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73E6" w:rsidRPr="00B711AB" w:rsidRDefault="009473E6" w:rsidP="009473E6">
      <w:pPr>
        <w:autoSpaceDE w:val="0"/>
        <w:autoSpaceDN w:val="0"/>
        <w:adjustRightInd w:val="0"/>
        <w:spacing w:line="240" w:lineRule="exact"/>
        <w:jc w:val="right"/>
        <w:outlineLvl w:val="0"/>
        <w:rPr>
          <w:caps/>
          <w:sz w:val="26"/>
          <w:szCs w:val="26"/>
        </w:rPr>
      </w:pPr>
      <w:r w:rsidRPr="00B711AB">
        <w:rPr>
          <w:caps/>
          <w:sz w:val="26"/>
          <w:szCs w:val="26"/>
        </w:rPr>
        <w:t xml:space="preserve">Приложение </w:t>
      </w:r>
    </w:p>
    <w:p w:rsidR="009473E6" w:rsidRPr="00B711AB" w:rsidRDefault="009473E6" w:rsidP="009473E6">
      <w:pPr>
        <w:autoSpaceDE w:val="0"/>
        <w:autoSpaceDN w:val="0"/>
        <w:adjustRightInd w:val="0"/>
        <w:spacing w:line="240" w:lineRule="exact"/>
        <w:jc w:val="right"/>
        <w:rPr>
          <w:sz w:val="26"/>
          <w:szCs w:val="26"/>
        </w:rPr>
      </w:pPr>
      <w:r w:rsidRPr="00B711AB">
        <w:rPr>
          <w:sz w:val="26"/>
          <w:szCs w:val="26"/>
        </w:rPr>
        <w:t>к приказу министерства лесного</w:t>
      </w:r>
    </w:p>
    <w:p w:rsidR="009473E6" w:rsidRPr="00B711AB" w:rsidRDefault="009473E6" w:rsidP="009473E6">
      <w:pPr>
        <w:autoSpaceDE w:val="0"/>
        <w:autoSpaceDN w:val="0"/>
        <w:adjustRightInd w:val="0"/>
        <w:spacing w:line="240" w:lineRule="exact"/>
        <w:jc w:val="right"/>
        <w:rPr>
          <w:sz w:val="26"/>
          <w:szCs w:val="26"/>
        </w:rPr>
      </w:pPr>
      <w:r w:rsidRPr="00B711AB">
        <w:rPr>
          <w:sz w:val="26"/>
          <w:szCs w:val="26"/>
        </w:rPr>
        <w:t xml:space="preserve">хозяйства и лесопереработки </w:t>
      </w:r>
    </w:p>
    <w:p w:rsidR="009473E6" w:rsidRPr="00B711AB" w:rsidRDefault="009473E6" w:rsidP="009473E6">
      <w:pPr>
        <w:autoSpaceDE w:val="0"/>
        <w:autoSpaceDN w:val="0"/>
        <w:adjustRightInd w:val="0"/>
        <w:spacing w:line="240" w:lineRule="exact"/>
        <w:jc w:val="right"/>
        <w:outlineLvl w:val="0"/>
        <w:rPr>
          <w:sz w:val="26"/>
          <w:szCs w:val="26"/>
        </w:rPr>
      </w:pPr>
      <w:r w:rsidRPr="00B711AB">
        <w:rPr>
          <w:sz w:val="26"/>
          <w:szCs w:val="26"/>
        </w:rPr>
        <w:t>Хабаровского края</w:t>
      </w:r>
    </w:p>
    <w:p w:rsidR="008328A9" w:rsidRPr="008328A9" w:rsidRDefault="008328A9" w:rsidP="008328A9">
      <w:pPr>
        <w:autoSpaceDE w:val="0"/>
        <w:autoSpaceDN w:val="0"/>
        <w:adjustRightInd w:val="0"/>
        <w:spacing w:line="240" w:lineRule="exact"/>
        <w:jc w:val="right"/>
        <w:outlineLvl w:val="0"/>
        <w:rPr>
          <w:color w:val="FFFFFF" w:themeColor="background1"/>
          <w:sz w:val="26"/>
          <w:szCs w:val="26"/>
        </w:rPr>
      </w:pPr>
      <w:r w:rsidRPr="008328A9">
        <w:rPr>
          <w:sz w:val="26"/>
          <w:szCs w:val="26"/>
        </w:rPr>
        <w:t xml:space="preserve">от 22.02.2024 </w:t>
      </w:r>
      <w:r w:rsidRPr="008328A9">
        <w:rPr>
          <w:color w:val="000000" w:themeColor="text1"/>
          <w:sz w:val="26"/>
          <w:szCs w:val="26"/>
        </w:rPr>
        <w:t>№</w:t>
      </w:r>
      <w:r w:rsidRPr="008328A9">
        <w:rPr>
          <w:color w:val="000000" w:themeColor="text1"/>
          <w:sz w:val="26"/>
          <w:szCs w:val="26"/>
        </w:rPr>
        <w:t xml:space="preserve"> 553</w:t>
      </w:r>
      <w:r w:rsidRPr="008328A9">
        <w:rPr>
          <w:color w:val="000000" w:themeColor="text1"/>
          <w:sz w:val="26"/>
          <w:szCs w:val="26"/>
        </w:rPr>
        <w:t>П</w:t>
      </w:r>
    </w:p>
    <w:p w:rsidR="009473E6" w:rsidRPr="00B711AB" w:rsidRDefault="009473E6" w:rsidP="009473E6">
      <w:pPr>
        <w:autoSpaceDE w:val="0"/>
        <w:autoSpaceDN w:val="0"/>
        <w:adjustRightInd w:val="0"/>
        <w:spacing w:line="240" w:lineRule="exact"/>
        <w:jc w:val="right"/>
        <w:outlineLvl w:val="0"/>
        <w:rPr>
          <w:sz w:val="26"/>
          <w:szCs w:val="26"/>
        </w:rPr>
      </w:pPr>
    </w:p>
    <w:p w:rsidR="009473E6" w:rsidRPr="00B711AB" w:rsidRDefault="009473E6" w:rsidP="009473E6">
      <w:pPr>
        <w:autoSpaceDE w:val="0"/>
        <w:autoSpaceDN w:val="0"/>
        <w:adjustRightInd w:val="0"/>
        <w:spacing w:line="240" w:lineRule="exact"/>
        <w:jc w:val="right"/>
        <w:outlineLvl w:val="0"/>
        <w:rPr>
          <w:sz w:val="26"/>
          <w:szCs w:val="26"/>
        </w:rPr>
      </w:pPr>
      <w:r w:rsidRPr="00B711AB">
        <w:rPr>
          <w:sz w:val="26"/>
          <w:szCs w:val="26"/>
        </w:rPr>
        <w:t>УТВЕРЖДЕН:</w:t>
      </w:r>
    </w:p>
    <w:p w:rsidR="009473E6" w:rsidRPr="00B711AB" w:rsidRDefault="009473E6" w:rsidP="009473E6">
      <w:pPr>
        <w:autoSpaceDE w:val="0"/>
        <w:autoSpaceDN w:val="0"/>
        <w:adjustRightInd w:val="0"/>
        <w:spacing w:line="240" w:lineRule="exact"/>
        <w:jc w:val="right"/>
        <w:rPr>
          <w:sz w:val="26"/>
          <w:szCs w:val="26"/>
        </w:rPr>
      </w:pPr>
      <w:r w:rsidRPr="00B711AB">
        <w:rPr>
          <w:sz w:val="26"/>
          <w:szCs w:val="26"/>
        </w:rPr>
        <w:t>приказом управления лесами</w:t>
      </w:r>
    </w:p>
    <w:p w:rsidR="009473E6" w:rsidRPr="00B711AB" w:rsidRDefault="009473E6" w:rsidP="009473E6">
      <w:pPr>
        <w:autoSpaceDE w:val="0"/>
        <w:autoSpaceDN w:val="0"/>
        <w:adjustRightInd w:val="0"/>
        <w:spacing w:line="240" w:lineRule="exact"/>
        <w:jc w:val="right"/>
        <w:rPr>
          <w:sz w:val="26"/>
          <w:szCs w:val="26"/>
        </w:rPr>
      </w:pPr>
      <w:r w:rsidRPr="00B711AB">
        <w:rPr>
          <w:sz w:val="26"/>
          <w:szCs w:val="26"/>
        </w:rPr>
        <w:t>Правительства Хабаровского края</w:t>
      </w:r>
    </w:p>
    <w:p w:rsidR="009473E6" w:rsidRPr="00B711AB" w:rsidRDefault="009473E6" w:rsidP="009473E6">
      <w:pPr>
        <w:autoSpaceDE w:val="0"/>
        <w:autoSpaceDN w:val="0"/>
        <w:adjustRightInd w:val="0"/>
        <w:spacing w:line="240" w:lineRule="exact"/>
        <w:jc w:val="right"/>
        <w:rPr>
          <w:sz w:val="26"/>
          <w:szCs w:val="26"/>
        </w:rPr>
      </w:pPr>
    </w:p>
    <w:p w:rsidR="009473E6" w:rsidRPr="00B711AB" w:rsidRDefault="009473E6" w:rsidP="009473E6">
      <w:pPr>
        <w:autoSpaceDE w:val="0"/>
        <w:autoSpaceDN w:val="0"/>
        <w:adjustRightInd w:val="0"/>
        <w:spacing w:line="240" w:lineRule="exact"/>
        <w:jc w:val="right"/>
        <w:rPr>
          <w:sz w:val="26"/>
          <w:szCs w:val="26"/>
        </w:rPr>
      </w:pPr>
      <w:r>
        <w:rPr>
          <w:sz w:val="26"/>
          <w:szCs w:val="26"/>
        </w:rPr>
        <w:t xml:space="preserve">от </w:t>
      </w:r>
      <w:r>
        <w:rPr>
          <w:szCs w:val="26"/>
        </w:rPr>
        <w:t>13.12</w:t>
      </w:r>
      <w:r w:rsidRPr="00B711AB">
        <w:rPr>
          <w:sz w:val="26"/>
          <w:szCs w:val="26"/>
        </w:rPr>
        <w:t>.2018</w:t>
      </w:r>
      <w:r w:rsidRPr="00B711AB">
        <w:rPr>
          <w:szCs w:val="28"/>
        </w:rPr>
        <w:t xml:space="preserve"> </w:t>
      </w:r>
      <w:r w:rsidRPr="00B711AB">
        <w:rPr>
          <w:sz w:val="26"/>
          <w:szCs w:val="26"/>
        </w:rPr>
        <w:t xml:space="preserve">№ </w:t>
      </w:r>
      <w:r>
        <w:rPr>
          <w:sz w:val="26"/>
          <w:szCs w:val="26"/>
        </w:rPr>
        <w:t>1</w:t>
      </w:r>
      <w:r>
        <w:rPr>
          <w:szCs w:val="26"/>
        </w:rPr>
        <w:t>144</w:t>
      </w:r>
      <w:r w:rsidRPr="00B711AB">
        <w:rPr>
          <w:sz w:val="26"/>
          <w:szCs w:val="26"/>
        </w:rPr>
        <w:t>П</w:t>
      </w:r>
    </w:p>
    <w:p w:rsidR="009473E6" w:rsidRPr="00825EF1" w:rsidRDefault="009473E6" w:rsidP="009473E6"/>
    <w:p w:rsidR="009473E6" w:rsidRPr="00EB3A22" w:rsidRDefault="009473E6" w:rsidP="009473E6">
      <w:pPr>
        <w:jc w:val="center"/>
        <w:rPr>
          <w:b/>
          <w:caps/>
          <w:sz w:val="26"/>
          <w:szCs w:val="26"/>
        </w:rPr>
      </w:pPr>
      <w:r w:rsidRPr="00EB3A22">
        <w:rPr>
          <w:b/>
          <w:caps/>
          <w:sz w:val="26"/>
          <w:szCs w:val="26"/>
        </w:rPr>
        <w:t xml:space="preserve">Лесохозяйственный регламент </w:t>
      </w:r>
    </w:p>
    <w:p w:rsidR="009473E6" w:rsidRPr="00EB3A22" w:rsidRDefault="009473E6" w:rsidP="009473E6">
      <w:pPr>
        <w:jc w:val="center"/>
        <w:rPr>
          <w:b/>
          <w:caps/>
          <w:sz w:val="26"/>
          <w:szCs w:val="26"/>
        </w:rPr>
      </w:pPr>
      <w:r>
        <w:rPr>
          <w:b/>
          <w:caps/>
          <w:szCs w:val="26"/>
        </w:rPr>
        <w:t>северн</w:t>
      </w:r>
      <w:r w:rsidRPr="00EB3A22">
        <w:rPr>
          <w:b/>
          <w:caps/>
          <w:sz w:val="26"/>
          <w:szCs w:val="26"/>
        </w:rPr>
        <w:t>ого лесничества</w:t>
      </w:r>
    </w:p>
    <w:p w:rsidR="009473E6" w:rsidRDefault="009473E6" w:rsidP="00FC27B8">
      <w:pPr>
        <w:pStyle w:val="af"/>
      </w:pPr>
      <w:bookmarkStart w:id="0" w:name="_GoBack"/>
      <w:bookmarkEnd w:id="0"/>
    </w:p>
    <w:p w:rsidR="00FC432C" w:rsidRPr="00FC27B8" w:rsidRDefault="00FC432C" w:rsidP="00761D30">
      <w:pPr>
        <w:pStyle w:val="affffffffff0"/>
        <w:ind w:firstLine="0"/>
      </w:pPr>
      <w:bookmarkStart w:id="1" w:name="_Toc143008060"/>
      <w:bookmarkStart w:id="2" w:name="_Toc145930501"/>
      <w:bookmarkStart w:id="3" w:name="_Toc532482703"/>
      <w:r w:rsidRPr="00FC27B8">
        <w:t>Введение</w:t>
      </w:r>
      <w:bookmarkEnd w:id="1"/>
      <w:bookmarkEnd w:id="2"/>
    </w:p>
    <w:p w:rsidR="00FC432C" w:rsidRPr="00FC27B8" w:rsidRDefault="00FC432C" w:rsidP="00761D30">
      <w:pPr>
        <w:pStyle w:val="a9"/>
        <w:ind w:firstLine="0"/>
        <w:jc w:val="center"/>
        <w:rPr>
          <w:b/>
        </w:rPr>
      </w:pPr>
      <w:r w:rsidRPr="00FC27B8">
        <w:rPr>
          <w:b/>
        </w:rPr>
        <w:t>Общие положения</w:t>
      </w:r>
    </w:p>
    <w:p w:rsidR="00FC432C" w:rsidRPr="00FC27B8" w:rsidRDefault="00FC432C" w:rsidP="00FC27B8">
      <w:pPr>
        <w:pStyle w:val="afffffffffe"/>
        <w:shd w:val="clear" w:color="auto" w:fill="auto"/>
      </w:pPr>
      <w:proofErr w:type="gramStart"/>
      <w:r w:rsidRPr="00FC27B8">
        <w:t>Лесохозяйственный регламент – основа для осуществления использования, охраны, з</w:t>
      </w:r>
      <w:r w:rsidRPr="00FC27B8">
        <w:t>а</w:t>
      </w:r>
      <w:r w:rsidRPr="00FC27B8">
        <w:t>щиты и воспроизводства лесов, расположенных в границах лесничества, разрабатывается в с</w:t>
      </w:r>
      <w:r w:rsidRPr="00FC27B8">
        <w:t>о</w:t>
      </w:r>
      <w:r w:rsidRPr="00FC27B8">
        <w:t xml:space="preserve">ответствии с частью 7 статьи 87 </w:t>
      </w:r>
      <w:bookmarkStart w:id="4" w:name="_Hlk141956242"/>
      <w:bookmarkStart w:id="5" w:name="_Hlk142320150"/>
      <w:r w:rsidRPr="00FC27B8">
        <w:t>Лесного кодекса Российской Федерации</w:t>
      </w:r>
      <w:bookmarkEnd w:id="4"/>
      <w:r w:rsidRPr="00FC27B8">
        <w:t xml:space="preserve"> (далее - Лесной к</w:t>
      </w:r>
      <w:r w:rsidRPr="00FC27B8">
        <w:t>о</w:t>
      </w:r>
      <w:r w:rsidRPr="00FC27B8">
        <w:t>декс)</w:t>
      </w:r>
      <w:bookmarkEnd w:id="5"/>
      <w:r w:rsidRPr="00FC27B8">
        <w:t xml:space="preserve"> от 04.12.2006 № 200-ФЗ и </w:t>
      </w:r>
      <w:r w:rsidR="00D95F29" w:rsidRPr="00FC27B8">
        <w:t xml:space="preserve">приказом </w:t>
      </w:r>
      <w:r w:rsidRPr="00FC27B8">
        <w:t>Министерства природных ресурсов и экологии Ро</w:t>
      </w:r>
      <w:r w:rsidRPr="00FC27B8">
        <w:t>с</w:t>
      </w:r>
      <w:r w:rsidRPr="00FC27B8">
        <w:t xml:space="preserve">сийской Федерации от </w:t>
      </w:r>
      <w:bookmarkStart w:id="6" w:name="_Hlk142385834"/>
      <w:r w:rsidRPr="00FC27B8">
        <w:t xml:space="preserve">27.02.2017 № 72 </w:t>
      </w:r>
      <w:bookmarkEnd w:id="6"/>
      <w:r w:rsidRPr="00FC27B8">
        <w:t>«Об утверждении состава лесохозяйственных регламе</w:t>
      </w:r>
      <w:r w:rsidRPr="00FC27B8">
        <w:t>н</w:t>
      </w:r>
      <w:r w:rsidRPr="00FC27B8">
        <w:t>тов, порядка их разработки, сроков их действия и порядка внесения в</w:t>
      </w:r>
      <w:proofErr w:type="gramEnd"/>
      <w:r w:rsidRPr="00FC27B8">
        <w:t xml:space="preserve"> них изменений». </w:t>
      </w:r>
    </w:p>
    <w:p w:rsidR="00FC432C" w:rsidRPr="00FC27B8" w:rsidRDefault="00FC432C" w:rsidP="00FC27B8">
      <w:pPr>
        <w:pStyle w:val="a9"/>
      </w:pPr>
      <w:bookmarkStart w:id="7" w:name="_Hlk142383551"/>
      <w:r w:rsidRPr="00FC27B8">
        <w:t>Лесохозяйственный регламент содержит свод нормативов и параметров комплексного освоения</w:t>
      </w:r>
      <w:bookmarkEnd w:id="7"/>
      <w:r w:rsidRPr="00FC27B8">
        <w:t xml:space="preserve"> лесов применительно к территории, лесорастительным условиям лесничества, опр</w:t>
      </w:r>
      <w:r w:rsidRPr="00FC27B8">
        <w:t>е</w:t>
      </w:r>
      <w:r w:rsidRPr="00FC27B8">
        <w:t>деляет правовой режим лесных участков.</w:t>
      </w:r>
    </w:p>
    <w:p w:rsidR="00FC432C" w:rsidRPr="00FC27B8" w:rsidRDefault="00FC432C" w:rsidP="00FC27B8">
      <w:pPr>
        <w:pStyle w:val="a9"/>
      </w:pPr>
      <w:r w:rsidRPr="00FC27B8">
        <w:t>Лесной кодекс устанавливает обязательность исполнения включенных в лесохозя</w:t>
      </w:r>
      <w:r w:rsidRPr="00FC27B8">
        <w:t>й</w:t>
      </w:r>
      <w:r w:rsidRPr="00FC27B8">
        <w:t>ственный регламент требований всеми гражданами и юридическими лицами, осуществляющ</w:t>
      </w:r>
      <w:r w:rsidRPr="00FC27B8">
        <w:t>и</w:t>
      </w:r>
      <w:r w:rsidRPr="00FC27B8">
        <w:t>ми использование, охрану, защиту, воспроизводство лесов в границах лесничества (часть 6 ст</w:t>
      </w:r>
      <w:r w:rsidRPr="00FC27B8">
        <w:t>а</w:t>
      </w:r>
      <w:r w:rsidRPr="00FC27B8">
        <w:t xml:space="preserve">тьи 87 </w:t>
      </w:r>
      <w:bookmarkStart w:id="8" w:name="_Hlk141956343"/>
      <w:r w:rsidRPr="00FC27B8">
        <w:t>Лесного кодекса</w:t>
      </w:r>
      <w:bookmarkEnd w:id="8"/>
      <w:r w:rsidRPr="00FC27B8">
        <w:t>).</w:t>
      </w:r>
    </w:p>
    <w:p w:rsidR="00FC432C" w:rsidRPr="00FC27B8" w:rsidRDefault="00FC432C" w:rsidP="00FC27B8">
      <w:pPr>
        <w:pStyle w:val="a9"/>
      </w:pPr>
      <w:r w:rsidRPr="00FC27B8">
        <w:t>Невыполнение гражданами, юридическими лицами, осуществляющими использование лесов, лесохозяйственного регламента и проекта освоения лесов является основанием для д</w:t>
      </w:r>
      <w:r w:rsidRPr="00FC27B8">
        <w:t>о</w:t>
      </w:r>
      <w:r w:rsidRPr="00FC27B8">
        <w:t>срочного расторжения договоров аренды лесного участка или договоров купли-продажи лесных насаждений, а также принудительного прекращения права постоянного (бессрочного) польз</w:t>
      </w:r>
      <w:r w:rsidRPr="00FC27B8">
        <w:t>о</w:t>
      </w:r>
      <w:r w:rsidRPr="00FC27B8">
        <w:t>вания лесным участком или безвозмездного пользования лесным участком, прекращения серв</w:t>
      </w:r>
      <w:r w:rsidRPr="00FC27B8">
        <w:t>и</w:t>
      </w:r>
      <w:r w:rsidRPr="00FC27B8">
        <w:t>тута, публичного сервитута (статья 24 Лесного кодекса).</w:t>
      </w:r>
    </w:p>
    <w:p w:rsidR="004E188C" w:rsidRPr="00FC27B8" w:rsidRDefault="004E188C" w:rsidP="00FC27B8">
      <w:pPr>
        <w:pStyle w:val="a9"/>
        <w:jc w:val="center"/>
        <w:rPr>
          <w:b/>
        </w:rPr>
      </w:pPr>
      <w:r w:rsidRPr="00FC27B8">
        <w:rPr>
          <w:b/>
        </w:rPr>
        <w:t>Основание для разработки</w:t>
      </w:r>
      <w:bookmarkEnd w:id="3"/>
    </w:p>
    <w:p w:rsidR="004E188C" w:rsidRPr="00FC27B8" w:rsidRDefault="004E188C" w:rsidP="00FC27B8">
      <w:pPr>
        <w:pStyle w:val="a9"/>
      </w:pPr>
      <w:r w:rsidRPr="00FC27B8">
        <w:t>Лесохозяйственный регламент Хабаровского лесничества Хабаровского края разработан на основании Государственного контракта № 1.ОК.1.</w:t>
      </w:r>
      <w:proofErr w:type="gramStart"/>
      <w:r w:rsidRPr="00FC27B8">
        <w:t>У</w:t>
      </w:r>
      <w:proofErr w:type="gramEnd"/>
      <w:r w:rsidRPr="00FC27B8">
        <w:t xml:space="preserve"> </w:t>
      </w:r>
      <w:proofErr w:type="gramStart"/>
      <w:r w:rsidRPr="00FC27B8">
        <w:t>на</w:t>
      </w:r>
      <w:proofErr w:type="gramEnd"/>
      <w:r w:rsidRPr="00FC27B8">
        <w:t xml:space="preserve"> оказание услуг по разработке Лесн</w:t>
      </w:r>
      <w:r w:rsidRPr="00FC27B8">
        <w:t>о</w:t>
      </w:r>
      <w:r w:rsidRPr="00FC27B8">
        <w:t xml:space="preserve">го плана Хабаровского края на 2019-2028 годы и лесохозяйственных регламентов лесничеств </w:t>
      </w:r>
      <w:r w:rsidRPr="00FC27B8">
        <w:lastRenderedPageBreak/>
        <w:t>Хабаровского края для обеспечения государственных нужд Хабаровского края от 25 мая 2018 года.</w:t>
      </w:r>
    </w:p>
    <w:p w:rsidR="00EA5FB2" w:rsidRPr="00FC27B8" w:rsidRDefault="00EA5FB2" w:rsidP="00FC27B8">
      <w:pPr>
        <w:pStyle w:val="a9"/>
        <w:jc w:val="center"/>
        <w:rPr>
          <w:b/>
        </w:rPr>
      </w:pPr>
      <w:r w:rsidRPr="00FC27B8">
        <w:rPr>
          <w:b/>
        </w:rPr>
        <w:t>Основание для внесения изменений</w:t>
      </w:r>
    </w:p>
    <w:p w:rsidR="00EA5FB2" w:rsidRPr="00FC27B8" w:rsidRDefault="00EA5FB2" w:rsidP="00FC27B8">
      <w:pPr>
        <w:pStyle w:val="affffffffff4"/>
      </w:pPr>
      <w:r w:rsidRPr="00FC27B8">
        <w:t>В лесохозяйственный регламент Хабаровского лесничества внесены изменения на осн</w:t>
      </w:r>
      <w:r w:rsidRPr="00FC27B8">
        <w:t>о</w:t>
      </w:r>
      <w:r w:rsidRPr="00FC27B8">
        <w:t>вании Государственного контракта № 0122200002523002046 от 30.05.2023 г., заключенного между Министерством лесного хозяйства и лесопереработки Хабаровского края и обществом с ограниченной ответственностью «Геоземстрой» на выполнение работ по внесению изменений в лесохозяйственные регламенты лесничеств Хабаровского края.</w:t>
      </w:r>
    </w:p>
    <w:p w:rsidR="00EA5FB2" w:rsidRPr="00FC27B8" w:rsidRDefault="00EA5FB2" w:rsidP="00FC27B8">
      <w:pPr>
        <w:spacing w:after="160" w:line="259" w:lineRule="auto"/>
        <w:rPr>
          <w:b/>
          <w:sz w:val="24"/>
        </w:rPr>
      </w:pPr>
      <w:bookmarkStart w:id="9" w:name="_Toc532482704"/>
      <w:r w:rsidRPr="00FC27B8">
        <w:rPr>
          <w:b/>
        </w:rPr>
        <w:br w:type="page"/>
      </w:r>
    </w:p>
    <w:p w:rsidR="004E188C" w:rsidRPr="00FC27B8" w:rsidRDefault="004E188C" w:rsidP="00FC27B8">
      <w:pPr>
        <w:pStyle w:val="a9"/>
        <w:jc w:val="center"/>
        <w:rPr>
          <w:b/>
        </w:rPr>
      </w:pPr>
      <w:r w:rsidRPr="00FC27B8">
        <w:rPr>
          <w:b/>
        </w:rPr>
        <w:lastRenderedPageBreak/>
        <w:t>Срок действия лесохозяйственного регламента</w:t>
      </w:r>
      <w:bookmarkEnd w:id="9"/>
    </w:p>
    <w:p w:rsidR="00A01AC7" w:rsidRPr="00FC27B8" w:rsidRDefault="004E188C" w:rsidP="00FC27B8">
      <w:pPr>
        <w:pStyle w:val="a9"/>
      </w:pPr>
      <w:r w:rsidRPr="00FC27B8">
        <w:t>Предельный срок действия лесохозяйственного регламента ограничивается десятью г</w:t>
      </w:r>
      <w:r w:rsidRPr="00FC27B8">
        <w:t>о</w:t>
      </w:r>
      <w:r w:rsidRPr="00FC27B8">
        <w:t>дами. Данный лесохозяйственный регламент Хабаровского лесничества Хабаровского края ра</w:t>
      </w:r>
      <w:r w:rsidRPr="00FC27B8">
        <w:t>з</w:t>
      </w:r>
      <w:r w:rsidRPr="00FC27B8">
        <w:t xml:space="preserve">работан на период с 2019 года по 2028 год. </w:t>
      </w:r>
      <w:r w:rsidR="00A01AC7" w:rsidRPr="00FC27B8">
        <w:t>Порядок внесения изменений в лесохозяйственные регламенты определен приказом Министерства природных ресурсов и экологии Российской Федерации от 27.02.2017 № 72 «Об утверждении состава лесохозяйственных регламентов, п</w:t>
      </w:r>
      <w:r w:rsidR="00A01AC7" w:rsidRPr="00FC27B8">
        <w:t>о</w:t>
      </w:r>
      <w:r w:rsidR="00A01AC7" w:rsidRPr="00FC27B8">
        <w:t>рядка их разработки, сроков их действия и порядка внесения в них изменений».</w:t>
      </w:r>
    </w:p>
    <w:p w:rsidR="004E188C" w:rsidRPr="00FC27B8" w:rsidRDefault="004E188C" w:rsidP="00FC27B8">
      <w:pPr>
        <w:pStyle w:val="a9"/>
        <w:jc w:val="center"/>
        <w:rPr>
          <w:b/>
        </w:rPr>
      </w:pPr>
      <w:bookmarkStart w:id="10" w:name="_Toc532482705"/>
      <w:r w:rsidRPr="00FC27B8">
        <w:rPr>
          <w:b/>
        </w:rPr>
        <w:t>Сведения об организации разработчика</w:t>
      </w:r>
      <w:bookmarkEnd w:id="10"/>
    </w:p>
    <w:p w:rsidR="004E188C" w:rsidRPr="00FC27B8" w:rsidRDefault="004E188C" w:rsidP="00FC27B8">
      <w:pPr>
        <w:pStyle w:val="a9"/>
      </w:pPr>
      <w:r w:rsidRPr="00FC27B8">
        <w:t>Разработка лесохозяйственного регламента Хабаровского лесничества Хабаровского края выполнена – Федеральным бюджетным учреждением «Всероссийский научно-исследовательский институт лесоводства и механизации лесного хозяйства» (ФБУ ВНИИЛМ).</w:t>
      </w:r>
    </w:p>
    <w:p w:rsidR="004E188C" w:rsidRPr="00FC27B8" w:rsidRDefault="004E188C" w:rsidP="00FC27B8">
      <w:pPr>
        <w:pStyle w:val="a9"/>
      </w:pPr>
      <w:r w:rsidRPr="00FC27B8">
        <w:t>Юридический адрес ФБУ ВНИИЛМ: 141200, Московская область, г. П</w:t>
      </w:r>
      <w:r w:rsidR="000E5215" w:rsidRPr="00FC27B8">
        <w:t>ушкино, ул. И</w:t>
      </w:r>
      <w:r w:rsidR="000E5215" w:rsidRPr="00FC27B8">
        <w:t>н</w:t>
      </w:r>
      <w:r w:rsidR="000E5215" w:rsidRPr="00FC27B8">
        <w:t>ститутская, д. 15.</w:t>
      </w:r>
    </w:p>
    <w:p w:rsidR="004E188C" w:rsidRPr="00FC27B8" w:rsidRDefault="004E188C" w:rsidP="00FC27B8">
      <w:pPr>
        <w:pStyle w:val="a9"/>
      </w:pPr>
      <w:r w:rsidRPr="00FC27B8">
        <w:t>Тел.993-30-54; факс: 993-41-91, E-mail: info@vniilm.ru</w:t>
      </w:r>
    </w:p>
    <w:p w:rsidR="004E188C" w:rsidRPr="00FC27B8" w:rsidRDefault="004E188C" w:rsidP="00FC27B8">
      <w:pPr>
        <w:pStyle w:val="a9"/>
      </w:pPr>
      <w:r w:rsidRPr="00FC27B8">
        <w:t>Директор института Мартынюк Александр Александрович, тел.   (095) 993-31-62</w:t>
      </w:r>
    </w:p>
    <w:p w:rsidR="00EA5FB2" w:rsidRPr="00FC27B8" w:rsidRDefault="00EA5FB2" w:rsidP="00FC27B8">
      <w:pPr>
        <w:widowControl w:val="0"/>
        <w:spacing w:line="360" w:lineRule="auto"/>
        <w:ind w:firstLine="709"/>
        <w:jc w:val="center"/>
        <w:rPr>
          <w:b/>
          <w:sz w:val="24"/>
          <w:szCs w:val="26"/>
          <w:lang w:eastAsia="en-US"/>
        </w:rPr>
      </w:pPr>
      <w:r w:rsidRPr="00FC27B8">
        <w:rPr>
          <w:b/>
          <w:sz w:val="24"/>
          <w:szCs w:val="26"/>
          <w:lang w:eastAsia="en-US"/>
        </w:rPr>
        <w:t>Сведения об организации, вносившей изменения</w:t>
      </w:r>
    </w:p>
    <w:p w:rsidR="00EA5FB2" w:rsidRPr="00FC27B8" w:rsidRDefault="00EA5FB2" w:rsidP="00FC27B8">
      <w:pPr>
        <w:spacing w:line="360" w:lineRule="auto"/>
        <w:ind w:firstLine="709"/>
        <w:jc w:val="both"/>
        <w:rPr>
          <w:sz w:val="24"/>
        </w:rPr>
      </w:pPr>
      <w:r w:rsidRPr="00FC27B8">
        <w:rPr>
          <w:sz w:val="24"/>
        </w:rPr>
        <w:t>ООО «Геоземстрой» в лесохозяйственный регламент были внесены изменения в части приведения в соответствие с Лесным кодексом Российской Федерации.</w:t>
      </w:r>
    </w:p>
    <w:p w:rsidR="00EA5FB2" w:rsidRPr="00FC27B8" w:rsidRDefault="00EA5FB2" w:rsidP="00FC27B8">
      <w:pPr>
        <w:widowControl w:val="0"/>
        <w:spacing w:line="360" w:lineRule="auto"/>
        <w:ind w:firstLine="709"/>
        <w:jc w:val="both"/>
        <w:rPr>
          <w:sz w:val="24"/>
          <w:szCs w:val="26"/>
        </w:rPr>
      </w:pPr>
      <w:r w:rsidRPr="00FC27B8">
        <w:rPr>
          <w:sz w:val="24"/>
          <w:szCs w:val="26"/>
        </w:rPr>
        <w:t>Адрес регистрации: 394087, г. Воронеж, ул. Ушинского, 4а</w:t>
      </w:r>
    </w:p>
    <w:p w:rsidR="00EA5FB2" w:rsidRPr="009473E6" w:rsidRDefault="00EA5FB2" w:rsidP="00FC27B8">
      <w:pPr>
        <w:widowControl w:val="0"/>
        <w:spacing w:line="360" w:lineRule="auto"/>
        <w:ind w:firstLine="709"/>
        <w:jc w:val="both"/>
        <w:rPr>
          <w:sz w:val="24"/>
          <w:szCs w:val="26"/>
        </w:rPr>
      </w:pPr>
      <w:r w:rsidRPr="00FC27B8">
        <w:rPr>
          <w:sz w:val="24"/>
          <w:szCs w:val="26"/>
        </w:rPr>
        <w:t>Тел</w:t>
      </w:r>
      <w:r w:rsidRPr="009473E6">
        <w:rPr>
          <w:sz w:val="24"/>
          <w:szCs w:val="26"/>
        </w:rPr>
        <w:t>. (4732) 34-71-90.</w:t>
      </w:r>
    </w:p>
    <w:p w:rsidR="00EA5FB2" w:rsidRPr="009473E6" w:rsidRDefault="00EA5FB2" w:rsidP="00FC27B8">
      <w:pPr>
        <w:widowControl w:val="0"/>
        <w:spacing w:line="360" w:lineRule="auto"/>
        <w:ind w:firstLine="709"/>
        <w:jc w:val="both"/>
        <w:rPr>
          <w:sz w:val="24"/>
          <w:szCs w:val="26"/>
        </w:rPr>
      </w:pPr>
      <w:r w:rsidRPr="00FC27B8">
        <w:rPr>
          <w:sz w:val="24"/>
          <w:szCs w:val="26"/>
          <w:lang w:val="en-US"/>
        </w:rPr>
        <w:t>E</w:t>
      </w:r>
      <w:r w:rsidRPr="009473E6">
        <w:rPr>
          <w:sz w:val="24"/>
          <w:szCs w:val="26"/>
        </w:rPr>
        <w:t>-</w:t>
      </w:r>
      <w:r w:rsidRPr="00FC27B8">
        <w:rPr>
          <w:sz w:val="24"/>
          <w:szCs w:val="26"/>
          <w:lang w:val="en-US"/>
        </w:rPr>
        <w:t>mail</w:t>
      </w:r>
      <w:r w:rsidRPr="009473E6">
        <w:rPr>
          <w:sz w:val="24"/>
          <w:szCs w:val="26"/>
        </w:rPr>
        <w:t xml:space="preserve">: </w:t>
      </w:r>
      <w:r w:rsidRPr="00FC27B8">
        <w:rPr>
          <w:sz w:val="24"/>
          <w:szCs w:val="26"/>
          <w:lang w:val="en-US"/>
        </w:rPr>
        <w:t>mail</w:t>
      </w:r>
      <w:r w:rsidRPr="009473E6">
        <w:rPr>
          <w:sz w:val="24"/>
          <w:szCs w:val="26"/>
        </w:rPr>
        <w:t>@</w:t>
      </w:r>
      <w:r w:rsidRPr="00FC27B8">
        <w:rPr>
          <w:sz w:val="24"/>
          <w:szCs w:val="26"/>
          <w:lang w:val="en-US"/>
        </w:rPr>
        <w:t>geozemstroy</w:t>
      </w:r>
      <w:r w:rsidRPr="009473E6">
        <w:rPr>
          <w:sz w:val="24"/>
          <w:szCs w:val="26"/>
        </w:rPr>
        <w:t>.</w:t>
      </w:r>
      <w:r w:rsidRPr="00FC27B8">
        <w:rPr>
          <w:sz w:val="24"/>
          <w:szCs w:val="26"/>
          <w:lang w:val="en-US"/>
        </w:rPr>
        <w:t>vrn</w:t>
      </w:r>
      <w:r w:rsidRPr="009473E6">
        <w:rPr>
          <w:sz w:val="24"/>
          <w:szCs w:val="26"/>
        </w:rPr>
        <w:t>.</w:t>
      </w:r>
      <w:r w:rsidRPr="00FC27B8">
        <w:rPr>
          <w:sz w:val="24"/>
          <w:szCs w:val="26"/>
          <w:lang w:val="en-US"/>
        </w:rPr>
        <w:t>ru</w:t>
      </w:r>
    </w:p>
    <w:p w:rsidR="00EA5FB2" w:rsidRPr="00FC27B8" w:rsidRDefault="00EA5FB2" w:rsidP="00FC27B8">
      <w:pPr>
        <w:widowControl w:val="0"/>
        <w:spacing w:line="360" w:lineRule="auto"/>
        <w:ind w:firstLine="709"/>
        <w:jc w:val="both"/>
        <w:rPr>
          <w:sz w:val="24"/>
          <w:szCs w:val="26"/>
        </w:rPr>
      </w:pPr>
      <w:r w:rsidRPr="00FC27B8">
        <w:rPr>
          <w:sz w:val="24"/>
          <w:szCs w:val="26"/>
        </w:rPr>
        <w:t>ИНН 3666095794, КПП 366601001, ОГРН 1023601534990</w:t>
      </w:r>
    </w:p>
    <w:p w:rsidR="00EA5FB2" w:rsidRPr="00FC27B8" w:rsidRDefault="00EA5FB2" w:rsidP="00FC27B8">
      <w:pPr>
        <w:widowControl w:val="0"/>
        <w:spacing w:line="360" w:lineRule="auto"/>
        <w:ind w:firstLine="709"/>
        <w:jc w:val="both"/>
        <w:rPr>
          <w:sz w:val="24"/>
          <w:szCs w:val="26"/>
        </w:rPr>
      </w:pPr>
      <w:proofErr w:type="gramStart"/>
      <w:r w:rsidRPr="00FC27B8">
        <w:rPr>
          <w:sz w:val="24"/>
          <w:szCs w:val="26"/>
        </w:rPr>
        <w:t>р</w:t>
      </w:r>
      <w:proofErr w:type="gramEnd"/>
      <w:r w:rsidRPr="00FC27B8">
        <w:rPr>
          <w:sz w:val="24"/>
          <w:szCs w:val="26"/>
        </w:rPr>
        <w:t>/с 40702810213400107654</w:t>
      </w:r>
    </w:p>
    <w:p w:rsidR="00EA5FB2" w:rsidRPr="00FC27B8" w:rsidRDefault="00EA5FB2" w:rsidP="00FC27B8">
      <w:pPr>
        <w:widowControl w:val="0"/>
        <w:spacing w:line="360" w:lineRule="auto"/>
        <w:ind w:firstLine="709"/>
        <w:jc w:val="both"/>
        <w:rPr>
          <w:sz w:val="24"/>
          <w:szCs w:val="26"/>
        </w:rPr>
      </w:pPr>
      <w:r w:rsidRPr="00FC27B8">
        <w:rPr>
          <w:sz w:val="24"/>
          <w:szCs w:val="26"/>
        </w:rPr>
        <w:t xml:space="preserve">в Центрально-Черноземном банке </w:t>
      </w:r>
      <w:proofErr w:type="gramStart"/>
      <w:r w:rsidRPr="00FC27B8">
        <w:rPr>
          <w:sz w:val="24"/>
          <w:szCs w:val="26"/>
        </w:rPr>
        <w:t>СБ</w:t>
      </w:r>
      <w:proofErr w:type="gramEnd"/>
      <w:r w:rsidRPr="00FC27B8">
        <w:rPr>
          <w:sz w:val="24"/>
          <w:szCs w:val="26"/>
        </w:rPr>
        <w:t xml:space="preserve"> РФ г. Воронеж,</w:t>
      </w:r>
    </w:p>
    <w:p w:rsidR="00EA5FB2" w:rsidRPr="00FC27B8" w:rsidRDefault="00EA5FB2" w:rsidP="00FC27B8">
      <w:pPr>
        <w:widowControl w:val="0"/>
        <w:spacing w:line="360" w:lineRule="auto"/>
        <w:ind w:firstLine="709"/>
        <w:jc w:val="both"/>
        <w:rPr>
          <w:sz w:val="24"/>
          <w:szCs w:val="26"/>
        </w:rPr>
      </w:pPr>
      <w:r w:rsidRPr="00FC27B8">
        <w:rPr>
          <w:sz w:val="24"/>
          <w:szCs w:val="26"/>
        </w:rPr>
        <w:t>к/с 30101810300000000681</w:t>
      </w:r>
    </w:p>
    <w:p w:rsidR="00EA5FB2" w:rsidRPr="00FC27B8" w:rsidRDefault="00EA5FB2" w:rsidP="00FC27B8">
      <w:pPr>
        <w:widowControl w:val="0"/>
        <w:spacing w:line="360" w:lineRule="auto"/>
        <w:ind w:firstLine="709"/>
        <w:jc w:val="both"/>
        <w:rPr>
          <w:sz w:val="24"/>
          <w:szCs w:val="26"/>
        </w:rPr>
      </w:pPr>
      <w:r w:rsidRPr="00FC27B8">
        <w:rPr>
          <w:sz w:val="24"/>
          <w:szCs w:val="26"/>
        </w:rPr>
        <w:t>БИК 0420077681</w:t>
      </w:r>
    </w:p>
    <w:p w:rsidR="00EA5FB2" w:rsidRPr="00FC27B8" w:rsidRDefault="00EA5FB2" w:rsidP="00FC27B8">
      <w:pPr>
        <w:widowControl w:val="0"/>
        <w:spacing w:line="360" w:lineRule="auto"/>
        <w:ind w:firstLine="709"/>
        <w:jc w:val="both"/>
        <w:rPr>
          <w:sz w:val="24"/>
          <w:szCs w:val="26"/>
        </w:rPr>
      </w:pPr>
      <w:r w:rsidRPr="00FC27B8">
        <w:rPr>
          <w:sz w:val="24"/>
          <w:szCs w:val="26"/>
        </w:rPr>
        <w:t>Директор Прилепин Валерий Анатольевич</w:t>
      </w:r>
    </w:p>
    <w:p w:rsidR="00EA5FB2" w:rsidRPr="00FC27B8" w:rsidRDefault="00EA5FB2" w:rsidP="00FC27B8">
      <w:pPr>
        <w:widowControl w:val="0"/>
        <w:spacing w:line="360" w:lineRule="auto"/>
        <w:ind w:firstLine="709"/>
        <w:jc w:val="both"/>
        <w:rPr>
          <w:sz w:val="24"/>
          <w:szCs w:val="26"/>
        </w:rPr>
      </w:pPr>
      <w:r w:rsidRPr="00FC27B8">
        <w:rPr>
          <w:sz w:val="24"/>
          <w:szCs w:val="26"/>
        </w:rPr>
        <w:t>Руководитель проекта Филимонова Евгения Макаровна.</w:t>
      </w:r>
    </w:p>
    <w:p w:rsidR="00F27CD6" w:rsidRPr="00FC27B8" w:rsidRDefault="00F27CD6" w:rsidP="00FC27B8">
      <w:pPr>
        <w:spacing w:after="160" w:line="259" w:lineRule="auto"/>
        <w:rPr>
          <w:b/>
          <w:sz w:val="24"/>
        </w:rPr>
      </w:pPr>
      <w:r w:rsidRPr="00FC27B8">
        <w:rPr>
          <w:b/>
        </w:rPr>
        <w:br w:type="page"/>
      </w:r>
    </w:p>
    <w:p w:rsidR="005F2199" w:rsidRPr="00FC27B8" w:rsidRDefault="005F2199" w:rsidP="00FC27B8">
      <w:pPr>
        <w:pStyle w:val="a9"/>
        <w:jc w:val="center"/>
        <w:rPr>
          <w:b/>
        </w:rPr>
      </w:pPr>
      <w:r w:rsidRPr="00FC27B8">
        <w:rPr>
          <w:b/>
        </w:rPr>
        <w:lastRenderedPageBreak/>
        <w:t>Перечень законодательных и иных нормативно-правовых актов, нормативно-технических, методических и проектных документов, на основе которых разработан лес</w:t>
      </w:r>
      <w:r w:rsidRPr="00FC27B8">
        <w:rPr>
          <w:b/>
        </w:rPr>
        <w:t>о</w:t>
      </w:r>
      <w:r w:rsidRPr="00FC27B8">
        <w:rPr>
          <w:b/>
        </w:rPr>
        <w:t>хозяйственный регламент</w:t>
      </w:r>
    </w:p>
    <w:p w:rsidR="00D95F29" w:rsidRPr="00FC27B8" w:rsidRDefault="00D95F29" w:rsidP="00761D30">
      <w:pPr>
        <w:pStyle w:val="a9"/>
        <w:jc w:val="center"/>
        <w:rPr>
          <w:b/>
        </w:rPr>
      </w:pPr>
      <w:r w:rsidRPr="00FC27B8">
        <w:rPr>
          <w:b/>
        </w:rPr>
        <w:t>Законодательные акты Российской Федерации</w:t>
      </w:r>
    </w:p>
    <w:p w:rsidR="00D95F29" w:rsidRPr="00FC27B8" w:rsidRDefault="00D95F29" w:rsidP="00FC27B8">
      <w:pPr>
        <w:pStyle w:val="a9"/>
      </w:pPr>
      <w:r w:rsidRPr="00FC27B8">
        <w:t>«Гражданский кодекс Российской Федерации (часть первая)» от 30.11.1994 № 51-ФЗ;</w:t>
      </w:r>
    </w:p>
    <w:p w:rsidR="00D95F29" w:rsidRPr="00FC27B8" w:rsidRDefault="00D95F29" w:rsidP="00FC27B8">
      <w:pPr>
        <w:pStyle w:val="afffffffffe"/>
        <w:shd w:val="clear" w:color="auto" w:fill="auto"/>
      </w:pPr>
      <w:bookmarkStart w:id="11" w:name="_Hlk141962467"/>
      <w:r w:rsidRPr="00FC27B8">
        <w:t xml:space="preserve">«Лесной кодекс Российской Федерации» от </w:t>
      </w:r>
      <w:bookmarkStart w:id="12" w:name="_Hlk141969975"/>
      <w:r w:rsidRPr="00FC27B8">
        <w:t>04.12.2006 № 200-ФЗ</w:t>
      </w:r>
      <w:bookmarkEnd w:id="12"/>
      <w:r w:rsidRPr="00FC27B8">
        <w:t>;</w:t>
      </w:r>
    </w:p>
    <w:bookmarkEnd w:id="11"/>
    <w:p w:rsidR="00D95F29" w:rsidRPr="00FC27B8" w:rsidRDefault="00D95F29" w:rsidP="00FC27B8">
      <w:pPr>
        <w:pStyle w:val="afffffffffe"/>
        <w:shd w:val="clear" w:color="auto" w:fill="auto"/>
      </w:pPr>
      <w:r w:rsidRPr="00FC27B8">
        <w:t xml:space="preserve">«Земельный кодекс Российской Федерации» </w:t>
      </w:r>
      <w:bookmarkStart w:id="13" w:name="_Hlk144817122"/>
      <w:r w:rsidRPr="00FC27B8">
        <w:t xml:space="preserve">от </w:t>
      </w:r>
      <w:bookmarkStart w:id="14" w:name="_Hlk141969995"/>
      <w:r w:rsidRPr="00FC27B8">
        <w:t>25.10.2001 № 136-ФЗ</w:t>
      </w:r>
      <w:bookmarkEnd w:id="13"/>
      <w:bookmarkEnd w:id="14"/>
      <w:r w:rsidRPr="00FC27B8">
        <w:t>;</w:t>
      </w:r>
    </w:p>
    <w:p w:rsidR="00D95F29" w:rsidRPr="00FC27B8" w:rsidRDefault="00D95F29" w:rsidP="00FC27B8">
      <w:pPr>
        <w:pStyle w:val="afffffffffe"/>
        <w:shd w:val="clear" w:color="auto" w:fill="auto"/>
      </w:pPr>
      <w:r w:rsidRPr="00FC27B8">
        <w:t>«Водный кодекс Российской Федерации» от 03.06.2006 № 74-ФЗ;</w:t>
      </w:r>
    </w:p>
    <w:p w:rsidR="00D95F29" w:rsidRPr="00FC27B8" w:rsidRDefault="00D95F29" w:rsidP="00FC27B8">
      <w:pPr>
        <w:pStyle w:val="afffffffffe"/>
        <w:shd w:val="clear" w:color="auto" w:fill="auto"/>
      </w:pPr>
      <w:r w:rsidRPr="00FC27B8">
        <w:t>«Градостроительный кодекс Российской Федерации» от 29.12.2004 № 190-ФЗ;</w:t>
      </w:r>
    </w:p>
    <w:p w:rsidR="00D95F29" w:rsidRPr="00FC27B8" w:rsidRDefault="00D95F29" w:rsidP="00FC27B8">
      <w:pPr>
        <w:pStyle w:val="a9"/>
      </w:pPr>
      <w:bookmarkStart w:id="15" w:name="_Hlk141962611"/>
      <w:r w:rsidRPr="00FC27B8">
        <w:t xml:space="preserve">Закон Российской Федерации от </w:t>
      </w:r>
      <w:bookmarkStart w:id="16" w:name="_Hlk141967168"/>
      <w:bookmarkStart w:id="17" w:name="_Hlk141970051"/>
      <w:r w:rsidRPr="00FC27B8">
        <w:t>21.02.1992 № 2395-1</w:t>
      </w:r>
      <w:bookmarkEnd w:id="16"/>
      <w:r w:rsidRPr="00FC27B8">
        <w:t xml:space="preserve"> </w:t>
      </w:r>
      <w:bookmarkStart w:id="18" w:name="_Hlk145056087"/>
      <w:bookmarkStart w:id="19" w:name="_Hlk141961464"/>
      <w:bookmarkEnd w:id="17"/>
      <w:r w:rsidRPr="00FC27B8">
        <w:t>«</w:t>
      </w:r>
      <w:bookmarkStart w:id="20" w:name="_Hlk141967155"/>
      <w:r w:rsidRPr="00FC27B8">
        <w:t>О недрах</w:t>
      </w:r>
      <w:bookmarkEnd w:id="20"/>
      <w:r w:rsidRPr="00FC27B8">
        <w:t>»</w:t>
      </w:r>
      <w:bookmarkEnd w:id="18"/>
      <w:r w:rsidRPr="00FC27B8">
        <w:t>;</w:t>
      </w:r>
      <w:bookmarkEnd w:id="19"/>
    </w:p>
    <w:bookmarkEnd w:id="15"/>
    <w:p w:rsidR="00D95F29" w:rsidRPr="00FC27B8" w:rsidRDefault="00D95F29" w:rsidP="00FC27B8">
      <w:pPr>
        <w:pStyle w:val="afffffffffe"/>
        <w:shd w:val="clear" w:color="auto" w:fill="auto"/>
      </w:pPr>
      <w:r w:rsidRPr="00FC27B8">
        <w:t xml:space="preserve">Федеральный закон от </w:t>
      </w:r>
      <w:bookmarkStart w:id="21" w:name="_Hlk141970011"/>
      <w:bookmarkStart w:id="22" w:name="_Hlk141967237"/>
      <w:r w:rsidRPr="00FC27B8">
        <w:t>21.12.1994 № 68-ФЗ</w:t>
      </w:r>
      <w:bookmarkEnd w:id="21"/>
      <w:r w:rsidRPr="00FC27B8">
        <w:t xml:space="preserve"> </w:t>
      </w:r>
      <w:bookmarkEnd w:id="22"/>
      <w:r w:rsidRPr="00FC27B8">
        <w:t>«О защите населения и территорий от чре</w:t>
      </w:r>
      <w:r w:rsidRPr="00FC27B8">
        <w:t>з</w:t>
      </w:r>
      <w:r w:rsidRPr="00FC27B8">
        <w:t>вычайных ситуаций природного и техногенного характера»;</w:t>
      </w:r>
    </w:p>
    <w:p w:rsidR="00D95F29" w:rsidRPr="00FC27B8" w:rsidRDefault="00D95F29" w:rsidP="00FC27B8">
      <w:pPr>
        <w:pStyle w:val="afffffffffe"/>
        <w:shd w:val="clear" w:color="auto" w:fill="auto"/>
      </w:pPr>
      <w:r w:rsidRPr="00FC27B8">
        <w:t xml:space="preserve">Федеральный закон от </w:t>
      </w:r>
      <w:bookmarkStart w:id="23" w:name="_Hlk141967288"/>
      <w:r w:rsidRPr="00FC27B8">
        <w:t>21.12.1994 № 69-ФЗ</w:t>
      </w:r>
      <w:bookmarkEnd w:id="23"/>
      <w:r w:rsidRPr="00FC27B8">
        <w:t xml:space="preserve"> «О пожарной безопасности»;</w:t>
      </w:r>
    </w:p>
    <w:p w:rsidR="00D95F29" w:rsidRPr="00FC27B8" w:rsidRDefault="00D95F29" w:rsidP="00FC27B8">
      <w:pPr>
        <w:pStyle w:val="afffffffffe"/>
        <w:shd w:val="clear" w:color="auto" w:fill="auto"/>
      </w:pPr>
      <w:r w:rsidRPr="00FC27B8">
        <w:t xml:space="preserve">Федеральный закон от </w:t>
      </w:r>
      <w:bookmarkStart w:id="24" w:name="_Hlk141967332"/>
      <w:r w:rsidRPr="00FC27B8">
        <w:t>14.03.1995 № 33-ФЗ</w:t>
      </w:r>
      <w:bookmarkEnd w:id="24"/>
      <w:r w:rsidRPr="00FC27B8">
        <w:t xml:space="preserve"> «Об особо охраняемых природных террит</w:t>
      </w:r>
      <w:r w:rsidRPr="00FC27B8">
        <w:t>о</w:t>
      </w:r>
      <w:r w:rsidRPr="00FC27B8">
        <w:t>риях»;</w:t>
      </w:r>
    </w:p>
    <w:p w:rsidR="00D95F29" w:rsidRPr="00FC27B8" w:rsidRDefault="00D95F29" w:rsidP="00FC27B8">
      <w:pPr>
        <w:pStyle w:val="afffffffffe"/>
        <w:shd w:val="clear" w:color="auto" w:fill="auto"/>
      </w:pPr>
      <w:r w:rsidRPr="00FC27B8">
        <w:t xml:space="preserve">Федеральный закон от </w:t>
      </w:r>
      <w:bookmarkStart w:id="25" w:name="_Hlk141969947"/>
      <w:bookmarkStart w:id="26" w:name="_Hlk141967373"/>
      <w:r w:rsidRPr="00FC27B8">
        <w:t>24.04.1995 № 52-ФЗ</w:t>
      </w:r>
      <w:bookmarkEnd w:id="25"/>
      <w:bookmarkEnd w:id="26"/>
      <w:r w:rsidRPr="00FC27B8">
        <w:t xml:space="preserve"> «</w:t>
      </w:r>
      <w:bookmarkStart w:id="27" w:name="_Hlk141969927"/>
      <w:r w:rsidRPr="00FC27B8">
        <w:t>О животном мире</w:t>
      </w:r>
      <w:bookmarkEnd w:id="27"/>
      <w:r w:rsidRPr="00FC27B8">
        <w:t>»;</w:t>
      </w:r>
    </w:p>
    <w:p w:rsidR="00D95F29" w:rsidRPr="00FC27B8" w:rsidRDefault="00D95F29" w:rsidP="00FC27B8">
      <w:pPr>
        <w:pStyle w:val="afffffffffe"/>
        <w:shd w:val="clear" w:color="auto" w:fill="auto"/>
      </w:pPr>
      <w:r w:rsidRPr="00FC27B8">
        <w:t xml:space="preserve">Федеральный закон от </w:t>
      </w:r>
      <w:bookmarkStart w:id="28" w:name="_Hlk141970148"/>
      <w:r w:rsidRPr="00FC27B8">
        <w:t>23.11.1995 № 174-ФЗ</w:t>
      </w:r>
      <w:bookmarkEnd w:id="28"/>
      <w:r w:rsidRPr="00FC27B8">
        <w:t xml:space="preserve"> «Об экологической экспертизе»;</w:t>
      </w:r>
    </w:p>
    <w:p w:rsidR="00D95F29" w:rsidRPr="00FC27B8" w:rsidRDefault="00D95F29" w:rsidP="00FC27B8">
      <w:pPr>
        <w:pStyle w:val="afffffffffe"/>
        <w:shd w:val="clear" w:color="auto" w:fill="auto"/>
        <w:rPr>
          <w:sz w:val="22"/>
          <w:szCs w:val="22"/>
        </w:rPr>
      </w:pPr>
      <w:r w:rsidRPr="00FC27B8">
        <w:t xml:space="preserve">Федеральный закон от </w:t>
      </w:r>
      <w:bookmarkStart w:id="29" w:name="_Hlk141970177"/>
      <w:r w:rsidRPr="00FC27B8">
        <w:t xml:space="preserve">19.07.1997 № 109-ФЗ </w:t>
      </w:r>
      <w:bookmarkEnd w:id="29"/>
      <w:r w:rsidRPr="00FC27B8">
        <w:t>«О безопасном обращении с пестицидами и агрохимикатами»;</w:t>
      </w:r>
    </w:p>
    <w:p w:rsidR="00D95F29" w:rsidRPr="00FC27B8" w:rsidRDefault="00D95F29" w:rsidP="00FC27B8">
      <w:pPr>
        <w:pStyle w:val="afffffffffe"/>
        <w:shd w:val="clear" w:color="auto" w:fill="auto"/>
      </w:pPr>
      <w:r w:rsidRPr="00FC27B8">
        <w:t xml:space="preserve">Федеральный закон от </w:t>
      </w:r>
      <w:bookmarkStart w:id="30" w:name="_Hlk141970218"/>
      <w:r w:rsidRPr="00FC27B8">
        <w:t>21.07.1997 № 117-ФЗ</w:t>
      </w:r>
      <w:bookmarkEnd w:id="30"/>
      <w:r w:rsidRPr="00FC27B8">
        <w:t xml:space="preserve"> «О безопасности гидротехнических соор</w:t>
      </w:r>
      <w:r w:rsidRPr="00FC27B8">
        <w:t>у</w:t>
      </w:r>
      <w:r w:rsidRPr="00FC27B8">
        <w:t>жений»;</w:t>
      </w:r>
    </w:p>
    <w:p w:rsidR="00D95F29" w:rsidRPr="00FC27B8" w:rsidRDefault="00D95F29" w:rsidP="00FC27B8">
      <w:pPr>
        <w:pStyle w:val="a9"/>
        <w:rPr>
          <w:sz w:val="22"/>
          <w:szCs w:val="22"/>
        </w:rPr>
      </w:pPr>
      <w:r w:rsidRPr="00FC27B8">
        <w:t xml:space="preserve">Федеральный закон от </w:t>
      </w:r>
      <w:bookmarkStart w:id="31" w:name="_Hlk141971203"/>
      <w:r w:rsidRPr="00FC27B8">
        <w:t>26.09.1997 № 125-ФЗ</w:t>
      </w:r>
      <w:bookmarkEnd w:id="31"/>
      <w:r w:rsidRPr="00FC27B8">
        <w:t xml:space="preserve"> «О свободе совести и о религиозных об</w:t>
      </w:r>
      <w:r w:rsidRPr="00FC27B8">
        <w:t>ъ</w:t>
      </w:r>
      <w:r w:rsidRPr="00FC27B8">
        <w:t>единениях»;</w:t>
      </w:r>
    </w:p>
    <w:p w:rsidR="00D95F29" w:rsidRPr="00FC27B8" w:rsidRDefault="00D95F29" w:rsidP="00FC27B8">
      <w:pPr>
        <w:pStyle w:val="a9"/>
      </w:pPr>
      <w:r w:rsidRPr="00FC27B8">
        <w:t xml:space="preserve">Федеральный закон от </w:t>
      </w:r>
      <w:bookmarkStart w:id="32" w:name="_Hlk141971299"/>
      <w:r w:rsidRPr="00FC27B8">
        <w:t>21.12.2021 № 414-ФЗ</w:t>
      </w:r>
      <w:bookmarkEnd w:id="32"/>
      <w:r w:rsidRPr="00FC27B8">
        <w:t xml:space="preserve"> «Об общих принципах организации пу</w:t>
      </w:r>
      <w:r w:rsidRPr="00FC27B8">
        <w:t>б</w:t>
      </w:r>
      <w:r w:rsidRPr="00FC27B8">
        <w:t>личной власти в субъектах Российской Федерации»;</w:t>
      </w:r>
    </w:p>
    <w:p w:rsidR="00D95F29" w:rsidRPr="00FC27B8" w:rsidRDefault="00D95F29" w:rsidP="00FC27B8">
      <w:pPr>
        <w:pStyle w:val="a9"/>
      </w:pPr>
      <w:r w:rsidRPr="00FC27B8">
        <w:t xml:space="preserve">Федеральный закон от </w:t>
      </w:r>
      <w:bookmarkStart w:id="33" w:name="_Hlk141971336"/>
      <w:r w:rsidRPr="00FC27B8">
        <w:t>18.06.2001 № 78-ФЗ</w:t>
      </w:r>
      <w:bookmarkEnd w:id="33"/>
      <w:r w:rsidRPr="00FC27B8">
        <w:t xml:space="preserve"> «О землеустройстве»;</w:t>
      </w:r>
    </w:p>
    <w:p w:rsidR="00D95F29" w:rsidRPr="00FC27B8" w:rsidRDefault="00D95F29" w:rsidP="00FC27B8">
      <w:pPr>
        <w:pStyle w:val="a9"/>
      </w:pPr>
      <w:r w:rsidRPr="00FC27B8">
        <w:t xml:space="preserve">Федеральный закон от </w:t>
      </w:r>
      <w:bookmarkStart w:id="34" w:name="_Hlk141971361"/>
      <w:r w:rsidRPr="00FC27B8">
        <w:t>10.01.2002 № 7-ФЗ</w:t>
      </w:r>
      <w:bookmarkEnd w:id="34"/>
      <w:r w:rsidRPr="00FC27B8">
        <w:t xml:space="preserve"> «Об охране окружающей среды»;</w:t>
      </w:r>
    </w:p>
    <w:p w:rsidR="00D95F29" w:rsidRPr="00FC27B8" w:rsidRDefault="00D95F29" w:rsidP="00FC27B8">
      <w:pPr>
        <w:pStyle w:val="afffffffffe"/>
        <w:shd w:val="clear" w:color="auto" w:fill="auto"/>
      </w:pPr>
      <w:r w:rsidRPr="00FC27B8">
        <w:t xml:space="preserve">Федеральный закон от </w:t>
      </w:r>
      <w:bookmarkStart w:id="35" w:name="_Hlk141971467"/>
      <w:r w:rsidRPr="00FC27B8">
        <w:t>21.12.2004 № 172-ФЗ</w:t>
      </w:r>
      <w:bookmarkEnd w:id="35"/>
      <w:r w:rsidRPr="00FC27B8">
        <w:t xml:space="preserve"> «О переводе земель или земельных участков из одной категории в другую»;</w:t>
      </w:r>
    </w:p>
    <w:p w:rsidR="00D95F29" w:rsidRPr="00FC27B8" w:rsidRDefault="00D95F29" w:rsidP="00FC27B8">
      <w:pPr>
        <w:pStyle w:val="a9"/>
      </w:pPr>
      <w:r w:rsidRPr="00FC27B8">
        <w:t xml:space="preserve">Федеральный закон от </w:t>
      </w:r>
      <w:bookmarkStart w:id="36" w:name="_Hlk141971618"/>
      <w:r w:rsidRPr="00FC27B8">
        <w:t>26.07.2006 № 135-ФЗ</w:t>
      </w:r>
      <w:bookmarkEnd w:id="36"/>
      <w:r w:rsidRPr="00FC27B8">
        <w:t xml:space="preserve"> «О защите конкуренции»;</w:t>
      </w:r>
    </w:p>
    <w:p w:rsidR="00D95F29" w:rsidRPr="00FC27B8" w:rsidRDefault="00D95F29" w:rsidP="00FC27B8">
      <w:pPr>
        <w:pStyle w:val="a9"/>
      </w:pPr>
      <w:r w:rsidRPr="00FC27B8">
        <w:t xml:space="preserve">Федеральный закон от </w:t>
      </w:r>
      <w:bookmarkStart w:id="37" w:name="_Hlk141971667"/>
      <w:r w:rsidRPr="00FC27B8">
        <w:t>04.12.2006 № 201-ФЗ</w:t>
      </w:r>
      <w:bookmarkEnd w:id="37"/>
      <w:r w:rsidRPr="00FC27B8">
        <w:t xml:space="preserve"> «О введении в действие Лесного кодекса Российской Федерации»;</w:t>
      </w:r>
    </w:p>
    <w:p w:rsidR="00D95F29" w:rsidRPr="00FC27B8" w:rsidRDefault="00D95F29" w:rsidP="00FC27B8">
      <w:pPr>
        <w:pStyle w:val="afffffffffe"/>
        <w:shd w:val="clear" w:color="auto" w:fill="auto"/>
      </w:pPr>
      <w:r w:rsidRPr="00FC27B8">
        <w:t xml:space="preserve">Федеральный закон от </w:t>
      </w:r>
      <w:bookmarkStart w:id="38" w:name="_Hlk141971698"/>
      <w:r w:rsidRPr="00FC27B8">
        <w:t>29.12.2006 № 264-ФЗ</w:t>
      </w:r>
      <w:bookmarkEnd w:id="38"/>
      <w:r w:rsidRPr="00FC27B8">
        <w:t xml:space="preserve"> «О развитии сельского хозяйства»;</w:t>
      </w:r>
    </w:p>
    <w:p w:rsidR="00D95F29" w:rsidRPr="00FC27B8" w:rsidRDefault="00D95F29" w:rsidP="00FC27B8">
      <w:pPr>
        <w:pStyle w:val="afffffffffe"/>
        <w:shd w:val="clear" w:color="auto" w:fill="auto"/>
      </w:pPr>
      <w:r w:rsidRPr="00FC27B8">
        <w:t xml:space="preserve">Федеральный закон от </w:t>
      </w:r>
      <w:bookmarkStart w:id="39" w:name="_Hlk141971719"/>
      <w:r w:rsidRPr="00FC27B8">
        <w:t>22.07.2008 № 123-ФЗ</w:t>
      </w:r>
      <w:bookmarkEnd w:id="39"/>
      <w:r w:rsidRPr="00FC27B8">
        <w:t xml:space="preserve"> «Технический регламент о требованиях п</w:t>
      </w:r>
      <w:r w:rsidRPr="00FC27B8">
        <w:t>о</w:t>
      </w:r>
      <w:r w:rsidRPr="00FC27B8">
        <w:t>жарной безопасности»;</w:t>
      </w:r>
    </w:p>
    <w:p w:rsidR="00D95F29" w:rsidRPr="00FC27B8" w:rsidRDefault="00D95F29" w:rsidP="00FC27B8">
      <w:pPr>
        <w:pStyle w:val="afffffffffe"/>
        <w:shd w:val="clear" w:color="auto" w:fill="auto"/>
      </w:pPr>
      <w:r w:rsidRPr="00FC27B8">
        <w:lastRenderedPageBreak/>
        <w:t xml:space="preserve">Федеральный закон от </w:t>
      </w:r>
      <w:bookmarkStart w:id="40" w:name="_Hlk141971762"/>
      <w:r w:rsidRPr="00FC27B8">
        <w:t>24.07.2009 № 209-ФЗ</w:t>
      </w:r>
      <w:bookmarkEnd w:id="40"/>
      <w:r w:rsidRPr="00FC27B8">
        <w:t xml:space="preserve"> «Об охоте и о сохранении охотничьих р</w:t>
      </w:r>
      <w:r w:rsidRPr="00FC27B8">
        <w:t>е</w:t>
      </w:r>
      <w:r w:rsidRPr="00FC27B8">
        <w:t>сурсов, и о внесении изменений в отдельные законодательные акты Российской Федерации»;</w:t>
      </w:r>
    </w:p>
    <w:p w:rsidR="00D95F29" w:rsidRPr="00FC27B8" w:rsidRDefault="00D95F29" w:rsidP="00FC27B8">
      <w:pPr>
        <w:pStyle w:val="afffffffffe"/>
        <w:shd w:val="clear" w:color="auto" w:fill="auto"/>
      </w:pPr>
      <w:r w:rsidRPr="00FC27B8">
        <w:t xml:space="preserve">Федеральный закон от </w:t>
      </w:r>
      <w:bookmarkStart w:id="41" w:name="_Hlk141971816"/>
      <w:r w:rsidRPr="00FC27B8">
        <w:t xml:space="preserve">04.05.2011 № 99-ФЗ </w:t>
      </w:r>
      <w:bookmarkEnd w:id="41"/>
      <w:r w:rsidRPr="00FC27B8">
        <w:t>«О лицензировании отдельных видов де</w:t>
      </w:r>
      <w:r w:rsidRPr="00FC27B8">
        <w:t>я</w:t>
      </w:r>
      <w:r w:rsidRPr="00FC27B8">
        <w:t>тельности»;</w:t>
      </w:r>
    </w:p>
    <w:p w:rsidR="00D95F29" w:rsidRPr="00FC27B8" w:rsidRDefault="00D95F29" w:rsidP="00FC27B8">
      <w:pPr>
        <w:pStyle w:val="a9"/>
      </w:pPr>
      <w:r w:rsidRPr="00FC27B8">
        <w:t xml:space="preserve">Федеральный закон от </w:t>
      </w:r>
      <w:bookmarkStart w:id="42" w:name="_Hlk141971849"/>
      <w:r w:rsidRPr="00FC27B8">
        <w:t>06.05.2011 № 100-ФЗ</w:t>
      </w:r>
      <w:bookmarkEnd w:id="42"/>
      <w:r w:rsidRPr="00FC27B8">
        <w:t xml:space="preserve"> «О добровольной пожарной охране»;</w:t>
      </w:r>
    </w:p>
    <w:p w:rsidR="00D95F29" w:rsidRPr="00FC27B8" w:rsidRDefault="00D95F29" w:rsidP="00FC27B8">
      <w:pPr>
        <w:pStyle w:val="afffffffffe"/>
        <w:shd w:val="clear" w:color="auto" w:fill="auto"/>
      </w:pPr>
      <w:r w:rsidRPr="00FC27B8">
        <w:t xml:space="preserve">Федеральный закон от </w:t>
      </w:r>
      <w:bookmarkStart w:id="43" w:name="_Hlk141971883"/>
      <w:r w:rsidRPr="00FC27B8">
        <w:t>21.07.2014 № 206-ФЗ</w:t>
      </w:r>
      <w:bookmarkEnd w:id="43"/>
      <w:r w:rsidRPr="00FC27B8">
        <w:t xml:space="preserve"> «О карантине растений»;</w:t>
      </w:r>
    </w:p>
    <w:p w:rsidR="00D95F29" w:rsidRPr="00FC27B8" w:rsidRDefault="00D95F29" w:rsidP="00FC27B8">
      <w:pPr>
        <w:pStyle w:val="a9"/>
      </w:pPr>
      <w:r w:rsidRPr="00FC27B8">
        <w:rPr>
          <w:bCs/>
          <w:kern w:val="36"/>
        </w:rPr>
        <w:t xml:space="preserve">Федеральный закон от </w:t>
      </w:r>
      <w:bookmarkStart w:id="44" w:name="_Hlk141971932"/>
      <w:r w:rsidRPr="00FC27B8">
        <w:rPr>
          <w:bCs/>
          <w:kern w:val="36"/>
        </w:rPr>
        <w:t>30.12.2015 № 431-ФЗ</w:t>
      </w:r>
      <w:bookmarkEnd w:id="44"/>
      <w:r w:rsidRPr="00FC27B8">
        <w:rPr>
          <w:bCs/>
          <w:kern w:val="36"/>
        </w:rPr>
        <w:t xml:space="preserve"> «О геодезии, картографии и пространстве</w:t>
      </w:r>
      <w:r w:rsidRPr="00FC27B8">
        <w:rPr>
          <w:bCs/>
          <w:kern w:val="36"/>
        </w:rPr>
        <w:t>н</w:t>
      </w:r>
      <w:r w:rsidRPr="00FC27B8">
        <w:rPr>
          <w:bCs/>
          <w:kern w:val="36"/>
        </w:rPr>
        <w:t>ных данных и о внесении изменений в отдельные законодательные акты Российской Федер</w:t>
      </w:r>
      <w:r w:rsidRPr="00FC27B8">
        <w:rPr>
          <w:bCs/>
          <w:kern w:val="36"/>
        </w:rPr>
        <w:t>а</w:t>
      </w:r>
      <w:r w:rsidRPr="00FC27B8">
        <w:rPr>
          <w:bCs/>
          <w:kern w:val="36"/>
        </w:rPr>
        <w:t>ции»</w:t>
      </w:r>
      <w:r w:rsidRPr="00FC27B8">
        <w:t>;</w:t>
      </w:r>
    </w:p>
    <w:p w:rsidR="00D95F29" w:rsidRPr="00FC27B8" w:rsidRDefault="00D95F29" w:rsidP="00FC27B8">
      <w:pPr>
        <w:pStyle w:val="a9"/>
      </w:pPr>
      <w:r w:rsidRPr="00FC27B8">
        <w:t>Федеральный закон от 01.05.2016 № 119-ФЗ «Об особенностях предоставления гражд</w:t>
      </w:r>
      <w:r w:rsidRPr="00FC27B8">
        <w:t>а</w:t>
      </w:r>
      <w:r w:rsidRPr="00FC27B8">
        <w:t>нам земельных участков, находящихся в государственной или муниципальной собственности и расположенных в Арктической зоне Российской Федерации и на других территориях Севера, Сибири и Дальнего Востока Российской Федерации, и о внесении изменений в отдельные зак</w:t>
      </w:r>
      <w:r w:rsidRPr="00FC27B8">
        <w:t>о</w:t>
      </w:r>
      <w:r w:rsidRPr="00FC27B8">
        <w:t>нодательные акты Российской Федерации»;</w:t>
      </w:r>
    </w:p>
    <w:p w:rsidR="00D95F29" w:rsidRPr="00FC27B8" w:rsidRDefault="00D95F29" w:rsidP="00FC27B8">
      <w:pPr>
        <w:pStyle w:val="a9"/>
      </w:pPr>
      <w:r w:rsidRPr="00FC27B8">
        <w:t xml:space="preserve">Федеральный закон от </w:t>
      </w:r>
      <w:bookmarkStart w:id="45" w:name="_Hlk141971956"/>
      <w:r w:rsidRPr="00FC27B8">
        <w:t>30.12.2021 № 445-ФЗ</w:t>
      </w:r>
      <w:bookmarkEnd w:id="45"/>
      <w:r w:rsidRPr="00FC27B8">
        <w:t xml:space="preserve"> «О внесении изменений в Федеральный з</w:t>
      </w:r>
      <w:r w:rsidRPr="00FC27B8">
        <w:t>а</w:t>
      </w:r>
      <w:r w:rsidRPr="00FC27B8">
        <w:t>кон «О рыболовстве и сохранении водных биологических ресурсов» и отдельные законодател</w:t>
      </w:r>
      <w:r w:rsidRPr="00FC27B8">
        <w:t>ь</w:t>
      </w:r>
      <w:r w:rsidRPr="00FC27B8">
        <w:t>ные акты Российской Федерации»;</w:t>
      </w:r>
    </w:p>
    <w:p w:rsidR="00D95F29" w:rsidRPr="00FC27B8" w:rsidRDefault="00D95F29" w:rsidP="00FC27B8">
      <w:pPr>
        <w:pStyle w:val="a9"/>
      </w:pPr>
      <w:r w:rsidRPr="00FC27B8">
        <w:t>Федеральный закон от 08.08.2001 № 129-ФЗ «О государственной регистрации юридич</w:t>
      </w:r>
      <w:r w:rsidRPr="00FC27B8">
        <w:t>е</w:t>
      </w:r>
      <w:r w:rsidRPr="00FC27B8">
        <w:t>ских лиц и индивидуальных предпринимателей»;</w:t>
      </w:r>
    </w:p>
    <w:p w:rsidR="00D95F29" w:rsidRPr="00FC27B8" w:rsidRDefault="00D95F29" w:rsidP="00FC27B8">
      <w:pPr>
        <w:pStyle w:val="a9"/>
      </w:pPr>
      <w:r w:rsidRPr="00FC27B8">
        <w:t>Федеральный закон от 08.01.1998 № 3-ФЗ «О наркотических средствах и психотропных веществах».</w:t>
      </w:r>
    </w:p>
    <w:p w:rsidR="00D95F29" w:rsidRPr="00FC27B8" w:rsidRDefault="00D95F29" w:rsidP="00FC27B8">
      <w:pPr>
        <w:pStyle w:val="a9"/>
        <w:jc w:val="center"/>
        <w:rPr>
          <w:b/>
        </w:rPr>
      </w:pPr>
      <w:r w:rsidRPr="00FC27B8">
        <w:rPr>
          <w:b/>
        </w:rPr>
        <w:t>Акты Правительства Российской Федерации</w:t>
      </w:r>
    </w:p>
    <w:p w:rsidR="00D95F29" w:rsidRPr="00FC27B8" w:rsidRDefault="00D95F29" w:rsidP="00FC27B8">
      <w:pPr>
        <w:pStyle w:val="a9"/>
      </w:pPr>
      <w:r w:rsidRPr="00FC27B8">
        <w:t xml:space="preserve">Постановление Правительства Российской Федерации от </w:t>
      </w:r>
      <w:bookmarkStart w:id="46" w:name="_Hlk141971985"/>
      <w:bookmarkStart w:id="47" w:name="_Hlk141962631"/>
      <w:r w:rsidRPr="00FC27B8">
        <w:t>07.12.1996 № 1425</w:t>
      </w:r>
      <w:bookmarkEnd w:id="46"/>
      <w:r w:rsidRPr="00FC27B8">
        <w:t xml:space="preserve"> </w:t>
      </w:r>
      <w:bookmarkEnd w:id="47"/>
      <w:r w:rsidRPr="00FC27B8">
        <w:t>«Об утве</w:t>
      </w:r>
      <w:r w:rsidRPr="00FC27B8">
        <w:t>р</w:t>
      </w:r>
      <w:r w:rsidRPr="00FC27B8">
        <w:t>ждении Положения об округах санитарной и горно-санитарной охраны лечебно-оздоровительных местностей и курортов федерального значения»;</w:t>
      </w:r>
    </w:p>
    <w:p w:rsidR="00D95F29" w:rsidRPr="00FC27B8" w:rsidRDefault="00D95F29" w:rsidP="00FC27B8">
      <w:pPr>
        <w:pStyle w:val="a9"/>
      </w:pPr>
      <w:r w:rsidRPr="00FC27B8">
        <w:t>Постановление Правительства Российской Федерации</w:t>
      </w:r>
      <w:r w:rsidRPr="00FC27B8">
        <w:rPr>
          <w:shd w:val="clear" w:color="auto" w:fill="FFFFFF"/>
        </w:rPr>
        <w:t xml:space="preserve"> </w:t>
      </w:r>
      <w:r w:rsidRPr="00FC27B8">
        <w:t xml:space="preserve">от </w:t>
      </w:r>
      <w:bookmarkStart w:id="48" w:name="_Hlk141972028"/>
      <w:bookmarkStart w:id="49" w:name="_Hlk141972042"/>
      <w:r w:rsidRPr="00FC27B8">
        <w:t>03.03.2007 № 138</w:t>
      </w:r>
      <w:bookmarkEnd w:id="48"/>
      <w:r w:rsidRPr="00FC27B8">
        <w:t xml:space="preserve"> «О размере платы за предоставление выписок из государственного лесного реестра и порядке ее взимания»</w:t>
      </w:r>
      <w:bookmarkEnd w:id="49"/>
      <w:r w:rsidRPr="00FC27B8">
        <w:t>;</w:t>
      </w:r>
    </w:p>
    <w:p w:rsidR="00D95F29" w:rsidRPr="00FC27B8" w:rsidRDefault="00D95F29" w:rsidP="00FC27B8">
      <w:pPr>
        <w:pStyle w:val="a9"/>
      </w:pPr>
      <w:r w:rsidRPr="00FC27B8">
        <w:t xml:space="preserve">Постановление Правительства Российской Федерации от </w:t>
      </w:r>
      <w:bookmarkStart w:id="50" w:name="_Hlk142039160"/>
      <w:bookmarkStart w:id="51" w:name="_Hlk141972079"/>
      <w:r w:rsidRPr="00FC27B8">
        <w:t xml:space="preserve">29.12.2018 № 1730 </w:t>
      </w:r>
      <w:bookmarkEnd w:id="50"/>
      <w:r w:rsidRPr="00FC27B8">
        <w:t>«Об утве</w:t>
      </w:r>
      <w:r w:rsidRPr="00FC27B8">
        <w:t>р</w:t>
      </w:r>
      <w:r w:rsidRPr="00FC27B8">
        <w:t>ждении особенностей возмещения вреда, причиненного лесам и находящимся в них природным объектам вследствие нарушения лесного законодательства»</w:t>
      </w:r>
      <w:bookmarkEnd w:id="51"/>
      <w:r w:rsidRPr="00FC27B8">
        <w:t>;</w:t>
      </w:r>
    </w:p>
    <w:p w:rsidR="00D95F29" w:rsidRPr="00FC27B8" w:rsidRDefault="00D95F29" w:rsidP="00FC27B8">
      <w:pPr>
        <w:pStyle w:val="a9"/>
      </w:pPr>
      <w:r w:rsidRPr="00FC27B8">
        <w:t>Постановление Правительства Российской Федерации</w:t>
      </w:r>
      <w:r w:rsidRPr="00FC27B8">
        <w:rPr>
          <w:shd w:val="clear" w:color="auto" w:fill="FFFFFF"/>
        </w:rPr>
        <w:t xml:space="preserve"> </w:t>
      </w:r>
      <w:r w:rsidRPr="00FC27B8">
        <w:t xml:space="preserve">от </w:t>
      </w:r>
      <w:bookmarkStart w:id="52" w:name="_Hlk141972143"/>
      <w:bookmarkStart w:id="53" w:name="_Hlk142039173"/>
      <w:bookmarkStart w:id="54" w:name="_Hlk141972129"/>
      <w:r w:rsidRPr="00FC27B8">
        <w:t>22.05.2007 № 310</w:t>
      </w:r>
      <w:bookmarkEnd w:id="52"/>
      <w:r w:rsidRPr="00FC27B8">
        <w:t xml:space="preserve"> </w:t>
      </w:r>
      <w:bookmarkEnd w:id="53"/>
      <w:r w:rsidRPr="00FC27B8">
        <w:t>«О ставках платы за единицу объема лесных ресурсов и ставках платы за единицу площади лесного учас</w:t>
      </w:r>
      <w:r w:rsidRPr="00FC27B8">
        <w:t>т</w:t>
      </w:r>
      <w:r w:rsidRPr="00FC27B8">
        <w:t>ка, находящегося в федеральной собственности»</w:t>
      </w:r>
      <w:bookmarkEnd w:id="54"/>
      <w:r w:rsidRPr="00FC27B8">
        <w:t>;</w:t>
      </w:r>
    </w:p>
    <w:p w:rsidR="00D95F29" w:rsidRPr="00FC27B8" w:rsidRDefault="00D95F29" w:rsidP="00FC27B8">
      <w:pPr>
        <w:pStyle w:val="a9"/>
      </w:pPr>
      <w:r w:rsidRPr="00FC27B8">
        <w:t>Постановление Правительства Российской Федерации</w:t>
      </w:r>
      <w:r w:rsidRPr="00FC27B8">
        <w:rPr>
          <w:shd w:val="clear" w:color="auto" w:fill="FFFFFF"/>
        </w:rPr>
        <w:t xml:space="preserve"> </w:t>
      </w:r>
      <w:r w:rsidRPr="00FC27B8">
        <w:t xml:space="preserve">от </w:t>
      </w:r>
      <w:bookmarkStart w:id="55" w:name="_Hlk141972191"/>
      <w:bookmarkStart w:id="56" w:name="_Hlk141972212"/>
      <w:r w:rsidRPr="00FC27B8">
        <w:t>22.06.2007 № 395</w:t>
      </w:r>
      <w:bookmarkEnd w:id="55"/>
      <w:r w:rsidRPr="00FC27B8">
        <w:t xml:space="preserve"> «Об устано</w:t>
      </w:r>
      <w:r w:rsidRPr="00FC27B8">
        <w:t>в</w:t>
      </w:r>
      <w:r w:rsidRPr="00FC27B8">
        <w:t>лении максимального объема древесины, подлежащей заготовке лицом, группой лиц»;</w:t>
      </w:r>
      <w:bookmarkEnd w:id="56"/>
    </w:p>
    <w:p w:rsidR="00D95F29" w:rsidRPr="00FC27B8" w:rsidRDefault="00D95F29" w:rsidP="00FC27B8">
      <w:pPr>
        <w:pStyle w:val="a9"/>
      </w:pPr>
      <w:r w:rsidRPr="00FC27B8">
        <w:lastRenderedPageBreak/>
        <w:t xml:space="preserve">Постановление Правительства Российской Федерации от </w:t>
      </w:r>
      <w:bookmarkStart w:id="57" w:name="_Hlk142039215"/>
      <w:bookmarkStart w:id="58" w:name="_Hlk141972238"/>
      <w:r w:rsidRPr="00FC27B8">
        <w:t>07.10.2020 № 1614</w:t>
      </w:r>
      <w:bookmarkEnd w:id="57"/>
      <w:r w:rsidRPr="00FC27B8">
        <w:t xml:space="preserve"> «Об утве</w:t>
      </w:r>
      <w:r w:rsidRPr="00FC27B8">
        <w:t>р</w:t>
      </w:r>
      <w:r w:rsidRPr="00FC27B8">
        <w:t>ждении Правил пожарной безопасности в лесах»</w:t>
      </w:r>
      <w:bookmarkEnd w:id="58"/>
      <w:r w:rsidRPr="00FC27B8">
        <w:t>;</w:t>
      </w:r>
    </w:p>
    <w:p w:rsidR="00D95F29" w:rsidRPr="00FC27B8" w:rsidRDefault="00D95F29" w:rsidP="00FC27B8">
      <w:pPr>
        <w:pStyle w:val="a9"/>
      </w:pPr>
      <w:r w:rsidRPr="00FC27B8">
        <w:t>Постановление Правительства Российской Федерации</w:t>
      </w:r>
      <w:r w:rsidRPr="00FC27B8">
        <w:rPr>
          <w:shd w:val="clear" w:color="auto" w:fill="FFFFFF"/>
        </w:rPr>
        <w:t xml:space="preserve"> </w:t>
      </w:r>
      <w:r w:rsidRPr="00FC27B8">
        <w:t xml:space="preserve">от </w:t>
      </w:r>
      <w:bookmarkStart w:id="59" w:name="_Hlk142039226"/>
      <w:bookmarkStart w:id="60" w:name="_Hlk141972287"/>
      <w:r w:rsidRPr="00FC27B8">
        <w:t>10.01.2009 № 17</w:t>
      </w:r>
      <w:bookmarkEnd w:id="59"/>
      <w:r w:rsidRPr="00FC27B8">
        <w:t xml:space="preserve"> «Об утве</w:t>
      </w:r>
      <w:r w:rsidRPr="00FC27B8">
        <w:t>р</w:t>
      </w:r>
      <w:r w:rsidRPr="00FC27B8">
        <w:t>ждении Правил установления на местности границ водоохранных зон и границ прибрежных защитных полос водных объектов»</w:t>
      </w:r>
      <w:bookmarkEnd w:id="60"/>
      <w:r w:rsidRPr="00FC27B8">
        <w:t>;</w:t>
      </w:r>
    </w:p>
    <w:p w:rsidR="00D95F29" w:rsidRPr="00FC27B8" w:rsidRDefault="00D95F29" w:rsidP="00FC27B8">
      <w:pPr>
        <w:pStyle w:val="a9"/>
      </w:pPr>
      <w:r w:rsidRPr="00FC27B8">
        <w:t>Постановление Правительства Российской Федерации</w:t>
      </w:r>
      <w:r w:rsidRPr="00FC27B8">
        <w:rPr>
          <w:shd w:val="clear" w:color="auto" w:fill="FFFFFF"/>
        </w:rPr>
        <w:t xml:space="preserve"> </w:t>
      </w:r>
      <w:r w:rsidRPr="00FC27B8">
        <w:t xml:space="preserve">от </w:t>
      </w:r>
      <w:bookmarkStart w:id="61" w:name="_Hlk142039236"/>
      <w:bookmarkStart w:id="62" w:name="_Hlk141972319"/>
      <w:r w:rsidRPr="00FC27B8">
        <w:t>24.02.2009 № 160</w:t>
      </w:r>
      <w:bookmarkEnd w:id="61"/>
      <w:r w:rsidRPr="00FC27B8">
        <w:t xml:space="preserve"> «О порядке установления охранных зон объектов электросетевого хозяйства и особых условий использов</w:t>
      </w:r>
      <w:r w:rsidRPr="00FC27B8">
        <w:t>а</w:t>
      </w:r>
      <w:r w:rsidRPr="00FC27B8">
        <w:t>ния земельных участков, расположенных в границах таких зон»</w:t>
      </w:r>
      <w:bookmarkEnd w:id="62"/>
      <w:r w:rsidRPr="00FC27B8">
        <w:t>;</w:t>
      </w:r>
    </w:p>
    <w:p w:rsidR="00D95F29" w:rsidRPr="00FC27B8" w:rsidRDefault="00D95F29" w:rsidP="00FC27B8">
      <w:pPr>
        <w:pStyle w:val="a9"/>
        <w:rPr>
          <w:bCs/>
        </w:rPr>
      </w:pPr>
      <w:r w:rsidRPr="00FC27B8">
        <w:t>Постановление Правительства Российской Федерации</w:t>
      </w:r>
      <w:r w:rsidRPr="00FC27B8">
        <w:rPr>
          <w:shd w:val="clear" w:color="auto" w:fill="FFFFFF"/>
        </w:rPr>
        <w:t xml:space="preserve"> </w:t>
      </w:r>
      <w:r w:rsidRPr="00FC27B8">
        <w:t xml:space="preserve">от </w:t>
      </w:r>
      <w:bookmarkStart w:id="63" w:name="_Hlk142039247"/>
      <w:bookmarkStart w:id="64" w:name="_Hlk141972505"/>
      <w:r w:rsidRPr="00FC27B8">
        <w:t>24.02.2009 № 161</w:t>
      </w:r>
      <w:bookmarkEnd w:id="63"/>
      <w:r w:rsidRPr="00FC27B8">
        <w:t xml:space="preserve"> «</w:t>
      </w:r>
      <w:r w:rsidRPr="00FC27B8">
        <w:rPr>
          <w:bCs/>
        </w:rPr>
        <w:t>Об утве</w:t>
      </w:r>
      <w:r w:rsidRPr="00FC27B8">
        <w:rPr>
          <w:bCs/>
        </w:rPr>
        <w:t>р</w:t>
      </w:r>
      <w:r w:rsidRPr="00FC27B8">
        <w:rPr>
          <w:bCs/>
        </w:rPr>
        <w:t>ждении Положения о предоставлении в аренду без проведения аукциона лесного участка, в том числе расположенного в резервных лесах, для выполнения изыскательских работ»</w:t>
      </w:r>
      <w:bookmarkEnd w:id="64"/>
      <w:r w:rsidRPr="00FC27B8">
        <w:rPr>
          <w:bCs/>
        </w:rPr>
        <w:t>;</w:t>
      </w:r>
    </w:p>
    <w:p w:rsidR="00D95F29" w:rsidRPr="00FC27B8" w:rsidRDefault="00D95F29" w:rsidP="00FC27B8">
      <w:pPr>
        <w:pStyle w:val="a9"/>
      </w:pPr>
      <w:r w:rsidRPr="00FC27B8">
        <w:t>Постановление Правительства Российской Федерации</w:t>
      </w:r>
      <w:r w:rsidRPr="00FC27B8">
        <w:rPr>
          <w:shd w:val="clear" w:color="auto" w:fill="FFFFFF"/>
        </w:rPr>
        <w:t xml:space="preserve"> </w:t>
      </w:r>
      <w:r w:rsidRPr="00FC27B8">
        <w:t xml:space="preserve">от </w:t>
      </w:r>
      <w:bookmarkStart w:id="65" w:name="_Hlk142039258"/>
      <w:bookmarkStart w:id="66" w:name="_Hlk141972539"/>
      <w:r w:rsidRPr="00FC27B8">
        <w:t>23.07.2009 № 604</w:t>
      </w:r>
      <w:bookmarkEnd w:id="65"/>
      <w:r w:rsidRPr="00FC27B8">
        <w:t xml:space="preserve"> «О реализ</w:t>
      </w:r>
      <w:r w:rsidRPr="00FC27B8">
        <w:t>а</w:t>
      </w:r>
      <w:r w:rsidRPr="00FC27B8">
        <w:t>ции древесины, которая получена при использовании лесов, расположенных на землях лесного фонда, в соответствии со статьями 43-46 Лесного кодекса Российской Федерации»</w:t>
      </w:r>
      <w:bookmarkEnd w:id="66"/>
      <w:r w:rsidRPr="00FC27B8">
        <w:t>;</w:t>
      </w:r>
    </w:p>
    <w:p w:rsidR="00D95F29" w:rsidRPr="00FC27B8" w:rsidRDefault="00D95F29" w:rsidP="00FC27B8">
      <w:pPr>
        <w:pStyle w:val="a9"/>
      </w:pPr>
      <w:r w:rsidRPr="00FC27B8">
        <w:t>Постановление Правительства Российской Федерации</w:t>
      </w:r>
      <w:r w:rsidRPr="00FC27B8">
        <w:rPr>
          <w:shd w:val="clear" w:color="auto" w:fill="FFFFFF"/>
        </w:rPr>
        <w:t xml:space="preserve"> </w:t>
      </w:r>
      <w:bookmarkStart w:id="67" w:name="_Hlk141972576"/>
      <w:r w:rsidRPr="00FC27B8">
        <w:t xml:space="preserve">от </w:t>
      </w:r>
      <w:bookmarkStart w:id="68" w:name="_Hlk142039271"/>
      <w:r w:rsidRPr="00FC27B8">
        <w:t>02.09.2009 № 717</w:t>
      </w:r>
      <w:bookmarkEnd w:id="68"/>
      <w:r w:rsidRPr="00FC27B8">
        <w:t xml:space="preserve"> «О нормах отвода земель для размещения автомобильных дорог и (или) объектов дорожного сервиса»</w:t>
      </w:r>
      <w:bookmarkEnd w:id="67"/>
      <w:r w:rsidRPr="00FC27B8">
        <w:t>;</w:t>
      </w:r>
    </w:p>
    <w:p w:rsidR="00D95F29" w:rsidRPr="00FC27B8" w:rsidRDefault="00D95F29" w:rsidP="00FC27B8">
      <w:pPr>
        <w:pStyle w:val="afffffffffe"/>
        <w:shd w:val="clear" w:color="auto" w:fill="auto"/>
      </w:pPr>
      <w:r w:rsidRPr="00FC27B8">
        <w:t xml:space="preserve">Постановление Правительства Российской Федерации от </w:t>
      </w:r>
      <w:bookmarkStart w:id="69" w:name="_Hlk149818560"/>
      <w:bookmarkStart w:id="70" w:name="_Hlk142039282"/>
      <w:bookmarkStart w:id="71" w:name="_Hlk141972607"/>
      <w:r w:rsidRPr="00FC27B8">
        <w:t>21.12.2019</w:t>
      </w:r>
      <w:bookmarkEnd w:id="69"/>
      <w:r w:rsidRPr="00FC27B8">
        <w:t xml:space="preserve"> </w:t>
      </w:r>
      <w:bookmarkStart w:id="72" w:name="_Hlk149818569"/>
      <w:r w:rsidRPr="00FC27B8">
        <w:t>№ 1755</w:t>
      </w:r>
      <w:bookmarkEnd w:id="70"/>
      <w:r w:rsidRPr="00FC27B8">
        <w:t xml:space="preserve"> </w:t>
      </w:r>
      <w:bookmarkEnd w:id="71"/>
      <w:r w:rsidRPr="00FC27B8">
        <w:t>«Об утве</w:t>
      </w:r>
      <w:r w:rsidRPr="00FC27B8">
        <w:t>р</w:t>
      </w:r>
      <w:r w:rsidRPr="00FC27B8">
        <w:t>ждении Правил изменения границ земель, на которых располагаются леса, указанные в пунктах 3 и 4 части 1 статьи 114 Лесного кодекса Российской Федерации, и определения функционал</w:t>
      </w:r>
      <w:r w:rsidRPr="00FC27B8">
        <w:t>ь</w:t>
      </w:r>
      <w:r w:rsidRPr="00FC27B8">
        <w:t>ных зон в лесах, расположенных в лесопарковых зонах»</w:t>
      </w:r>
      <w:bookmarkEnd w:id="72"/>
      <w:r w:rsidRPr="00FC27B8">
        <w:t>;</w:t>
      </w:r>
    </w:p>
    <w:p w:rsidR="00D95F29" w:rsidRPr="00FC27B8" w:rsidRDefault="00D95F29" w:rsidP="00FC27B8">
      <w:pPr>
        <w:pStyle w:val="a9"/>
      </w:pPr>
      <w:r w:rsidRPr="00FC27B8">
        <w:t>Постановление Правительства Российской Федерации</w:t>
      </w:r>
      <w:r w:rsidRPr="00FC27B8">
        <w:rPr>
          <w:shd w:val="clear" w:color="auto" w:fill="FFFFFF"/>
        </w:rPr>
        <w:t xml:space="preserve"> </w:t>
      </w:r>
      <w:r w:rsidRPr="00FC27B8">
        <w:t xml:space="preserve">от </w:t>
      </w:r>
      <w:bookmarkStart w:id="73" w:name="_Hlk141972679"/>
      <w:r w:rsidRPr="00FC27B8">
        <w:t>16.04.2011 № 281</w:t>
      </w:r>
      <w:bookmarkEnd w:id="73"/>
      <w:r w:rsidRPr="00FC27B8">
        <w:t xml:space="preserve"> «О мерах противопожарного обустройства лесов»;</w:t>
      </w:r>
    </w:p>
    <w:p w:rsidR="00D95F29" w:rsidRPr="00FC27B8" w:rsidRDefault="00D95F29" w:rsidP="00FC27B8">
      <w:pPr>
        <w:pStyle w:val="a9"/>
        <w:rPr>
          <w:shd w:val="clear" w:color="auto" w:fill="FFFFFF"/>
        </w:rPr>
      </w:pPr>
      <w:r w:rsidRPr="00FC27B8">
        <w:t>Постановление Правительства Российской Федерации</w:t>
      </w:r>
      <w:r w:rsidRPr="00FC27B8">
        <w:rPr>
          <w:shd w:val="clear" w:color="auto" w:fill="FFFFFF"/>
        </w:rPr>
        <w:t xml:space="preserve"> </w:t>
      </w:r>
      <w:r w:rsidRPr="00FC27B8">
        <w:t xml:space="preserve">от </w:t>
      </w:r>
      <w:bookmarkStart w:id="74" w:name="_Hlk142039304"/>
      <w:bookmarkStart w:id="75" w:name="_Hlk141972701"/>
      <w:r w:rsidRPr="00FC27B8">
        <w:t xml:space="preserve">17.05.2011 № 376 </w:t>
      </w:r>
      <w:bookmarkStart w:id="76" w:name="_Hlk142652306"/>
      <w:bookmarkEnd w:id="74"/>
      <w:r w:rsidRPr="00FC27B8">
        <w:t>«</w:t>
      </w:r>
      <w:r w:rsidRPr="00FC27B8">
        <w:rPr>
          <w:shd w:val="clear" w:color="auto" w:fill="FFFFFF"/>
        </w:rPr>
        <w:t>О чрезв</w:t>
      </w:r>
      <w:r w:rsidRPr="00FC27B8">
        <w:rPr>
          <w:shd w:val="clear" w:color="auto" w:fill="FFFFFF"/>
        </w:rPr>
        <w:t>ы</w:t>
      </w:r>
      <w:r w:rsidRPr="00FC27B8">
        <w:rPr>
          <w:shd w:val="clear" w:color="auto" w:fill="FFFFFF"/>
        </w:rPr>
        <w:t>чайных ситуациях в лесах, возникших вследствие лесных пожаров»</w:t>
      </w:r>
      <w:bookmarkEnd w:id="75"/>
      <w:bookmarkEnd w:id="76"/>
      <w:r w:rsidRPr="00FC27B8">
        <w:rPr>
          <w:shd w:val="clear" w:color="auto" w:fill="FFFFFF"/>
        </w:rPr>
        <w:t>;</w:t>
      </w:r>
    </w:p>
    <w:p w:rsidR="00D95F29" w:rsidRPr="00FC27B8" w:rsidRDefault="00D95F29" w:rsidP="00FC27B8">
      <w:pPr>
        <w:pStyle w:val="a9"/>
      </w:pPr>
      <w:r w:rsidRPr="00FC27B8">
        <w:t>Постановление Правительства Российской Федерации</w:t>
      </w:r>
      <w:r w:rsidRPr="00FC27B8">
        <w:rPr>
          <w:shd w:val="clear" w:color="auto" w:fill="FFFFFF"/>
        </w:rPr>
        <w:t xml:space="preserve"> </w:t>
      </w:r>
      <w:r w:rsidRPr="00FC27B8">
        <w:t xml:space="preserve">от </w:t>
      </w:r>
      <w:bookmarkStart w:id="77" w:name="_Hlk142039316"/>
      <w:bookmarkStart w:id="78" w:name="_Hlk141972969"/>
      <w:r w:rsidRPr="00FC27B8">
        <w:t>17.05.2011 № 377</w:t>
      </w:r>
      <w:bookmarkEnd w:id="77"/>
      <w:r w:rsidRPr="00FC27B8">
        <w:t xml:space="preserve"> </w:t>
      </w:r>
      <w:bookmarkStart w:id="79" w:name="_Hlk142646881"/>
      <w:r w:rsidRPr="00FC27B8">
        <w:t>«Об утве</w:t>
      </w:r>
      <w:r w:rsidRPr="00FC27B8">
        <w:t>р</w:t>
      </w:r>
      <w:r w:rsidRPr="00FC27B8">
        <w:t>ждении Правил разработки и утверждения плана тушения лесных пожаров и его формы»</w:t>
      </w:r>
      <w:bookmarkEnd w:id="78"/>
      <w:bookmarkEnd w:id="79"/>
      <w:r w:rsidRPr="00FC27B8">
        <w:t>;</w:t>
      </w:r>
    </w:p>
    <w:p w:rsidR="00D95F29" w:rsidRPr="00FC27B8" w:rsidRDefault="00D95F29" w:rsidP="00FC27B8">
      <w:pPr>
        <w:pStyle w:val="a9"/>
      </w:pPr>
      <w:r w:rsidRPr="00FC27B8">
        <w:t>Постановление Правительства Российской Федерации</w:t>
      </w:r>
      <w:r w:rsidRPr="00FC27B8">
        <w:rPr>
          <w:shd w:val="clear" w:color="auto" w:fill="FFFFFF"/>
        </w:rPr>
        <w:t xml:space="preserve"> </w:t>
      </w:r>
      <w:r w:rsidRPr="00FC27B8">
        <w:t xml:space="preserve">от </w:t>
      </w:r>
      <w:bookmarkStart w:id="80" w:name="_Hlk142039328"/>
      <w:bookmarkStart w:id="81" w:name="_Hlk141973000"/>
      <w:r w:rsidRPr="00FC27B8">
        <w:t>18.08.2011 № 687</w:t>
      </w:r>
      <w:bookmarkEnd w:id="80"/>
      <w:r w:rsidRPr="00FC27B8">
        <w:t xml:space="preserve"> «Об утве</w:t>
      </w:r>
      <w:r w:rsidRPr="00FC27B8">
        <w:t>р</w:t>
      </w:r>
      <w:r w:rsidRPr="00FC27B8">
        <w:t xml:space="preserve">ждении Правил осуществления </w:t>
      </w:r>
      <w:proofErr w:type="gramStart"/>
      <w:r w:rsidRPr="00FC27B8">
        <w:t>контроля за</w:t>
      </w:r>
      <w:proofErr w:type="gramEnd"/>
      <w:r w:rsidRPr="00FC27B8">
        <w:t xml:space="preserve"> достоверностью сведений о пожарной опасности в лесах и лесных пожарах»</w:t>
      </w:r>
      <w:bookmarkEnd w:id="81"/>
      <w:r w:rsidRPr="00FC27B8">
        <w:t>;</w:t>
      </w:r>
    </w:p>
    <w:p w:rsidR="00D95F29" w:rsidRPr="00FC27B8" w:rsidRDefault="00D95F29" w:rsidP="00FC27B8">
      <w:pPr>
        <w:pStyle w:val="a9"/>
      </w:pPr>
      <w:r w:rsidRPr="00FC27B8">
        <w:t>Постановление Правительства Российской Федерации</w:t>
      </w:r>
      <w:r w:rsidRPr="00FC27B8">
        <w:rPr>
          <w:shd w:val="clear" w:color="auto" w:fill="FFFFFF"/>
        </w:rPr>
        <w:t xml:space="preserve"> </w:t>
      </w:r>
      <w:r w:rsidRPr="00FC27B8">
        <w:t xml:space="preserve">от </w:t>
      </w:r>
      <w:bookmarkStart w:id="82" w:name="_Hlk142039338"/>
      <w:bookmarkStart w:id="83" w:name="_Hlk141973039"/>
      <w:r w:rsidRPr="00FC27B8">
        <w:t>06.03.2012 № 194</w:t>
      </w:r>
      <w:bookmarkEnd w:id="82"/>
      <w:r w:rsidRPr="00FC27B8">
        <w:t xml:space="preserve"> «Об утве</w:t>
      </w:r>
      <w:r w:rsidRPr="00FC27B8">
        <w:t>р</w:t>
      </w:r>
      <w:r w:rsidRPr="00FC27B8">
        <w:t xml:space="preserve">ждении </w:t>
      </w:r>
      <w:proofErr w:type="gramStart"/>
      <w:r w:rsidRPr="00FC27B8">
        <w:t>критериев оценки эффективности деятельности органов государственной власти суб</w:t>
      </w:r>
      <w:r w:rsidRPr="00FC27B8">
        <w:t>ъ</w:t>
      </w:r>
      <w:r w:rsidRPr="00FC27B8">
        <w:t>ектов Российской Федерации</w:t>
      </w:r>
      <w:proofErr w:type="gramEnd"/>
      <w:r w:rsidRPr="00FC27B8">
        <w:t xml:space="preserve"> по осуществлению переданных полномочий Российской Федер</w:t>
      </w:r>
      <w:r w:rsidRPr="00FC27B8">
        <w:t>а</w:t>
      </w:r>
      <w:r w:rsidRPr="00FC27B8">
        <w:t>ции в области лесных отношений»</w:t>
      </w:r>
      <w:bookmarkEnd w:id="83"/>
      <w:r w:rsidRPr="00FC27B8">
        <w:t>;</w:t>
      </w:r>
    </w:p>
    <w:p w:rsidR="00D95F29" w:rsidRPr="00FC27B8" w:rsidRDefault="00D95F29" w:rsidP="00FC27B8">
      <w:pPr>
        <w:pStyle w:val="a9"/>
      </w:pPr>
      <w:r w:rsidRPr="00FC27B8">
        <w:t xml:space="preserve">Постановление Правительства Российской Федерации от </w:t>
      </w:r>
      <w:bookmarkStart w:id="84" w:name="_Hlk142039352"/>
      <w:bookmarkStart w:id="85" w:name="_Hlk141973150"/>
      <w:r w:rsidRPr="00FC27B8">
        <w:t>16.09.2020 № 1479</w:t>
      </w:r>
      <w:bookmarkEnd w:id="84"/>
      <w:r w:rsidRPr="00FC27B8">
        <w:t xml:space="preserve"> «Об утве</w:t>
      </w:r>
      <w:r w:rsidRPr="00FC27B8">
        <w:t>р</w:t>
      </w:r>
      <w:r w:rsidRPr="00FC27B8">
        <w:t>ждении Правил противопожарного режима в Российской Федерации»</w:t>
      </w:r>
      <w:bookmarkEnd w:id="85"/>
      <w:r w:rsidRPr="00FC27B8">
        <w:t>;</w:t>
      </w:r>
    </w:p>
    <w:p w:rsidR="00D95F29" w:rsidRPr="00FC27B8" w:rsidRDefault="00D95F29" w:rsidP="00FC27B8">
      <w:pPr>
        <w:pStyle w:val="afffffffffe"/>
        <w:shd w:val="clear" w:color="auto" w:fill="auto"/>
      </w:pPr>
      <w:bookmarkStart w:id="86" w:name="_Hlk142039825"/>
      <w:bookmarkStart w:id="87" w:name="_Hlk142039422"/>
      <w:r w:rsidRPr="00FC27B8">
        <w:lastRenderedPageBreak/>
        <w:t>Перечень объектов лесной инфраструктуры для защитных лесов, эксплуатационных л</w:t>
      </w:r>
      <w:r w:rsidRPr="00FC27B8">
        <w:t>е</w:t>
      </w:r>
      <w:r w:rsidRPr="00FC27B8">
        <w:t>сов и резервных лесов</w:t>
      </w:r>
      <w:bookmarkStart w:id="88" w:name="_Hlk142039943"/>
      <w:r w:rsidRPr="00FC27B8">
        <w:t>, утвержденный</w:t>
      </w:r>
      <w:bookmarkEnd w:id="88"/>
      <w:r w:rsidRPr="00FC27B8">
        <w:t xml:space="preserve"> распоряжением</w:t>
      </w:r>
      <w:bookmarkEnd w:id="86"/>
      <w:r w:rsidRPr="00FC27B8">
        <w:t xml:space="preserve"> Правительства Российской Федерации</w:t>
      </w:r>
      <w:r w:rsidRPr="00FC27B8">
        <w:rPr>
          <w:shd w:val="clear" w:color="auto" w:fill="FFFFFF"/>
        </w:rPr>
        <w:t xml:space="preserve"> </w:t>
      </w:r>
      <w:r w:rsidRPr="00FC27B8">
        <w:t>от 17.07.2012 № 1283-р;</w:t>
      </w:r>
    </w:p>
    <w:bookmarkEnd w:id="87"/>
    <w:p w:rsidR="00D95F29" w:rsidRPr="00FC27B8" w:rsidRDefault="00D95F29" w:rsidP="00FC27B8">
      <w:pPr>
        <w:pStyle w:val="a9"/>
        <w:rPr>
          <w:shd w:val="clear" w:color="auto" w:fill="FFFFFF"/>
        </w:rPr>
      </w:pPr>
      <w:proofErr w:type="gramStart"/>
      <w:r w:rsidRPr="00FC27B8">
        <w:t>Постановление Правительства Российской Федерации</w:t>
      </w:r>
      <w:r w:rsidRPr="00FC27B8">
        <w:rPr>
          <w:shd w:val="clear" w:color="auto" w:fill="FFFFFF"/>
        </w:rPr>
        <w:t xml:space="preserve"> </w:t>
      </w:r>
      <w:r w:rsidRPr="00FC27B8">
        <w:t xml:space="preserve">от </w:t>
      </w:r>
      <w:bookmarkStart w:id="89" w:name="_Hlk142039881"/>
      <w:bookmarkStart w:id="90" w:name="_Hlk141973213"/>
      <w:r w:rsidRPr="00FC27B8">
        <w:t xml:space="preserve">23.04.2013 № 366 </w:t>
      </w:r>
      <w:bookmarkEnd w:id="89"/>
      <w:r w:rsidRPr="00FC27B8">
        <w:t>«</w:t>
      </w:r>
      <w:r w:rsidRPr="00FC27B8">
        <w:rPr>
          <w:shd w:val="clear" w:color="auto" w:fill="FFFFFF"/>
        </w:rPr>
        <w:t>Об утве</w:t>
      </w:r>
      <w:r w:rsidRPr="00FC27B8">
        <w:rPr>
          <w:shd w:val="clear" w:color="auto" w:fill="FFFFFF"/>
        </w:rPr>
        <w:t>р</w:t>
      </w:r>
      <w:r w:rsidRPr="00FC27B8">
        <w:rPr>
          <w:shd w:val="clear" w:color="auto" w:fill="FFFFFF"/>
        </w:rPr>
        <w:t>ждении перечня должностных лиц, осуществляющих федеральный государственный лесной контроль (надзор), и должностных лиц, осуществляющих лесную охрану, которым разрешено хранение, ношение и применение специальных средств, служебного оружия, а также разреше</w:t>
      </w:r>
      <w:r w:rsidRPr="00FC27B8">
        <w:rPr>
          <w:shd w:val="clear" w:color="auto" w:fill="FFFFFF"/>
        </w:rPr>
        <w:t>н</w:t>
      </w:r>
      <w:r w:rsidRPr="00FC27B8">
        <w:rPr>
          <w:shd w:val="clear" w:color="auto" w:fill="FFFFFF"/>
        </w:rPr>
        <w:t>ного в качестве служебного оружия гражданского оружия самообороны и охотничьего огн</w:t>
      </w:r>
      <w:r w:rsidRPr="00FC27B8">
        <w:rPr>
          <w:shd w:val="clear" w:color="auto" w:fill="FFFFFF"/>
        </w:rPr>
        <w:t>е</w:t>
      </w:r>
      <w:r w:rsidRPr="00FC27B8">
        <w:rPr>
          <w:shd w:val="clear" w:color="auto" w:fill="FFFFFF"/>
        </w:rPr>
        <w:t>стрельного оружия, и об установлении предельной численности указанных лиц»</w:t>
      </w:r>
      <w:bookmarkEnd w:id="90"/>
      <w:r w:rsidRPr="00FC27B8">
        <w:rPr>
          <w:shd w:val="clear" w:color="auto" w:fill="FFFFFF"/>
        </w:rPr>
        <w:t>;</w:t>
      </w:r>
      <w:proofErr w:type="gramEnd"/>
    </w:p>
    <w:p w:rsidR="00D95F29" w:rsidRPr="00FC27B8" w:rsidRDefault="00D95F29" w:rsidP="00FC27B8">
      <w:pPr>
        <w:pStyle w:val="afffffffffe"/>
        <w:shd w:val="clear" w:color="auto" w:fill="auto"/>
      </w:pPr>
      <w:bookmarkStart w:id="91" w:name="_Hlk149828816"/>
      <w:r w:rsidRPr="00FC27B8">
        <w:t>Перечень объектов капитального строительства, не связанных с созданием лесной и</w:t>
      </w:r>
      <w:r w:rsidRPr="00FC27B8">
        <w:t>н</w:t>
      </w:r>
      <w:r w:rsidRPr="00FC27B8">
        <w:t>фраструктуры, для защитных лесов, эксплуатационных лесов, резервных лесов</w:t>
      </w:r>
      <w:bookmarkStart w:id="92" w:name="_Hlk142040069"/>
      <w:r w:rsidRPr="00FC27B8">
        <w:t xml:space="preserve">, утвержден </w:t>
      </w:r>
      <w:bookmarkEnd w:id="92"/>
      <w:r w:rsidRPr="00FC27B8">
        <w:t>ра</w:t>
      </w:r>
      <w:r w:rsidRPr="00FC27B8">
        <w:t>с</w:t>
      </w:r>
      <w:r w:rsidRPr="00FC27B8">
        <w:t xml:space="preserve">поряжением Правительства Российской Федерации от </w:t>
      </w:r>
      <w:bookmarkStart w:id="93" w:name="_Hlk142039906"/>
      <w:bookmarkStart w:id="94" w:name="_Hlk141973266"/>
      <w:r w:rsidRPr="00FC27B8">
        <w:t>30.04.2022 № 1084-р</w:t>
      </w:r>
      <w:bookmarkEnd w:id="93"/>
      <w:bookmarkEnd w:id="94"/>
      <w:r w:rsidRPr="00FC27B8">
        <w:t>;</w:t>
      </w:r>
    </w:p>
    <w:p w:rsidR="00D95F29" w:rsidRPr="00FC27B8" w:rsidRDefault="00D95F29" w:rsidP="00FC27B8">
      <w:pPr>
        <w:pStyle w:val="a9"/>
      </w:pPr>
      <w:r w:rsidRPr="00FC27B8">
        <w:t>Перечень некапитальных строений, сооружений, не связанных с созданием лесной и</w:t>
      </w:r>
      <w:r w:rsidRPr="00FC27B8">
        <w:t>н</w:t>
      </w:r>
      <w:r w:rsidRPr="00FC27B8">
        <w:t>фраструктуры, для защитных лесов, эксплуатационных лесов, резервных лесов</w:t>
      </w:r>
      <w:bookmarkStart w:id="95" w:name="_Hlk142040198"/>
      <w:r w:rsidRPr="00FC27B8">
        <w:t xml:space="preserve">, утвержден </w:t>
      </w:r>
      <w:bookmarkEnd w:id="95"/>
      <w:r w:rsidRPr="00FC27B8">
        <w:t>ра</w:t>
      </w:r>
      <w:r w:rsidRPr="00FC27B8">
        <w:t>с</w:t>
      </w:r>
      <w:r w:rsidRPr="00FC27B8">
        <w:t xml:space="preserve">поряжением Правительства Российской Федерации </w:t>
      </w:r>
      <w:bookmarkStart w:id="96" w:name="_Hlk142040034"/>
      <w:r w:rsidRPr="00FC27B8">
        <w:t xml:space="preserve">от </w:t>
      </w:r>
      <w:bookmarkStart w:id="97" w:name="_Hlk142036098"/>
      <w:bookmarkStart w:id="98" w:name="_Hlk141973289"/>
      <w:r w:rsidRPr="00FC27B8">
        <w:t>23.04.2022 № 999-</w:t>
      </w:r>
      <w:bookmarkEnd w:id="96"/>
      <w:bookmarkEnd w:id="97"/>
      <w:bookmarkEnd w:id="98"/>
      <w:r w:rsidRPr="00FC27B8">
        <w:t>р;</w:t>
      </w:r>
    </w:p>
    <w:p w:rsidR="00D95F29" w:rsidRPr="00FC27B8" w:rsidRDefault="00D95F29" w:rsidP="00FC27B8">
      <w:pPr>
        <w:pStyle w:val="a9"/>
        <w:rPr>
          <w:shd w:val="clear" w:color="auto" w:fill="FFFFFF"/>
        </w:rPr>
      </w:pPr>
      <w:r w:rsidRPr="00FC27B8">
        <w:rPr>
          <w:shd w:val="clear" w:color="auto" w:fill="FFFFFF"/>
        </w:rPr>
        <w:t>Постановление Правительства Российской Федерации от 16.10.2014 № 1057 «О ставках платы по договору купли-продажи лесных насаждений, расположенных на землях особо охр</w:t>
      </w:r>
      <w:r w:rsidRPr="00FC27B8">
        <w:rPr>
          <w:shd w:val="clear" w:color="auto" w:fill="FFFFFF"/>
        </w:rPr>
        <w:t>а</w:t>
      </w:r>
      <w:r w:rsidRPr="00FC27B8">
        <w:rPr>
          <w:shd w:val="clear" w:color="auto" w:fill="FFFFFF"/>
        </w:rPr>
        <w:t>няемых природных территорий федерального значения, для собственных нужд»;</w:t>
      </w:r>
    </w:p>
    <w:bookmarkEnd w:id="91"/>
    <w:p w:rsidR="00D95F29" w:rsidRPr="00FC27B8" w:rsidRDefault="00D95F29" w:rsidP="00FC27B8">
      <w:pPr>
        <w:pStyle w:val="a9"/>
      </w:pPr>
      <w:r w:rsidRPr="00FC27B8">
        <w:t>Постановление Правительства Российской Федерации</w:t>
      </w:r>
      <w:r w:rsidRPr="00FC27B8">
        <w:rPr>
          <w:shd w:val="clear" w:color="auto" w:fill="FFFFFF"/>
        </w:rPr>
        <w:t xml:space="preserve"> </w:t>
      </w:r>
      <w:r w:rsidRPr="00FC27B8">
        <w:t xml:space="preserve">от </w:t>
      </w:r>
      <w:bookmarkStart w:id="99" w:name="_Hlk142040113"/>
      <w:bookmarkStart w:id="100" w:name="_Hlk142036137"/>
      <w:r w:rsidRPr="00FC27B8">
        <w:t>05.06.2013 № 476</w:t>
      </w:r>
      <w:bookmarkEnd w:id="99"/>
      <w:r w:rsidRPr="00FC27B8">
        <w:t xml:space="preserve"> «</w:t>
      </w:r>
      <w:r w:rsidRPr="00FC27B8">
        <w:rPr>
          <w:bCs/>
        </w:rPr>
        <w:t xml:space="preserve">О вопросах государственного контроля (надзора) и признании </w:t>
      </w:r>
      <w:proofErr w:type="gramStart"/>
      <w:r w:rsidRPr="00FC27B8">
        <w:rPr>
          <w:bCs/>
        </w:rPr>
        <w:t>утратившими</w:t>
      </w:r>
      <w:proofErr w:type="gramEnd"/>
      <w:r w:rsidRPr="00FC27B8">
        <w:rPr>
          <w:bCs/>
        </w:rPr>
        <w:t xml:space="preserve"> силу некоторых актов Прав</w:t>
      </w:r>
      <w:r w:rsidRPr="00FC27B8">
        <w:rPr>
          <w:bCs/>
        </w:rPr>
        <w:t>и</w:t>
      </w:r>
      <w:r w:rsidRPr="00FC27B8">
        <w:rPr>
          <w:bCs/>
        </w:rPr>
        <w:t>тельства Российской Федерации»</w:t>
      </w:r>
      <w:bookmarkEnd w:id="100"/>
      <w:r w:rsidRPr="00FC27B8">
        <w:t>;</w:t>
      </w:r>
    </w:p>
    <w:p w:rsidR="00D95F29" w:rsidRPr="00FC27B8" w:rsidRDefault="00D95F29" w:rsidP="00FC27B8">
      <w:pPr>
        <w:pStyle w:val="afffffffffe"/>
        <w:shd w:val="clear" w:color="auto" w:fill="auto"/>
      </w:pPr>
      <w:r w:rsidRPr="00FC27B8">
        <w:rPr>
          <w:bCs/>
        </w:rPr>
        <w:t xml:space="preserve">Постановление </w:t>
      </w:r>
      <w:r w:rsidRPr="00FC27B8">
        <w:t>Правительства Российской Федерации</w:t>
      </w:r>
      <w:r w:rsidRPr="00FC27B8">
        <w:rPr>
          <w:shd w:val="clear" w:color="auto" w:fill="FFFFFF"/>
        </w:rPr>
        <w:t xml:space="preserve"> </w:t>
      </w:r>
      <w:r w:rsidRPr="00FC27B8">
        <w:rPr>
          <w:bCs/>
        </w:rPr>
        <w:t xml:space="preserve">от </w:t>
      </w:r>
      <w:bookmarkStart w:id="101" w:name="_Hlk142040126"/>
      <w:bookmarkStart w:id="102" w:name="_Hlk142036174"/>
      <w:r w:rsidRPr="00FC27B8">
        <w:rPr>
          <w:bCs/>
        </w:rPr>
        <w:t>13.06.2013 № 495</w:t>
      </w:r>
      <w:bookmarkEnd w:id="101"/>
      <w:r w:rsidRPr="00FC27B8">
        <w:rPr>
          <w:bCs/>
        </w:rPr>
        <w:t xml:space="preserve"> </w:t>
      </w:r>
      <w:bookmarkEnd w:id="102"/>
      <w:r w:rsidRPr="00FC27B8">
        <w:t>«Об обесп</w:t>
      </w:r>
      <w:r w:rsidRPr="00FC27B8">
        <w:t>е</w:t>
      </w:r>
      <w:r w:rsidRPr="00FC27B8">
        <w:t>чении служебным оружием, разрешенным в качестве служебного оружия гражданским оруж</w:t>
      </w:r>
      <w:r w:rsidRPr="00FC27B8">
        <w:t>и</w:t>
      </w:r>
      <w:r w:rsidRPr="00FC27B8">
        <w:t>ем самообороны и охотничьим огнестрельным оружием должностных лиц, осуществляющих федеральный государственный лесной контроль (надзор), и должностных лиц, осуществля</w:t>
      </w:r>
      <w:r w:rsidRPr="00FC27B8">
        <w:t>ю</w:t>
      </w:r>
      <w:r w:rsidRPr="00FC27B8">
        <w:t>щих лесную охрану»</w:t>
      </w:r>
      <w:r w:rsidRPr="00FC27B8">
        <w:rPr>
          <w:bCs/>
        </w:rPr>
        <w:t>;</w:t>
      </w:r>
    </w:p>
    <w:p w:rsidR="00D95F29" w:rsidRPr="00FC27B8" w:rsidRDefault="00D95F29" w:rsidP="00FC27B8">
      <w:pPr>
        <w:pStyle w:val="afffffffffe"/>
        <w:shd w:val="clear" w:color="auto" w:fill="auto"/>
      </w:pPr>
      <w:r w:rsidRPr="00FC27B8">
        <w:t>Перечень общедоступной информации о деятельности федеральных государственных органов, руководство деятельностью которых осуществляет Правительство Российской Фед</w:t>
      </w:r>
      <w:r w:rsidRPr="00FC27B8">
        <w:t>е</w:t>
      </w:r>
      <w:r w:rsidRPr="00FC27B8">
        <w:t>рации, и подведомственных им федеральных государственных органов, размещаемой на их официальных сайтах в информационно-телекоммуникационной сети «Интернет» в форме о</w:t>
      </w:r>
      <w:r w:rsidRPr="00FC27B8">
        <w:t>т</w:t>
      </w:r>
      <w:r w:rsidRPr="00FC27B8">
        <w:t xml:space="preserve">крытых данных, утвержден распоряжением </w:t>
      </w:r>
      <w:bookmarkStart w:id="103" w:name="_Hlk142401363"/>
      <w:bookmarkStart w:id="104" w:name="_Hlk142401377"/>
      <w:r w:rsidRPr="00FC27B8">
        <w:t>Правительства Российской Федерации</w:t>
      </w:r>
      <w:r w:rsidRPr="00FC27B8">
        <w:rPr>
          <w:shd w:val="clear" w:color="auto" w:fill="FFFFFF"/>
        </w:rPr>
        <w:t xml:space="preserve"> </w:t>
      </w:r>
      <w:r w:rsidRPr="00FC27B8">
        <w:t xml:space="preserve">от </w:t>
      </w:r>
      <w:bookmarkStart w:id="105" w:name="_Hlk142040139"/>
      <w:r w:rsidRPr="00FC27B8">
        <w:t>10.07.2013</w:t>
      </w:r>
      <w:bookmarkEnd w:id="103"/>
      <w:r w:rsidRPr="00FC27B8">
        <w:t xml:space="preserve"> № 1187-р</w:t>
      </w:r>
      <w:bookmarkEnd w:id="104"/>
      <w:bookmarkEnd w:id="105"/>
      <w:r w:rsidRPr="00FC27B8">
        <w:t>;</w:t>
      </w:r>
    </w:p>
    <w:p w:rsidR="00D95F29" w:rsidRPr="00FC27B8" w:rsidRDefault="00D95F29" w:rsidP="00FC27B8">
      <w:pPr>
        <w:pStyle w:val="a9"/>
      </w:pPr>
      <w:r w:rsidRPr="00FC27B8">
        <w:t>Основы государственной политики в области использования, охраны, защиты и воспр</w:t>
      </w:r>
      <w:r w:rsidRPr="00FC27B8">
        <w:t>о</w:t>
      </w:r>
      <w:r w:rsidRPr="00FC27B8">
        <w:t xml:space="preserve">изводства лесов в Российской Федерации на период до 2030 года, утверждены </w:t>
      </w:r>
      <w:r w:rsidRPr="00FC27B8">
        <w:rPr>
          <w:shd w:val="clear" w:color="auto" w:fill="FFFFFF"/>
        </w:rPr>
        <w:t xml:space="preserve">распоряжением </w:t>
      </w:r>
      <w:r w:rsidRPr="00FC27B8">
        <w:t>Правительства Российской Федерации</w:t>
      </w:r>
      <w:r w:rsidRPr="00FC27B8">
        <w:rPr>
          <w:shd w:val="clear" w:color="auto" w:fill="FFFFFF"/>
        </w:rPr>
        <w:t xml:space="preserve"> от </w:t>
      </w:r>
      <w:bookmarkStart w:id="106" w:name="_Hlk142040228"/>
      <w:bookmarkStart w:id="107" w:name="_Hlk142038525"/>
      <w:r w:rsidRPr="00FC27B8">
        <w:rPr>
          <w:shd w:val="clear" w:color="auto" w:fill="FFFFFF"/>
        </w:rPr>
        <w:t>26.09.2013 № 1724-р</w:t>
      </w:r>
      <w:bookmarkEnd w:id="106"/>
      <w:bookmarkEnd w:id="107"/>
      <w:r w:rsidRPr="00FC27B8">
        <w:rPr>
          <w:shd w:val="clear" w:color="auto" w:fill="FFFFFF"/>
        </w:rPr>
        <w:t>;</w:t>
      </w:r>
    </w:p>
    <w:p w:rsidR="00D95F29" w:rsidRPr="00FC27B8" w:rsidRDefault="00D95F29" w:rsidP="00FC27B8">
      <w:pPr>
        <w:pStyle w:val="a9"/>
        <w:rPr>
          <w:shd w:val="clear" w:color="auto" w:fill="FFFFFF"/>
        </w:rPr>
      </w:pPr>
      <w:r w:rsidRPr="00FC27B8">
        <w:rPr>
          <w:shd w:val="clear" w:color="auto" w:fill="FFFFFF"/>
        </w:rPr>
        <w:lastRenderedPageBreak/>
        <w:t xml:space="preserve">Постановление </w:t>
      </w:r>
      <w:r w:rsidRPr="00FC27B8">
        <w:t>Правительства Российской Федерации</w:t>
      </w:r>
      <w:r w:rsidRPr="00FC27B8">
        <w:rPr>
          <w:shd w:val="clear" w:color="auto" w:fill="FFFFFF"/>
        </w:rPr>
        <w:t xml:space="preserve"> от </w:t>
      </w:r>
      <w:bookmarkStart w:id="108" w:name="_Hlk142040322"/>
      <w:r w:rsidRPr="00FC27B8">
        <w:rPr>
          <w:shd w:val="clear" w:color="auto" w:fill="FFFFFF"/>
        </w:rPr>
        <w:t>31.10.2013 № 978</w:t>
      </w:r>
      <w:bookmarkEnd w:id="108"/>
      <w:r w:rsidRPr="00FC27B8">
        <w:rPr>
          <w:shd w:val="clear" w:color="auto" w:fill="FFFFFF"/>
        </w:rPr>
        <w:t xml:space="preserve"> «Об утве</w:t>
      </w:r>
      <w:r w:rsidRPr="00FC27B8">
        <w:rPr>
          <w:shd w:val="clear" w:color="auto" w:fill="FFFFFF"/>
        </w:rPr>
        <w:t>р</w:t>
      </w:r>
      <w:r w:rsidRPr="00FC27B8">
        <w:rPr>
          <w:shd w:val="clear" w:color="auto" w:fill="FFFFFF"/>
        </w:rPr>
        <w:t>ждении перечня особо ценных диких животных и водных биологических ресурсов, принадл</w:t>
      </w:r>
      <w:r w:rsidRPr="00FC27B8">
        <w:rPr>
          <w:shd w:val="clear" w:color="auto" w:fill="FFFFFF"/>
        </w:rPr>
        <w:t>е</w:t>
      </w:r>
      <w:r w:rsidRPr="00FC27B8">
        <w:rPr>
          <w:shd w:val="clear" w:color="auto" w:fill="FFFFFF"/>
        </w:rPr>
        <w:t>жащих к видам, занесенным в Красную книгу Российской Федерации и (или) охраняемым ме</w:t>
      </w:r>
      <w:r w:rsidRPr="00FC27B8">
        <w:rPr>
          <w:shd w:val="clear" w:color="auto" w:fill="FFFFFF"/>
        </w:rPr>
        <w:t>ж</w:t>
      </w:r>
      <w:r w:rsidRPr="00FC27B8">
        <w:rPr>
          <w:shd w:val="clear" w:color="auto" w:fill="FFFFFF"/>
        </w:rPr>
        <w:t>дународными договорами Российской Федерации, для целей статей 226.1 и 258.1 Уголовного кодекса Российской Федерации»;</w:t>
      </w:r>
    </w:p>
    <w:p w:rsidR="00D95F29" w:rsidRPr="00FC27B8" w:rsidRDefault="00D95F29" w:rsidP="00FC27B8">
      <w:pPr>
        <w:pStyle w:val="afffffffffe"/>
        <w:shd w:val="clear" w:color="auto" w:fill="auto"/>
      </w:pPr>
      <w:r w:rsidRPr="00FC27B8">
        <w:t>Стратегия сохранения редких и находящихся под угрозой исчезновения видов живо</w:t>
      </w:r>
      <w:r w:rsidRPr="00FC27B8">
        <w:t>т</w:t>
      </w:r>
      <w:r w:rsidRPr="00FC27B8">
        <w:t xml:space="preserve">ных, растений и грибов в Российской Федерации на период до 2030 года, утверждена </w:t>
      </w:r>
      <w:r w:rsidRPr="00FC27B8">
        <w:rPr>
          <w:shd w:val="clear" w:color="auto" w:fill="FFFFFF"/>
        </w:rPr>
        <w:t>распор</w:t>
      </w:r>
      <w:r w:rsidRPr="00FC27B8">
        <w:rPr>
          <w:shd w:val="clear" w:color="auto" w:fill="FFFFFF"/>
        </w:rPr>
        <w:t>я</w:t>
      </w:r>
      <w:r w:rsidRPr="00FC27B8">
        <w:rPr>
          <w:shd w:val="clear" w:color="auto" w:fill="FFFFFF"/>
        </w:rPr>
        <w:t xml:space="preserve">жение </w:t>
      </w:r>
      <w:r w:rsidRPr="00FC27B8">
        <w:t>Правительства Российской Федерации</w:t>
      </w:r>
      <w:r w:rsidRPr="00FC27B8">
        <w:rPr>
          <w:shd w:val="clear" w:color="auto" w:fill="FFFFFF"/>
        </w:rPr>
        <w:t xml:space="preserve"> от </w:t>
      </w:r>
      <w:bookmarkStart w:id="109" w:name="_Hlk142040336"/>
      <w:bookmarkStart w:id="110" w:name="_Hlk142038708"/>
      <w:bookmarkStart w:id="111" w:name="_Hlk142038873"/>
      <w:r w:rsidRPr="00FC27B8">
        <w:rPr>
          <w:shd w:val="clear" w:color="auto" w:fill="FFFFFF"/>
        </w:rPr>
        <w:t>17.02.2014 № 212-р</w:t>
      </w:r>
      <w:bookmarkEnd w:id="109"/>
      <w:bookmarkEnd w:id="110"/>
      <w:bookmarkEnd w:id="111"/>
      <w:r w:rsidRPr="00FC27B8">
        <w:rPr>
          <w:shd w:val="clear" w:color="auto" w:fill="FFFFFF"/>
        </w:rPr>
        <w:t>;</w:t>
      </w:r>
    </w:p>
    <w:p w:rsidR="00D95F29" w:rsidRPr="00FC27B8" w:rsidRDefault="00D95F29" w:rsidP="00FC27B8">
      <w:pPr>
        <w:pStyle w:val="afffffffffe"/>
        <w:shd w:val="clear" w:color="auto" w:fill="auto"/>
      </w:pPr>
      <w:r w:rsidRPr="00FC27B8">
        <w:t xml:space="preserve">Перечень древесины и продукции ее переработки, </w:t>
      </w:r>
      <w:proofErr w:type="gramStart"/>
      <w:r w:rsidRPr="00FC27B8">
        <w:t>определяемых</w:t>
      </w:r>
      <w:proofErr w:type="gramEnd"/>
      <w:r w:rsidRPr="00FC27B8">
        <w:t xml:space="preserve"> в соответствии с общ</w:t>
      </w:r>
      <w:r w:rsidRPr="00FC27B8">
        <w:t>е</w:t>
      </w:r>
      <w:r w:rsidRPr="00FC27B8">
        <w:t xml:space="preserve">российским классификатором продукции по видам экономической деятельности, утвержден распоряжением Правительства Российской Федерации от </w:t>
      </w:r>
      <w:bookmarkStart w:id="112" w:name="_Hlk142047785"/>
      <w:r w:rsidRPr="00FC27B8">
        <w:t xml:space="preserve">13.06.2014 № 1047-р; </w:t>
      </w:r>
      <w:bookmarkEnd w:id="112"/>
    </w:p>
    <w:p w:rsidR="00D95F29" w:rsidRPr="00FC27B8" w:rsidRDefault="00D95F29" w:rsidP="00FC27B8">
      <w:pPr>
        <w:pStyle w:val="a9"/>
        <w:rPr>
          <w:shd w:val="clear" w:color="auto" w:fill="FFFFFF"/>
        </w:rPr>
      </w:pPr>
      <w:r w:rsidRPr="00FC27B8">
        <w:rPr>
          <w:shd w:val="clear" w:color="auto" w:fill="FFFFFF"/>
        </w:rPr>
        <w:t xml:space="preserve">Постановление </w:t>
      </w:r>
      <w:r w:rsidRPr="00FC27B8">
        <w:t>Правительства Российской Федерации</w:t>
      </w:r>
      <w:r w:rsidRPr="00FC27B8">
        <w:rPr>
          <w:shd w:val="clear" w:color="auto" w:fill="FFFFFF"/>
        </w:rPr>
        <w:t xml:space="preserve"> от </w:t>
      </w:r>
      <w:bookmarkStart w:id="113" w:name="_Hlk142048293"/>
      <w:r w:rsidRPr="00FC27B8">
        <w:rPr>
          <w:shd w:val="clear" w:color="auto" w:fill="FFFFFF"/>
        </w:rPr>
        <w:t>04.11.2014 № 1161</w:t>
      </w:r>
      <w:bookmarkEnd w:id="113"/>
      <w:r w:rsidRPr="00FC27B8">
        <w:rPr>
          <w:shd w:val="clear" w:color="auto" w:fill="FFFFFF"/>
        </w:rPr>
        <w:t xml:space="preserve"> «Об утве</w:t>
      </w:r>
      <w:r w:rsidRPr="00FC27B8">
        <w:rPr>
          <w:shd w:val="clear" w:color="auto" w:fill="FFFFFF"/>
        </w:rPr>
        <w:t>р</w:t>
      </w:r>
      <w:r w:rsidRPr="00FC27B8">
        <w:rPr>
          <w:shd w:val="clear" w:color="auto" w:fill="FFFFFF"/>
        </w:rPr>
        <w:t>ждении Положения о маркировке древесины ценных лесных пород (дуб, бук, ясень)»;</w:t>
      </w:r>
    </w:p>
    <w:p w:rsidR="00D95F29" w:rsidRPr="00FC27B8" w:rsidRDefault="00D95F29" w:rsidP="00FC27B8">
      <w:pPr>
        <w:pStyle w:val="afffffffffe"/>
        <w:shd w:val="clear" w:color="auto" w:fill="auto"/>
      </w:pPr>
      <w:r w:rsidRPr="00FC27B8">
        <w:rPr>
          <w:shd w:val="clear" w:color="auto" w:fill="FFFFFF"/>
        </w:rPr>
        <w:t xml:space="preserve">Постановление </w:t>
      </w:r>
      <w:r w:rsidRPr="00FC27B8">
        <w:t>Правительства Российской Федерации</w:t>
      </w:r>
      <w:r w:rsidRPr="00FC27B8">
        <w:rPr>
          <w:shd w:val="clear" w:color="auto" w:fill="FFFFFF"/>
        </w:rPr>
        <w:t xml:space="preserve"> от </w:t>
      </w:r>
      <w:bookmarkStart w:id="114" w:name="_Hlk142048327"/>
      <w:r w:rsidRPr="00FC27B8">
        <w:rPr>
          <w:shd w:val="clear" w:color="auto" w:fill="FFFFFF"/>
        </w:rPr>
        <w:t>27.11.2014 № 1261</w:t>
      </w:r>
      <w:bookmarkEnd w:id="114"/>
      <w:r w:rsidRPr="00FC27B8">
        <w:rPr>
          <w:shd w:val="clear" w:color="auto" w:fill="FFFFFF"/>
        </w:rPr>
        <w:t xml:space="preserve"> «</w:t>
      </w:r>
      <w:r w:rsidRPr="00FC27B8">
        <w:t>Об утве</w:t>
      </w:r>
      <w:r w:rsidRPr="00FC27B8">
        <w:t>р</w:t>
      </w:r>
      <w:r w:rsidRPr="00FC27B8">
        <w:t>ждении Положения о продаже лесных насаждений для заготовки древесины при осуществлении закупок работ по охране, защите и воспроизводству лесов»;</w:t>
      </w:r>
    </w:p>
    <w:p w:rsidR="00D95F29" w:rsidRPr="00FC27B8" w:rsidRDefault="00D95F29" w:rsidP="00FC27B8">
      <w:pPr>
        <w:pStyle w:val="a9"/>
        <w:rPr>
          <w:shd w:val="clear" w:color="auto" w:fill="FFFFFF"/>
        </w:rPr>
      </w:pPr>
      <w:r w:rsidRPr="00FC27B8">
        <w:rPr>
          <w:shd w:val="clear" w:color="auto" w:fill="FFFFFF"/>
        </w:rPr>
        <w:t xml:space="preserve">Постановление </w:t>
      </w:r>
      <w:r w:rsidRPr="00FC27B8">
        <w:t>Правительства Российской Федерации</w:t>
      </w:r>
      <w:r w:rsidRPr="00FC27B8">
        <w:rPr>
          <w:shd w:val="clear" w:color="auto" w:fill="FFFFFF"/>
        </w:rPr>
        <w:t xml:space="preserve"> от </w:t>
      </w:r>
      <w:bookmarkStart w:id="115" w:name="_Hlk142048373"/>
      <w:r w:rsidRPr="00FC27B8">
        <w:rPr>
          <w:shd w:val="clear" w:color="auto" w:fill="FFFFFF"/>
        </w:rPr>
        <w:t>03.12.2014 № 1300 «Об утве</w:t>
      </w:r>
      <w:r w:rsidRPr="00FC27B8">
        <w:rPr>
          <w:shd w:val="clear" w:color="auto" w:fill="FFFFFF"/>
        </w:rPr>
        <w:t>р</w:t>
      </w:r>
      <w:r w:rsidRPr="00FC27B8">
        <w:rPr>
          <w:shd w:val="clear" w:color="auto" w:fill="FFFFFF"/>
        </w:rPr>
        <w:t xml:space="preserve">ждении </w:t>
      </w:r>
      <w:hyperlink w:anchor="Par30" w:history="1">
        <w:r w:rsidRPr="00FC27B8">
          <w:t>перечня</w:t>
        </w:r>
      </w:hyperlink>
      <w:r w:rsidRPr="00FC27B8">
        <w:t xml:space="preserve"> видов объектов, размещение которых может осуществляться на землях или з</w:t>
      </w:r>
      <w:r w:rsidRPr="00FC27B8">
        <w:t>е</w:t>
      </w:r>
      <w:r w:rsidRPr="00FC27B8">
        <w:t>мельных участках, находящихся в государственной или муниципальной собственности, без предоставления земельных участков и установления сервитутов»</w:t>
      </w:r>
      <w:bookmarkEnd w:id="115"/>
      <w:r w:rsidRPr="00FC27B8">
        <w:rPr>
          <w:shd w:val="clear" w:color="auto" w:fill="FFFFFF"/>
        </w:rPr>
        <w:t>;</w:t>
      </w:r>
    </w:p>
    <w:p w:rsidR="00D95F29" w:rsidRPr="00FC27B8" w:rsidRDefault="00D95F29" w:rsidP="00FC27B8">
      <w:pPr>
        <w:pStyle w:val="a9"/>
      </w:pPr>
      <w:r w:rsidRPr="00FC27B8">
        <w:t xml:space="preserve">Постановление Правительства Российской Федерации от </w:t>
      </w:r>
      <w:bookmarkStart w:id="116" w:name="_Hlk142048605"/>
      <w:r w:rsidRPr="00FC27B8">
        <w:t>02.09.2022 № 1553 «Об утве</w:t>
      </w:r>
      <w:r w:rsidRPr="00FC27B8">
        <w:t>р</w:t>
      </w:r>
      <w:r w:rsidRPr="00FC27B8">
        <w:t>ждении Правил представления информации в единую государственную автоматизированную информационную систему учета древесины и сделок с ней»</w:t>
      </w:r>
      <w:bookmarkEnd w:id="116"/>
      <w:r w:rsidRPr="00FC27B8">
        <w:t>;</w:t>
      </w:r>
    </w:p>
    <w:p w:rsidR="00D95F29" w:rsidRPr="00FC27B8" w:rsidRDefault="00D95F29" w:rsidP="00FC27B8">
      <w:pPr>
        <w:pStyle w:val="afffffffffe"/>
        <w:shd w:val="clear" w:color="auto" w:fill="auto"/>
      </w:pPr>
      <w:r w:rsidRPr="00FC27B8">
        <w:t>Перечень размещаемой в информационно-телекоммуникационных сетях общего польз</w:t>
      </w:r>
      <w:r w:rsidRPr="00FC27B8">
        <w:t>о</w:t>
      </w:r>
      <w:r w:rsidRPr="00FC27B8">
        <w:t>вания, в том числе в сети «Интернет», информации, содержащейся в единой государственной автоматизированной информационной системе учета древесины и сделок с ней, а также инфо</w:t>
      </w:r>
      <w:r w:rsidRPr="00FC27B8">
        <w:t>р</w:t>
      </w:r>
      <w:r w:rsidRPr="00FC27B8">
        <w:t>мации, размещаемой в форме открытых данных, утвержден распоряжением Правительства Ро</w:t>
      </w:r>
      <w:r w:rsidRPr="00FC27B8">
        <w:t>с</w:t>
      </w:r>
      <w:r w:rsidRPr="00FC27B8">
        <w:t xml:space="preserve">сийской Федерации от </w:t>
      </w:r>
      <w:bookmarkStart w:id="117" w:name="_Hlk142048632"/>
      <w:r w:rsidRPr="00FC27B8">
        <w:t>19.11.2014 № 2320-р</w:t>
      </w:r>
      <w:bookmarkEnd w:id="117"/>
      <w:r w:rsidRPr="00FC27B8">
        <w:t>;</w:t>
      </w:r>
    </w:p>
    <w:p w:rsidR="00D95F29" w:rsidRPr="00FC27B8" w:rsidRDefault="00D95F29" w:rsidP="00FC27B8">
      <w:pPr>
        <w:pStyle w:val="a9"/>
        <w:rPr>
          <w:bCs/>
          <w:shd w:val="clear" w:color="auto" w:fill="ECECEC"/>
        </w:rPr>
      </w:pPr>
      <w:r w:rsidRPr="00FC27B8">
        <w:rPr>
          <w:shd w:val="clear" w:color="auto" w:fill="FFFFFF"/>
        </w:rPr>
        <w:t xml:space="preserve">Постановление </w:t>
      </w:r>
      <w:r w:rsidRPr="00FC27B8">
        <w:t>Правительства Российской Федерации</w:t>
      </w:r>
      <w:r w:rsidRPr="00FC27B8">
        <w:rPr>
          <w:shd w:val="clear" w:color="auto" w:fill="FFFFFF"/>
        </w:rPr>
        <w:t xml:space="preserve"> от </w:t>
      </w:r>
      <w:bookmarkStart w:id="118" w:name="_Hlk142048776"/>
      <w:r w:rsidRPr="00FC27B8">
        <w:rPr>
          <w:shd w:val="clear" w:color="auto" w:fill="FFFFFF"/>
        </w:rPr>
        <w:t>06.01.2015 № 11 «Об утве</w:t>
      </w:r>
      <w:r w:rsidRPr="00FC27B8">
        <w:rPr>
          <w:shd w:val="clear" w:color="auto" w:fill="FFFFFF"/>
        </w:rPr>
        <w:t>р</w:t>
      </w:r>
      <w:r w:rsidRPr="00FC27B8">
        <w:rPr>
          <w:shd w:val="clear" w:color="auto" w:fill="FFFFFF"/>
        </w:rPr>
        <w:t xml:space="preserve">ждении </w:t>
      </w:r>
      <w:r w:rsidRPr="00FC27B8">
        <w:rPr>
          <w:bCs/>
        </w:rPr>
        <w:t>Правил представления декларации о сделках с древесиной»</w:t>
      </w:r>
      <w:bookmarkEnd w:id="118"/>
      <w:r w:rsidRPr="00FC27B8">
        <w:rPr>
          <w:bCs/>
        </w:rPr>
        <w:t>;</w:t>
      </w:r>
    </w:p>
    <w:p w:rsidR="00D95F29" w:rsidRPr="00FC27B8" w:rsidRDefault="00D95F29" w:rsidP="00FC27B8">
      <w:pPr>
        <w:pStyle w:val="a9"/>
        <w:rPr>
          <w:shd w:val="clear" w:color="auto" w:fill="FFFFFF"/>
        </w:rPr>
      </w:pPr>
      <w:r w:rsidRPr="00FC27B8">
        <w:rPr>
          <w:shd w:val="clear" w:color="auto" w:fill="FFFFFF"/>
        </w:rPr>
        <w:t xml:space="preserve">Постановление </w:t>
      </w:r>
      <w:r w:rsidRPr="00FC27B8">
        <w:t>Правительства Российской Федерации</w:t>
      </w:r>
      <w:r w:rsidRPr="00FC27B8">
        <w:rPr>
          <w:shd w:val="clear" w:color="auto" w:fill="FFFFFF"/>
        </w:rPr>
        <w:t xml:space="preserve"> от </w:t>
      </w:r>
      <w:bookmarkStart w:id="119" w:name="_Hlk142048836"/>
      <w:r w:rsidRPr="00FC27B8">
        <w:rPr>
          <w:shd w:val="clear" w:color="auto" w:fill="FFFFFF"/>
        </w:rPr>
        <w:t>04.12.2015 № 1320 «Об утве</w:t>
      </w:r>
      <w:r w:rsidRPr="00FC27B8">
        <w:rPr>
          <w:shd w:val="clear" w:color="auto" w:fill="FFFFFF"/>
        </w:rPr>
        <w:t>р</w:t>
      </w:r>
      <w:r w:rsidRPr="00FC27B8">
        <w:rPr>
          <w:shd w:val="clear" w:color="auto" w:fill="FFFFFF"/>
        </w:rPr>
        <w:t>ждении методики расчета коэффициента для определения расходов на обеспечение проведения мероприятий по охране, защите, воспроизводству лесов»</w:t>
      </w:r>
      <w:bookmarkEnd w:id="119"/>
      <w:r w:rsidRPr="00FC27B8">
        <w:rPr>
          <w:shd w:val="clear" w:color="auto" w:fill="FFFFFF"/>
        </w:rPr>
        <w:t>;</w:t>
      </w:r>
    </w:p>
    <w:p w:rsidR="00D95F29" w:rsidRPr="00FC27B8" w:rsidRDefault="00D95F29" w:rsidP="00FC27B8">
      <w:pPr>
        <w:pStyle w:val="a9"/>
        <w:rPr>
          <w:shd w:val="clear" w:color="auto" w:fill="FFFFFF"/>
        </w:rPr>
      </w:pPr>
      <w:r w:rsidRPr="00FC27B8">
        <w:rPr>
          <w:shd w:val="clear" w:color="auto" w:fill="FFFFFF"/>
        </w:rPr>
        <w:t xml:space="preserve">Постановление </w:t>
      </w:r>
      <w:r w:rsidRPr="00FC27B8">
        <w:t>Правительства Российской Федерации</w:t>
      </w:r>
      <w:r w:rsidRPr="00FC27B8">
        <w:rPr>
          <w:shd w:val="clear" w:color="auto" w:fill="FFFFFF"/>
        </w:rPr>
        <w:t xml:space="preserve"> от </w:t>
      </w:r>
      <w:bookmarkStart w:id="120" w:name="_Hlk142048870"/>
      <w:r w:rsidRPr="00FC27B8">
        <w:rPr>
          <w:shd w:val="clear" w:color="auto" w:fill="FFFFFF"/>
        </w:rPr>
        <w:t>01.02.2016 № 53 «Об утве</w:t>
      </w:r>
      <w:r w:rsidRPr="00FC27B8">
        <w:rPr>
          <w:shd w:val="clear" w:color="auto" w:fill="FFFFFF"/>
        </w:rPr>
        <w:t>р</w:t>
      </w:r>
      <w:r w:rsidRPr="00FC27B8">
        <w:rPr>
          <w:shd w:val="clear" w:color="auto" w:fill="FFFFFF"/>
        </w:rPr>
        <w:t xml:space="preserve">ждении методики определения размера арендной платы по договору аренды лесного участка, </w:t>
      </w:r>
      <w:r w:rsidRPr="00FC27B8">
        <w:rPr>
          <w:shd w:val="clear" w:color="auto" w:fill="FFFFFF"/>
        </w:rPr>
        <w:lastRenderedPageBreak/>
        <w:t>заключаемому в соответствии с пунктом 2 части 4 статьи 74 Лесного кодекса Российской Фед</w:t>
      </w:r>
      <w:r w:rsidRPr="00FC27B8">
        <w:rPr>
          <w:shd w:val="clear" w:color="auto" w:fill="FFFFFF"/>
        </w:rPr>
        <w:t>е</w:t>
      </w:r>
      <w:r w:rsidRPr="00FC27B8">
        <w:rPr>
          <w:shd w:val="clear" w:color="auto" w:fill="FFFFFF"/>
        </w:rPr>
        <w:t>рации»</w:t>
      </w:r>
      <w:bookmarkEnd w:id="120"/>
      <w:r w:rsidRPr="00FC27B8">
        <w:rPr>
          <w:shd w:val="clear" w:color="auto" w:fill="FFFFFF"/>
        </w:rPr>
        <w:t>;</w:t>
      </w:r>
    </w:p>
    <w:p w:rsidR="00D95F29" w:rsidRPr="00FC27B8" w:rsidRDefault="00D95F29" w:rsidP="00FC27B8">
      <w:pPr>
        <w:pStyle w:val="a9"/>
        <w:rPr>
          <w:shd w:val="clear" w:color="auto" w:fill="FFFFFF"/>
        </w:rPr>
      </w:pPr>
      <w:r w:rsidRPr="00FC27B8">
        <w:rPr>
          <w:shd w:val="clear" w:color="auto" w:fill="FFFFFF"/>
        </w:rPr>
        <w:t xml:space="preserve">Постановление </w:t>
      </w:r>
      <w:r w:rsidRPr="00FC27B8">
        <w:t>Правительства Российской Федерации</w:t>
      </w:r>
      <w:r w:rsidRPr="00FC27B8">
        <w:rPr>
          <w:shd w:val="clear" w:color="auto" w:fill="FFFFFF"/>
        </w:rPr>
        <w:t xml:space="preserve"> от </w:t>
      </w:r>
      <w:bookmarkStart w:id="121" w:name="_Hlk142048928"/>
      <w:r w:rsidRPr="00FC27B8">
        <w:rPr>
          <w:shd w:val="clear" w:color="auto" w:fill="FFFFFF"/>
        </w:rPr>
        <w:t>12.11.2016 № 1158 «Об утве</w:t>
      </w:r>
      <w:r w:rsidRPr="00FC27B8">
        <w:rPr>
          <w:shd w:val="clear" w:color="auto" w:fill="FFFFFF"/>
        </w:rPr>
        <w:t>р</w:t>
      </w:r>
      <w:r w:rsidRPr="00FC27B8">
        <w:rPr>
          <w:shd w:val="clear" w:color="auto" w:fill="FFFFFF"/>
        </w:rPr>
        <w:t xml:space="preserve">ждении Положения об осуществлении </w:t>
      </w:r>
      <w:proofErr w:type="gramStart"/>
      <w:r w:rsidRPr="00FC27B8">
        <w:rPr>
          <w:shd w:val="clear" w:color="auto" w:fill="FFFFFF"/>
        </w:rPr>
        <w:t>контроля за</w:t>
      </w:r>
      <w:proofErr w:type="gramEnd"/>
      <w:r w:rsidRPr="00FC27B8">
        <w:rPr>
          <w:shd w:val="clear" w:color="auto" w:fill="FFFFFF"/>
        </w:rPr>
        <w:t xml:space="preserve"> достоверностью сведений о санитарном и лесопатологическом состоянии лесов и обоснованностью мероприятий, предусмотренных а</w:t>
      </w:r>
      <w:r w:rsidRPr="00FC27B8">
        <w:rPr>
          <w:shd w:val="clear" w:color="auto" w:fill="FFFFFF"/>
        </w:rPr>
        <w:t>к</w:t>
      </w:r>
      <w:r w:rsidRPr="00FC27B8">
        <w:rPr>
          <w:shd w:val="clear" w:color="auto" w:fill="FFFFFF"/>
        </w:rPr>
        <w:t>тами лесопатологических обследований, утвержденными уполномоченными органами госуда</w:t>
      </w:r>
      <w:r w:rsidRPr="00FC27B8">
        <w:rPr>
          <w:shd w:val="clear" w:color="auto" w:fill="FFFFFF"/>
        </w:rPr>
        <w:t>р</w:t>
      </w:r>
      <w:r w:rsidRPr="00FC27B8">
        <w:rPr>
          <w:shd w:val="clear" w:color="auto" w:fill="FFFFFF"/>
        </w:rPr>
        <w:t>ственной власти субъектов Российской Федерации, осуществляющими переданные им полн</w:t>
      </w:r>
      <w:r w:rsidRPr="00FC27B8">
        <w:rPr>
          <w:shd w:val="clear" w:color="auto" w:fill="FFFFFF"/>
        </w:rPr>
        <w:t>о</w:t>
      </w:r>
      <w:r w:rsidRPr="00FC27B8">
        <w:rPr>
          <w:shd w:val="clear" w:color="auto" w:fill="FFFFFF"/>
        </w:rPr>
        <w:t>мочия Российской Федерации в области лесных отношений»</w:t>
      </w:r>
      <w:bookmarkEnd w:id="121"/>
      <w:r w:rsidRPr="00FC27B8">
        <w:rPr>
          <w:shd w:val="clear" w:color="auto" w:fill="FFFFFF"/>
        </w:rPr>
        <w:t>;</w:t>
      </w:r>
    </w:p>
    <w:p w:rsidR="00D95F29" w:rsidRPr="00FC27B8" w:rsidRDefault="00D95F29" w:rsidP="00FC27B8">
      <w:pPr>
        <w:pStyle w:val="a9"/>
      </w:pPr>
      <w:proofErr w:type="gramStart"/>
      <w:r w:rsidRPr="00FC27B8">
        <w:rPr>
          <w:shd w:val="clear" w:color="auto" w:fill="FFFFFF"/>
        </w:rPr>
        <w:t xml:space="preserve">Постановление </w:t>
      </w:r>
      <w:r w:rsidRPr="00FC27B8">
        <w:t>Правительства Российской Федерации</w:t>
      </w:r>
      <w:r w:rsidRPr="00FC27B8">
        <w:rPr>
          <w:shd w:val="clear" w:color="auto" w:fill="FFFFFF"/>
        </w:rPr>
        <w:t xml:space="preserve"> от </w:t>
      </w:r>
      <w:bookmarkStart w:id="122" w:name="_Hlk142048983"/>
      <w:r w:rsidRPr="00FC27B8">
        <w:rPr>
          <w:shd w:val="clear" w:color="auto" w:fill="FFFFFF"/>
        </w:rPr>
        <w:t>13.01.2017 № 5 «</w:t>
      </w:r>
      <w:r w:rsidRPr="00FC27B8">
        <w:t>Об утвержд</w:t>
      </w:r>
      <w:r w:rsidRPr="00FC27B8">
        <w:t>е</w:t>
      </w:r>
      <w:r w:rsidRPr="00FC27B8">
        <w:t>нии Положения об особенностях использования, охраны, защиты, воспроизводства лесов, ра</w:t>
      </w:r>
      <w:r w:rsidRPr="00FC27B8">
        <w:t>с</w:t>
      </w:r>
      <w:r w:rsidRPr="00FC27B8">
        <w:t>положенных на земельных участках, предоставленных гражданам в безвозмездное пользование в соответствии с Федеральным законом «Об особенностях предоставления гражданам земел</w:t>
      </w:r>
      <w:r w:rsidRPr="00FC27B8">
        <w:t>ь</w:t>
      </w:r>
      <w:r w:rsidRPr="00FC27B8">
        <w:t>ных участков, находящихся в государственной или муниципальной собственности и распол</w:t>
      </w:r>
      <w:r w:rsidRPr="00FC27B8">
        <w:t>о</w:t>
      </w:r>
      <w:r w:rsidRPr="00FC27B8">
        <w:t>женных на территориях субъектов Российской Федерации, входящих в состав Дальневосточн</w:t>
      </w:r>
      <w:r w:rsidRPr="00FC27B8">
        <w:t>о</w:t>
      </w:r>
      <w:r w:rsidRPr="00FC27B8">
        <w:t>го федерального округа, и о внесении изменений</w:t>
      </w:r>
      <w:proofErr w:type="gramEnd"/>
      <w:r w:rsidRPr="00FC27B8">
        <w:t xml:space="preserve"> в отдельные законодательные акты Росси</w:t>
      </w:r>
      <w:r w:rsidRPr="00FC27B8">
        <w:t>й</w:t>
      </w:r>
      <w:r w:rsidRPr="00FC27B8">
        <w:t>ской Федерации», состава проекта освоения лесов, порядка его разработки и составления»</w:t>
      </w:r>
      <w:bookmarkEnd w:id="122"/>
      <w:r w:rsidRPr="00FC27B8">
        <w:t>;</w:t>
      </w:r>
    </w:p>
    <w:p w:rsidR="00D95F29" w:rsidRPr="00FC27B8" w:rsidRDefault="00D95F29" w:rsidP="00FC27B8">
      <w:pPr>
        <w:pStyle w:val="a9"/>
        <w:rPr>
          <w:shd w:val="clear" w:color="auto" w:fill="FFFFFF"/>
        </w:rPr>
      </w:pPr>
      <w:r w:rsidRPr="00FC27B8">
        <w:rPr>
          <w:shd w:val="clear" w:color="auto" w:fill="FFFFFF"/>
        </w:rPr>
        <w:t xml:space="preserve">Постановление </w:t>
      </w:r>
      <w:r w:rsidRPr="00FC27B8">
        <w:t xml:space="preserve">Правительства Российской Федерации </w:t>
      </w:r>
      <w:r w:rsidRPr="00FC27B8">
        <w:rPr>
          <w:shd w:val="clear" w:color="auto" w:fill="FFFFFF"/>
        </w:rPr>
        <w:t xml:space="preserve">от </w:t>
      </w:r>
      <w:bookmarkStart w:id="123" w:name="_Hlk142049039"/>
      <w:r w:rsidRPr="00FC27B8">
        <w:rPr>
          <w:shd w:val="clear" w:color="auto" w:fill="FFFFFF"/>
        </w:rPr>
        <w:t xml:space="preserve">09.12.2020 № 2047 </w:t>
      </w:r>
      <w:bookmarkStart w:id="124" w:name="_Hlk142656169"/>
      <w:r w:rsidRPr="00FC27B8">
        <w:rPr>
          <w:shd w:val="clear" w:color="auto" w:fill="FFFFFF"/>
        </w:rPr>
        <w:t>«Об утве</w:t>
      </w:r>
      <w:r w:rsidRPr="00FC27B8">
        <w:rPr>
          <w:shd w:val="clear" w:color="auto" w:fill="FFFFFF"/>
        </w:rPr>
        <w:t>р</w:t>
      </w:r>
      <w:r w:rsidRPr="00FC27B8">
        <w:rPr>
          <w:shd w:val="clear" w:color="auto" w:fill="FFFFFF"/>
        </w:rPr>
        <w:t>ждении Правил санитарной безопасности в лесах»</w:t>
      </w:r>
      <w:bookmarkEnd w:id="123"/>
      <w:bookmarkEnd w:id="124"/>
      <w:r w:rsidRPr="00FC27B8">
        <w:rPr>
          <w:shd w:val="clear" w:color="auto" w:fill="FFFFFF"/>
        </w:rPr>
        <w:t>;</w:t>
      </w:r>
    </w:p>
    <w:p w:rsidR="00D95F29" w:rsidRPr="00FC27B8" w:rsidRDefault="00D95F29" w:rsidP="00FC27B8">
      <w:pPr>
        <w:pStyle w:val="a9"/>
      </w:pPr>
      <w:r w:rsidRPr="00FC27B8">
        <w:rPr>
          <w:shd w:val="clear" w:color="auto" w:fill="FFFFFF"/>
        </w:rPr>
        <w:t xml:space="preserve">Постановление </w:t>
      </w:r>
      <w:r w:rsidRPr="00FC27B8">
        <w:t>Правительства Российской Федерации</w:t>
      </w:r>
      <w:r w:rsidRPr="00FC27B8">
        <w:rPr>
          <w:shd w:val="clear" w:color="auto" w:fill="FFFFFF"/>
        </w:rPr>
        <w:t xml:space="preserve"> от </w:t>
      </w:r>
      <w:bookmarkStart w:id="125" w:name="_Hlk142049063"/>
      <w:r w:rsidRPr="00FC27B8">
        <w:rPr>
          <w:shd w:val="clear" w:color="auto" w:fill="FFFFFF"/>
        </w:rPr>
        <w:t>02.12.2017 № 1464 «</w:t>
      </w:r>
      <w:r w:rsidRPr="00FC27B8">
        <w:t>О привл</w:t>
      </w:r>
      <w:r w:rsidRPr="00FC27B8">
        <w:t>е</w:t>
      </w:r>
      <w:r w:rsidRPr="00FC27B8">
        <w:t>чении сил и средств федеральных органов исполнительной власти для ликвидации чрезвыча</w:t>
      </w:r>
      <w:r w:rsidRPr="00FC27B8">
        <w:t>й</w:t>
      </w:r>
      <w:r w:rsidRPr="00FC27B8">
        <w:t>ных ситуаций в лесах, возникших вследствие лесных пожаров»</w:t>
      </w:r>
      <w:bookmarkEnd w:id="125"/>
      <w:r w:rsidRPr="00FC27B8">
        <w:t>;</w:t>
      </w:r>
    </w:p>
    <w:p w:rsidR="00D95F29" w:rsidRPr="00FC27B8" w:rsidRDefault="00D95F29" w:rsidP="00FC27B8">
      <w:pPr>
        <w:pStyle w:val="a9"/>
      </w:pPr>
      <w:proofErr w:type="gramStart"/>
      <w:r w:rsidRPr="00FC27B8">
        <w:t>Постановление Правительства Российской Федерации от 18.05.2022 № 897 «Об утве</w:t>
      </w:r>
      <w:r w:rsidRPr="00FC27B8">
        <w:t>р</w:t>
      </w:r>
      <w:r w:rsidRPr="00FC27B8">
        <w:t>ждении Правил осуществления лесовосстановления или лесоразведения в случае, предусмо</w:t>
      </w:r>
      <w:r w:rsidRPr="00FC27B8">
        <w:t>т</w:t>
      </w:r>
      <w:r w:rsidRPr="00FC27B8">
        <w:t>ренном частью 4 статьи 63.1 Лесного кодекса Российской Федерации, о признании утратившим силу постановления Правительства Российской Федерации от 7 мая 2019 г. № 566 и внесении изменения в перечень нормативных правовых актов и групп нормативных правовых актов Пр</w:t>
      </w:r>
      <w:r w:rsidRPr="00FC27B8">
        <w:t>а</w:t>
      </w:r>
      <w:r w:rsidRPr="00FC27B8">
        <w:t>вительства Российской Федерации, нормативных правовых актов, отдельных положений</w:t>
      </w:r>
      <w:proofErr w:type="gramEnd"/>
      <w:r w:rsidRPr="00FC27B8">
        <w:t xml:space="preserve"> </w:t>
      </w:r>
      <w:proofErr w:type="gramStart"/>
      <w:r w:rsidRPr="00FC27B8">
        <w:t>но</w:t>
      </w:r>
      <w:r w:rsidRPr="00FC27B8">
        <w:t>р</w:t>
      </w:r>
      <w:r w:rsidRPr="00FC27B8">
        <w:t>мативных правовых актов и групп нормативных правовых актов федеральных органов испо</w:t>
      </w:r>
      <w:r w:rsidRPr="00FC27B8">
        <w:t>л</w:t>
      </w:r>
      <w:r w:rsidRPr="00FC27B8">
        <w:t>нительной власти, правовых актов, отдельных положений правовых актов, групп правовых а</w:t>
      </w:r>
      <w:r w:rsidRPr="00FC27B8">
        <w:t>к</w:t>
      </w:r>
      <w:r w:rsidRPr="00FC27B8">
        <w:t>тов исполнительных и распорядительных органов государственной власти РСФСР и Союза ССР, решений Государственной комиссии по радиочастотам, содержащих обязательные треб</w:t>
      </w:r>
      <w:r w:rsidRPr="00FC27B8">
        <w:t>о</w:t>
      </w:r>
      <w:r w:rsidRPr="00FC27B8">
        <w:t>вания, в отношении которых не применяются положения частей 1, 2 и 3 статьи 15 Федеральн</w:t>
      </w:r>
      <w:r w:rsidRPr="00FC27B8">
        <w:t>о</w:t>
      </w:r>
      <w:r w:rsidRPr="00FC27B8">
        <w:t>го закона «Об обязательных требованиях в Российской Федерации»;</w:t>
      </w:r>
      <w:proofErr w:type="gramEnd"/>
    </w:p>
    <w:p w:rsidR="00D95F29" w:rsidRPr="00FC27B8" w:rsidRDefault="00D95F29" w:rsidP="00FC27B8">
      <w:pPr>
        <w:pStyle w:val="a9"/>
      </w:pPr>
      <w:r w:rsidRPr="00FC27B8">
        <w:t>Постановление Правительства Российской Федерации от 13.08.1996 № 997 «Об утве</w:t>
      </w:r>
      <w:r w:rsidRPr="00FC27B8">
        <w:t>р</w:t>
      </w:r>
      <w:r w:rsidRPr="00FC27B8">
        <w:t xml:space="preserve">ждении Требований по предотвращению гибели объектов животного мира при осуществлении </w:t>
      </w:r>
      <w:r w:rsidRPr="00FC27B8">
        <w:lastRenderedPageBreak/>
        <w:t>производственных процессов, а также при эксплуатации транспортных магистралей, трубопр</w:t>
      </w:r>
      <w:r w:rsidRPr="00FC27B8">
        <w:t>о</w:t>
      </w:r>
      <w:r w:rsidRPr="00FC27B8">
        <w:t>водов, линий связи и электропередачи»;</w:t>
      </w:r>
    </w:p>
    <w:p w:rsidR="00D95F29" w:rsidRPr="00FC27B8" w:rsidRDefault="00D95F29" w:rsidP="00FC27B8">
      <w:pPr>
        <w:pStyle w:val="a9"/>
      </w:pPr>
      <w:r w:rsidRPr="00FC27B8">
        <w:t>Распоряжение Правительства Российской Федерации от 11.07.2017 № 1469-р «Перечень объектов, относящихся к охотничьей инфраструктуре»;</w:t>
      </w:r>
    </w:p>
    <w:p w:rsidR="00D95F29" w:rsidRPr="00FC27B8" w:rsidRDefault="00D95F29" w:rsidP="00FC27B8">
      <w:pPr>
        <w:pStyle w:val="a9"/>
      </w:pPr>
      <w:r w:rsidRPr="00FC27B8">
        <w:t>Постановление Правительства Российской Федерации от 10.07.2018 № 800 «О провед</w:t>
      </w:r>
      <w:r w:rsidRPr="00FC27B8">
        <w:t>е</w:t>
      </w:r>
      <w:r w:rsidRPr="00FC27B8">
        <w:t>нии реку</w:t>
      </w:r>
      <w:r w:rsidR="00397409" w:rsidRPr="00FC27B8">
        <w:t>льтивации и консервации земель»;</w:t>
      </w:r>
    </w:p>
    <w:p w:rsidR="00397409" w:rsidRPr="00FC27B8" w:rsidRDefault="00397409" w:rsidP="00FC27B8">
      <w:pPr>
        <w:pStyle w:val="afffffffffe"/>
        <w:shd w:val="clear" w:color="auto" w:fill="auto"/>
      </w:pPr>
      <w:r w:rsidRPr="00FC27B8">
        <w:t>Постановление Совета Министров РСФСР от 18.06.1959 № 1035 «Об организации Хехцирского республиканского государственного охотничьего заказника в Хабаровском крае».</w:t>
      </w:r>
    </w:p>
    <w:p w:rsidR="00D95F29" w:rsidRPr="00FC27B8" w:rsidRDefault="00D95F29" w:rsidP="00761D30">
      <w:pPr>
        <w:pStyle w:val="a9"/>
        <w:jc w:val="center"/>
        <w:rPr>
          <w:b/>
        </w:rPr>
      </w:pPr>
      <w:r w:rsidRPr="00FC27B8">
        <w:rPr>
          <w:b/>
        </w:rPr>
        <w:t>Акты федеральных органов исполнительной власти Российской Федерации</w:t>
      </w:r>
    </w:p>
    <w:p w:rsidR="00D95F29" w:rsidRPr="00FC27B8" w:rsidRDefault="00D95F29" w:rsidP="00761D30">
      <w:pPr>
        <w:pStyle w:val="a9"/>
        <w:jc w:val="center"/>
        <w:rPr>
          <w:b/>
        </w:rPr>
      </w:pPr>
      <w:bookmarkStart w:id="126" w:name="_Hlk144813895"/>
      <w:bookmarkStart w:id="127" w:name="_Hlk142049319"/>
      <w:r w:rsidRPr="00FC27B8">
        <w:rPr>
          <w:b/>
        </w:rPr>
        <w:t>Министерство строительства и жилищно-коммунального хозяйства Российской Федерации</w:t>
      </w:r>
      <w:bookmarkEnd w:id="126"/>
      <w:r w:rsidRPr="00FC27B8">
        <w:rPr>
          <w:b/>
        </w:rPr>
        <w:t xml:space="preserve"> (Минстрой России)</w:t>
      </w:r>
    </w:p>
    <w:p w:rsidR="00D95F29" w:rsidRPr="00FC27B8" w:rsidRDefault="00D95F29" w:rsidP="00FC27B8">
      <w:pPr>
        <w:pStyle w:val="a9"/>
      </w:pPr>
      <w:r w:rsidRPr="00FC27B8">
        <w:t xml:space="preserve">Приказ Министерства строительства и жилищно-коммунального хозяйства Российской Федерации от </w:t>
      </w:r>
      <w:bookmarkStart w:id="128" w:name="_Hlk144813863"/>
      <w:r w:rsidRPr="00FC27B8">
        <w:t>16.12.2016 № 952/</w:t>
      </w:r>
      <w:proofErr w:type="gramStart"/>
      <w:r w:rsidRPr="00FC27B8">
        <w:t>пр</w:t>
      </w:r>
      <w:proofErr w:type="gramEnd"/>
      <w:r w:rsidRPr="00FC27B8">
        <w:t xml:space="preserve"> </w:t>
      </w:r>
      <w:bookmarkEnd w:id="128"/>
      <w:r w:rsidRPr="00FC27B8">
        <w:t>«Об утверждении свода правил «Дороги лесные. Правила проектирования и строительства».</w:t>
      </w:r>
    </w:p>
    <w:p w:rsidR="00761D30" w:rsidRDefault="00D95F29" w:rsidP="00761D30">
      <w:pPr>
        <w:pStyle w:val="a9"/>
        <w:jc w:val="center"/>
        <w:rPr>
          <w:b/>
        </w:rPr>
      </w:pPr>
      <w:r w:rsidRPr="00FC27B8">
        <w:rPr>
          <w:b/>
        </w:rPr>
        <w:t>Министерство труда и социальной защиты Российской Федерации</w:t>
      </w:r>
      <w:bookmarkEnd w:id="127"/>
      <w:r w:rsidRPr="00FC27B8">
        <w:rPr>
          <w:b/>
        </w:rPr>
        <w:t xml:space="preserve"> </w:t>
      </w:r>
    </w:p>
    <w:p w:rsidR="00D95F29" w:rsidRPr="00FC27B8" w:rsidRDefault="00D95F29" w:rsidP="00761D30">
      <w:pPr>
        <w:pStyle w:val="a9"/>
        <w:jc w:val="center"/>
        <w:rPr>
          <w:b/>
          <w:shd w:val="clear" w:color="auto" w:fill="FFFFFF"/>
        </w:rPr>
      </w:pPr>
      <w:r w:rsidRPr="00FC27B8">
        <w:rPr>
          <w:b/>
        </w:rPr>
        <w:t>(Минтруда России)</w:t>
      </w:r>
    </w:p>
    <w:p w:rsidR="00D95F29" w:rsidRPr="00FC27B8" w:rsidRDefault="00D95F29" w:rsidP="00FC27B8">
      <w:pPr>
        <w:pStyle w:val="a9"/>
        <w:rPr>
          <w:shd w:val="clear" w:color="auto" w:fill="FFFFFF"/>
        </w:rPr>
      </w:pPr>
      <w:proofErr w:type="gramStart"/>
      <w:r w:rsidRPr="00FC27B8">
        <w:rPr>
          <w:shd w:val="clear" w:color="auto" w:fill="FFFFFF"/>
        </w:rPr>
        <w:t xml:space="preserve">Приказ </w:t>
      </w:r>
      <w:r w:rsidRPr="00FC27B8">
        <w:t xml:space="preserve">Министерства труда и социальной защиты Российской Федерации </w:t>
      </w:r>
      <w:r w:rsidRPr="00FC27B8">
        <w:rPr>
          <w:shd w:val="clear" w:color="auto" w:fill="FFFFFF"/>
        </w:rPr>
        <w:t xml:space="preserve">от </w:t>
      </w:r>
      <w:bookmarkStart w:id="129" w:name="_Hlk142049354"/>
      <w:r w:rsidRPr="00FC27B8">
        <w:rPr>
          <w:shd w:val="clear" w:color="auto" w:fill="FFFFFF"/>
        </w:rPr>
        <w:t>23.09.2020 № 644н «Об утверждении Правил по охране труда в лесозаготовительном, деревообрабатыв</w:t>
      </w:r>
      <w:r w:rsidRPr="00FC27B8">
        <w:rPr>
          <w:shd w:val="clear" w:color="auto" w:fill="FFFFFF"/>
        </w:rPr>
        <w:t>а</w:t>
      </w:r>
      <w:r w:rsidRPr="00FC27B8">
        <w:rPr>
          <w:shd w:val="clear" w:color="auto" w:fill="FFFFFF"/>
        </w:rPr>
        <w:t>ющем производствах и при выполнении лесохозяйственных работ»</w:t>
      </w:r>
      <w:bookmarkEnd w:id="129"/>
      <w:r w:rsidRPr="00FC27B8">
        <w:rPr>
          <w:shd w:val="clear" w:color="auto" w:fill="FFFFFF"/>
        </w:rPr>
        <w:t>.</w:t>
      </w:r>
      <w:proofErr w:type="gramEnd"/>
    </w:p>
    <w:p w:rsidR="00D95F29" w:rsidRPr="00FC27B8" w:rsidRDefault="00D95F29" w:rsidP="00761D30">
      <w:pPr>
        <w:pStyle w:val="a9"/>
        <w:jc w:val="center"/>
        <w:rPr>
          <w:b/>
        </w:rPr>
      </w:pPr>
      <w:bookmarkStart w:id="130" w:name="_Hlk142049397"/>
      <w:r w:rsidRPr="00FC27B8">
        <w:rPr>
          <w:b/>
        </w:rPr>
        <w:t>Министерство сельского хозяйства Российской Федерации</w:t>
      </w:r>
      <w:bookmarkEnd w:id="130"/>
      <w:r w:rsidRPr="00FC27B8">
        <w:rPr>
          <w:b/>
        </w:rPr>
        <w:t xml:space="preserve"> (Минсельхоз России)</w:t>
      </w:r>
    </w:p>
    <w:p w:rsidR="00D95F29" w:rsidRPr="00FC27B8" w:rsidRDefault="00D95F29" w:rsidP="00FC27B8">
      <w:pPr>
        <w:pStyle w:val="a9"/>
      </w:pPr>
      <w:proofErr w:type="gramStart"/>
      <w:r w:rsidRPr="00FC27B8">
        <w:t xml:space="preserve">Приказ Министерства сельского хозяйства Российской Федерации от </w:t>
      </w:r>
      <w:bookmarkStart w:id="131" w:name="_Hlk142049852"/>
      <w:bookmarkStart w:id="132" w:name="_Hlk142049555"/>
      <w:r w:rsidRPr="00FC27B8">
        <w:t>24.02.2009</w:t>
      </w:r>
      <w:bookmarkEnd w:id="131"/>
      <w:r w:rsidRPr="00FC27B8">
        <w:t xml:space="preserve"> № 75 «Об утверждении Методических указаний по подготовке, организации и проведению аукци</w:t>
      </w:r>
      <w:r w:rsidRPr="00FC27B8">
        <w:t>о</w:t>
      </w:r>
      <w:r w:rsidRPr="00FC27B8">
        <w:t>нов по продаже права на заключение договоров аренды лесных участков, находящихся в гос</w:t>
      </w:r>
      <w:r w:rsidRPr="00FC27B8">
        <w:t>у</w:t>
      </w:r>
      <w:r w:rsidRPr="00FC27B8">
        <w:t>дарственной или муниципальной собственности, либо права на заключение договора купли-продажи лесных насаждений в соответствии со статьями 78 - 80 Лесного кодекса Российской Федерации»</w:t>
      </w:r>
      <w:bookmarkEnd w:id="132"/>
      <w:r w:rsidR="00397409" w:rsidRPr="00FC27B8">
        <w:t>;</w:t>
      </w:r>
      <w:proofErr w:type="gramEnd"/>
    </w:p>
    <w:p w:rsidR="00397409" w:rsidRPr="00FC27B8" w:rsidRDefault="00397409" w:rsidP="00FC27B8">
      <w:pPr>
        <w:pStyle w:val="a9"/>
      </w:pPr>
      <w:r w:rsidRPr="00FC27B8">
        <w:t>Положение Главного Управления по охране природы заповедникам лесному и охотнич</w:t>
      </w:r>
      <w:r w:rsidRPr="00FC27B8">
        <w:t>ь</w:t>
      </w:r>
      <w:r w:rsidRPr="00FC27B8">
        <w:t>ему хозяйствам Министерства сельского хозяйства СССР от 11.05.1984 «Положение об охра</w:t>
      </w:r>
      <w:r w:rsidRPr="00FC27B8">
        <w:t>н</w:t>
      </w:r>
      <w:r w:rsidRPr="00FC27B8">
        <w:t>ной зоне Большехехцирского государственного заповедника».</w:t>
      </w:r>
    </w:p>
    <w:p w:rsidR="00D95F29" w:rsidRPr="00FC27B8" w:rsidRDefault="00D95F29" w:rsidP="00761D30">
      <w:pPr>
        <w:pStyle w:val="a9"/>
        <w:jc w:val="center"/>
        <w:rPr>
          <w:b/>
        </w:rPr>
      </w:pPr>
      <w:bookmarkStart w:id="133" w:name="_Hlk142293474"/>
      <w:r w:rsidRPr="00FC27B8">
        <w:rPr>
          <w:b/>
        </w:rPr>
        <w:t xml:space="preserve">Приказы </w:t>
      </w:r>
      <w:bookmarkStart w:id="134" w:name="_Hlk142050478"/>
      <w:r w:rsidRPr="00FC27B8">
        <w:rPr>
          <w:b/>
        </w:rPr>
        <w:t>Министерства природных ресурсов</w:t>
      </w:r>
      <w:bookmarkEnd w:id="133"/>
      <w:r w:rsidRPr="00FC27B8">
        <w:rPr>
          <w:b/>
        </w:rPr>
        <w:t xml:space="preserve"> и экологии Российской Федерации</w:t>
      </w:r>
      <w:bookmarkEnd w:id="134"/>
      <w:r w:rsidRPr="00FC27B8">
        <w:rPr>
          <w:b/>
        </w:rPr>
        <w:t xml:space="preserve"> (Минприроды России)</w:t>
      </w:r>
    </w:p>
    <w:p w:rsidR="00D95F29" w:rsidRPr="00FC27B8" w:rsidRDefault="00D95F29" w:rsidP="00FC27B8">
      <w:pPr>
        <w:pStyle w:val="a9"/>
      </w:pPr>
      <w:r w:rsidRPr="00FC27B8">
        <w:t xml:space="preserve">Приказ Министерства природных ресурсов и экологии Российской Федерации от </w:t>
      </w:r>
      <w:bookmarkStart w:id="135" w:name="_Hlk142401815"/>
      <w:bookmarkStart w:id="136" w:name="_Hlk142050520"/>
      <w:r w:rsidRPr="00FC27B8">
        <w:t>25.12.2018 № 684</w:t>
      </w:r>
      <w:bookmarkEnd w:id="135"/>
      <w:r w:rsidRPr="00FC27B8">
        <w:t xml:space="preserve"> «Об утверждении содержания ходатайства о переводе земель лесного фонда в другую категорию и состава прилагаемых к нему документов»</w:t>
      </w:r>
      <w:bookmarkEnd w:id="136"/>
      <w:r w:rsidRPr="00FC27B8">
        <w:t>;</w:t>
      </w:r>
    </w:p>
    <w:p w:rsidR="00D95F29" w:rsidRPr="00FC27B8" w:rsidRDefault="00D95F29" w:rsidP="00FC27B8">
      <w:pPr>
        <w:pStyle w:val="a9"/>
      </w:pPr>
      <w:r w:rsidRPr="00FC27B8">
        <w:lastRenderedPageBreak/>
        <w:t xml:space="preserve">Приказ Министерства природных ресурсов Российской Федерации </w:t>
      </w:r>
      <w:bookmarkStart w:id="137" w:name="_Hlk142050579"/>
      <w:r w:rsidRPr="00FC27B8">
        <w:t xml:space="preserve">от 24.11.2004 № 702 «Об утверждении </w:t>
      </w:r>
      <w:proofErr w:type="gramStart"/>
      <w:r w:rsidRPr="00FC27B8">
        <w:t>формы акта выбора участка лесного фонда</w:t>
      </w:r>
      <w:proofErr w:type="gramEnd"/>
      <w:r w:rsidRPr="00FC27B8">
        <w:t>»;</w:t>
      </w:r>
      <w:bookmarkEnd w:id="137"/>
    </w:p>
    <w:p w:rsidR="00D95F29" w:rsidRPr="00FC27B8" w:rsidRDefault="00D95F29" w:rsidP="00FC27B8">
      <w:pPr>
        <w:pStyle w:val="afffffffffe"/>
        <w:shd w:val="clear" w:color="auto" w:fill="auto"/>
      </w:pPr>
      <w:r w:rsidRPr="00FC27B8">
        <w:t xml:space="preserve">Приказ Министерства природных ресурсов и экологии Российской Федерации от </w:t>
      </w:r>
      <w:bookmarkStart w:id="138" w:name="_Hlk142401848"/>
      <w:bookmarkStart w:id="139" w:name="_Hlk142050615"/>
      <w:r w:rsidRPr="00FC27B8">
        <w:t>23.05.2023 № 320</w:t>
      </w:r>
      <w:bookmarkEnd w:id="138"/>
      <w:r w:rsidRPr="00FC27B8">
        <w:t xml:space="preserve"> «Об утверждении Перечня объектов растительного мира, занесенных в Кра</w:t>
      </w:r>
      <w:r w:rsidRPr="00FC27B8">
        <w:t>с</w:t>
      </w:r>
      <w:r w:rsidRPr="00FC27B8">
        <w:t>ную книгу Российской Федерации»</w:t>
      </w:r>
      <w:bookmarkEnd w:id="139"/>
      <w:r w:rsidRPr="00FC27B8">
        <w:t>;</w:t>
      </w:r>
    </w:p>
    <w:p w:rsidR="00D95F29" w:rsidRPr="00FC27B8" w:rsidRDefault="00D95F29" w:rsidP="00FC27B8">
      <w:pPr>
        <w:pStyle w:val="a9"/>
      </w:pPr>
      <w:r w:rsidRPr="00FC27B8">
        <w:t xml:space="preserve">Приказ Министерства природных ресурсов и экологии Российской Федерации от </w:t>
      </w:r>
      <w:bookmarkStart w:id="140" w:name="_Hlk142401833"/>
      <w:bookmarkStart w:id="141" w:name="_Hlk142050684"/>
      <w:r w:rsidRPr="00FC27B8">
        <w:t>12.08.2021 № 558</w:t>
      </w:r>
      <w:bookmarkEnd w:id="140"/>
      <w:r w:rsidRPr="00FC27B8">
        <w:t xml:space="preserve"> «Об утверждении Особенностей использования, охраны, защиты, воспрои</w:t>
      </w:r>
      <w:r w:rsidRPr="00FC27B8">
        <w:t>з</w:t>
      </w:r>
      <w:r w:rsidRPr="00FC27B8">
        <w:t>водства лесов, расположенных на особо охраняемых природных территориях»</w:t>
      </w:r>
      <w:bookmarkEnd w:id="141"/>
      <w:r w:rsidRPr="00FC27B8">
        <w:t>;</w:t>
      </w:r>
    </w:p>
    <w:p w:rsidR="00D95F29" w:rsidRPr="00FC27B8" w:rsidRDefault="00D95F29" w:rsidP="00FC27B8">
      <w:pPr>
        <w:pStyle w:val="a9"/>
      </w:pPr>
      <w:r w:rsidRPr="00FC27B8">
        <w:t xml:space="preserve">Приказ Министерства природных ресурсов Российской Федерации от </w:t>
      </w:r>
      <w:bookmarkStart w:id="142" w:name="_Hlk142402082"/>
      <w:bookmarkStart w:id="143" w:name="_Hlk142050726"/>
      <w:r w:rsidRPr="00FC27B8">
        <w:t>31.10.2007 № 282</w:t>
      </w:r>
      <w:bookmarkEnd w:id="142"/>
      <w:r w:rsidRPr="00FC27B8">
        <w:t xml:space="preserve"> «Об утверждении Административного регламента исполнения государственной функции по ведению государственного лесного реестра и предоставления государственной услуги по предоставлению выписки из государственного лесного реестра»;</w:t>
      </w:r>
      <w:bookmarkEnd w:id="143"/>
    </w:p>
    <w:p w:rsidR="00D95F29" w:rsidRPr="00FC27B8" w:rsidRDefault="00D95F29" w:rsidP="00FC27B8">
      <w:pPr>
        <w:pStyle w:val="a9"/>
        <w:rPr>
          <w:shd w:val="clear" w:color="auto" w:fill="FFFFFF"/>
        </w:rPr>
      </w:pPr>
      <w:r w:rsidRPr="00FC27B8">
        <w:rPr>
          <w:shd w:val="clear" w:color="auto" w:fill="FFFFFF"/>
        </w:rPr>
        <w:t xml:space="preserve">Приказ </w:t>
      </w:r>
      <w:r w:rsidRPr="00FC27B8">
        <w:t xml:space="preserve">Министерства природных ресурсов и экологии Российской Федерации от </w:t>
      </w:r>
      <w:bookmarkStart w:id="144" w:name="_Hlk142402136"/>
      <w:bookmarkStart w:id="145" w:name="_Hlk142050928"/>
      <w:r w:rsidRPr="00FC27B8">
        <w:rPr>
          <w:shd w:val="clear" w:color="auto" w:fill="FFFFFF"/>
        </w:rPr>
        <w:t xml:space="preserve">08.07.2010 № 238 </w:t>
      </w:r>
      <w:bookmarkEnd w:id="144"/>
      <w:r w:rsidRPr="00FC27B8">
        <w:rPr>
          <w:shd w:val="clear" w:color="auto" w:fill="FFFFFF"/>
        </w:rPr>
        <w:t>«Об утверждении Методики исчисления размера вреда, причиненного почвам как объекту охраны окружающей среды»</w:t>
      </w:r>
      <w:bookmarkEnd w:id="145"/>
      <w:r w:rsidRPr="00FC27B8">
        <w:rPr>
          <w:shd w:val="clear" w:color="auto" w:fill="FFFFFF"/>
        </w:rPr>
        <w:t>;</w:t>
      </w:r>
    </w:p>
    <w:p w:rsidR="00D95F29" w:rsidRPr="00FC27B8" w:rsidRDefault="00D95F29" w:rsidP="00FC27B8">
      <w:pPr>
        <w:pStyle w:val="afffffffffe"/>
        <w:shd w:val="clear" w:color="auto" w:fill="auto"/>
        <w:rPr>
          <w:szCs w:val="24"/>
        </w:rPr>
      </w:pPr>
      <w:bookmarkStart w:id="146" w:name="_Hlk142912300"/>
      <w:r w:rsidRPr="00FC27B8">
        <w:t xml:space="preserve">Приказ Министерства природных ресурсов и экологии Российской Федерации от </w:t>
      </w:r>
      <w:bookmarkStart w:id="147" w:name="_Hlk142317620"/>
      <w:bookmarkStart w:id="148" w:name="_Hlk142050968"/>
      <w:r w:rsidRPr="00FC27B8">
        <w:t xml:space="preserve">24.07.2020 № 477 </w:t>
      </w:r>
      <w:bookmarkEnd w:id="147"/>
      <w:r w:rsidRPr="00FC27B8">
        <w:t>«</w:t>
      </w:r>
      <w:bookmarkStart w:id="149" w:name="_Hlk142912185"/>
      <w:r w:rsidRPr="00FC27B8">
        <w:t>Об утверждении Правил охоты</w:t>
      </w:r>
      <w:bookmarkEnd w:id="149"/>
      <w:r w:rsidRPr="00FC27B8">
        <w:t>»</w:t>
      </w:r>
      <w:bookmarkEnd w:id="146"/>
      <w:bookmarkEnd w:id="148"/>
      <w:r w:rsidRPr="00FC27B8">
        <w:t>;</w:t>
      </w:r>
    </w:p>
    <w:p w:rsidR="00D95F29" w:rsidRPr="00FC27B8" w:rsidRDefault="00D95F29" w:rsidP="00FC27B8">
      <w:pPr>
        <w:pStyle w:val="a9"/>
        <w:rPr>
          <w:shd w:val="clear" w:color="auto" w:fill="FFFFFF"/>
        </w:rPr>
      </w:pPr>
      <w:r w:rsidRPr="00FC27B8">
        <w:rPr>
          <w:shd w:val="clear" w:color="auto" w:fill="FFFFFF"/>
        </w:rPr>
        <w:t xml:space="preserve">Приказ </w:t>
      </w:r>
      <w:r w:rsidRPr="00FC27B8">
        <w:t xml:space="preserve">Министерства природных ресурсов и экологии Российской Федерации от </w:t>
      </w:r>
      <w:bookmarkStart w:id="150" w:name="_Hlk142051017"/>
      <w:r w:rsidRPr="00FC27B8">
        <w:rPr>
          <w:shd w:val="clear" w:color="auto" w:fill="FFFFFF"/>
        </w:rPr>
        <w:t>01.08.2011 № 658 «Об утверждении такс для исчисления размера вреда, причиненного объектам растительного мира, занесенным в Красную книгу Российской Федерации, и среде их обитания вследствие нарушения законодательства в области охраны окружающей среды и природопол</w:t>
      </w:r>
      <w:r w:rsidRPr="00FC27B8">
        <w:rPr>
          <w:shd w:val="clear" w:color="auto" w:fill="FFFFFF"/>
        </w:rPr>
        <w:t>ь</w:t>
      </w:r>
      <w:r w:rsidRPr="00FC27B8">
        <w:rPr>
          <w:shd w:val="clear" w:color="auto" w:fill="FFFFFF"/>
        </w:rPr>
        <w:t>зования»</w:t>
      </w:r>
      <w:bookmarkEnd w:id="150"/>
      <w:r w:rsidRPr="00FC27B8">
        <w:rPr>
          <w:shd w:val="clear" w:color="auto" w:fill="FFFFFF"/>
        </w:rPr>
        <w:t>;</w:t>
      </w:r>
    </w:p>
    <w:p w:rsidR="00D95F29" w:rsidRPr="00FC27B8" w:rsidRDefault="00D95F29" w:rsidP="00FC27B8">
      <w:pPr>
        <w:pStyle w:val="a9"/>
        <w:rPr>
          <w:shd w:val="clear" w:color="auto" w:fill="FFFFFF"/>
        </w:rPr>
      </w:pPr>
      <w:r w:rsidRPr="00FC27B8">
        <w:rPr>
          <w:shd w:val="clear" w:color="auto" w:fill="FFFFFF"/>
        </w:rPr>
        <w:t xml:space="preserve">Приказ </w:t>
      </w:r>
      <w:r w:rsidRPr="00FC27B8">
        <w:t xml:space="preserve">Министерства природных ресурсов и экологии Российской Федерации </w:t>
      </w:r>
      <w:r w:rsidRPr="00FC27B8">
        <w:rPr>
          <w:shd w:val="clear" w:color="auto" w:fill="FFFFFF"/>
        </w:rPr>
        <w:t xml:space="preserve">от </w:t>
      </w:r>
      <w:bookmarkStart w:id="151" w:name="_Hlk142402161"/>
      <w:bookmarkStart w:id="152" w:name="_Hlk142051068"/>
      <w:r w:rsidRPr="00FC27B8">
        <w:rPr>
          <w:shd w:val="clear" w:color="auto" w:fill="FFFFFF"/>
        </w:rPr>
        <w:t xml:space="preserve">08.12.2011 № 948 </w:t>
      </w:r>
      <w:bookmarkEnd w:id="151"/>
      <w:r w:rsidRPr="00FC27B8">
        <w:rPr>
          <w:shd w:val="clear" w:color="auto" w:fill="FFFFFF"/>
        </w:rPr>
        <w:t>«Об утверждении Методики исчисления размера вреда, причиненного охо</w:t>
      </w:r>
      <w:r w:rsidRPr="00FC27B8">
        <w:rPr>
          <w:shd w:val="clear" w:color="auto" w:fill="FFFFFF"/>
        </w:rPr>
        <w:t>т</w:t>
      </w:r>
      <w:r w:rsidRPr="00FC27B8">
        <w:rPr>
          <w:shd w:val="clear" w:color="auto" w:fill="FFFFFF"/>
        </w:rPr>
        <w:t>ничьим ресурсам»</w:t>
      </w:r>
      <w:bookmarkEnd w:id="152"/>
      <w:r w:rsidRPr="00FC27B8">
        <w:rPr>
          <w:shd w:val="clear" w:color="auto" w:fill="FFFFFF"/>
        </w:rPr>
        <w:t>;</w:t>
      </w:r>
    </w:p>
    <w:p w:rsidR="00D95F29" w:rsidRPr="00FC27B8" w:rsidRDefault="00D95F29" w:rsidP="00FC27B8">
      <w:pPr>
        <w:pStyle w:val="a9"/>
      </w:pPr>
      <w:r w:rsidRPr="00FC27B8">
        <w:t xml:space="preserve">Приказ Министерства природных ресурсов и экологии Российской Федерации от </w:t>
      </w:r>
      <w:bookmarkStart w:id="153" w:name="_Hlk142051102"/>
      <w:r w:rsidRPr="00FC27B8">
        <w:t>30.10.2013 № 464 «Об утверждении Перечня видов информации, содержащейся в госуда</w:t>
      </w:r>
      <w:r w:rsidRPr="00FC27B8">
        <w:t>р</w:t>
      </w:r>
      <w:r w:rsidRPr="00FC27B8">
        <w:t>ственном лесном реестре, предоставляемой в обязательном порядке, и условий ее предоставл</w:t>
      </w:r>
      <w:r w:rsidRPr="00FC27B8">
        <w:t>е</w:t>
      </w:r>
      <w:r w:rsidRPr="00FC27B8">
        <w:t>ния»</w:t>
      </w:r>
      <w:bookmarkEnd w:id="153"/>
      <w:r w:rsidRPr="00FC27B8">
        <w:t>;</w:t>
      </w:r>
    </w:p>
    <w:p w:rsidR="00D95F29" w:rsidRPr="00FC27B8" w:rsidRDefault="00D95F29" w:rsidP="00FC27B8">
      <w:pPr>
        <w:pStyle w:val="a9"/>
      </w:pPr>
      <w:proofErr w:type="gramStart"/>
      <w:r w:rsidRPr="00FC27B8">
        <w:t xml:space="preserve">Приказ Министерства природных ресурсов и экологии Российской Федерации от </w:t>
      </w:r>
      <w:bookmarkStart w:id="154" w:name="_Hlk142051458"/>
      <w:r w:rsidRPr="00FC27B8">
        <w:t>28.11.2022 № 825 «О внесении изменений в Порядок осуществления лесной охраны, утве</w:t>
      </w:r>
      <w:r w:rsidRPr="00FC27B8">
        <w:t>р</w:t>
      </w:r>
      <w:r w:rsidRPr="00FC27B8">
        <w:t>жденный приказом Министерства природных ресурсов и экологии Российской Федерации от 15 декабря 2021 г. № 955, и о признании утратившими силу приказов Министерства природных ресурсов и экологии Российской Федерации от 21 января 2014 г. № 21 и от 12 апреля 2016 г. № 234»</w:t>
      </w:r>
      <w:bookmarkEnd w:id="154"/>
      <w:r w:rsidRPr="00FC27B8">
        <w:t>;</w:t>
      </w:r>
      <w:proofErr w:type="gramEnd"/>
    </w:p>
    <w:p w:rsidR="00D95F29" w:rsidRPr="00FC27B8" w:rsidRDefault="00D95F29" w:rsidP="00FC27B8">
      <w:pPr>
        <w:pStyle w:val="a9"/>
      </w:pPr>
      <w:r w:rsidRPr="00FC27B8">
        <w:lastRenderedPageBreak/>
        <w:t xml:space="preserve">Приказ Министерства природных ресурсов и экологии Российской Федерации от </w:t>
      </w:r>
      <w:bookmarkStart w:id="155" w:name="_Hlk142051502"/>
      <w:r w:rsidRPr="00FC27B8">
        <w:t>15.12.2021 № 955 «Об утверждении Порядка и Нормативов осуществления лесной охраны»</w:t>
      </w:r>
      <w:bookmarkEnd w:id="155"/>
      <w:r w:rsidRPr="00FC27B8">
        <w:t>;</w:t>
      </w:r>
    </w:p>
    <w:p w:rsidR="00D95F29" w:rsidRPr="00FC27B8" w:rsidRDefault="00D95F29" w:rsidP="00FC27B8">
      <w:pPr>
        <w:pStyle w:val="a9"/>
        <w:rPr>
          <w:shd w:val="clear" w:color="auto" w:fill="FFFFFF"/>
        </w:rPr>
      </w:pPr>
      <w:r w:rsidRPr="00FC27B8">
        <w:rPr>
          <w:shd w:val="clear" w:color="auto" w:fill="FFFFFF"/>
        </w:rPr>
        <w:t xml:space="preserve">Приказ </w:t>
      </w:r>
      <w:bookmarkStart w:id="156" w:name="_Hlk142646490"/>
      <w:r w:rsidRPr="00FC27B8">
        <w:t>Министерства природных ресурсов и экологии Российской Федерации</w:t>
      </w:r>
      <w:bookmarkEnd w:id="156"/>
      <w:r w:rsidRPr="00FC27B8">
        <w:t xml:space="preserve"> </w:t>
      </w:r>
      <w:r w:rsidRPr="00FC27B8">
        <w:rPr>
          <w:shd w:val="clear" w:color="auto" w:fill="FFFFFF"/>
        </w:rPr>
        <w:t xml:space="preserve">от </w:t>
      </w:r>
      <w:bookmarkStart w:id="157" w:name="_Hlk142051538"/>
      <w:r w:rsidRPr="00FC27B8">
        <w:rPr>
          <w:shd w:val="clear" w:color="auto" w:fill="FFFFFF"/>
        </w:rPr>
        <w:t xml:space="preserve">28.03.2014 № 161 </w:t>
      </w:r>
      <w:bookmarkStart w:id="158" w:name="_Hlk142646500"/>
      <w:r w:rsidRPr="00FC27B8">
        <w:rPr>
          <w:shd w:val="clear" w:color="auto" w:fill="FFFFFF"/>
        </w:rPr>
        <w:t>«Об утверждении видов сре</w:t>
      </w:r>
      <w:proofErr w:type="gramStart"/>
      <w:r w:rsidRPr="00FC27B8">
        <w:rPr>
          <w:shd w:val="clear" w:color="auto" w:fill="FFFFFF"/>
        </w:rPr>
        <w:t>дств пр</w:t>
      </w:r>
      <w:proofErr w:type="gramEnd"/>
      <w:r w:rsidRPr="00FC27B8">
        <w:rPr>
          <w:shd w:val="clear" w:color="auto" w:fill="FFFFFF"/>
        </w:rPr>
        <w:t>едупреждения и тушения лесных пожаров, нормативов обеспеченности данными средствами лиц, использующих леса, норм наличия средств предупреждения и тушения лесных пожаров при использовании лесов»</w:t>
      </w:r>
      <w:bookmarkEnd w:id="157"/>
      <w:bookmarkEnd w:id="158"/>
      <w:r w:rsidRPr="00FC27B8">
        <w:rPr>
          <w:shd w:val="clear" w:color="auto" w:fill="FFFFFF"/>
        </w:rPr>
        <w:t>;</w:t>
      </w:r>
    </w:p>
    <w:p w:rsidR="00D95F29" w:rsidRPr="00FC27B8" w:rsidRDefault="00D95F29" w:rsidP="00FC27B8">
      <w:pPr>
        <w:pStyle w:val="a9"/>
        <w:rPr>
          <w:shd w:val="clear" w:color="auto" w:fill="FFFFFF"/>
        </w:rPr>
      </w:pPr>
      <w:r w:rsidRPr="00FC27B8">
        <w:rPr>
          <w:shd w:val="clear" w:color="auto" w:fill="FFFFFF"/>
        </w:rPr>
        <w:t xml:space="preserve">Приказ </w:t>
      </w:r>
      <w:r w:rsidRPr="00FC27B8">
        <w:t xml:space="preserve">Министерства природных ресурсов и экологии Российской Федерации </w:t>
      </w:r>
      <w:bookmarkStart w:id="159" w:name="_Hlk142051581"/>
      <w:r w:rsidRPr="00FC27B8">
        <w:rPr>
          <w:shd w:val="clear" w:color="auto" w:fill="FFFFFF"/>
        </w:rPr>
        <w:t>от 23.06.2014 № 275 «Об утверждении Методики инструментального замера площади лесного п</w:t>
      </w:r>
      <w:r w:rsidRPr="00FC27B8">
        <w:rPr>
          <w:shd w:val="clear" w:color="auto" w:fill="FFFFFF"/>
        </w:rPr>
        <w:t>о</w:t>
      </w:r>
      <w:r w:rsidRPr="00FC27B8">
        <w:rPr>
          <w:shd w:val="clear" w:color="auto" w:fill="FFFFFF"/>
        </w:rPr>
        <w:t>жара»</w:t>
      </w:r>
      <w:bookmarkEnd w:id="159"/>
      <w:r w:rsidRPr="00FC27B8">
        <w:rPr>
          <w:shd w:val="clear" w:color="auto" w:fill="FFFFFF"/>
        </w:rPr>
        <w:t>;</w:t>
      </w:r>
    </w:p>
    <w:p w:rsidR="00D95F29" w:rsidRPr="00FC27B8" w:rsidRDefault="00D95F29" w:rsidP="00FC27B8">
      <w:pPr>
        <w:pStyle w:val="a9"/>
        <w:rPr>
          <w:shd w:val="clear" w:color="auto" w:fill="FFFFFF"/>
        </w:rPr>
      </w:pPr>
      <w:r w:rsidRPr="00FC27B8">
        <w:rPr>
          <w:shd w:val="clear" w:color="auto" w:fill="FFFFFF"/>
        </w:rPr>
        <w:t xml:space="preserve">Приказ </w:t>
      </w:r>
      <w:bookmarkStart w:id="160" w:name="_Hlk142646613"/>
      <w:r w:rsidRPr="00FC27B8">
        <w:t>Министерства природных ресурсов и экологии Российской Федерации</w:t>
      </w:r>
      <w:bookmarkEnd w:id="160"/>
      <w:r w:rsidRPr="00FC27B8">
        <w:t xml:space="preserve"> </w:t>
      </w:r>
      <w:r w:rsidRPr="00FC27B8">
        <w:rPr>
          <w:shd w:val="clear" w:color="auto" w:fill="FFFFFF"/>
        </w:rPr>
        <w:t xml:space="preserve">от </w:t>
      </w:r>
      <w:bookmarkStart w:id="161" w:name="_Hlk142051720"/>
      <w:r w:rsidRPr="00FC27B8">
        <w:rPr>
          <w:shd w:val="clear" w:color="auto" w:fill="FFFFFF"/>
        </w:rPr>
        <w:t xml:space="preserve">23.06.2014 № 276 </w:t>
      </w:r>
      <w:bookmarkStart w:id="162" w:name="_Hlk142646621"/>
      <w:r w:rsidRPr="00FC27B8">
        <w:rPr>
          <w:shd w:val="clear" w:color="auto" w:fill="FFFFFF"/>
        </w:rPr>
        <w:t>«Об утверждении Порядка осуществления мониторинга пожарной опасности в лесах и лесных пожаров»</w:t>
      </w:r>
      <w:bookmarkEnd w:id="161"/>
      <w:bookmarkEnd w:id="162"/>
      <w:r w:rsidRPr="00FC27B8">
        <w:rPr>
          <w:shd w:val="clear" w:color="auto" w:fill="FFFFFF"/>
        </w:rPr>
        <w:t>;</w:t>
      </w:r>
    </w:p>
    <w:p w:rsidR="00D95F29" w:rsidRPr="00FC27B8" w:rsidRDefault="00D95F29" w:rsidP="00FC27B8">
      <w:pPr>
        <w:pStyle w:val="a9"/>
        <w:rPr>
          <w:shd w:val="clear" w:color="auto" w:fill="FFFFFF"/>
        </w:rPr>
      </w:pPr>
      <w:r w:rsidRPr="00FC27B8">
        <w:rPr>
          <w:shd w:val="clear" w:color="auto" w:fill="FFFFFF"/>
        </w:rPr>
        <w:t xml:space="preserve">Приказ </w:t>
      </w:r>
      <w:r w:rsidRPr="00FC27B8">
        <w:t xml:space="preserve">Министерства природных ресурсов и экологии Российской Федерации </w:t>
      </w:r>
      <w:r w:rsidRPr="00FC27B8">
        <w:rPr>
          <w:shd w:val="clear" w:color="auto" w:fill="FFFFFF"/>
        </w:rPr>
        <w:t xml:space="preserve">от </w:t>
      </w:r>
      <w:bookmarkStart w:id="163" w:name="_Hlk142051756"/>
      <w:r w:rsidRPr="00FC27B8">
        <w:rPr>
          <w:shd w:val="clear" w:color="auto" w:fill="FFFFFF"/>
        </w:rPr>
        <w:t>30.07.2020 № 535 «Об утверждении Порядка заготовки, обработки, хранения и использования семян лесных растений»</w:t>
      </w:r>
      <w:bookmarkEnd w:id="163"/>
      <w:r w:rsidRPr="00FC27B8">
        <w:rPr>
          <w:shd w:val="clear" w:color="auto" w:fill="FFFFFF"/>
        </w:rPr>
        <w:t>;</w:t>
      </w:r>
    </w:p>
    <w:p w:rsidR="00D95F29" w:rsidRPr="00FC27B8" w:rsidRDefault="00D95F29" w:rsidP="00FC27B8">
      <w:pPr>
        <w:pStyle w:val="a9"/>
        <w:rPr>
          <w:shd w:val="clear" w:color="auto" w:fill="FFFFFF"/>
        </w:rPr>
      </w:pPr>
      <w:r w:rsidRPr="00FC27B8">
        <w:rPr>
          <w:shd w:val="clear" w:color="auto" w:fill="FFFFFF"/>
        </w:rPr>
        <w:t xml:space="preserve">Приказ </w:t>
      </w:r>
      <w:bookmarkStart w:id="164" w:name="_Hlk142647019"/>
      <w:r w:rsidRPr="00FC27B8">
        <w:t>Министерства природных ресурсов и экологии Российской Федерации</w:t>
      </w:r>
      <w:bookmarkEnd w:id="164"/>
      <w:r w:rsidRPr="00FC27B8">
        <w:t xml:space="preserve"> </w:t>
      </w:r>
      <w:r w:rsidRPr="00FC27B8">
        <w:rPr>
          <w:shd w:val="clear" w:color="auto" w:fill="FFFFFF"/>
        </w:rPr>
        <w:t xml:space="preserve">от </w:t>
      </w:r>
      <w:bookmarkStart w:id="165" w:name="_Hlk142051786"/>
      <w:r w:rsidRPr="00FC27B8">
        <w:rPr>
          <w:shd w:val="clear" w:color="auto" w:fill="FFFFFF"/>
        </w:rPr>
        <w:t xml:space="preserve">01.04.2022 № 244 </w:t>
      </w:r>
      <w:bookmarkStart w:id="166" w:name="_Hlk142647028"/>
      <w:r w:rsidRPr="00FC27B8">
        <w:rPr>
          <w:shd w:val="clear" w:color="auto" w:fill="FFFFFF"/>
        </w:rPr>
        <w:t>«Об утверждении Правил тушения лесных пожаров»</w:t>
      </w:r>
      <w:bookmarkEnd w:id="165"/>
      <w:bookmarkEnd w:id="166"/>
      <w:r w:rsidRPr="00FC27B8">
        <w:rPr>
          <w:shd w:val="clear" w:color="auto" w:fill="FFFFFF"/>
        </w:rPr>
        <w:t>;</w:t>
      </w:r>
    </w:p>
    <w:p w:rsidR="00D95F29" w:rsidRPr="00FC27B8" w:rsidRDefault="00D95F29" w:rsidP="00FC27B8">
      <w:pPr>
        <w:pStyle w:val="a9"/>
      </w:pPr>
      <w:r w:rsidRPr="00FC27B8">
        <w:t xml:space="preserve">Приказ </w:t>
      </w:r>
      <w:bookmarkStart w:id="167" w:name="_Hlk142646728"/>
      <w:r w:rsidRPr="00FC27B8">
        <w:t>Министерства природных ресурсов и экологии Российской Федерации</w:t>
      </w:r>
      <w:bookmarkEnd w:id="167"/>
      <w:r w:rsidRPr="00FC27B8">
        <w:t xml:space="preserve"> от </w:t>
      </w:r>
      <w:bookmarkStart w:id="168" w:name="_Hlk142051818"/>
      <w:r w:rsidRPr="00FC27B8">
        <w:t xml:space="preserve">22.07.2014 № 331 </w:t>
      </w:r>
      <w:bookmarkStart w:id="169" w:name="_Hlk142646748"/>
      <w:r w:rsidRPr="00FC27B8">
        <w:t>«Об утверждении состава и формы предоставления сведений о пожарной опасности в лесах и лесных пожарах»</w:t>
      </w:r>
      <w:bookmarkEnd w:id="168"/>
      <w:r w:rsidRPr="00FC27B8">
        <w:t>;</w:t>
      </w:r>
      <w:bookmarkEnd w:id="169"/>
    </w:p>
    <w:p w:rsidR="00D95F29" w:rsidRPr="00FC27B8" w:rsidRDefault="00D95F29" w:rsidP="00FC27B8">
      <w:pPr>
        <w:pStyle w:val="a9"/>
        <w:rPr>
          <w:shd w:val="clear" w:color="auto" w:fill="FFFFFF"/>
        </w:rPr>
      </w:pPr>
      <w:r w:rsidRPr="00FC27B8">
        <w:rPr>
          <w:shd w:val="clear" w:color="auto" w:fill="FFFFFF"/>
        </w:rPr>
        <w:t xml:space="preserve">Приказ </w:t>
      </w:r>
      <w:r w:rsidRPr="00FC27B8">
        <w:t xml:space="preserve">Министерства природных ресурсов и экологии Российской Федерации </w:t>
      </w:r>
      <w:r w:rsidRPr="00FC27B8">
        <w:rPr>
          <w:shd w:val="clear" w:color="auto" w:fill="FFFFFF"/>
        </w:rPr>
        <w:t xml:space="preserve">от </w:t>
      </w:r>
      <w:bookmarkStart w:id="170" w:name="_Hlk142051851"/>
      <w:r w:rsidRPr="00FC27B8">
        <w:rPr>
          <w:shd w:val="clear" w:color="auto" w:fill="FFFFFF"/>
        </w:rPr>
        <w:t>18.08.2014 № 367 «Об утверждении Перечня лесорастительных зон Российской Федерации и Перечня лесных районов Российской Федерации»</w:t>
      </w:r>
      <w:bookmarkEnd w:id="170"/>
      <w:r w:rsidRPr="00FC27B8">
        <w:rPr>
          <w:shd w:val="clear" w:color="auto" w:fill="FFFFFF"/>
        </w:rPr>
        <w:t>;</w:t>
      </w:r>
    </w:p>
    <w:p w:rsidR="00D95F29" w:rsidRPr="00FC27B8" w:rsidRDefault="00D95F29" w:rsidP="00FC27B8">
      <w:pPr>
        <w:pStyle w:val="a9"/>
      </w:pPr>
      <w:r w:rsidRPr="00FC27B8">
        <w:t xml:space="preserve">Приказ Министерства природных ресурсов и экологии Российской Федерации от </w:t>
      </w:r>
      <w:bookmarkStart w:id="171" w:name="_Hlk142051890"/>
      <w:r w:rsidRPr="00FC27B8">
        <w:t>11.03.2019 № 150 «Об утверждении Порядка отнесения земель, предназначенных для лесово</w:t>
      </w:r>
      <w:r w:rsidRPr="00FC27B8">
        <w:t>с</w:t>
      </w:r>
      <w:r w:rsidRPr="00FC27B8">
        <w:t>становления, к землям, на которых расположены леса, и формы соответствующего акта»</w:t>
      </w:r>
      <w:bookmarkEnd w:id="171"/>
      <w:r w:rsidRPr="00FC27B8">
        <w:t>;</w:t>
      </w:r>
    </w:p>
    <w:p w:rsidR="00D95F29" w:rsidRPr="00FC27B8" w:rsidRDefault="00D95F29" w:rsidP="00FC27B8">
      <w:pPr>
        <w:pStyle w:val="a9"/>
      </w:pPr>
      <w:bookmarkStart w:id="172" w:name="_Hlk149810968"/>
      <w:r w:rsidRPr="00FC27B8">
        <w:t xml:space="preserve">Приказ Министерства природных ресурсов и экологии Российской Федерации от </w:t>
      </w:r>
      <w:bookmarkStart w:id="173" w:name="_Hlk142051924"/>
      <w:r w:rsidRPr="00FC27B8">
        <w:t>29.04.2021 № 303 «Об утверждении формы лесной декларации, порядка ее заполнения и под</w:t>
      </w:r>
      <w:r w:rsidRPr="00FC27B8">
        <w:t>а</w:t>
      </w:r>
      <w:r w:rsidRPr="00FC27B8">
        <w:t>чи, требований к формату лесной декларации в электронной форме»</w:t>
      </w:r>
      <w:bookmarkEnd w:id="173"/>
      <w:r w:rsidRPr="00FC27B8">
        <w:t>;</w:t>
      </w:r>
    </w:p>
    <w:bookmarkEnd w:id="172"/>
    <w:p w:rsidR="00D95F29" w:rsidRPr="00FC27B8" w:rsidRDefault="00D95F29" w:rsidP="00FC27B8">
      <w:pPr>
        <w:pStyle w:val="a9"/>
        <w:rPr>
          <w:shd w:val="clear" w:color="auto" w:fill="FFFFFF"/>
        </w:rPr>
      </w:pPr>
      <w:r w:rsidRPr="00FC27B8">
        <w:rPr>
          <w:shd w:val="clear" w:color="auto" w:fill="FFFFFF"/>
        </w:rPr>
        <w:t xml:space="preserve">Приказ </w:t>
      </w:r>
      <w:r w:rsidRPr="00FC27B8">
        <w:t xml:space="preserve">Министерства природных ресурсов и экологии Российской Федерации </w:t>
      </w:r>
      <w:r w:rsidRPr="00FC27B8">
        <w:rPr>
          <w:shd w:val="clear" w:color="auto" w:fill="FFFFFF"/>
        </w:rPr>
        <w:t xml:space="preserve">от </w:t>
      </w:r>
      <w:bookmarkStart w:id="174" w:name="_Hlk142051955"/>
      <w:r w:rsidRPr="00FC27B8">
        <w:rPr>
          <w:shd w:val="clear" w:color="auto" w:fill="FFFFFF"/>
        </w:rPr>
        <w:t xml:space="preserve">19.02.2015 № 59 «Об утверждении </w:t>
      </w:r>
      <w:proofErr w:type="gramStart"/>
      <w:r w:rsidRPr="00FC27B8">
        <w:rPr>
          <w:shd w:val="clear" w:color="auto" w:fill="FFFFFF"/>
        </w:rPr>
        <w:t>порядка осуществления государственного мониторинга во</w:t>
      </w:r>
      <w:r w:rsidRPr="00FC27B8">
        <w:rPr>
          <w:shd w:val="clear" w:color="auto" w:fill="FFFFFF"/>
        </w:rPr>
        <w:t>с</w:t>
      </w:r>
      <w:r w:rsidRPr="00FC27B8">
        <w:rPr>
          <w:shd w:val="clear" w:color="auto" w:fill="FFFFFF"/>
        </w:rPr>
        <w:t>производства лесов</w:t>
      </w:r>
      <w:proofErr w:type="gramEnd"/>
      <w:r w:rsidRPr="00FC27B8">
        <w:rPr>
          <w:shd w:val="clear" w:color="auto" w:fill="FFFFFF"/>
        </w:rPr>
        <w:t>»;</w:t>
      </w:r>
    </w:p>
    <w:p w:rsidR="00D95F29" w:rsidRPr="00FC27B8" w:rsidRDefault="00D95F29" w:rsidP="00FC27B8">
      <w:pPr>
        <w:pStyle w:val="a9"/>
        <w:rPr>
          <w:shd w:val="clear" w:color="auto" w:fill="FFFFFF"/>
        </w:rPr>
      </w:pPr>
      <w:r w:rsidRPr="00FC27B8">
        <w:rPr>
          <w:shd w:val="clear" w:color="auto" w:fill="FFFFFF"/>
        </w:rPr>
        <w:t xml:space="preserve">Приказ </w:t>
      </w:r>
      <w:r w:rsidRPr="00FC27B8">
        <w:t xml:space="preserve">Министерства природных ресурсов и экологии Российской Федерации </w:t>
      </w:r>
      <w:r w:rsidRPr="00FC27B8">
        <w:rPr>
          <w:shd w:val="clear" w:color="auto" w:fill="FFFFFF"/>
        </w:rPr>
        <w:t xml:space="preserve">от </w:t>
      </w:r>
      <w:bookmarkStart w:id="175" w:name="_Hlk142052079"/>
      <w:r w:rsidRPr="00FC27B8">
        <w:rPr>
          <w:shd w:val="clear" w:color="auto" w:fill="FFFFFF"/>
        </w:rPr>
        <w:t>30.03.2015 № 154 «Об утверждении Порядка определения видового (породного) и сортиментн</w:t>
      </w:r>
      <w:r w:rsidRPr="00FC27B8">
        <w:rPr>
          <w:shd w:val="clear" w:color="auto" w:fill="FFFFFF"/>
        </w:rPr>
        <w:t>о</w:t>
      </w:r>
      <w:r w:rsidRPr="00FC27B8">
        <w:rPr>
          <w:shd w:val="clear" w:color="auto" w:fill="FFFFFF"/>
        </w:rPr>
        <w:t>го состава древесины»</w:t>
      </w:r>
      <w:bookmarkEnd w:id="174"/>
      <w:bookmarkEnd w:id="175"/>
      <w:r w:rsidRPr="00FC27B8">
        <w:rPr>
          <w:shd w:val="clear" w:color="auto" w:fill="FFFFFF"/>
        </w:rPr>
        <w:t>;</w:t>
      </w:r>
    </w:p>
    <w:p w:rsidR="00D95F29" w:rsidRPr="00FC27B8" w:rsidRDefault="00D95F29" w:rsidP="00FC27B8">
      <w:pPr>
        <w:pStyle w:val="a9"/>
      </w:pPr>
      <w:r w:rsidRPr="00FC27B8">
        <w:rPr>
          <w:shd w:val="clear" w:color="auto" w:fill="FFFFFF"/>
        </w:rPr>
        <w:lastRenderedPageBreak/>
        <w:t xml:space="preserve">Приказ </w:t>
      </w:r>
      <w:bookmarkStart w:id="176" w:name="_Hlk142643154"/>
      <w:r w:rsidRPr="00FC27B8">
        <w:t xml:space="preserve">Министерства природных ресурсов и экологии Российской Федерации </w:t>
      </w:r>
      <w:r w:rsidRPr="00FC27B8">
        <w:rPr>
          <w:shd w:val="clear" w:color="auto" w:fill="FFFFFF"/>
        </w:rPr>
        <w:t xml:space="preserve">от </w:t>
      </w:r>
      <w:r w:rsidRPr="00FC27B8">
        <w:t xml:space="preserve">31.01.2022 № 54 </w:t>
      </w:r>
      <w:bookmarkStart w:id="177" w:name="_Hlk142913832"/>
      <w:r w:rsidRPr="00FC27B8">
        <w:t>«Об утверждении Правил использования лесов для создания и эксплуатации объектов лесоперерабатывающей инфраструктуры»</w:t>
      </w:r>
      <w:bookmarkEnd w:id="176"/>
      <w:bookmarkEnd w:id="177"/>
      <w:r w:rsidRPr="00FC27B8">
        <w:t>;</w:t>
      </w:r>
    </w:p>
    <w:p w:rsidR="00D95F29" w:rsidRPr="00FC27B8" w:rsidRDefault="00D95F29" w:rsidP="00FC27B8">
      <w:pPr>
        <w:pStyle w:val="a9"/>
        <w:rPr>
          <w:shd w:val="clear" w:color="auto" w:fill="FFFFFF"/>
        </w:rPr>
      </w:pPr>
      <w:r w:rsidRPr="00FC27B8">
        <w:rPr>
          <w:shd w:val="clear" w:color="auto" w:fill="FFFFFF"/>
        </w:rPr>
        <w:t xml:space="preserve">Приказ </w:t>
      </w:r>
      <w:r w:rsidRPr="00FC27B8">
        <w:t xml:space="preserve">Министерства природных ресурсов и экологии Российской Федерации </w:t>
      </w:r>
      <w:r w:rsidRPr="00FC27B8">
        <w:rPr>
          <w:shd w:val="clear" w:color="auto" w:fill="FFFFFF"/>
        </w:rPr>
        <w:t xml:space="preserve">от </w:t>
      </w:r>
      <w:bookmarkStart w:id="178" w:name="_Hlk142052309"/>
      <w:r w:rsidRPr="00FC27B8">
        <w:rPr>
          <w:shd w:val="clear" w:color="auto" w:fill="FFFFFF"/>
        </w:rPr>
        <w:t xml:space="preserve">09.11.2020 № 909 «Об утверждении </w:t>
      </w:r>
      <w:proofErr w:type="gramStart"/>
      <w:r w:rsidRPr="00FC27B8">
        <w:rPr>
          <w:shd w:val="clear" w:color="auto" w:fill="FFFFFF"/>
        </w:rPr>
        <w:t>Порядка использования районированных семян лесных растений основных лесных древесных пород</w:t>
      </w:r>
      <w:proofErr w:type="gramEnd"/>
      <w:r w:rsidRPr="00FC27B8">
        <w:rPr>
          <w:shd w:val="clear" w:color="auto" w:fill="FFFFFF"/>
        </w:rPr>
        <w:t>»</w:t>
      </w:r>
      <w:bookmarkEnd w:id="178"/>
      <w:r w:rsidRPr="00FC27B8">
        <w:rPr>
          <w:shd w:val="clear" w:color="auto" w:fill="FFFFFF"/>
        </w:rPr>
        <w:t>;</w:t>
      </w:r>
    </w:p>
    <w:p w:rsidR="00D95F29" w:rsidRPr="00FC27B8" w:rsidRDefault="00D95F29" w:rsidP="00FC27B8">
      <w:pPr>
        <w:pStyle w:val="a9"/>
        <w:rPr>
          <w:shd w:val="clear" w:color="auto" w:fill="FFFFFF"/>
        </w:rPr>
      </w:pPr>
      <w:r w:rsidRPr="00FC27B8">
        <w:rPr>
          <w:shd w:val="clear" w:color="auto" w:fill="FFFFFF"/>
        </w:rPr>
        <w:t xml:space="preserve">Приказ </w:t>
      </w:r>
      <w:r w:rsidRPr="00FC27B8">
        <w:t xml:space="preserve">Министерства природных ресурсов и экологии Российской Федерации </w:t>
      </w:r>
      <w:r w:rsidRPr="00FC27B8">
        <w:rPr>
          <w:shd w:val="clear" w:color="auto" w:fill="FFFFFF"/>
        </w:rPr>
        <w:t xml:space="preserve">от </w:t>
      </w:r>
      <w:bookmarkStart w:id="179" w:name="_Hlk142052813"/>
      <w:r w:rsidRPr="00FC27B8">
        <w:rPr>
          <w:shd w:val="clear" w:color="auto" w:fill="FFFFFF"/>
        </w:rPr>
        <w:t>20.10.2015 № 438 «Об утверждении Правил создания и выделения объектов лесного семеново</w:t>
      </w:r>
      <w:r w:rsidRPr="00FC27B8">
        <w:rPr>
          <w:shd w:val="clear" w:color="auto" w:fill="FFFFFF"/>
        </w:rPr>
        <w:t>д</w:t>
      </w:r>
      <w:r w:rsidRPr="00FC27B8">
        <w:rPr>
          <w:shd w:val="clear" w:color="auto" w:fill="FFFFFF"/>
        </w:rPr>
        <w:t>ства (лесосеменных плантаций, постоянных лесосеменных участков и подобных объектов)</w:t>
      </w:r>
      <w:bookmarkEnd w:id="179"/>
      <w:r w:rsidRPr="00FC27B8">
        <w:rPr>
          <w:shd w:val="clear" w:color="auto" w:fill="FFFFFF"/>
        </w:rPr>
        <w:t>»;</w:t>
      </w:r>
    </w:p>
    <w:p w:rsidR="00D95F29" w:rsidRPr="00FC27B8" w:rsidRDefault="00D95F29" w:rsidP="00FC27B8">
      <w:pPr>
        <w:pStyle w:val="a9"/>
        <w:rPr>
          <w:shd w:val="clear" w:color="auto" w:fill="FFFFFF"/>
        </w:rPr>
      </w:pPr>
      <w:proofErr w:type="gramStart"/>
      <w:r w:rsidRPr="00FC27B8">
        <w:rPr>
          <w:shd w:val="clear" w:color="auto" w:fill="FFFFFF"/>
        </w:rPr>
        <w:t xml:space="preserve">Приказ </w:t>
      </w:r>
      <w:r w:rsidRPr="00FC27B8">
        <w:t xml:space="preserve">Министерства природных ресурсов и экологии Российской Федерации </w:t>
      </w:r>
      <w:r w:rsidRPr="00FC27B8">
        <w:rPr>
          <w:shd w:val="clear" w:color="auto" w:fill="FFFFFF"/>
        </w:rPr>
        <w:t xml:space="preserve">от </w:t>
      </w:r>
      <w:bookmarkStart w:id="180" w:name="_Hlk141972445"/>
      <w:bookmarkStart w:id="181" w:name="_Hlk142054154"/>
      <w:r w:rsidRPr="00FC27B8">
        <w:rPr>
          <w:shd w:val="clear" w:color="auto" w:fill="FFFFFF"/>
        </w:rPr>
        <w:t>29.06.2018 № 302</w:t>
      </w:r>
      <w:bookmarkEnd w:id="180"/>
      <w:r w:rsidRPr="00FC27B8">
        <w:rPr>
          <w:shd w:val="clear" w:color="auto" w:fill="FFFFFF"/>
        </w:rPr>
        <w:t xml:space="preserve"> «Об утверждении порядка и способов подачи заявления о проведении аукц</w:t>
      </w:r>
      <w:r w:rsidRPr="00FC27B8">
        <w:rPr>
          <w:shd w:val="clear" w:color="auto" w:fill="FFFFFF"/>
        </w:rPr>
        <w:t>и</w:t>
      </w:r>
      <w:r w:rsidRPr="00FC27B8">
        <w:rPr>
          <w:shd w:val="clear" w:color="auto" w:fill="FFFFFF"/>
        </w:rPr>
        <w:t>она на право заключения договора аренды лесного участка, находящегося в государственной или муниципальной собственности, или договора купли-продажи лесных насаждений, заключ</w:t>
      </w:r>
      <w:r w:rsidRPr="00FC27B8">
        <w:rPr>
          <w:shd w:val="clear" w:color="auto" w:fill="FFFFFF"/>
        </w:rPr>
        <w:t>а</w:t>
      </w:r>
      <w:r w:rsidRPr="00FC27B8">
        <w:rPr>
          <w:shd w:val="clear" w:color="auto" w:fill="FFFFFF"/>
        </w:rPr>
        <w:t>емого в соответствии с частью 4 статьи 29.1 Лесного кодекса Российской Федерации, требов</w:t>
      </w:r>
      <w:r w:rsidRPr="00FC27B8">
        <w:rPr>
          <w:shd w:val="clear" w:color="auto" w:fill="FFFFFF"/>
        </w:rPr>
        <w:t>а</w:t>
      </w:r>
      <w:r w:rsidRPr="00FC27B8">
        <w:rPr>
          <w:shd w:val="clear" w:color="auto" w:fill="FFFFFF"/>
        </w:rPr>
        <w:t>ний к формату указанного заявления в случае подачи в</w:t>
      </w:r>
      <w:proofErr w:type="gramEnd"/>
      <w:r w:rsidRPr="00FC27B8">
        <w:rPr>
          <w:shd w:val="clear" w:color="auto" w:fill="FFFFFF"/>
        </w:rPr>
        <w:t xml:space="preserve"> электронной форме»</w:t>
      </w:r>
      <w:bookmarkEnd w:id="181"/>
      <w:r w:rsidRPr="00FC27B8">
        <w:rPr>
          <w:shd w:val="clear" w:color="auto" w:fill="FFFFFF"/>
        </w:rPr>
        <w:t>;</w:t>
      </w:r>
    </w:p>
    <w:p w:rsidR="00D95F29" w:rsidRPr="00FC27B8" w:rsidRDefault="00D95F29" w:rsidP="00FC27B8">
      <w:pPr>
        <w:pStyle w:val="a9"/>
        <w:rPr>
          <w:shd w:val="clear" w:color="auto" w:fill="FFFFFF"/>
        </w:rPr>
      </w:pPr>
      <w:r w:rsidRPr="00FC27B8">
        <w:rPr>
          <w:shd w:val="clear" w:color="auto" w:fill="FFFFFF"/>
        </w:rPr>
        <w:t xml:space="preserve">Приказ </w:t>
      </w:r>
      <w:bookmarkStart w:id="182" w:name="_Hlk142825195"/>
      <w:r w:rsidRPr="00FC27B8">
        <w:t>Министерства природных ресурсов и экологии Российской Федерации</w:t>
      </w:r>
      <w:bookmarkEnd w:id="182"/>
      <w:r w:rsidRPr="00FC27B8">
        <w:t xml:space="preserve"> </w:t>
      </w:r>
      <w:r w:rsidRPr="00FC27B8">
        <w:rPr>
          <w:shd w:val="clear" w:color="auto" w:fill="FFFFFF"/>
        </w:rPr>
        <w:t xml:space="preserve">от </w:t>
      </w:r>
      <w:bookmarkStart w:id="183" w:name="_Hlk142054379"/>
      <w:r w:rsidRPr="00FC27B8">
        <w:rPr>
          <w:shd w:val="clear" w:color="auto" w:fill="FFFFFF"/>
        </w:rPr>
        <w:t xml:space="preserve">09.11.2020 № 913 </w:t>
      </w:r>
      <w:bookmarkStart w:id="184" w:name="_Hlk142825206"/>
      <w:r w:rsidRPr="00FC27B8">
        <w:rPr>
          <w:shd w:val="clear" w:color="auto" w:fill="FFFFFF"/>
        </w:rPr>
        <w:t>«Об утверждении Правил ликвидации очагов вредных организмов»</w:t>
      </w:r>
      <w:bookmarkEnd w:id="183"/>
      <w:bookmarkEnd w:id="184"/>
      <w:r w:rsidRPr="00FC27B8">
        <w:rPr>
          <w:shd w:val="clear" w:color="auto" w:fill="FFFFFF"/>
        </w:rPr>
        <w:t>;</w:t>
      </w:r>
    </w:p>
    <w:p w:rsidR="00D95F29" w:rsidRPr="00FC27B8" w:rsidRDefault="00D95F29" w:rsidP="00FC27B8">
      <w:pPr>
        <w:pStyle w:val="a9"/>
        <w:rPr>
          <w:shd w:val="clear" w:color="auto" w:fill="FFFFFF"/>
        </w:rPr>
      </w:pPr>
      <w:r w:rsidRPr="00FC27B8">
        <w:rPr>
          <w:shd w:val="clear" w:color="auto" w:fill="FFFFFF"/>
        </w:rPr>
        <w:t xml:space="preserve">Приказ </w:t>
      </w:r>
      <w:r w:rsidRPr="00FC27B8">
        <w:t xml:space="preserve">Министерства природных ресурсов и экологии Российской Федерации </w:t>
      </w:r>
      <w:r w:rsidRPr="00FC27B8">
        <w:rPr>
          <w:shd w:val="clear" w:color="auto" w:fill="FFFFFF"/>
        </w:rPr>
        <w:t xml:space="preserve">от </w:t>
      </w:r>
      <w:bookmarkStart w:id="185" w:name="_Hlk142054425"/>
      <w:r w:rsidRPr="00FC27B8">
        <w:rPr>
          <w:shd w:val="clear" w:color="auto" w:fill="FFFFFF"/>
        </w:rPr>
        <w:t>17.01.2022 № 23 «Об утверждении видов лесосечных работ, порядка и последовательности их выполнения, формы технологической карты лесосечных работ, формы акта заключительного осмотра лесосеки и порядка заключительного осмотра лесосеки»</w:t>
      </w:r>
      <w:bookmarkEnd w:id="185"/>
      <w:r w:rsidRPr="00FC27B8">
        <w:rPr>
          <w:shd w:val="clear" w:color="auto" w:fill="FFFFFF"/>
        </w:rPr>
        <w:t>;</w:t>
      </w:r>
    </w:p>
    <w:p w:rsidR="00D95F29" w:rsidRPr="00FC27B8" w:rsidRDefault="00D95F29" w:rsidP="00FC27B8">
      <w:pPr>
        <w:pStyle w:val="a9"/>
        <w:rPr>
          <w:shd w:val="clear" w:color="auto" w:fill="FFFFFF"/>
        </w:rPr>
      </w:pPr>
      <w:r w:rsidRPr="00FC27B8">
        <w:t>Приказ Министерства природных ресурсов и экологии Российской Федерации от 13.10.2021 №</w:t>
      </w:r>
      <w:r w:rsidR="00761D30">
        <w:t xml:space="preserve"> </w:t>
      </w:r>
      <w:r w:rsidRPr="00FC27B8">
        <w:t>742 «Об утверждении Правил использования лесов для осуществления рыболо</w:t>
      </w:r>
      <w:r w:rsidRPr="00FC27B8">
        <w:t>в</w:t>
      </w:r>
      <w:r w:rsidRPr="00FC27B8">
        <w:t>ства»;</w:t>
      </w:r>
    </w:p>
    <w:p w:rsidR="00D95F29" w:rsidRPr="00FC27B8" w:rsidRDefault="00D95F29" w:rsidP="00FC27B8">
      <w:pPr>
        <w:pStyle w:val="a9"/>
        <w:rPr>
          <w:shd w:val="clear" w:color="auto" w:fill="FFFFFF"/>
        </w:rPr>
      </w:pPr>
      <w:r w:rsidRPr="00FC27B8">
        <w:rPr>
          <w:shd w:val="clear" w:color="auto" w:fill="FFFFFF"/>
        </w:rPr>
        <w:t xml:space="preserve">Приказ </w:t>
      </w:r>
      <w:bookmarkStart w:id="186" w:name="_Hlk142483857"/>
      <w:r w:rsidRPr="00FC27B8">
        <w:t>Министерства природных ресурсов и экологии Российской Федерации</w:t>
      </w:r>
      <w:bookmarkEnd w:id="186"/>
      <w:r w:rsidRPr="00FC27B8">
        <w:t xml:space="preserve"> </w:t>
      </w:r>
      <w:r w:rsidRPr="00FC27B8">
        <w:rPr>
          <w:shd w:val="clear" w:color="auto" w:fill="FFFFFF"/>
        </w:rPr>
        <w:t xml:space="preserve">от </w:t>
      </w:r>
      <w:bookmarkStart w:id="187" w:name="_Hlk142054469"/>
      <w:r w:rsidRPr="00FC27B8">
        <w:rPr>
          <w:shd w:val="clear" w:color="auto" w:fill="FFFFFF"/>
        </w:rPr>
        <w:t>29.12.2021 № 1024 «Об утверждении Правил лесовосстановления, формы, состава, порядка с</w:t>
      </w:r>
      <w:r w:rsidRPr="00FC27B8">
        <w:rPr>
          <w:shd w:val="clear" w:color="auto" w:fill="FFFFFF"/>
        </w:rPr>
        <w:t>о</w:t>
      </w:r>
      <w:r w:rsidRPr="00FC27B8">
        <w:rPr>
          <w:shd w:val="clear" w:color="auto" w:fill="FFFFFF"/>
        </w:rPr>
        <w:t>гласования проекта лесовосстановления, оснований для отказа в его согласовании, а также тр</w:t>
      </w:r>
      <w:r w:rsidRPr="00FC27B8">
        <w:rPr>
          <w:shd w:val="clear" w:color="auto" w:fill="FFFFFF"/>
        </w:rPr>
        <w:t>е</w:t>
      </w:r>
      <w:r w:rsidRPr="00FC27B8">
        <w:rPr>
          <w:shd w:val="clear" w:color="auto" w:fill="FFFFFF"/>
        </w:rPr>
        <w:t>бований к формату в электронной форме проекта лесовосстановления»</w:t>
      </w:r>
      <w:bookmarkEnd w:id="187"/>
      <w:r w:rsidRPr="00FC27B8">
        <w:rPr>
          <w:shd w:val="clear" w:color="auto" w:fill="FFFFFF"/>
        </w:rPr>
        <w:t>;</w:t>
      </w:r>
    </w:p>
    <w:p w:rsidR="00D95F29" w:rsidRPr="00FC27B8" w:rsidRDefault="00D95F29" w:rsidP="00FC27B8">
      <w:pPr>
        <w:pStyle w:val="a9"/>
        <w:rPr>
          <w:shd w:val="clear" w:color="auto" w:fill="FFFFFF"/>
        </w:rPr>
      </w:pPr>
      <w:proofErr w:type="gramStart"/>
      <w:r w:rsidRPr="00FC27B8">
        <w:rPr>
          <w:shd w:val="clear" w:color="auto" w:fill="FFFFFF"/>
        </w:rPr>
        <w:t xml:space="preserve">Приказ </w:t>
      </w:r>
      <w:bookmarkStart w:id="188" w:name="_Hlk142647477"/>
      <w:r w:rsidRPr="00FC27B8">
        <w:t>Министерства природных ресурсов и экологии Российской Федерации</w:t>
      </w:r>
      <w:bookmarkEnd w:id="188"/>
      <w:r w:rsidRPr="00FC27B8">
        <w:t xml:space="preserve"> </w:t>
      </w:r>
      <w:r w:rsidRPr="00FC27B8">
        <w:rPr>
          <w:shd w:val="clear" w:color="auto" w:fill="FFFFFF"/>
        </w:rPr>
        <w:t xml:space="preserve">от </w:t>
      </w:r>
      <w:bookmarkStart w:id="189" w:name="_Hlk142054510"/>
      <w:r w:rsidRPr="00FC27B8">
        <w:rPr>
          <w:shd w:val="clear" w:color="auto" w:fill="FFFFFF"/>
        </w:rPr>
        <w:t xml:space="preserve">06.09.2016 № 457 </w:t>
      </w:r>
      <w:bookmarkStart w:id="190" w:name="_Hlk142647493"/>
      <w:r w:rsidRPr="00FC27B8">
        <w:rPr>
          <w:shd w:val="clear" w:color="auto" w:fill="FFFFFF"/>
        </w:rPr>
        <w:t>«</w:t>
      </w:r>
      <w:bookmarkStart w:id="191" w:name="_Hlk142825558"/>
      <w:r w:rsidRPr="00FC27B8">
        <w:rPr>
          <w:shd w:val="clear" w:color="auto" w:fill="FFFFFF"/>
        </w:rPr>
        <w:t>Об утверждении Порядка ограничения пребывания граждан в лесах и въезда в них транспортных средств, проведения в лесах определенных видов работ в целях обеспеч</w:t>
      </w:r>
      <w:r w:rsidRPr="00FC27B8">
        <w:rPr>
          <w:shd w:val="clear" w:color="auto" w:fill="FFFFFF"/>
        </w:rPr>
        <w:t>е</w:t>
      </w:r>
      <w:r w:rsidRPr="00FC27B8">
        <w:rPr>
          <w:shd w:val="clear" w:color="auto" w:fill="FFFFFF"/>
        </w:rPr>
        <w:t>ния пожарной безопасности в лесах и Порядка ограничения пребывания граждан в лесах и въезда в них транспортных средств, проведения в лесах определенных видов работ в целях обеспечения</w:t>
      </w:r>
      <w:proofErr w:type="gramEnd"/>
      <w:r w:rsidRPr="00FC27B8">
        <w:rPr>
          <w:shd w:val="clear" w:color="auto" w:fill="FFFFFF"/>
        </w:rPr>
        <w:t xml:space="preserve"> санитарной безопасности в лесах»</w:t>
      </w:r>
      <w:bookmarkEnd w:id="189"/>
      <w:bookmarkEnd w:id="190"/>
      <w:bookmarkEnd w:id="191"/>
      <w:r w:rsidRPr="00FC27B8">
        <w:rPr>
          <w:shd w:val="clear" w:color="auto" w:fill="FFFFFF"/>
        </w:rPr>
        <w:t>;</w:t>
      </w:r>
    </w:p>
    <w:p w:rsidR="00D95F29" w:rsidRPr="00FC27B8" w:rsidRDefault="00D95F29" w:rsidP="00FC27B8">
      <w:pPr>
        <w:pStyle w:val="a9"/>
        <w:rPr>
          <w:shd w:val="clear" w:color="auto" w:fill="FFFFFF"/>
        </w:rPr>
      </w:pPr>
      <w:r w:rsidRPr="00FC27B8">
        <w:rPr>
          <w:shd w:val="clear" w:color="auto" w:fill="FFFFFF"/>
        </w:rPr>
        <w:lastRenderedPageBreak/>
        <w:t xml:space="preserve">Приказ </w:t>
      </w:r>
      <w:r w:rsidRPr="00FC27B8">
        <w:t xml:space="preserve">Министерства природных ресурсов и экологии Российской Федерации </w:t>
      </w:r>
      <w:r w:rsidRPr="00FC27B8">
        <w:rPr>
          <w:shd w:val="clear" w:color="auto" w:fill="FFFFFF"/>
        </w:rPr>
        <w:t xml:space="preserve">от </w:t>
      </w:r>
      <w:bookmarkStart w:id="192" w:name="_Hlk142054574"/>
      <w:r w:rsidRPr="00FC27B8">
        <w:rPr>
          <w:shd w:val="clear" w:color="auto" w:fill="FFFFFF"/>
        </w:rPr>
        <w:t xml:space="preserve">09.11.2020 № 912 </w:t>
      </w:r>
      <w:bookmarkStart w:id="193" w:name="_Hlk142824446"/>
      <w:r w:rsidRPr="00FC27B8">
        <w:rPr>
          <w:shd w:val="clear" w:color="auto" w:fill="FFFFFF"/>
        </w:rPr>
        <w:t>«Об утверждении Правил осуществления мероприятий по предупреждению распространения вредных организмов»</w:t>
      </w:r>
      <w:bookmarkEnd w:id="192"/>
      <w:bookmarkEnd w:id="193"/>
      <w:r w:rsidRPr="00FC27B8">
        <w:rPr>
          <w:shd w:val="clear" w:color="auto" w:fill="FFFFFF"/>
        </w:rPr>
        <w:t>;</w:t>
      </w:r>
    </w:p>
    <w:p w:rsidR="00D95F29" w:rsidRPr="00FC27B8" w:rsidRDefault="00D95F29" w:rsidP="00FC27B8">
      <w:pPr>
        <w:pStyle w:val="a9"/>
        <w:rPr>
          <w:shd w:val="clear" w:color="auto" w:fill="FFFFFF"/>
        </w:rPr>
      </w:pPr>
      <w:bookmarkStart w:id="194" w:name="_Hlk142465164"/>
      <w:r w:rsidRPr="00FC27B8">
        <w:rPr>
          <w:shd w:val="clear" w:color="auto" w:fill="FFFFFF"/>
        </w:rPr>
        <w:t xml:space="preserve">Приказ </w:t>
      </w:r>
      <w:bookmarkStart w:id="195" w:name="_Hlk142901414"/>
      <w:r w:rsidRPr="00FC27B8">
        <w:t>Министерства природных ресурсов и экологии Российской Федерации</w:t>
      </w:r>
      <w:bookmarkEnd w:id="195"/>
      <w:r w:rsidRPr="00FC27B8">
        <w:t xml:space="preserve"> </w:t>
      </w:r>
      <w:r w:rsidRPr="00FC27B8">
        <w:rPr>
          <w:shd w:val="clear" w:color="auto" w:fill="FFFFFF"/>
        </w:rPr>
        <w:t xml:space="preserve">от </w:t>
      </w:r>
      <w:bookmarkStart w:id="196" w:name="_Hlk144818977"/>
      <w:bookmarkStart w:id="197" w:name="_Hlk142054614"/>
      <w:r w:rsidRPr="00FC27B8">
        <w:rPr>
          <w:shd w:val="clear" w:color="auto" w:fill="FFFFFF"/>
        </w:rPr>
        <w:t>01.12.2020 № 993</w:t>
      </w:r>
      <w:bookmarkEnd w:id="196"/>
      <w:r w:rsidRPr="00FC27B8">
        <w:rPr>
          <w:shd w:val="clear" w:color="auto" w:fill="FFFFFF"/>
        </w:rPr>
        <w:t xml:space="preserve"> «Об утверждении Правил заготовки древесины и особенностей заготовки древесины в лесничествах, указанных в статье 23 Лесного кодекса Российской Федерации»</w:t>
      </w:r>
      <w:bookmarkEnd w:id="194"/>
      <w:bookmarkEnd w:id="197"/>
      <w:r w:rsidRPr="00FC27B8">
        <w:rPr>
          <w:shd w:val="clear" w:color="auto" w:fill="FFFFFF"/>
        </w:rPr>
        <w:t>;</w:t>
      </w:r>
    </w:p>
    <w:p w:rsidR="00D95F29" w:rsidRPr="00FC27B8" w:rsidRDefault="00D95F29" w:rsidP="00FC27B8">
      <w:pPr>
        <w:pStyle w:val="a9"/>
        <w:rPr>
          <w:shd w:val="clear" w:color="auto" w:fill="FFFFFF"/>
        </w:rPr>
      </w:pPr>
      <w:r w:rsidRPr="00FC27B8">
        <w:rPr>
          <w:shd w:val="clear" w:color="auto" w:fill="FFFFFF"/>
        </w:rPr>
        <w:t xml:space="preserve">Приказ </w:t>
      </w:r>
      <w:r w:rsidRPr="00FC27B8">
        <w:t xml:space="preserve">Министерства природных ресурсов и экологии Российской Федерации </w:t>
      </w:r>
      <w:r w:rsidRPr="00FC27B8">
        <w:rPr>
          <w:shd w:val="clear" w:color="auto" w:fill="FFFFFF"/>
        </w:rPr>
        <w:t xml:space="preserve">от </w:t>
      </w:r>
      <w:bookmarkStart w:id="198" w:name="_Hlk142054655"/>
      <w:r w:rsidRPr="00FC27B8">
        <w:rPr>
          <w:shd w:val="clear" w:color="auto" w:fill="FFFFFF"/>
        </w:rPr>
        <w:t xml:space="preserve">09.11.2020 № 910 </w:t>
      </w:r>
      <w:bookmarkStart w:id="199" w:name="_Hlk142657345"/>
      <w:r w:rsidRPr="00FC27B8">
        <w:rPr>
          <w:shd w:val="clear" w:color="auto" w:fill="FFFFFF"/>
        </w:rPr>
        <w:t>«Об утверждении Порядка проведения лесопатологических обследований и формы акта лесопатологического обследования»</w:t>
      </w:r>
      <w:bookmarkEnd w:id="198"/>
      <w:bookmarkEnd w:id="199"/>
      <w:r w:rsidRPr="00FC27B8">
        <w:rPr>
          <w:shd w:val="clear" w:color="auto" w:fill="FFFFFF"/>
        </w:rPr>
        <w:t>;</w:t>
      </w:r>
    </w:p>
    <w:p w:rsidR="00D95F29" w:rsidRPr="00FC27B8" w:rsidRDefault="00D95F29" w:rsidP="00FC27B8">
      <w:pPr>
        <w:pStyle w:val="a9"/>
        <w:rPr>
          <w:shd w:val="clear" w:color="auto" w:fill="FFFFFF"/>
        </w:rPr>
      </w:pPr>
      <w:r w:rsidRPr="00FC27B8">
        <w:rPr>
          <w:shd w:val="clear" w:color="auto" w:fill="FFFFFF"/>
        </w:rPr>
        <w:t xml:space="preserve">Приказ </w:t>
      </w:r>
      <w:r w:rsidRPr="00FC27B8">
        <w:t xml:space="preserve">Министерства природных ресурсов и экологии Российской Федерации </w:t>
      </w:r>
      <w:r w:rsidRPr="00FC27B8">
        <w:rPr>
          <w:shd w:val="clear" w:color="auto" w:fill="FFFFFF"/>
        </w:rPr>
        <w:t xml:space="preserve">от </w:t>
      </w:r>
      <w:bookmarkStart w:id="200" w:name="_Hlk142054686"/>
      <w:r w:rsidRPr="00FC27B8">
        <w:rPr>
          <w:shd w:val="clear" w:color="auto" w:fill="FFFFFF"/>
        </w:rPr>
        <w:t>30.07.2020 № 513 «Об утверждении Порядка государственной или муниципальной экспертизы проекта освоения лесов»</w:t>
      </w:r>
      <w:bookmarkEnd w:id="200"/>
      <w:r w:rsidRPr="00FC27B8">
        <w:rPr>
          <w:shd w:val="clear" w:color="auto" w:fill="FFFFFF"/>
        </w:rPr>
        <w:t>;</w:t>
      </w:r>
    </w:p>
    <w:p w:rsidR="00D95F29" w:rsidRPr="00FC27B8" w:rsidRDefault="00D95F29" w:rsidP="00FC27B8">
      <w:pPr>
        <w:pStyle w:val="a9"/>
        <w:rPr>
          <w:shd w:val="clear" w:color="auto" w:fill="FFFFFF"/>
        </w:rPr>
      </w:pPr>
      <w:bookmarkStart w:id="201" w:name="_Hlk149811876"/>
      <w:r w:rsidRPr="00FC27B8">
        <w:rPr>
          <w:shd w:val="clear" w:color="auto" w:fill="FFFFFF"/>
        </w:rPr>
        <w:t xml:space="preserve">Приказ </w:t>
      </w:r>
      <w:r w:rsidRPr="00FC27B8">
        <w:t xml:space="preserve">Министерства природных ресурсов и экологии Российской Федерации </w:t>
      </w:r>
      <w:r w:rsidRPr="00FC27B8">
        <w:rPr>
          <w:shd w:val="clear" w:color="auto" w:fill="FFFFFF"/>
        </w:rPr>
        <w:t xml:space="preserve">от </w:t>
      </w:r>
      <w:bookmarkStart w:id="202" w:name="_Hlk142054743"/>
      <w:r w:rsidRPr="00FC27B8">
        <w:rPr>
          <w:shd w:val="clear" w:color="auto" w:fill="FFFFFF"/>
        </w:rPr>
        <w:t>24.12.2021 № 1007 «Об утверждении форм ведения государственного лесного реестра»</w:t>
      </w:r>
      <w:bookmarkEnd w:id="202"/>
      <w:r w:rsidRPr="00FC27B8">
        <w:rPr>
          <w:shd w:val="clear" w:color="auto" w:fill="FFFFFF"/>
        </w:rPr>
        <w:t>;</w:t>
      </w:r>
    </w:p>
    <w:bookmarkEnd w:id="201"/>
    <w:p w:rsidR="00D95F29" w:rsidRPr="00FC27B8" w:rsidRDefault="00D95F29" w:rsidP="00FC27B8">
      <w:pPr>
        <w:pStyle w:val="a9"/>
        <w:rPr>
          <w:shd w:val="clear" w:color="auto" w:fill="FFFFFF"/>
        </w:rPr>
      </w:pPr>
      <w:r w:rsidRPr="00FC27B8">
        <w:rPr>
          <w:shd w:val="clear" w:color="auto" w:fill="FFFFFF"/>
        </w:rPr>
        <w:t xml:space="preserve">Приказ </w:t>
      </w:r>
      <w:bookmarkStart w:id="203" w:name="_Hlk142652605"/>
      <w:r w:rsidRPr="00FC27B8">
        <w:t>Министерства природных ресурсов и экологии Российской Федерации</w:t>
      </w:r>
      <w:bookmarkEnd w:id="203"/>
      <w:r w:rsidRPr="00FC27B8">
        <w:t xml:space="preserve"> </w:t>
      </w:r>
      <w:r w:rsidRPr="00FC27B8">
        <w:rPr>
          <w:shd w:val="clear" w:color="auto" w:fill="FFFFFF"/>
        </w:rPr>
        <w:t xml:space="preserve">от </w:t>
      </w:r>
      <w:bookmarkStart w:id="204" w:name="_Hlk142054773"/>
      <w:r w:rsidRPr="00FC27B8">
        <w:rPr>
          <w:shd w:val="clear" w:color="auto" w:fill="FFFFFF"/>
        </w:rPr>
        <w:t>15.11.2016 № 597 «Об утверждении Порядка организации и выполнения авиационных работ по охране лесов от пожаров и Порядка организации и выполнения авиационных работ по защите лесов»</w:t>
      </w:r>
      <w:bookmarkEnd w:id="204"/>
      <w:r w:rsidRPr="00FC27B8">
        <w:rPr>
          <w:shd w:val="clear" w:color="auto" w:fill="FFFFFF"/>
        </w:rPr>
        <w:t>;</w:t>
      </w:r>
    </w:p>
    <w:p w:rsidR="00D95F29" w:rsidRPr="00FC27B8" w:rsidRDefault="00D95F29" w:rsidP="00FC27B8">
      <w:pPr>
        <w:pStyle w:val="a9"/>
        <w:rPr>
          <w:shd w:val="clear" w:color="auto" w:fill="FFFFFF"/>
        </w:rPr>
      </w:pPr>
      <w:r w:rsidRPr="00FC27B8">
        <w:rPr>
          <w:shd w:val="clear" w:color="auto" w:fill="FFFFFF"/>
        </w:rPr>
        <w:t xml:space="preserve">Приказ </w:t>
      </w:r>
      <w:bookmarkStart w:id="205" w:name="_Hlk142656770"/>
      <w:r w:rsidRPr="00FC27B8">
        <w:t>Министерства природных ресурсов и экологии Российской Федерации</w:t>
      </w:r>
      <w:bookmarkEnd w:id="205"/>
      <w:r w:rsidRPr="00FC27B8">
        <w:t xml:space="preserve"> </w:t>
      </w:r>
      <w:r w:rsidRPr="00FC27B8">
        <w:rPr>
          <w:shd w:val="clear" w:color="auto" w:fill="FFFFFF"/>
        </w:rPr>
        <w:t xml:space="preserve">от </w:t>
      </w:r>
      <w:bookmarkStart w:id="206" w:name="_Hlk142054810"/>
      <w:r w:rsidRPr="00FC27B8">
        <w:rPr>
          <w:shd w:val="clear" w:color="auto" w:fill="FFFFFF"/>
        </w:rPr>
        <w:t>09.01.2017 № 1 «Об утверждении Порядка лесозащитного районирования»</w:t>
      </w:r>
      <w:bookmarkEnd w:id="206"/>
      <w:r w:rsidRPr="00FC27B8">
        <w:rPr>
          <w:shd w:val="clear" w:color="auto" w:fill="FFFFFF"/>
        </w:rPr>
        <w:t>;</w:t>
      </w:r>
    </w:p>
    <w:p w:rsidR="00D95F29" w:rsidRPr="00FC27B8" w:rsidRDefault="00D95F29" w:rsidP="00FC27B8">
      <w:pPr>
        <w:pStyle w:val="a9"/>
        <w:rPr>
          <w:shd w:val="clear" w:color="auto" w:fill="FFFFFF"/>
        </w:rPr>
      </w:pPr>
      <w:r w:rsidRPr="00FC27B8">
        <w:rPr>
          <w:shd w:val="clear" w:color="auto" w:fill="FFFFFF"/>
        </w:rPr>
        <w:t xml:space="preserve">Приказ </w:t>
      </w:r>
      <w:r w:rsidRPr="00FC27B8">
        <w:t xml:space="preserve">Министерства природных ресурсов и экологии Российской Федерации </w:t>
      </w:r>
      <w:r w:rsidRPr="00FC27B8">
        <w:rPr>
          <w:shd w:val="clear" w:color="auto" w:fill="FFFFFF"/>
        </w:rPr>
        <w:t xml:space="preserve">от </w:t>
      </w:r>
      <w:bookmarkStart w:id="207" w:name="_Hlk142054839"/>
      <w:r w:rsidRPr="00FC27B8">
        <w:rPr>
          <w:shd w:val="clear" w:color="auto" w:fill="FFFFFF"/>
        </w:rPr>
        <w:t>03.02.2017 № 54 «Об утверждении Требований к составу и к содержанию проектной докуме</w:t>
      </w:r>
      <w:r w:rsidRPr="00FC27B8">
        <w:rPr>
          <w:shd w:val="clear" w:color="auto" w:fill="FFFFFF"/>
        </w:rPr>
        <w:t>н</w:t>
      </w:r>
      <w:r w:rsidRPr="00FC27B8">
        <w:rPr>
          <w:shd w:val="clear" w:color="auto" w:fill="FFFFFF"/>
        </w:rPr>
        <w:t>тации лесного участка, порядка ее подготовки»</w:t>
      </w:r>
      <w:bookmarkEnd w:id="207"/>
      <w:r w:rsidRPr="00FC27B8">
        <w:rPr>
          <w:shd w:val="clear" w:color="auto" w:fill="FFFFFF"/>
        </w:rPr>
        <w:t>;</w:t>
      </w:r>
    </w:p>
    <w:p w:rsidR="00D95F29" w:rsidRPr="00FC27B8" w:rsidRDefault="00D95F29" w:rsidP="00FC27B8">
      <w:pPr>
        <w:pStyle w:val="a9"/>
      </w:pPr>
      <w:r w:rsidRPr="00FC27B8">
        <w:rPr>
          <w:shd w:val="clear" w:color="auto" w:fill="FFFFFF"/>
        </w:rPr>
        <w:t xml:space="preserve">Приказ </w:t>
      </w:r>
      <w:r w:rsidRPr="00FC27B8">
        <w:t xml:space="preserve">Министерства природных ресурсов и экологии Российской Федерации </w:t>
      </w:r>
      <w:r w:rsidRPr="00FC27B8">
        <w:rPr>
          <w:shd w:val="clear" w:color="auto" w:fill="FFFFFF"/>
        </w:rPr>
        <w:t xml:space="preserve">от </w:t>
      </w:r>
      <w:bookmarkStart w:id="208" w:name="_Hlk142054871"/>
      <w:r w:rsidRPr="00FC27B8">
        <w:rPr>
          <w:shd w:val="clear" w:color="auto" w:fill="FFFFFF"/>
        </w:rPr>
        <w:t>27.02.2017 № 72 «</w:t>
      </w:r>
      <w:r w:rsidRPr="00FC27B8">
        <w:t>Об утверждении состава лесохозяйственных регламентов, порядка их разр</w:t>
      </w:r>
      <w:r w:rsidRPr="00FC27B8">
        <w:t>а</w:t>
      </w:r>
      <w:r w:rsidRPr="00FC27B8">
        <w:t>ботки, сроков их действия и порядка внесения в них изменений»</w:t>
      </w:r>
      <w:bookmarkEnd w:id="208"/>
      <w:r w:rsidRPr="00FC27B8">
        <w:t>;</w:t>
      </w:r>
    </w:p>
    <w:p w:rsidR="00D95F29" w:rsidRPr="00FC27B8" w:rsidRDefault="00D95F29" w:rsidP="00FC27B8">
      <w:pPr>
        <w:pStyle w:val="afffffffffe"/>
        <w:shd w:val="clear" w:color="auto" w:fill="auto"/>
      </w:pPr>
      <w:proofErr w:type="gramStart"/>
      <w:r w:rsidRPr="00FC27B8">
        <w:t xml:space="preserve">Приказ Министерства природных ресурсов и экологии Российской Федерации от </w:t>
      </w:r>
      <w:bookmarkStart w:id="209" w:name="_Hlk142054910"/>
      <w:r w:rsidRPr="00FC27B8">
        <w:t>09.03.2017 № 78 «Об утверждении перечня информации, включаемой в отчет об охране лесов от пожаров, формы и порядка представления отчета об охране лесов от пожаров, а также треб</w:t>
      </w:r>
      <w:r w:rsidRPr="00FC27B8">
        <w:t>о</w:t>
      </w:r>
      <w:r w:rsidRPr="00FC27B8">
        <w:t>ваний к формату отчета об охране лесов от пожаров в электронной форме, перечня информ</w:t>
      </w:r>
      <w:r w:rsidRPr="00FC27B8">
        <w:t>а</w:t>
      </w:r>
      <w:r w:rsidRPr="00FC27B8">
        <w:t>ции, включаемой в отчет о защите лесов, формы и порядка представления отчета</w:t>
      </w:r>
      <w:proofErr w:type="gramEnd"/>
      <w:r w:rsidRPr="00FC27B8">
        <w:t xml:space="preserve"> о защите л</w:t>
      </w:r>
      <w:r w:rsidRPr="00FC27B8">
        <w:t>е</w:t>
      </w:r>
      <w:r w:rsidRPr="00FC27B8">
        <w:t>сов, а также требований к формату отчета о защите лесов в электронной форме»</w:t>
      </w:r>
      <w:bookmarkEnd w:id="209"/>
      <w:r w:rsidRPr="00FC27B8">
        <w:t>;</w:t>
      </w:r>
    </w:p>
    <w:p w:rsidR="00D95F29" w:rsidRPr="00FC27B8" w:rsidRDefault="00D95F29" w:rsidP="00FC27B8">
      <w:pPr>
        <w:pStyle w:val="a9"/>
        <w:rPr>
          <w:shd w:val="clear" w:color="auto" w:fill="FFFFFF"/>
        </w:rPr>
      </w:pPr>
      <w:bookmarkStart w:id="210" w:name="_Hlk149811991"/>
      <w:r w:rsidRPr="00FC27B8">
        <w:rPr>
          <w:shd w:val="clear" w:color="auto" w:fill="FFFFFF"/>
        </w:rPr>
        <w:t xml:space="preserve">Приказ </w:t>
      </w:r>
      <w:bookmarkStart w:id="211" w:name="_Hlk142402228"/>
      <w:bookmarkStart w:id="212" w:name="_Hlk142402233"/>
      <w:r w:rsidRPr="00FC27B8">
        <w:t>Министерства природных ресурсов и экологии</w:t>
      </w:r>
      <w:bookmarkEnd w:id="211"/>
      <w:r w:rsidRPr="00FC27B8">
        <w:t xml:space="preserve"> Российской Федерации</w:t>
      </w:r>
      <w:bookmarkEnd w:id="212"/>
      <w:r w:rsidRPr="00FC27B8">
        <w:t xml:space="preserve"> </w:t>
      </w:r>
      <w:bookmarkStart w:id="213" w:name="_Hlk142054959"/>
      <w:r w:rsidRPr="00FC27B8">
        <w:rPr>
          <w:shd w:val="clear" w:color="auto" w:fill="FFFFFF"/>
        </w:rPr>
        <w:t xml:space="preserve">от 05.04.2017 № 156 </w:t>
      </w:r>
      <w:bookmarkStart w:id="214" w:name="_Hlk142657199"/>
      <w:r w:rsidRPr="00FC27B8">
        <w:rPr>
          <w:shd w:val="clear" w:color="auto" w:fill="FFFFFF"/>
        </w:rPr>
        <w:t>«Об утверждении Порядка осуществления государственного лесопатологич</w:t>
      </w:r>
      <w:r w:rsidRPr="00FC27B8">
        <w:rPr>
          <w:shd w:val="clear" w:color="auto" w:fill="FFFFFF"/>
        </w:rPr>
        <w:t>е</w:t>
      </w:r>
      <w:r w:rsidRPr="00FC27B8">
        <w:rPr>
          <w:shd w:val="clear" w:color="auto" w:fill="FFFFFF"/>
        </w:rPr>
        <w:t>ского мониторинга»</w:t>
      </w:r>
      <w:bookmarkEnd w:id="213"/>
      <w:r w:rsidRPr="00FC27B8">
        <w:rPr>
          <w:shd w:val="clear" w:color="auto" w:fill="FFFFFF"/>
        </w:rPr>
        <w:t>;</w:t>
      </w:r>
      <w:bookmarkEnd w:id="214"/>
    </w:p>
    <w:bookmarkEnd w:id="210"/>
    <w:p w:rsidR="00D95F29" w:rsidRPr="00FC27B8" w:rsidRDefault="00D95F29" w:rsidP="00FC27B8">
      <w:pPr>
        <w:pStyle w:val="a9"/>
        <w:rPr>
          <w:shd w:val="clear" w:color="auto" w:fill="FFFFFF"/>
        </w:rPr>
      </w:pPr>
      <w:r w:rsidRPr="00FC27B8">
        <w:rPr>
          <w:shd w:val="clear" w:color="auto" w:fill="FFFFFF"/>
        </w:rPr>
        <w:lastRenderedPageBreak/>
        <w:t xml:space="preserve">Приказ </w:t>
      </w:r>
      <w:r w:rsidRPr="00FC27B8">
        <w:t xml:space="preserve">Министерства природных ресурсов и экологии Российской Федерации </w:t>
      </w:r>
      <w:r w:rsidRPr="00FC27B8">
        <w:rPr>
          <w:shd w:val="clear" w:color="auto" w:fill="FFFFFF"/>
        </w:rPr>
        <w:t xml:space="preserve">от </w:t>
      </w:r>
      <w:bookmarkStart w:id="215" w:name="_Hlk142054997"/>
      <w:r w:rsidRPr="00FC27B8">
        <w:rPr>
          <w:shd w:val="clear" w:color="auto" w:fill="FFFFFF"/>
        </w:rPr>
        <w:t>02.05.2017 № 214 «Об утверждении Особенностей использования, охраны, защиты, воспрои</w:t>
      </w:r>
      <w:r w:rsidRPr="00FC27B8">
        <w:rPr>
          <w:shd w:val="clear" w:color="auto" w:fill="FFFFFF"/>
        </w:rPr>
        <w:t>з</w:t>
      </w:r>
      <w:r w:rsidRPr="00FC27B8">
        <w:rPr>
          <w:shd w:val="clear" w:color="auto" w:fill="FFFFFF"/>
        </w:rPr>
        <w:t>водства лесов, расположенных в лесопарковых зеленых поясах»</w:t>
      </w:r>
      <w:bookmarkEnd w:id="215"/>
      <w:r w:rsidRPr="00FC27B8">
        <w:rPr>
          <w:shd w:val="clear" w:color="auto" w:fill="FFFFFF"/>
        </w:rPr>
        <w:t>;</w:t>
      </w:r>
    </w:p>
    <w:p w:rsidR="00D95F29" w:rsidRPr="00FC27B8" w:rsidRDefault="00D95F29" w:rsidP="00FC27B8">
      <w:pPr>
        <w:pStyle w:val="a9"/>
      </w:pPr>
      <w:r w:rsidRPr="00FC27B8">
        <w:t xml:space="preserve">Приказ Министерства природных ресурсов и экологии Российской Федерации от </w:t>
      </w:r>
      <w:bookmarkStart w:id="216" w:name="_Hlk142055046"/>
      <w:r w:rsidRPr="00FC27B8">
        <w:t>29.05.2017 № 264 «Об утверждении Особенностей охраны в лесах редких и находящихся под угрозой исчезновения деревьев, кустарников, лиан, иных лесных растений, занесенных в Кра</w:t>
      </w:r>
      <w:r w:rsidRPr="00FC27B8">
        <w:t>с</w:t>
      </w:r>
      <w:r w:rsidRPr="00FC27B8">
        <w:t>ную книгу Российской Федерации или красные книги субъектов Российской Федерации»</w:t>
      </w:r>
      <w:bookmarkEnd w:id="216"/>
      <w:r w:rsidRPr="00FC27B8">
        <w:t>;</w:t>
      </w:r>
    </w:p>
    <w:p w:rsidR="00D95F29" w:rsidRPr="00FC27B8" w:rsidRDefault="00D95F29" w:rsidP="00FC27B8">
      <w:pPr>
        <w:pStyle w:val="a9"/>
        <w:rPr>
          <w:shd w:val="clear" w:color="auto" w:fill="FFFFFF"/>
        </w:rPr>
      </w:pPr>
      <w:bookmarkStart w:id="217" w:name="_Hlk149812024"/>
      <w:r w:rsidRPr="00FC27B8">
        <w:rPr>
          <w:shd w:val="clear" w:color="auto" w:fill="FFFFFF"/>
        </w:rPr>
        <w:t xml:space="preserve">Приказ </w:t>
      </w:r>
      <w:r w:rsidRPr="00FC27B8">
        <w:t xml:space="preserve">Министерства природных ресурсов и экологии Российской Федерации </w:t>
      </w:r>
      <w:r w:rsidRPr="00FC27B8">
        <w:rPr>
          <w:shd w:val="clear" w:color="auto" w:fill="FFFFFF"/>
        </w:rPr>
        <w:t xml:space="preserve">от </w:t>
      </w:r>
      <w:bookmarkStart w:id="218" w:name="_Hlk142055093"/>
      <w:r w:rsidRPr="00FC27B8">
        <w:rPr>
          <w:shd w:val="clear" w:color="auto" w:fill="FFFFFF"/>
        </w:rPr>
        <w:t xml:space="preserve">08.06.2017 № 283 </w:t>
      </w:r>
      <w:bookmarkStart w:id="219" w:name="_Hlk143500027"/>
      <w:r w:rsidRPr="00FC27B8">
        <w:rPr>
          <w:shd w:val="clear" w:color="auto" w:fill="FFFFFF"/>
        </w:rPr>
        <w:t>«Об утверждении Особенностей осуществления профилактических и реаб</w:t>
      </w:r>
      <w:r w:rsidRPr="00FC27B8">
        <w:rPr>
          <w:shd w:val="clear" w:color="auto" w:fill="FFFFFF"/>
        </w:rPr>
        <w:t>и</w:t>
      </w:r>
      <w:r w:rsidRPr="00FC27B8">
        <w:rPr>
          <w:shd w:val="clear" w:color="auto" w:fill="FFFFFF"/>
        </w:rPr>
        <w:t>литационных мероприятий в зонах радиоактивного загрязнения лесов»</w:t>
      </w:r>
      <w:bookmarkEnd w:id="218"/>
      <w:bookmarkEnd w:id="219"/>
      <w:r w:rsidRPr="00FC27B8">
        <w:rPr>
          <w:shd w:val="clear" w:color="auto" w:fill="FFFFFF"/>
        </w:rPr>
        <w:t>;</w:t>
      </w:r>
    </w:p>
    <w:bookmarkEnd w:id="217"/>
    <w:p w:rsidR="00D95F29" w:rsidRPr="00FC27B8" w:rsidRDefault="00D95F29" w:rsidP="00FC27B8">
      <w:pPr>
        <w:pStyle w:val="a9"/>
        <w:rPr>
          <w:shd w:val="clear" w:color="auto" w:fill="FFFFFF"/>
        </w:rPr>
      </w:pPr>
      <w:r w:rsidRPr="00FC27B8">
        <w:rPr>
          <w:shd w:val="clear" w:color="auto" w:fill="FFFFFF"/>
        </w:rPr>
        <w:t xml:space="preserve">Приказ </w:t>
      </w:r>
      <w:bookmarkStart w:id="220" w:name="_Hlk142559408"/>
      <w:r w:rsidRPr="00FC27B8">
        <w:t>Министерства природных ресурсов и экологии Российской Федерации</w:t>
      </w:r>
      <w:bookmarkEnd w:id="220"/>
      <w:r w:rsidRPr="00FC27B8">
        <w:t xml:space="preserve"> </w:t>
      </w:r>
      <w:r w:rsidRPr="00FC27B8">
        <w:rPr>
          <w:shd w:val="clear" w:color="auto" w:fill="FFFFFF"/>
        </w:rPr>
        <w:t xml:space="preserve">от </w:t>
      </w:r>
      <w:bookmarkStart w:id="221" w:name="_Hlk142055128"/>
      <w:r w:rsidRPr="00FC27B8">
        <w:rPr>
          <w:shd w:val="clear" w:color="auto" w:fill="FFFFFF"/>
        </w:rPr>
        <w:t xml:space="preserve">02.07.2020 № 408 </w:t>
      </w:r>
      <w:bookmarkStart w:id="222" w:name="_Hlk142559420"/>
      <w:r w:rsidRPr="00FC27B8">
        <w:rPr>
          <w:shd w:val="clear" w:color="auto" w:fill="FFFFFF"/>
        </w:rPr>
        <w:t>«Об утверждении Правил использования лесов для ведения сельского хозя</w:t>
      </w:r>
      <w:r w:rsidRPr="00FC27B8">
        <w:rPr>
          <w:shd w:val="clear" w:color="auto" w:fill="FFFFFF"/>
        </w:rPr>
        <w:t>й</w:t>
      </w:r>
      <w:r w:rsidRPr="00FC27B8">
        <w:rPr>
          <w:shd w:val="clear" w:color="auto" w:fill="FFFFFF"/>
        </w:rPr>
        <w:t>ства и Перечня случаев использования лесов для ведения сельского хозяйства без предоставл</w:t>
      </w:r>
      <w:r w:rsidRPr="00FC27B8">
        <w:rPr>
          <w:shd w:val="clear" w:color="auto" w:fill="FFFFFF"/>
        </w:rPr>
        <w:t>е</w:t>
      </w:r>
      <w:r w:rsidRPr="00FC27B8">
        <w:rPr>
          <w:shd w:val="clear" w:color="auto" w:fill="FFFFFF"/>
        </w:rPr>
        <w:t>ния лесного участка, с установлением или без установления сервитута, публичного сервитута»</w:t>
      </w:r>
      <w:bookmarkEnd w:id="221"/>
      <w:bookmarkEnd w:id="222"/>
      <w:r w:rsidRPr="00FC27B8">
        <w:rPr>
          <w:shd w:val="clear" w:color="auto" w:fill="FFFFFF"/>
        </w:rPr>
        <w:t>;</w:t>
      </w:r>
    </w:p>
    <w:p w:rsidR="00D95F29" w:rsidRPr="00FC27B8" w:rsidRDefault="00D95F29" w:rsidP="00FC27B8">
      <w:pPr>
        <w:pStyle w:val="a9"/>
      </w:pPr>
      <w:r w:rsidRPr="00FC27B8">
        <w:rPr>
          <w:shd w:val="clear" w:color="auto" w:fill="FFFFFF"/>
        </w:rPr>
        <w:t xml:space="preserve">Приказ </w:t>
      </w:r>
      <w:r w:rsidRPr="00FC27B8">
        <w:t xml:space="preserve">Министерства природных ресурсов и экологии Российской Федерации </w:t>
      </w:r>
      <w:r w:rsidRPr="00FC27B8">
        <w:rPr>
          <w:shd w:val="clear" w:color="auto" w:fill="FFFFFF"/>
        </w:rPr>
        <w:t xml:space="preserve">от </w:t>
      </w:r>
      <w:bookmarkStart w:id="223" w:name="_Hlk142055170"/>
      <w:r w:rsidRPr="00FC27B8">
        <w:rPr>
          <w:shd w:val="clear" w:color="auto" w:fill="FFFFFF"/>
        </w:rPr>
        <w:t>21.08.2017 № 451 «</w:t>
      </w:r>
      <w:r w:rsidRPr="00FC27B8">
        <w:t>Об утверждении перечня информации, включаемой в отчет об использов</w:t>
      </w:r>
      <w:r w:rsidRPr="00FC27B8">
        <w:t>а</w:t>
      </w:r>
      <w:r w:rsidRPr="00FC27B8">
        <w:t>нии лесов, формы и порядка представления отчета об использовании лесов, а также требований к формату отчета об использовании лесов в электронной форме»</w:t>
      </w:r>
      <w:bookmarkEnd w:id="223"/>
      <w:r w:rsidRPr="00FC27B8">
        <w:t>;</w:t>
      </w:r>
    </w:p>
    <w:p w:rsidR="00D95F29" w:rsidRPr="00FC27B8" w:rsidRDefault="00D95F29" w:rsidP="00FC27B8">
      <w:pPr>
        <w:pStyle w:val="a9"/>
        <w:rPr>
          <w:shd w:val="clear" w:color="auto" w:fill="FFFFFF"/>
        </w:rPr>
      </w:pPr>
      <w:r w:rsidRPr="00FC27B8">
        <w:rPr>
          <w:shd w:val="clear" w:color="auto" w:fill="FFFFFF"/>
        </w:rPr>
        <w:t xml:space="preserve">Приказ </w:t>
      </w:r>
      <w:r w:rsidRPr="00FC27B8">
        <w:t xml:space="preserve">Министерства природных ресурсов и экологии Российской Федерации </w:t>
      </w:r>
      <w:r w:rsidRPr="00FC27B8">
        <w:rPr>
          <w:shd w:val="clear" w:color="auto" w:fill="FFFFFF"/>
        </w:rPr>
        <w:t xml:space="preserve">от </w:t>
      </w:r>
      <w:bookmarkStart w:id="224" w:name="_Hlk142055212"/>
      <w:r w:rsidRPr="00FC27B8">
        <w:rPr>
          <w:shd w:val="clear" w:color="auto" w:fill="FFFFFF"/>
        </w:rPr>
        <w:t>21.08.2017 № 452 «Об утверждении перечня информации, включаемой в отчет о воспроизво</w:t>
      </w:r>
      <w:r w:rsidRPr="00FC27B8">
        <w:rPr>
          <w:shd w:val="clear" w:color="auto" w:fill="FFFFFF"/>
        </w:rPr>
        <w:t>д</w:t>
      </w:r>
      <w:r w:rsidRPr="00FC27B8">
        <w:rPr>
          <w:shd w:val="clear" w:color="auto" w:fill="FFFFFF"/>
        </w:rPr>
        <w:t>стве лесов и лесоразведении, формы и порядка представления отчета о воспроизводстве лесов и лесоразведении, а также требований к формату отчета о воспроизводстве лесов и лесоразвед</w:t>
      </w:r>
      <w:r w:rsidRPr="00FC27B8">
        <w:rPr>
          <w:shd w:val="clear" w:color="auto" w:fill="FFFFFF"/>
        </w:rPr>
        <w:t>е</w:t>
      </w:r>
      <w:r w:rsidRPr="00FC27B8">
        <w:rPr>
          <w:shd w:val="clear" w:color="auto" w:fill="FFFFFF"/>
        </w:rPr>
        <w:t>нии в электронной форме»</w:t>
      </w:r>
      <w:bookmarkEnd w:id="224"/>
      <w:r w:rsidRPr="00FC27B8">
        <w:rPr>
          <w:shd w:val="clear" w:color="auto" w:fill="FFFFFF"/>
        </w:rPr>
        <w:t>;</w:t>
      </w:r>
    </w:p>
    <w:p w:rsidR="00D95F29" w:rsidRPr="00FC27B8" w:rsidRDefault="00D95F29" w:rsidP="00FC27B8">
      <w:pPr>
        <w:pStyle w:val="a9"/>
        <w:rPr>
          <w:shd w:val="clear" w:color="auto" w:fill="FFFFFF"/>
        </w:rPr>
      </w:pPr>
      <w:r w:rsidRPr="00FC27B8">
        <w:rPr>
          <w:shd w:val="clear" w:color="auto" w:fill="FFFFFF"/>
        </w:rPr>
        <w:t xml:space="preserve">Приказ </w:t>
      </w:r>
      <w:r w:rsidRPr="00FC27B8">
        <w:t xml:space="preserve">Министерства природных ресурсов и экологии Российской Федерации </w:t>
      </w:r>
      <w:r w:rsidRPr="00FC27B8">
        <w:rPr>
          <w:shd w:val="clear" w:color="auto" w:fill="FFFFFF"/>
        </w:rPr>
        <w:t xml:space="preserve">от </w:t>
      </w:r>
      <w:bookmarkStart w:id="225" w:name="_Hlk142055388"/>
      <w:r w:rsidRPr="00FC27B8">
        <w:rPr>
          <w:shd w:val="clear" w:color="auto" w:fill="FFFFFF"/>
        </w:rPr>
        <w:t>27.07.2020 № 488 «Об утверждении типового договора купли-продажи лесных насаждений»</w:t>
      </w:r>
      <w:bookmarkEnd w:id="225"/>
      <w:r w:rsidRPr="00FC27B8">
        <w:rPr>
          <w:shd w:val="clear" w:color="auto" w:fill="FFFFFF"/>
        </w:rPr>
        <w:t>;</w:t>
      </w:r>
    </w:p>
    <w:p w:rsidR="00D95F29" w:rsidRPr="00FC27B8" w:rsidRDefault="00D95F29" w:rsidP="00FC27B8">
      <w:pPr>
        <w:pStyle w:val="a9"/>
        <w:rPr>
          <w:shd w:val="clear" w:color="auto" w:fill="FFFFFF"/>
        </w:rPr>
      </w:pPr>
      <w:bookmarkStart w:id="226" w:name="_Hlk142467729"/>
      <w:r w:rsidRPr="00FC27B8">
        <w:rPr>
          <w:shd w:val="clear" w:color="auto" w:fill="FFFFFF"/>
        </w:rPr>
        <w:t xml:space="preserve">Приказ </w:t>
      </w:r>
      <w:bookmarkStart w:id="227" w:name="_Hlk142825759"/>
      <w:r w:rsidRPr="00FC27B8">
        <w:t>Министерства природных ресурсов и экологии Российской Федерации</w:t>
      </w:r>
      <w:bookmarkEnd w:id="227"/>
      <w:r w:rsidRPr="00FC27B8">
        <w:t xml:space="preserve"> </w:t>
      </w:r>
      <w:r w:rsidRPr="00FC27B8">
        <w:rPr>
          <w:shd w:val="clear" w:color="auto" w:fill="FFFFFF"/>
        </w:rPr>
        <w:t xml:space="preserve">от </w:t>
      </w:r>
      <w:bookmarkStart w:id="228" w:name="_Hlk142055425"/>
      <w:r w:rsidRPr="00FC27B8">
        <w:rPr>
          <w:shd w:val="clear" w:color="auto" w:fill="FFFFFF"/>
        </w:rPr>
        <w:t xml:space="preserve">30.07.2020 № 534 </w:t>
      </w:r>
      <w:bookmarkStart w:id="229" w:name="_Hlk142825788"/>
      <w:r w:rsidRPr="00FC27B8">
        <w:rPr>
          <w:shd w:val="clear" w:color="auto" w:fill="FFFFFF"/>
        </w:rPr>
        <w:t>«Об утверждении Правил ухода за лесами»</w:t>
      </w:r>
      <w:bookmarkEnd w:id="226"/>
      <w:bookmarkEnd w:id="228"/>
      <w:bookmarkEnd w:id="229"/>
      <w:r w:rsidRPr="00FC27B8">
        <w:rPr>
          <w:shd w:val="clear" w:color="auto" w:fill="FFFFFF"/>
        </w:rPr>
        <w:t>;</w:t>
      </w:r>
    </w:p>
    <w:p w:rsidR="00D95F29" w:rsidRPr="00FC27B8" w:rsidRDefault="00D95F29" w:rsidP="00FC27B8">
      <w:pPr>
        <w:pStyle w:val="a9"/>
        <w:rPr>
          <w:shd w:val="clear" w:color="auto" w:fill="FFFFFF"/>
        </w:rPr>
      </w:pPr>
      <w:r w:rsidRPr="00FC27B8">
        <w:rPr>
          <w:shd w:val="clear" w:color="auto" w:fill="FFFFFF"/>
        </w:rPr>
        <w:t xml:space="preserve">Приказ </w:t>
      </w:r>
      <w:bookmarkStart w:id="230" w:name="_Hlk142555617"/>
      <w:r w:rsidRPr="00FC27B8">
        <w:t>Министерства природных ресурсов и экологии Российской Федерации</w:t>
      </w:r>
      <w:bookmarkEnd w:id="230"/>
      <w:r w:rsidRPr="00FC27B8">
        <w:t xml:space="preserve"> </w:t>
      </w:r>
      <w:r w:rsidRPr="00FC27B8">
        <w:rPr>
          <w:shd w:val="clear" w:color="auto" w:fill="FFFFFF"/>
        </w:rPr>
        <w:t xml:space="preserve">от </w:t>
      </w:r>
      <w:bookmarkStart w:id="231" w:name="_Hlk142912537"/>
      <w:bookmarkStart w:id="232" w:name="_Hlk142055450"/>
      <w:r w:rsidRPr="00FC27B8">
        <w:rPr>
          <w:shd w:val="clear" w:color="auto" w:fill="FFFFFF"/>
        </w:rPr>
        <w:t xml:space="preserve">12.12.2017 № </w:t>
      </w:r>
      <w:bookmarkStart w:id="233" w:name="_Hlk142555689"/>
      <w:r w:rsidRPr="00FC27B8">
        <w:rPr>
          <w:shd w:val="clear" w:color="auto" w:fill="FFFFFF"/>
        </w:rPr>
        <w:t xml:space="preserve">661 </w:t>
      </w:r>
      <w:bookmarkEnd w:id="231"/>
      <w:r w:rsidRPr="00FC27B8">
        <w:rPr>
          <w:shd w:val="clear" w:color="auto" w:fill="FFFFFF"/>
        </w:rPr>
        <w:t>«Об утверждении Правил использования лесов для осуществления видов де</w:t>
      </w:r>
      <w:r w:rsidRPr="00FC27B8">
        <w:rPr>
          <w:shd w:val="clear" w:color="auto" w:fill="FFFFFF"/>
        </w:rPr>
        <w:t>я</w:t>
      </w:r>
      <w:r w:rsidRPr="00FC27B8">
        <w:rPr>
          <w:shd w:val="clear" w:color="auto" w:fill="FFFFFF"/>
        </w:rPr>
        <w:t>тельности в сфере охотничьего хозяйства и Перечня случаев использования лесов для ос</w:t>
      </w:r>
      <w:r w:rsidRPr="00FC27B8">
        <w:rPr>
          <w:shd w:val="clear" w:color="auto" w:fill="FFFFFF"/>
        </w:rPr>
        <w:t>у</w:t>
      </w:r>
      <w:r w:rsidRPr="00FC27B8">
        <w:rPr>
          <w:shd w:val="clear" w:color="auto" w:fill="FFFFFF"/>
        </w:rPr>
        <w:t>ществления видов деятельности в сфере охотничьего хозяйства без предоставления лесных участков»</w:t>
      </w:r>
      <w:bookmarkEnd w:id="232"/>
      <w:bookmarkEnd w:id="233"/>
      <w:r w:rsidRPr="00FC27B8">
        <w:rPr>
          <w:shd w:val="clear" w:color="auto" w:fill="FFFFFF"/>
        </w:rPr>
        <w:t>;</w:t>
      </w:r>
    </w:p>
    <w:p w:rsidR="00D95F29" w:rsidRPr="00FC27B8" w:rsidRDefault="00D95F29" w:rsidP="00FC27B8">
      <w:pPr>
        <w:pStyle w:val="a9"/>
        <w:rPr>
          <w:shd w:val="clear" w:color="auto" w:fill="FFFFFF"/>
        </w:rPr>
      </w:pPr>
      <w:r w:rsidRPr="00FC27B8">
        <w:rPr>
          <w:shd w:val="clear" w:color="auto" w:fill="FFFFFF"/>
        </w:rPr>
        <w:t xml:space="preserve">Приказ </w:t>
      </w:r>
      <w:r w:rsidRPr="00FC27B8">
        <w:t xml:space="preserve">Министерства природных ресурсов и экологии Российской Федерации </w:t>
      </w:r>
      <w:r w:rsidRPr="00FC27B8">
        <w:rPr>
          <w:shd w:val="clear" w:color="auto" w:fill="FFFFFF"/>
        </w:rPr>
        <w:t xml:space="preserve">от </w:t>
      </w:r>
      <w:bookmarkStart w:id="234" w:name="_Hlk142055489"/>
      <w:r w:rsidRPr="00FC27B8">
        <w:rPr>
          <w:shd w:val="clear" w:color="auto" w:fill="FFFFFF"/>
        </w:rPr>
        <w:t>30.07.2020 № 542 «Об утверждении типовых договоров аренды лесных участков»</w:t>
      </w:r>
      <w:bookmarkEnd w:id="234"/>
      <w:r w:rsidRPr="00FC27B8">
        <w:rPr>
          <w:shd w:val="clear" w:color="auto" w:fill="FFFFFF"/>
        </w:rPr>
        <w:t>;</w:t>
      </w:r>
    </w:p>
    <w:p w:rsidR="00D95F29" w:rsidRPr="00FC27B8" w:rsidRDefault="00D95F29" w:rsidP="00FC27B8">
      <w:pPr>
        <w:pStyle w:val="a9"/>
        <w:rPr>
          <w:spacing w:val="3"/>
          <w:kern w:val="32"/>
        </w:rPr>
      </w:pPr>
      <w:r w:rsidRPr="00FC27B8">
        <w:rPr>
          <w:kern w:val="32"/>
          <w:shd w:val="clear" w:color="auto" w:fill="FFFFFF"/>
        </w:rPr>
        <w:lastRenderedPageBreak/>
        <w:t xml:space="preserve">Приказ </w:t>
      </w:r>
      <w:r w:rsidRPr="00FC27B8">
        <w:t xml:space="preserve">Министерства природных ресурсов и экологии Российской Федерации </w:t>
      </w:r>
      <w:r w:rsidRPr="00FC27B8">
        <w:rPr>
          <w:kern w:val="32"/>
          <w:shd w:val="clear" w:color="auto" w:fill="FFFFFF"/>
        </w:rPr>
        <w:t xml:space="preserve">от </w:t>
      </w:r>
      <w:bookmarkStart w:id="235" w:name="_Hlk142402292"/>
      <w:bookmarkStart w:id="236" w:name="_Hlk142055523"/>
      <w:r w:rsidRPr="00FC27B8">
        <w:rPr>
          <w:kern w:val="32"/>
          <w:shd w:val="clear" w:color="auto" w:fill="FFFFFF"/>
        </w:rPr>
        <w:t>20.12.2017 № 692</w:t>
      </w:r>
      <w:bookmarkEnd w:id="235"/>
      <w:r w:rsidRPr="00FC27B8">
        <w:rPr>
          <w:kern w:val="32"/>
          <w:shd w:val="clear" w:color="auto" w:fill="FFFFFF"/>
        </w:rPr>
        <w:t xml:space="preserve"> «</w:t>
      </w:r>
      <w:r w:rsidRPr="00FC27B8">
        <w:rPr>
          <w:spacing w:val="3"/>
          <w:kern w:val="32"/>
        </w:rPr>
        <w:t>Об утверждении типовой формы и состава лесного плана субъекта Ро</w:t>
      </w:r>
      <w:r w:rsidRPr="00FC27B8">
        <w:rPr>
          <w:spacing w:val="3"/>
          <w:kern w:val="32"/>
        </w:rPr>
        <w:t>с</w:t>
      </w:r>
      <w:r w:rsidRPr="00FC27B8">
        <w:rPr>
          <w:spacing w:val="3"/>
          <w:kern w:val="32"/>
        </w:rPr>
        <w:t>сийской Федерации, порядка его подготовки и внесения в него изменений»</w:t>
      </w:r>
      <w:bookmarkEnd w:id="236"/>
      <w:r w:rsidRPr="00FC27B8">
        <w:rPr>
          <w:spacing w:val="3"/>
          <w:kern w:val="32"/>
        </w:rPr>
        <w:t>;</w:t>
      </w:r>
    </w:p>
    <w:p w:rsidR="00D95F29" w:rsidRPr="00FC27B8" w:rsidRDefault="00D95F29" w:rsidP="00FC27B8">
      <w:pPr>
        <w:pStyle w:val="a9"/>
      </w:pPr>
      <w:bookmarkStart w:id="237" w:name="_Hlk149810428"/>
      <w:r w:rsidRPr="00FC27B8">
        <w:rPr>
          <w:shd w:val="clear" w:color="auto" w:fill="FFFFFF"/>
        </w:rPr>
        <w:t xml:space="preserve">Приказ </w:t>
      </w:r>
      <w:r w:rsidRPr="00FC27B8">
        <w:t xml:space="preserve">Министерства природных ресурсов и экологии Российской Федерации </w:t>
      </w:r>
      <w:r w:rsidRPr="00FC27B8">
        <w:rPr>
          <w:shd w:val="clear" w:color="auto" w:fill="FFFFFF"/>
        </w:rPr>
        <w:t xml:space="preserve">от </w:t>
      </w:r>
      <w:r w:rsidRPr="00FC27B8">
        <w:t>12.10.2021 № 737 «Об утверждении Правил создания лесных питомников и их эксплуатации»;</w:t>
      </w:r>
    </w:p>
    <w:p w:rsidR="00D95F29" w:rsidRPr="00FC27B8" w:rsidRDefault="00D95F29" w:rsidP="00FC27B8">
      <w:pPr>
        <w:pStyle w:val="a9"/>
        <w:rPr>
          <w:shd w:val="clear" w:color="auto" w:fill="FFFFFF"/>
        </w:rPr>
      </w:pPr>
      <w:bookmarkStart w:id="238" w:name="_Hlk142636064"/>
      <w:bookmarkStart w:id="239" w:name="_Hlk149811820"/>
      <w:bookmarkEnd w:id="237"/>
      <w:r w:rsidRPr="00FC27B8">
        <w:rPr>
          <w:shd w:val="clear" w:color="auto" w:fill="FFFFFF"/>
        </w:rPr>
        <w:t xml:space="preserve">Приказ </w:t>
      </w:r>
      <w:bookmarkStart w:id="240" w:name="_Hlk142402305"/>
      <w:r w:rsidRPr="00FC27B8">
        <w:t>Министерства природных ресурсов и экологии Российской Федерации</w:t>
      </w:r>
      <w:bookmarkEnd w:id="240"/>
      <w:r w:rsidRPr="00FC27B8">
        <w:t xml:space="preserve"> </w:t>
      </w:r>
      <w:r w:rsidRPr="00FC27B8">
        <w:rPr>
          <w:shd w:val="clear" w:color="auto" w:fill="FFFFFF"/>
        </w:rPr>
        <w:t>от</w:t>
      </w:r>
      <w:bookmarkEnd w:id="238"/>
      <w:r w:rsidRPr="00FC27B8">
        <w:rPr>
          <w:shd w:val="clear" w:color="auto" w:fill="FFFFFF"/>
        </w:rPr>
        <w:t xml:space="preserve"> </w:t>
      </w:r>
      <w:bookmarkStart w:id="241" w:name="_Hlk142055563"/>
      <w:r w:rsidRPr="00FC27B8">
        <w:rPr>
          <w:shd w:val="clear" w:color="auto" w:fill="FFFFFF"/>
        </w:rPr>
        <w:t>05.08.2022 № 510 «Об утверждении Лесоустроительной инструкции»</w:t>
      </w:r>
      <w:bookmarkEnd w:id="241"/>
      <w:r w:rsidRPr="00FC27B8">
        <w:rPr>
          <w:shd w:val="clear" w:color="auto" w:fill="FFFFFF"/>
        </w:rPr>
        <w:t>;</w:t>
      </w:r>
    </w:p>
    <w:bookmarkEnd w:id="239"/>
    <w:p w:rsidR="00D95F29" w:rsidRPr="00FC27B8" w:rsidRDefault="00D95F29" w:rsidP="00FC27B8">
      <w:pPr>
        <w:pStyle w:val="a9"/>
        <w:rPr>
          <w:shd w:val="clear" w:color="auto" w:fill="FFFFFF"/>
        </w:rPr>
      </w:pPr>
      <w:r w:rsidRPr="00FC27B8">
        <w:rPr>
          <w:shd w:val="clear" w:color="auto" w:fill="FFFFFF"/>
        </w:rPr>
        <w:t xml:space="preserve">Приказ </w:t>
      </w:r>
      <w:bookmarkStart w:id="242" w:name="_Hlk142492115"/>
      <w:r w:rsidRPr="00FC27B8">
        <w:t>Министерства природных ресурсов и экологии Российской Федерации</w:t>
      </w:r>
      <w:bookmarkEnd w:id="242"/>
      <w:r w:rsidRPr="00FC27B8">
        <w:t xml:space="preserve"> </w:t>
      </w:r>
      <w:r w:rsidRPr="00FC27B8">
        <w:rPr>
          <w:shd w:val="clear" w:color="auto" w:fill="FFFFFF"/>
        </w:rPr>
        <w:t xml:space="preserve">от </w:t>
      </w:r>
      <w:bookmarkStart w:id="243" w:name="_Hlk142055592"/>
      <w:r w:rsidRPr="00FC27B8">
        <w:rPr>
          <w:shd w:val="clear" w:color="auto" w:fill="FFFFFF"/>
        </w:rPr>
        <w:t xml:space="preserve">28.07.2020 № 496 </w:t>
      </w:r>
      <w:bookmarkStart w:id="244" w:name="_Hlk142492103"/>
      <w:r w:rsidRPr="00FC27B8">
        <w:rPr>
          <w:shd w:val="clear" w:color="auto" w:fill="FFFFFF"/>
        </w:rPr>
        <w:t>«Об утверждении Правил заготовки и сбора недревесных лесных ресурсов»</w:t>
      </w:r>
      <w:bookmarkEnd w:id="244"/>
      <w:r w:rsidRPr="00FC27B8">
        <w:rPr>
          <w:shd w:val="clear" w:color="auto" w:fill="FFFFFF"/>
        </w:rPr>
        <w:t>;</w:t>
      </w:r>
      <w:bookmarkEnd w:id="243"/>
    </w:p>
    <w:p w:rsidR="00D95F29" w:rsidRPr="00FC27B8" w:rsidRDefault="00D95F29" w:rsidP="00FC27B8">
      <w:pPr>
        <w:pStyle w:val="a9"/>
        <w:rPr>
          <w:shd w:val="clear" w:color="auto" w:fill="FFFFFF"/>
        </w:rPr>
      </w:pPr>
      <w:proofErr w:type="gramStart"/>
      <w:r w:rsidRPr="00FC27B8">
        <w:rPr>
          <w:shd w:val="clear" w:color="auto" w:fill="FFFFFF"/>
        </w:rPr>
        <w:t xml:space="preserve">Приказ </w:t>
      </w:r>
      <w:bookmarkStart w:id="245" w:name="_Hlk142639037"/>
      <w:r w:rsidRPr="00FC27B8">
        <w:t>Министерства природных ресурсов и экологии Российской Федерации</w:t>
      </w:r>
      <w:bookmarkEnd w:id="245"/>
      <w:r w:rsidRPr="00FC27B8">
        <w:rPr>
          <w:shd w:val="clear" w:color="auto" w:fill="FFFFFF"/>
        </w:rPr>
        <w:t xml:space="preserve"> </w:t>
      </w:r>
      <w:bookmarkStart w:id="246" w:name="_Hlk142055625"/>
      <w:r w:rsidRPr="00FC27B8">
        <w:rPr>
          <w:shd w:val="clear" w:color="auto" w:fill="FFFFFF"/>
        </w:rPr>
        <w:t xml:space="preserve">от 07.07.2020 № 417 </w:t>
      </w:r>
      <w:bookmarkStart w:id="247" w:name="_Hlk142639056"/>
      <w:r w:rsidRPr="00FC27B8">
        <w:rPr>
          <w:shd w:val="clear" w:color="auto" w:fill="FFFFFF"/>
        </w:rPr>
        <w:t>«Об утверждении Правил использования лесов для осуществления геологич</w:t>
      </w:r>
      <w:r w:rsidRPr="00FC27B8">
        <w:rPr>
          <w:shd w:val="clear" w:color="auto" w:fill="FFFFFF"/>
        </w:rPr>
        <w:t>е</w:t>
      </w:r>
      <w:r w:rsidRPr="00FC27B8">
        <w:rPr>
          <w:shd w:val="clear" w:color="auto" w:fill="FFFFFF"/>
        </w:rPr>
        <w:t>ского изучения недр, разведки и добычи полезных ископаемых и Перечня случаев использов</w:t>
      </w:r>
      <w:r w:rsidRPr="00FC27B8">
        <w:rPr>
          <w:shd w:val="clear" w:color="auto" w:fill="FFFFFF"/>
        </w:rPr>
        <w:t>а</w:t>
      </w:r>
      <w:r w:rsidRPr="00FC27B8">
        <w:rPr>
          <w:shd w:val="clear" w:color="auto" w:fill="FFFFFF"/>
        </w:rPr>
        <w:t>ния лесов в целях осуществления геологического изучения недр, разведки и добычи полезных ископаемых без предоставления лесного участка, с установлением или без установления серв</w:t>
      </w:r>
      <w:r w:rsidRPr="00FC27B8">
        <w:rPr>
          <w:shd w:val="clear" w:color="auto" w:fill="FFFFFF"/>
        </w:rPr>
        <w:t>и</w:t>
      </w:r>
      <w:r w:rsidRPr="00FC27B8">
        <w:rPr>
          <w:shd w:val="clear" w:color="auto" w:fill="FFFFFF"/>
        </w:rPr>
        <w:t>тута»</w:t>
      </w:r>
      <w:bookmarkEnd w:id="247"/>
      <w:r w:rsidRPr="00FC27B8">
        <w:rPr>
          <w:shd w:val="clear" w:color="auto" w:fill="FFFFFF"/>
        </w:rPr>
        <w:t>;</w:t>
      </w:r>
      <w:bookmarkEnd w:id="246"/>
      <w:proofErr w:type="gramEnd"/>
    </w:p>
    <w:p w:rsidR="00D95F29" w:rsidRPr="00FC27B8" w:rsidRDefault="00D95F29" w:rsidP="00FC27B8">
      <w:pPr>
        <w:pStyle w:val="a9"/>
        <w:rPr>
          <w:shd w:val="clear" w:color="auto" w:fill="FFFFFF"/>
        </w:rPr>
      </w:pPr>
      <w:bookmarkStart w:id="248" w:name="_Hlk149811890"/>
      <w:proofErr w:type="gramStart"/>
      <w:r w:rsidRPr="00FC27B8">
        <w:rPr>
          <w:shd w:val="clear" w:color="auto" w:fill="FFFFFF"/>
        </w:rPr>
        <w:t xml:space="preserve">Приказ </w:t>
      </w:r>
      <w:r w:rsidRPr="00FC27B8">
        <w:t xml:space="preserve">Министерства природных ресурсов и экологии Российской Федерации </w:t>
      </w:r>
      <w:r w:rsidRPr="00FC27B8">
        <w:rPr>
          <w:shd w:val="clear" w:color="auto" w:fill="FFFFFF"/>
        </w:rPr>
        <w:t xml:space="preserve">от </w:t>
      </w:r>
      <w:bookmarkStart w:id="249" w:name="_Hlk142055653"/>
      <w:r w:rsidRPr="00FC27B8">
        <w:rPr>
          <w:shd w:val="clear" w:color="auto" w:fill="FFFFFF"/>
        </w:rPr>
        <w:t>15.01.2019 № 10 «Об утверждении Порядка ведения государственного лесного реестра и внес</w:t>
      </w:r>
      <w:r w:rsidRPr="00FC27B8">
        <w:rPr>
          <w:shd w:val="clear" w:color="auto" w:fill="FFFFFF"/>
        </w:rPr>
        <w:t>е</w:t>
      </w:r>
      <w:r w:rsidRPr="00FC27B8">
        <w:rPr>
          <w:shd w:val="clear" w:color="auto" w:fill="FFFFFF"/>
        </w:rPr>
        <w:t>нии изменений в Перечень, формы и порядок подготовки документов, на основании которых осуществляется внесение документированной информации в государственный лесной реестр и ее изменение, утвержденные приказом Минприроды России от 11 ноября 2013 г. № 496»</w:t>
      </w:r>
      <w:bookmarkEnd w:id="249"/>
      <w:r w:rsidRPr="00FC27B8">
        <w:rPr>
          <w:shd w:val="clear" w:color="auto" w:fill="FFFFFF"/>
        </w:rPr>
        <w:t>;</w:t>
      </w:r>
      <w:proofErr w:type="gramEnd"/>
    </w:p>
    <w:bookmarkEnd w:id="248"/>
    <w:p w:rsidR="00D95F29" w:rsidRPr="00FC27B8" w:rsidRDefault="00D95F29" w:rsidP="00FC27B8">
      <w:pPr>
        <w:pStyle w:val="a9"/>
        <w:rPr>
          <w:shd w:val="clear" w:color="auto" w:fill="FFFFFF"/>
        </w:rPr>
      </w:pPr>
      <w:r w:rsidRPr="00FC27B8">
        <w:rPr>
          <w:shd w:val="clear" w:color="auto" w:fill="FFFFFF"/>
        </w:rPr>
        <w:t xml:space="preserve">Приказ </w:t>
      </w:r>
      <w:bookmarkStart w:id="250" w:name="_Hlk142640401"/>
      <w:r w:rsidRPr="00FC27B8">
        <w:t>Министерства природных ресурсов и экологии Российской Федерации</w:t>
      </w:r>
      <w:bookmarkEnd w:id="250"/>
      <w:r w:rsidRPr="00FC27B8">
        <w:rPr>
          <w:shd w:val="clear" w:color="auto" w:fill="FFFFFF"/>
        </w:rPr>
        <w:t xml:space="preserve"> от </w:t>
      </w:r>
      <w:bookmarkStart w:id="251" w:name="_Hlk142055715"/>
      <w:r w:rsidRPr="00FC27B8">
        <w:rPr>
          <w:shd w:val="clear" w:color="auto" w:fill="FFFFFF"/>
        </w:rPr>
        <w:t xml:space="preserve">10.07.2020 № 434 </w:t>
      </w:r>
      <w:bookmarkStart w:id="252" w:name="_Hlk142640412"/>
      <w:r w:rsidRPr="00FC27B8">
        <w:rPr>
          <w:shd w:val="clear" w:color="auto" w:fill="FFFFFF"/>
        </w:rPr>
        <w:t>«Об утверждении Правил использования лесов для строительства, реко</w:t>
      </w:r>
      <w:r w:rsidRPr="00FC27B8">
        <w:rPr>
          <w:shd w:val="clear" w:color="auto" w:fill="FFFFFF"/>
        </w:rPr>
        <w:t>н</w:t>
      </w:r>
      <w:r w:rsidRPr="00FC27B8">
        <w:rPr>
          <w:shd w:val="clear" w:color="auto" w:fill="FFFFFF"/>
        </w:rPr>
        <w:t>струкции, эксплуатации линейных объектов и Перечня случаев использования лесов для стро</w:t>
      </w:r>
      <w:r w:rsidRPr="00FC27B8">
        <w:rPr>
          <w:shd w:val="clear" w:color="auto" w:fill="FFFFFF"/>
        </w:rPr>
        <w:t>и</w:t>
      </w:r>
      <w:r w:rsidRPr="00FC27B8">
        <w:rPr>
          <w:shd w:val="clear" w:color="auto" w:fill="FFFFFF"/>
        </w:rPr>
        <w:t>тельства, реконструкции, эксплуатации линейных объектов без предоставления лесного учас</w:t>
      </w:r>
      <w:r w:rsidRPr="00FC27B8">
        <w:rPr>
          <w:shd w:val="clear" w:color="auto" w:fill="FFFFFF"/>
        </w:rPr>
        <w:t>т</w:t>
      </w:r>
      <w:r w:rsidRPr="00FC27B8">
        <w:rPr>
          <w:shd w:val="clear" w:color="auto" w:fill="FFFFFF"/>
        </w:rPr>
        <w:t>ка, с установлением или без установления сервитута, публичного сервитута»</w:t>
      </w:r>
      <w:bookmarkEnd w:id="251"/>
      <w:bookmarkEnd w:id="252"/>
      <w:r w:rsidRPr="00FC27B8">
        <w:rPr>
          <w:shd w:val="clear" w:color="auto" w:fill="FFFFFF"/>
        </w:rPr>
        <w:t>;</w:t>
      </w:r>
    </w:p>
    <w:p w:rsidR="00D95F29" w:rsidRPr="00FC27B8" w:rsidRDefault="00D95F29" w:rsidP="00FC27B8">
      <w:pPr>
        <w:pStyle w:val="a9"/>
      </w:pPr>
      <w:bookmarkStart w:id="253" w:name="_Hlk142636521"/>
      <w:r w:rsidRPr="00FC27B8">
        <w:t xml:space="preserve">Приказ </w:t>
      </w:r>
      <w:bookmarkStart w:id="254" w:name="_Hlk142636219"/>
      <w:r w:rsidRPr="00FC27B8">
        <w:t>Министерства природных ресурсов и экологии Российской Федерации</w:t>
      </w:r>
      <w:bookmarkEnd w:id="253"/>
      <w:bookmarkEnd w:id="254"/>
      <w:r w:rsidRPr="00FC27B8">
        <w:rPr>
          <w:shd w:val="clear" w:color="auto" w:fill="FFFFFF"/>
        </w:rPr>
        <w:t xml:space="preserve"> </w:t>
      </w:r>
      <w:r w:rsidRPr="00FC27B8">
        <w:t xml:space="preserve">от </w:t>
      </w:r>
      <w:bookmarkStart w:id="255" w:name="_Hlk142055744"/>
      <w:r w:rsidRPr="00FC27B8">
        <w:t xml:space="preserve">12.10.2021 № 737 </w:t>
      </w:r>
      <w:bookmarkStart w:id="256" w:name="_Hlk142636235"/>
      <w:r w:rsidRPr="00FC27B8">
        <w:t>«Об утверждении Правил создания лесных питомников и их эксплуатации»</w:t>
      </w:r>
      <w:bookmarkEnd w:id="255"/>
      <w:bookmarkEnd w:id="256"/>
      <w:r w:rsidRPr="00FC27B8">
        <w:t>;</w:t>
      </w:r>
    </w:p>
    <w:p w:rsidR="00D95F29" w:rsidRPr="00FC27B8" w:rsidRDefault="00D95F29" w:rsidP="00FC27B8">
      <w:pPr>
        <w:pStyle w:val="a9"/>
      </w:pPr>
      <w:r w:rsidRPr="00FC27B8">
        <w:t>Приказ Министерства природных ресурсов и экологии Российской Федерации</w:t>
      </w:r>
      <w:r w:rsidRPr="00FC27B8">
        <w:rPr>
          <w:shd w:val="clear" w:color="auto" w:fill="FFFFFF"/>
        </w:rPr>
        <w:t xml:space="preserve"> </w:t>
      </w:r>
      <w:r w:rsidRPr="00FC27B8">
        <w:t xml:space="preserve">от </w:t>
      </w:r>
      <w:bookmarkStart w:id="257" w:name="_Hlk142055773"/>
      <w:r w:rsidRPr="00FC27B8">
        <w:t xml:space="preserve">28.07.2020 № 497 </w:t>
      </w:r>
      <w:bookmarkStart w:id="258" w:name="_Hlk142635727"/>
      <w:r w:rsidRPr="00FC27B8">
        <w:t>«Об утверждении Правил использования лесов для выращивания лесных пл</w:t>
      </w:r>
      <w:r w:rsidRPr="00FC27B8">
        <w:t>о</w:t>
      </w:r>
      <w:r w:rsidRPr="00FC27B8">
        <w:t>довых, ягодных, декоративных растений, лекарственных растений»</w:t>
      </w:r>
      <w:bookmarkEnd w:id="257"/>
      <w:bookmarkEnd w:id="258"/>
      <w:r w:rsidRPr="00FC27B8">
        <w:t>;</w:t>
      </w:r>
    </w:p>
    <w:p w:rsidR="00D95F29" w:rsidRPr="00FC27B8" w:rsidRDefault="00D95F29" w:rsidP="00FC27B8">
      <w:pPr>
        <w:pStyle w:val="a9"/>
      </w:pPr>
      <w:r w:rsidRPr="00FC27B8">
        <w:t xml:space="preserve">Приказ </w:t>
      </w:r>
      <w:bookmarkStart w:id="259" w:name="_Hlk142551529"/>
      <w:r w:rsidRPr="00FC27B8">
        <w:t>Министерства природных ресурсов и экологии Российской Федерации</w:t>
      </w:r>
      <w:bookmarkEnd w:id="259"/>
      <w:r w:rsidRPr="00FC27B8">
        <w:rPr>
          <w:shd w:val="clear" w:color="auto" w:fill="FFFFFF"/>
        </w:rPr>
        <w:t xml:space="preserve"> </w:t>
      </w:r>
      <w:r w:rsidRPr="00FC27B8">
        <w:t xml:space="preserve">от </w:t>
      </w:r>
      <w:bookmarkStart w:id="260" w:name="_Hlk142055813"/>
      <w:r w:rsidRPr="00FC27B8">
        <w:t xml:space="preserve">28.07.2020 № 494 </w:t>
      </w:r>
      <w:bookmarkStart w:id="261" w:name="_Hlk142551538"/>
      <w:r w:rsidRPr="00FC27B8">
        <w:t>«Об утверждении правил заготовки пищевых лесных ресурсов и сбора лека</w:t>
      </w:r>
      <w:r w:rsidRPr="00FC27B8">
        <w:t>р</w:t>
      </w:r>
      <w:r w:rsidRPr="00FC27B8">
        <w:t>ственных растений»</w:t>
      </w:r>
      <w:bookmarkEnd w:id="260"/>
      <w:bookmarkEnd w:id="261"/>
      <w:r w:rsidRPr="00FC27B8">
        <w:t>;</w:t>
      </w:r>
    </w:p>
    <w:p w:rsidR="00D95F29" w:rsidRPr="00FC27B8" w:rsidRDefault="00D95F29" w:rsidP="00FC27B8">
      <w:pPr>
        <w:pStyle w:val="a9"/>
      </w:pPr>
      <w:r w:rsidRPr="00FC27B8">
        <w:lastRenderedPageBreak/>
        <w:t xml:space="preserve">Приказ </w:t>
      </w:r>
      <w:bookmarkStart w:id="262" w:name="_Hlk142566625"/>
      <w:r w:rsidRPr="00FC27B8">
        <w:t>Министерства природных ресурсов и экологии Российской Федерации</w:t>
      </w:r>
      <w:bookmarkEnd w:id="262"/>
      <w:r w:rsidRPr="00FC27B8">
        <w:rPr>
          <w:shd w:val="clear" w:color="auto" w:fill="FFFFFF"/>
        </w:rPr>
        <w:t xml:space="preserve"> </w:t>
      </w:r>
      <w:r w:rsidRPr="00FC27B8">
        <w:t xml:space="preserve">от </w:t>
      </w:r>
      <w:bookmarkStart w:id="263" w:name="_Hlk142055848"/>
      <w:r w:rsidRPr="00FC27B8">
        <w:t xml:space="preserve">27.07.2020 № 487 </w:t>
      </w:r>
      <w:bookmarkStart w:id="264" w:name="_Hlk142911172"/>
      <w:bookmarkStart w:id="265" w:name="_Hlk142566644"/>
      <w:r w:rsidRPr="00FC27B8">
        <w:t>«Об утверждении Правил использования лесов для осуществления научно-исследовательской деятельности, образовательной деятельности»</w:t>
      </w:r>
      <w:bookmarkEnd w:id="263"/>
      <w:bookmarkEnd w:id="264"/>
      <w:r w:rsidRPr="00FC27B8">
        <w:t>;</w:t>
      </w:r>
    </w:p>
    <w:p w:rsidR="00D95F29" w:rsidRPr="00FC27B8" w:rsidRDefault="00D95F29" w:rsidP="00FC27B8">
      <w:pPr>
        <w:pStyle w:val="a9"/>
      </w:pPr>
      <w:bookmarkStart w:id="266" w:name="_Hlk149811147"/>
      <w:bookmarkEnd w:id="265"/>
      <w:r w:rsidRPr="00FC27B8">
        <w:t>Приказ Министерства природных ресурсов и экологии Российской Федерации</w:t>
      </w:r>
      <w:r w:rsidRPr="00FC27B8">
        <w:rPr>
          <w:shd w:val="clear" w:color="auto" w:fill="FFFFFF"/>
        </w:rPr>
        <w:t xml:space="preserve"> </w:t>
      </w:r>
      <w:r w:rsidRPr="00FC27B8">
        <w:t xml:space="preserve">от </w:t>
      </w:r>
      <w:bookmarkStart w:id="267" w:name="_Hlk142055869"/>
      <w:r w:rsidRPr="00FC27B8">
        <w:t xml:space="preserve">30.07.2020 № 514 «Об утверждении </w:t>
      </w:r>
      <w:proofErr w:type="gramStart"/>
      <w:r w:rsidRPr="00FC27B8">
        <w:t>Порядка производства семян отдельных категорий лесных растений</w:t>
      </w:r>
      <w:proofErr w:type="gramEnd"/>
      <w:r w:rsidRPr="00FC27B8">
        <w:t>»</w:t>
      </w:r>
      <w:bookmarkEnd w:id="267"/>
      <w:r w:rsidRPr="00FC27B8">
        <w:t>;</w:t>
      </w:r>
    </w:p>
    <w:bookmarkEnd w:id="266"/>
    <w:p w:rsidR="00D95F29" w:rsidRPr="00FC27B8" w:rsidRDefault="00D95F29" w:rsidP="00FC27B8">
      <w:pPr>
        <w:pStyle w:val="a9"/>
      </w:pPr>
      <w:r w:rsidRPr="00FC27B8">
        <w:t>Приказ Министерства природных ресурсов и экологии Российской Федерации</w:t>
      </w:r>
      <w:r w:rsidRPr="00FC27B8">
        <w:rPr>
          <w:shd w:val="clear" w:color="auto" w:fill="FFFFFF"/>
        </w:rPr>
        <w:t xml:space="preserve"> </w:t>
      </w:r>
      <w:r w:rsidRPr="00FC27B8">
        <w:t xml:space="preserve">от </w:t>
      </w:r>
      <w:bookmarkStart w:id="268" w:name="_Hlk142055909"/>
      <w:r w:rsidRPr="00FC27B8">
        <w:t>09.11.2020 № 911 «Об утверждении Правил заготовки живицы»</w:t>
      </w:r>
      <w:bookmarkEnd w:id="268"/>
      <w:r w:rsidRPr="00FC27B8">
        <w:t>;</w:t>
      </w:r>
    </w:p>
    <w:p w:rsidR="00D95F29" w:rsidRPr="00FC27B8" w:rsidRDefault="00D95F29" w:rsidP="00FC27B8">
      <w:pPr>
        <w:pStyle w:val="a9"/>
      </w:pPr>
      <w:r w:rsidRPr="00FC27B8">
        <w:t xml:space="preserve">Приказ </w:t>
      </w:r>
      <w:bookmarkStart w:id="269" w:name="_Hlk142567834"/>
      <w:r w:rsidRPr="00FC27B8">
        <w:t xml:space="preserve">Министерства природных ресурсов </w:t>
      </w:r>
      <w:bookmarkStart w:id="270" w:name="_Hlk142055937"/>
      <w:r w:rsidRPr="00FC27B8">
        <w:t>и экологии</w:t>
      </w:r>
      <w:bookmarkEnd w:id="270"/>
      <w:r w:rsidRPr="00FC27B8">
        <w:t xml:space="preserve"> Российской Федерации</w:t>
      </w:r>
      <w:bookmarkEnd w:id="269"/>
      <w:r w:rsidRPr="00FC27B8">
        <w:rPr>
          <w:shd w:val="clear" w:color="auto" w:fill="FFFFFF"/>
        </w:rPr>
        <w:t xml:space="preserve"> </w:t>
      </w:r>
      <w:r w:rsidRPr="00FC27B8">
        <w:t xml:space="preserve">от </w:t>
      </w:r>
      <w:bookmarkStart w:id="271" w:name="_Hlk142055944"/>
      <w:r w:rsidRPr="00FC27B8">
        <w:t xml:space="preserve">09.11.2020 № 908 </w:t>
      </w:r>
      <w:bookmarkStart w:id="272" w:name="_Hlk142567845"/>
      <w:r w:rsidRPr="00FC27B8">
        <w:t>«Об утверждении Правил использования лесов для осуществления рекреац</w:t>
      </w:r>
      <w:r w:rsidRPr="00FC27B8">
        <w:t>и</w:t>
      </w:r>
      <w:r w:rsidRPr="00FC27B8">
        <w:t>онной деятельности»</w:t>
      </w:r>
      <w:bookmarkEnd w:id="271"/>
      <w:bookmarkEnd w:id="272"/>
      <w:r w:rsidRPr="00FC27B8">
        <w:t>;</w:t>
      </w:r>
    </w:p>
    <w:p w:rsidR="00D95F29" w:rsidRPr="00FC27B8" w:rsidRDefault="00D95F29" w:rsidP="00FC27B8">
      <w:pPr>
        <w:pStyle w:val="a9"/>
        <w:rPr>
          <w:shd w:val="clear" w:color="auto" w:fill="FFFFFF"/>
        </w:rPr>
      </w:pPr>
      <w:bookmarkStart w:id="273" w:name="_Hlk142049135"/>
      <w:bookmarkStart w:id="274" w:name="_Hlk149810856"/>
      <w:r w:rsidRPr="00FC27B8">
        <w:rPr>
          <w:shd w:val="clear" w:color="auto" w:fill="FFFFFF"/>
        </w:rPr>
        <w:t xml:space="preserve">Приказ </w:t>
      </w:r>
      <w:bookmarkStart w:id="275" w:name="_Hlk144813982"/>
      <w:r w:rsidRPr="00FC27B8">
        <w:t>Министерства природных ресурсов и экологии Российской Федерации</w:t>
      </w:r>
      <w:bookmarkEnd w:id="273"/>
      <w:bookmarkEnd w:id="275"/>
      <w:r w:rsidRPr="00FC27B8">
        <w:rPr>
          <w:shd w:val="clear" w:color="auto" w:fill="FFFFFF"/>
        </w:rPr>
        <w:t xml:space="preserve"> от </w:t>
      </w:r>
      <w:bookmarkStart w:id="276" w:name="_Hlk142055976"/>
      <w:r w:rsidRPr="00FC27B8">
        <w:rPr>
          <w:shd w:val="clear" w:color="auto" w:fill="FFFFFF"/>
        </w:rPr>
        <w:t>16.11.2021 № 864 «Об утверждении Состава проекта освоения лесов, порядка его разработки и внесения в него изменений, требований к формату проекта освоения лесов в форме электронн</w:t>
      </w:r>
      <w:r w:rsidRPr="00FC27B8">
        <w:rPr>
          <w:shd w:val="clear" w:color="auto" w:fill="FFFFFF"/>
        </w:rPr>
        <w:t>о</w:t>
      </w:r>
      <w:r w:rsidRPr="00FC27B8">
        <w:rPr>
          <w:shd w:val="clear" w:color="auto" w:fill="FFFFFF"/>
        </w:rPr>
        <w:t>го документа»</w:t>
      </w:r>
      <w:bookmarkEnd w:id="276"/>
      <w:r w:rsidRPr="00FC27B8">
        <w:rPr>
          <w:shd w:val="clear" w:color="auto" w:fill="FFFFFF"/>
        </w:rPr>
        <w:t>;</w:t>
      </w:r>
    </w:p>
    <w:bookmarkEnd w:id="274"/>
    <w:p w:rsidR="00D95F29" w:rsidRPr="00FC27B8" w:rsidRDefault="00D95F29" w:rsidP="00FC27B8">
      <w:pPr>
        <w:pStyle w:val="a9"/>
      </w:pPr>
      <w:r w:rsidRPr="00FC27B8">
        <w:t xml:space="preserve">Приказ </w:t>
      </w:r>
      <w:bookmarkStart w:id="277" w:name="_Hlk144814117"/>
      <w:r w:rsidRPr="00FC27B8">
        <w:t>Министерства природных ресурсов и экологии Российской Федерации</w:t>
      </w:r>
      <w:bookmarkEnd w:id="277"/>
      <w:r w:rsidRPr="00FC27B8">
        <w:t xml:space="preserve"> от 14.10.2022 № 687 «Об утверждении состава сведений, включаемых в таксационное описание лесосеки, порядка составления таксационного описания лесосеки, требований к его формату в электронной форме, порядка определения несоответствия таксационного описания информации о фактическом состоянии лесосеки, формы таксационного описания лесосеки»;</w:t>
      </w:r>
    </w:p>
    <w:p w:rsidR="00D95F29" w:rsidRPr="00FC27B8" w:rsidRDefault="00D95F29" w:rsidP="00FC27B8">
      <w:pPr>
        <w:pStyle w:val="a9"/>
      </w:pPr>
      <w:r w:rsidRPr="00FC27B8">
        <w:t xml:space="preserve">Приказ </w:t>
      </w:r>
      <w:bookmarkStart w:id="278" w:name="_Hlk144814157"/>
      <w:r w:rsidRPr="00FC27B8">
        <w:t>Министерства природных ресурсов и экологии Российской Федерации</w:t>
      </w:r>
      <w:bookmarkEnd w:id="278"/>
      <w:r w:rsidRPr="00FC27B8">
        <w:t xml:space="preserve"> от 17.10.2022 № 688 «Об утверждении Порядка отвода и таксации лесосек и о внесении изменений в Правила заготовки древесины и особенности заготовки древесины в лесничествах, указанных в статье 23 Лесного кодекса Российской Федерации, утвержденные приказом Минприроды Ро</w:t>
      </w:r>
      <w:r w:rsidRPr="00FC27B8">
        <w:t>с</w:t>
      </w:r>
      <w:r w:rsidRPr="00FC27B8">
        <w:t>сии от 1 декабря 2020 г. № 993»;</w:t>
      </w:r>
    </w:p>
    <w:p w:rsidR="00D95F29" w:rsidRPr="00FC27B8" w:rsidRDefault="00D95F29" w:rsidP="00FC27B8">
      <w:pPr>
        <w:pStyle w:val="a9"/>
      </w:pPr>
      <w:bookmarkStart w:id="279" w:name="_Hlk149828622"/>
      <w:r w:rsidRPr="00FC27B8">
        <w:t>Приказ Министерства природных ресурсов и экологии Российской Федерации от 05.08.2020 № 565 «Об утверждении Порядка проектирования, создания, содержания и эксплу</w:t>
      </w:r>
      <w:r w:rsidRPr="00FC27B8">
        <w:t>а</w:t>
      </w:r>
      <w:r w:rsidRPr="00FC27B8">
        <w:t>тации объектов лесной инфраструктуры»;</w:t>
      </w:r>
    </w:p>
    <w:p w:rsidR="00D95F29" w:rsidRPr="00FC27B8" w:rsidRDefault="00D95F29" w:rsidP="00FC27B8">
      <w:pPr>
        <w:pStyle w:val="a9"/>
      </w:pPr>
      <w:bookmarkStart w:id="280" w:name="_Hlk149811091"/>
      <w:bookmarkEnd w:id="279"/>
      <w:r w:rsidRPr="00FC27B8">
        <w:t>Приказ Министерства природных ресурсов и экологии Российской Федерации от 20.12.2021 № 978 «Об утверждении правил лесоразведения, формы, состава, порядка соглас</w:t>
      </w:r>
      <w:r w:rsidRPr="00FC27B8">
        <w:t>о</w:t>
      </w:r>
      <w:r w:rsidRPr="00FC27B8">
        <w:t>вания проекта лесоразведения, оснований для отказа в его согласовании, а также требований к формату в электронной форме проекта лесоразведения»;</w:t>
      </w:r>
    </w:p>
    <w:bookmarkEnd w:id="280"/>
    <w:p w:rsidR="00D95F29" w:rsidRPr="00FC27B8" w:rsidRDefault="00D95F29" w:rsidP="00FC27B8">
      <w:pPr>
        <w:pStyle w:val="a9"/>
      </w:pPr>
      <w:r w:rsidRPr="00FC27B8">
        <w:rPr>
          <w:shd w:val="clear" w:color="auto" w:fill="FFFFFF"/>
        </w:rPr>
        <w:t xml:space="preserve">Приказ </w:t>
      </w:r>
      <w:r w:rsidRPr="00FC27B8">
        <w:t>Министерства природных ресурсов и экологии Российской Федерации</w:t>
      </w:r>
      <w:r w:rsidRPr="00FC27B8">
        <w:rPr>
          <w:shd w:val="clear" w:color="auto" w:fill="FFFFFF"/>
        </w:rPr>
        <w:t xml:space="preserve"> от </w:t>
      </w:r>
      <w:bookmarkStart w:id="281" w:name="_Hlk142049089"/>
      <w:r w:rsidRPr="00FC27B8">
        <w:rPr>
          <w:shd w:val="clear" w:color="auto" w:fill="FFFFFF"/>
        </w:rPr>
        <w:t>29.06.2018 № 301 «</w:t>
      </w:r>
      <w:r w:rsidRPr="00FC27B8">
        <w:t>Об утверждении Состава и содержания информации о лесах»</w:t>
      </w:r>
      <w:bookmarkEnd w:id="281"/>
      <w:r w:rsidRPr="00FC27B8">
        <w:t>;</w:t>
      </w:r>
    </w:p>
    <w:p w:rsidR="00D95F29" w:rsidRPr="00FC27B8" w:rsidRDefault="00D95F29" w:rsidP="00FC27B8">
      <w:pPr>
        <w:pStyle w:val="a9"/>
      </w:pPr>
      <w:r w:rsidRPr="00FC27B8">
        <w:lastRenderedPageBreak/>
        <w:t>Приказ Министерства природных ресурсов и экологии Российской Федерации от 24.12. 2010 № 560 «Об утверждении видов и состава биотехнических мероприятий, а также порядка их проведения в целях сохранения охотничьих ресурсов».</w:t>
      </w:r>
    </w:p>
    <w:p w:rsidR="00D95F29" w:rsidRPr="00FC27B8" w:rsidRDefault="00D95F29" w:rsidP="00761D30">
      <w:pPr>
        <w:pStyle w:val="a9"/>
        <w:jc w:val="center"/>
        <w:rPr>
          <w:b/>
        </w:rPr>
      </w:pPr>
      <w:r w:rsidRPr="00FC27B8">
        <w:rPr>
          <w:b/>
        </w:rPr>
        <w:t xml:space="preserve">Приказы </w:t>
      </w:r>
      <w:bookmarkStart w:id="282" w:name="_Hlk142049179"/>
      <w:r w:rsidRPr="00FC27B8">
        <w:rPr>
          <w:b/>
        </w:rPr>
        <w:t xml:space="preserve">Федерального агентства лесного хозяйства </w:t>
      </w:r>
      <w:bookmarkEnd w:id="282"/>
      <w:r w:rsidRPr="00FC27B8">
        <w:rPr>
          <w:b/>
        </w:rPr>
        <w:t>(Рослесхоза)</w:t>
      </w:r>
    </w:p>
    <w:p w:rsidR="00D95F29" w:rsidRPr="00FC27B8" w:rsidRDefault="00D95F29" w:rsidP="00FC27B8">
      <w:pPr>
        <w:pStyle w:val="afffffffffe"/>
        <w:shd w:val="clear" w:color="auto" w:fill="auto"/>
      </w:pPr>
      <w:r w:rsidRPr="00FC27B8">
        <w:t xml:space="preserve">Приказ </w:t>
      </w:r>
      <w:bookmarkStart w:id="283" w:name="_Hlk142402336"/>
      <w:r w:rsidRPr="00FC27B8">
        <w:t>Федерального агентства лесного хозяйства</w:t>
      </w:r>
      <w:bookmarkEnd w:id="283"/>
      <w:r w:rsidRPr="00FC27B8">
        <w:t xml:space="preserve"> от </w:t>
      </w:r>
      <w:bookmarkStart w:id="284" w:name="_Hlk142307524"/>
      <w:r w:rsidRPr="00FC27B8">
        <w:t xml:space="preserve">09.10.2008 </w:t>
      </w:r>
      <w:bookmarkStart w:id="285" w:name="_Hlk142291353"/>
      <w:r w:rsidRPr="00FC27B8">
        <w:t>№ 288 «</w:t>
      </w:r>
      <w:bookmarkStart w:id="286" w:name="_Hlk142292301"/>
      <w:r w:rsidRPr="00FC27B8">
        <w:t>Об определении количества лесничеств на территории Хабаровского края и установлении их границ</w:t>
      </w:r>
      <w:bookmarkEnd w:id="286"/>
      <w:r w:rsidRPr="00FC27B8">
        <w:t>»</w:t>
      </w:r>
      <w:bookmarkEnd w:id="284"/>
      <w:bookmarkEnd w:id="285"/>
      <w:r w:rsidRPr="00FC27B8">
        <w:t>;</w:t>
      </w:r>
    </w:p>
    <w:p w:rsidR="00D95F29" w:rsidRPr="00FC27B8" w:rsidRDefault="00D95F29" w:rsidP="00FC27B8">
      <w:pPr>
        <w:pStyle w:val="a9"/>
        <w:rPr>
          <w:shd w:val="clear" w:color="auto" w:fill="FFFFFF"/>
        </w:rPr>
      </w:pPr>
      <w:r w:rsidRPr="00FC27B8">
        <w:t>Технологические карты на выполнение работ по профилактике и тушению лесных пож</w:t>
      </w:r>
      <w:r w:rsidRPr="00FC27B8">
        <w:t>а</w:t>
      </w:r>
      <w:r w:rsidRPr="00FC27B8">
        <w:t xml:space="preserve">ров, утвержденные </w:t>
      </w:r>
      <w:r w:rsidRPr="00FC27B8">
        <w:rPr>
          <w:shd w:val="clear" w:color="auto" w:fill="FFFFFF"/>
        </w:rPr>
        <w:t xml:space="preserve">приказом </w:t>
      </w:r>
      <w:r w:rsidRPr="00FC27B8">
        <w:t xml:space="preserve">Федерального агентства лесного хозяйства </w:t>
      </w:r>
      <w:r w:rsidRPr="00FC27B8">
        <w:rPr>
          <w:shd w:val="clear" w:color="auto" w:fill="FFFFFF"/>
        </w:rPr>
        <w:t xml:space="preserve">от </w:t>
      </w:r>
      <w:bookmarkStart w:id="287" w:name="_Hlk142291498"/>
      <w:bookmarkStart w:id="288" w:name="_Hlk142291475"/>
      <w:r w:rsidRPr="00FC27B8">
        <w:rPr>
          <w:shd w:val="clear" w:color="auto" w:fill="FFFFFF"/>
        </w:rPr>
        <w:t>17.02.2010 № 58</w:t>
      </w:r>
      <w:bookmarkEnd w:id="287"/>
      <w:bookmarkEnd w:id="288"/>
      <w:r w:rsidRPr="00FC27B8">
        <w:rPr>
          <w:shd w:val="clear" w:color="auto" w:fill="FFFFFF"/>
        </w:rPr>
        <w:t>;</w:t>
      </w:r>
    </w:p>
    <w:p w:rsidR="00D95F29" w:rsidRPr="00FC27B8" w:rsidRDefault="00D95F29" w:rsidP="00FC27B8">
      <w:pPr>
        <w:pStyle w:val="a9"/>
        <w:rPr>
          <w:shd w:val="clear" w:color="auto" w:fill="FFFFFF"/>
        </w:rPr>
      </w:pPr>
      <w:r w:rsidRPr="00FC27B8">
        <w:rPr>
          <w:shd w:val="clear" w:color="auto" w:fill="FFFFFF"/>
        </w:rPr>
        <w:t xml:space="preserve">Приказ </w:t>
      </w:r>
      <w:bookmarkStart w:id="289" w:name="_Hlk142308140"/>
      <w:r w:rsidRPr="00FC27B8">
        <w:t>Федерального агентства лесного хозяйства</w:t>
      </w:r>
      <w:bookmarkEnd w:id="289"/>
      <w:r w:rsidRPr="00FC27B8">
        <w:t xml:space="preserve"> </w:t>
      </w:r>
      <w:r w:rsidRPr="00FC27B8">
        <w:rPr>
          <w:shd w:val="clear" w:color="auto" w:fill="FFFFFF"/>
        </w:rPr>
        <w:t>от 27.05.2011 № 191 «</w:t>
      </w:r>
      <w:bookmarkStart w:id="290" w:name="_Hlk142291652"/>
      <w:bookmarkStart w:id="291" w:name="_Hlk142308064"/>
      <w:r w:rsidRPr="00FC27B8">
        <w:rPr>
          <w:shd w:val="clear" w:color="auto" w:fill="FFFFFF"/>
        </w:rPr>
        <w:t>Об утвержд</w:t>
      </w:r>
      <w:r w:rsidRPr="00FC27B8">
        <w:rPr>
          <w:shd w:val="clear" w:color="auto" w:fill="FFFFFF"/>
        </w:rPr>
        <w:t>е</w:t>
      </w:r>
      <w:r w:rsidRPr="00FC27B8">
        <w:rPr>
          <w:shd w:val="clear" w:color="auto" w:fill="FFFFFF"/>
        </w:rPr>
        <w:t>нии Порядка исчисления расчетной лесосеки</w:t>
      </w:r>
      <w:bookmarkEnd w:id="290"/>
      <w:r w:rsidRPr="00FC27B8">
        <w:rPr>
          <w:shd w:val="clear" w:color="auto" w:fill="FFFFFF"/>
        </w:rPr>
        <w:t>»</w:t>
      </w:r>
      <w:bookmarkEnd w:id="291"/>
      <w:r w:rsidRPr="00FC27B8">
        <w:rPr>
          <w:shd w:val="clear" w:color="auto" w:fill="FFFFFF"/>
        </w:rPr>
        <w:t>;</w:t>
      </w:r>
    </w:p>
    <w:p w:rsidR="00D95F29" w:rsidRPr="00FC27B8" w:rsidRDefault="00D95F29" w:rsidP="00FC27B8">
      <w:pPr>
        <w:pStyle w:val="a9"/>
      </w:pPr>
      <w:bookmarkStart w:id="292" w:name="_Hlk149810442"/>
      <w:r w:rsidRPr="00FC27B8">
        <w:t xml:space="preserve">Приказ </w:t>
      </w:r>
      <w:bookmarkStart w:id="293" w:name="_Hlk142654394"/>
      <w:r w:rsidRPr="00FC27B8">
        <w:t>Федерального агентства лесного хозяйства</w:t>
      </w:r>
      <w:bookmarkEnd w:id="293"/>
      <w:r w:rsidRPr="00FC27B8">
        <w:t xml:space="preserve"> от </w:t>
      </w:r>
      <w:bookmarkStart w:id="294" w:name="_Hlk142308093"/>
      <w:r w:rsidRPr="00FC27B8">
        <w:t xml:space="preserve">05.07.2011 № 287 </w:t>
      </w:r>
      <w:bookmarkStart w:id="295" w:name="_Hlk142654406"/>
      <w:bookmarkEnd w:id="294"/>
      <w:r w:rsidRPr="00FC27B8">
        <w:t>«</w:t>
      </w:r>
      <w:bookmarkStart w:id="296" w:name="_Hlk142291726"/>
      <w:r w:rsidRPr="00FC27B8">
        <w:rPr>
          <w:iCs/>
        </w:rPr>
        <w:t>Об утвержд</w:t>
      </w:r>
      <w:r w:rsidRPr="00FC27B8">
        <w:rPr>
          <w:iCs/>
        </w:rPr>
        <w:t>е</w:t>
      </w:r>
      <w:r w:rsidRPr="00FC27B8">
        <w:rPr>
          <w:iCs/>
        </w:rPr>
        <w:t>нии классификации природной пожарной опасности лесов и классификации пожарной опасн</w:t>
      </w:r>
      <w:r w:rsidRPr="00FC27B8">
        <w:rPr>
          <w:iCs/>
        </w:rPr>
        <w:t>о</w:t>
      </w:r>
      <w:r w:rsidRPr="00FC27B8">
        <w:rPr>
          <w:iCs/>
        </w:rPr>
        <w:t>сти в лесах в зависимости от условий погоды</w:t>
      </w:r>
      <w:bookmarkEnd w:id="296"/>
      <w:r w:rsidRPr="00FC27B8">
        <w:t>»</w:t>
      </w:r>
      <w:bookmarkEnd w:id="295"/>
      <w:r w:rsidRPr="00FC27B8">
        <w:t>;</w:t>
      </w:r>
    </w:p>
    <w:p w:rsidR="00D95F29" w:rsidRPr="00FC27B8" w:rsidRDefault="00D95F29" w:rsidP="00FC27B8">
      <w:pPr>
        <w:pStyle w:val="a9"/>
      </w:pPr>
      <w:bookmarkStart w:id="297" w:name="_Hlk149810298"/>
      <w:bookmarkEnd w:id="292"/>
      <w:r w:rsidRPr="00FC27B8">
        <w:rPr>
          <w:shd w:val="clear" w:color="auto" w:fill="FFFFFF"/>
        </w:rPr>
        <w:t xml:space="preserve">Приказ </w:t>
      </w:r>
      <w:r w:rsidRPr="00FC27B8">
        <w:t xml:space="preserve">Федерального агентства лесного хозяйства </w:t>
      </w:r>
      <w:r w:rsidRPr="00FC27B8">
        <w:rPr>
          <w:shd w:val="clear" w:color="auto" w:fill="FFFFFF"/>
        </w:rPr>
        <w:t xml:space="preserve">от </w:t>
      </w:r>
      <w:bookmarkStart w:id="298" w:name="_Hlk142291860"/>
      <w:bookmarkStart w:id="299" w:name="_Hlk142291913"/>
      <w:r w:rsidRPr="00FC27B8">
        <w:rPr>
          <w:shd w:val="clear" w:color="auto" w:fill="FFFFFF"/>
        </w:rPr>
        <w:t>26.10.2011 № 447</w:t>
      </w:r>
      <w:bookmarkEnd w:id="298"/>
      <w:r w:rsidRPr="00FC27B8">
        <w:rPr>
          <w:shd w:val="clear" w:color="auto" w:fill="FFFFFF"/>
        </w:rPr>
        <w:t xml:space="preserve"> «</w:t>
      </w:r>
      <w:bookmarkStart w:id="300" w:name="_Hlk142291810"/>
      <w:r w:rsidRPr="00FC27B8">
        <w:rPr>
          <w:shd w:val="clear" w:color="auto" w:fill="FFFFFF"/>
        </w:rPr>
        <w:t>Об утвержд</w:t>
      </w:r>
      <w:r w:rsidRPr="00FC27B8">
        <w:rPr>
          <w:shd w:val="clear" w:color="auto" w:fill="FFFFFF"/>
        </w:rPr>
        <w:t>е</w:t>
      </w:r>
      <w:r w:rsidRPr="00FC27B8">
        <w:rPr>
          <w:shd w:val="clear" w:color="auto" w:fill="FFFFFF"/>
        </w:rPr>
        <w:t>нии Нормативов площади участковых лесничеств, лесных кварталов</w:t>
      </w:r>
      <w:bookmarkEnd w:id="299"/>
      <w:bookmarkEnd w:id="300"/>
      <w:r w:rsidRPr="00FC27B8">
        <w:rPr>
          <w:shd w:val="clear" w:color="auto" w:fill="FFFFFF"/>
        </w:rPr>
        <w:t>»;</w:t>
      </w:r>
    </w:p>
    <w:bookmarkEnd w:id="297"/>
    <w:p w:rsidR="00D95F29" w:rsidRPr="00FC27B8" w:rsidRDefault="00D95F29" w:rsidP="00FC27B8">
      <w:pPr>
        <w:pStyle w:val="a9"/>
      </w:pPr>
      <w:r w:rsidRPr="00FC27B8">
        <w:t xml:space="preserve">Приказ Федерального агентства лесного хозяйства от </w:t>
      </w:r>
      <w:bookmarkStart w:id="301" w:name="_Hlk142308199"/>
      <w:r w:rsidRPr="00FC27B8">
        <w:t>05.12.2011 № 513</w:t>
      </w:r>
      <w:bookmarkEnd w:id="301"/>
      <w:r w:rsidRPr="00FC27B8">
        <w:t xml:space="preserve"> «</w:t>
      </w:r>
      <w:bookmarkStart w:id="302" w:name="_Hlk142291946"/>
      <w:r w:rsidRPr="00FC27B8">
        <w:t>Об утвержд</w:t>
      </w:r>
      <w:r w:rsidRPr="00FC27B8">
        <w:t>е</w:t>
      </w:r>
      <w:r w:rsidRPr="00FC27B8">
        <w:t>нии перечня видов (пород) деревьев и кустарников, заготовка древесины которых не допускае</w:t>
      </w:r>
      <w:r w:rsidRPr="00FC27B8">
        <w:t>т</w:t>
      </w:r>
      <w:r w:rsidRPr="00FC27B8">
        <w:t>ся</w:t>
      </w:r>
      <w:bookmarkEnd w:id="302"/>
      <w:r w:rsidRPr="00FC27B8">
        <w:t>»;</w:t>
      </w:r>
    </w:p>
    <w:p w:rsidR="00D95F29" w:rsidRPr="00FC27B8" w:rsidRDefault="00D95F29" w:rsidP="00FC27B8">
      <w:pPr>
        <w:pStyle w:val="a9"/>
      </w:pPr>
      <w:r w:rsidRPr="00FC27B8">
        <w:t xml:space="preserve">Приказ Федерального агентства лесного хозяйства от </w:t>
      </w:r>
      <w:bookmarkStart w:id="303" w:name="_Hlk142308586"/>
      <w:r w:rsidRPr="00FC27B8">
        <w:t>10.01.2012 № 2 «</w:t>
      </w:r>
      <w:bookmarkStart w:id="304" w:name="_Hlk142292020"/>
      <w:r w:rsidRPr="00FC27B8">
        <w:t>Об утверждении порядка реализации и транспортировки партий семян лесных растений</w:t>
      </w:r>
      <w:bookmarkEnd w:id="304"/>
      <w:r w:rsidRPr="00FC27B8">
        <w:t>»</w:t>
      </w:r>
      <w:bookmarkEnd w:id="303"/>
      <w:r w:rsidRPr="00FC27B8">
        <w:t>;</w:t>
      </w:r>
    </w:p>
    <w:p w:rsidR="00D95F29" w:rsidRPr="00FC27B8" w:rsidRDefault="00D95F29" w:rsidP="00FC27B8">
      <w:pPr>
        <w:pStyle w:val="a9"/>
      </w:pPr>
      <w:r w:rsidRPr="00FC27B8">
        <w:t xml:space="preserve">Приказ </w:t>
      </w:r>
      <w:bookmarkStart w:id="305" w:name="_Hlk142903601"/>
      <w:r w:rsidRPr="00FC27B8">
        <w:t xml:space="preserve">Федерального агентства лесного хозяйства от </w:t>
      </w:r>
      <w:bookmarkStart w:id="306" w:name="_Hlk142308705"/>
      <w:r w:rsidRPr="00FC27B8">
        <w:t>27.04.2012 № 174</w:t>
      </w:r>
      <w:bookmarkEnd w:id="305"/>
      <w:r w:rsidRPr="00FC27B8">
        <w:t xml:space="preserve"> «</w:t>
      </w:r>
      <w:bookmarkStart w:id="307" w:name="_Hlk142292172"/>
      <w:r w:rsidRPr="00FC27B8">
        <w:t>Об утвержд</w:t>
      </w:r>
      <w:r w:rsidRPr="00FC27B8">
        <w:t>е</w:t>
      </w:r>
      <w:r w:rsidRPr="00FC27B8">
        <w:t>нии Нормативов противопожарного обустройства лесов</w:t>
      </w:r>
      <w:bookmarkEnd w:id="307"/>
      <w:r w:rsidRPr="00FC27B8">
        <w:t>»</w:t>
      </w:r>
      <w:bookmarkEnd w:id="306"/>
      <w:r w:rsidRPr="00FC27B8">
        <w:t>;</w:t>
      </w:r>
    </w:p>
    <w:p w:rsidR="00D95F29" w:rsidRPr="00FC27B8" w:rsidRDefault="00D95F29" w:rsidP="00FC27B8">
      <w:pPr>
        <w:pStyle w:val="a9"/>
        <w:rPr>
          <w:shd w:val="clear" w:color="auto" w:fill="FFFFFF"/>
        </w:rPr>
      </w:pPr>
      <w:r w:rsidRPr="00FC27B8">
        <w:rPr>
          <w:shd w:val="clear" w:color="auto" w:fill="FFFFFF"/>
        </w:rPr>
        <w:t xml:space="preserve">Приказ </w:t>
      </w:r>
      <w:r w:rsidRPr="00FC27B8">
        <w:t xml:space="preserve">Федерального агентства лесного хозяйства </w:t>
      </w:r>
      <w:r w:rsidRPr="00FC27B8">
        <w:rPr>
          <w:shd w:val="clear" w:color="auto" w:fill="FFFFFF"/>
        </w:rPr>
        <w:t xml:space="preserve">от </w:t>
      </w:r>
      <w:bookmarkStart w:id="308" w:name="_Hlk142308826"/>
      <w:r w:rsidRPr="00FC27B8">
        <w:rPr>
          <w:shd w:val="clear" w:color="auto" w:fill="FFFFFF"/>
        </w:rPr>
        <w:t>09.10.2013 № 288 «</w:t>
      </w:r>
      <w:bookmarkStart w:id="309" w:name="_Hlk142293014"/>
      <w:r w:rsidRPr="00FC27B8">
        <w:rPr>
          <w:shd w:val="clear" w:color="auto" w:fill="FFFFFF"/>
        </w:rPr>
        <w:t>О применении региональных классов пожарной опасности в лесах в зависимости от условий погоды</w:t>
      </w:r>
      <w:bookmarkEnd w:id="309"/>
      <w:r w:rsidRPr="00FC27B8">
        <w:rPr>
          <w:shd w:val="clear" w:color="auto" w:fill="FFFFFF"/>
        </w:rPr>
        <w:t>»</w:t>
      </w:r>
      <w:bookmarkEnd w:id="308"/>
      <w:r w:rsidRPr="00FC27B8">
        <w:rPr>
          <w:shd w:val="clear" w:color="auto" w:fill="FFFFFF"/>
        </w:rPr>
        <w:t>;</w:t>
      </w:r>
    </w:p>
    <w:p w:rsidR="00D95F29" w:rsidRPr="00FC27B8" w:rsidRDefault="00D95F29" w:rsidP="00FC27B8">
      <w:pPr>
        <w:pStyle w:val="a9"/>
      </w:pPr>
      <w:r w:rsidRPr="00FC27B8">
        <w:t xml:space="preserve">Приказ </w:t>
      </w:r>
      <w:bookmarkStart w:id="310" w:name="_Hlk142470108"/>
      <w:r w:rsidRPr="00FC27B8">
        <w:t>Федерального агентства лесного хозяйства</w:t>
      </w:r>
      <w:bookmarkEnd w:id="310"/>
      <w:r w:rsidRPr="00FC27B8">
        <w:t xml:space="preserve"> от </w:t>
      </w:r>
      <w:bookmarkStart w:id="311" w:name="_Hlk142308858"/>
      <w:r w:rsidRPr="00FC27B8">
        <w:t>09.04.2015 № 105 «</w:t>
      </w:r>
      <w:bookmarkStart w:id="312" w:name="_Hlk142293140"/>
      <w:r w:rsidRPr="00FC27B8">
        <w:t>Об установл</w:t>
      </w:r>
      <w:r w:rsidRPr="00FC27B8">
        <w:t>е</w:t>
      </w:r>
      <w:r w:rsidRPr="00FC27B8">
        <w:t>нии возрастов рубок</w:t>
      </w:r>
      <w:bookmarkEnd w:id="312"/>
      <w:r w:rsidRPr="00FC27B8">
        <w:t>»</w:t>
      </w:r>
      <w:bookmarkEnd w:id="311"/>
      <w:r w:rsidRPr="00FC27B8">
        <w:t>;</w:t>
      </w:r>
    </w:p>
    <w:p w:rsidR="00D95F29" w:rsidRPr="00FC27B8" w:rsidRDefault="00D95F29" w:rsidP="00FC27B8">
      <w:pPr>
        <w:pStyle w:val="a9"/>
      </w:pPr>
      <w:r w:rsidRPr="00FC27B8">
        <w:t>Приказ Федерального агентства лесного хозяйства от 18.12.2009 № 517 «</w:t>
      </w:r>
      <w:bookmarkStart w:id="313" w:name="_Hlk142310351"/>
      <w:r w:rsidRPr="00FC27B8">
        <w:t>Об отнесении лесов на территории Хабаровского края к ценным лесам, эксплуатационным лесам, резервным лесам и установлении их границ</w:t>
      </w:r>
      <w:bookmarkEnd w:id="313"/>
      <w:r w:rsidRPr="00FC27B8">
        <w:t>»;</w:t>
      </w:r>
    </w:p>
    <w:p w:rsidR="00D95F29" w:rsidRPr="00FC27B8" w:rsidRDefault="00D95F29" w:rsidP="00FC27B8">
      <w:pPr>
        <w:pStyle w:val="a9"/>
      </w:pPr>
      <w:bookmarkStart w:id="314" w:name="_Hlk149810793"/>
      <w:r w:rsidRPr="00FC27B8">
        <w:t xml:space="preserve">Приказ Рослесхоза от </w:t>
      </w:r>
      <w:bookmarkStart w:id="315" w:name="_Hlk142401997"/>
      <w:r w:rsidRPr="00FC27B8">
        <w:t>19.12.1997 № 167</w:t>
      </w:r>
      <w:bookmarkEnd w:id="315"/>
      <w:r w:rsidRPr="00FC27B8">
        <w:t xml:space="preserve"> «</w:t>
      </w:r>
      <w:bookmarkStart w:id="316" w:name="_Hlk142402010"/>
      <w:r w:rsidRPr="00FC27B8">
        <w:t>Об утверждении Положения о пожарно-химических станциях</w:t>
      </w:r>
      <w:bookmarkEnd w:id="316"/>
      <w:r w:rsidRPr="00FC27B8">
        <w:t>»;</w:t>
      </w:r>
    </w:p>
    <w:bookmarkEnd w:id="314"/>
    <w:p w:rsidR="00D95F29" w:rsidRPr="00FC27B8" w:rsidRDefault="00D95F29" w:rsidP="00FC27B8">
      <w:pPr>
        <w:pStyle w:val="afffffffffe"/>
        <w:shd w:val="clear" w:color="auto" w:fill="auto"/>
      </w:pPr>
      <w:r w:rsidRPr="00FC27B8">
        <w:rPr>
          <w:shd w:val="clear" w:color="auto" w:fill="FFFFFF"/>
        </w:rPr>
        <w:t xml:space="preserve">Приказ </w:t>
      </w:r>
      <w:bookmarkStart w:id="317" w:name="_Hlk142654824"/>
      <w:r w:rsidRPr="00FC27B8">
        <w:t>Федерального агентства лесного хозяйства</w:t>
      </w:r>
      <w:bookmarkEnd w:id="317"/>
      <w:r w:rsidRPr="00FC27B8">
        <w:rPr>
          <w:shd w:val="clear" w:color="auto" w:fill="FFFFFF"/>
        </w:rPr>
        <w:t xml:space="preserve"> от </w:t>
      </w:r>
      <w:bookmarkStart w:id="318" w:name="_Hlk142654737"/>
      <w:r w:rsidRPr="00FC27B8">
        <w:rPr>
          <w:shd w:val="clear" w:color="auto" w:fill="FFFFFF"/>
        </w:rPr>
        <w:t xml:space="preserve">26.01.2022 № 22 </w:t>
      </w:r>
      <w:bookmarkEnd w:id="318"/>
      <w:r w:rsidRPr="00FC27B8">
        <w:rPr>
          <w:shd w:val="clear" w:color="auto" w:fill="FFFFFF"/>
        </w:rPr>
        <w:t>«</w:t>
      </w:r>
      <w:r w:rsidRPr="00FC27B8">
        <w:t xml:space="preserve">Об установлении лесопожарного зонирования земель лесного фонда и признании </w:t>
      </w:r>
      <w:proofErr w:type="gramStart"/>
      <w:r w:rsidRPr="00FC27B8">
        <w:t>утратившим</w:t>
      </w:r>
      <w:proofErr w:type="gramEnd"/>
      <w:r w:rsidRPr="00FC27B8">
        <w:t xml:space="preserve"> силу приказа Ф</w:t>
      </w:r>
      <w:r w:rsidRPr="00FC27B8">
        <w:t>е</w:t>
      </w:r>
      <w:r w:rsidRPr="00FC27B8">
        <w:t>дерального агентства лесного хозяйства от 05.08.2020 № 753»</w:t>
      </w:r>
      <w:r w:rsidR="00FC27B8">
        <w:t>;</w:t>
      </w:r>
    </w:p>
    <w:p w:rsidR="00D95F29" w:rsidRPr="00FC27B8" w:rsidRDefault="00D95F29" w:rsidP="00FC27B8">
      <w:pPr>
        <w:pStyle w:val="a9"/>
        <w:rPr>
          <w:shd w:val="clear" w:color="auto" w:fill="FFFFFF"/>
        </w:rPr>
      </w:pPr>
      <w:bookmarkStart w:id="319" w:name="_Hlk142293303"/>
      <w:bookmarkStart w:id="320" w:name="_Hlk142654673"/>
      <w:r w:rsidRPr="00FC27B8">
        <w:rPr>
          <w:shd w:val="clear" w:color="auto" w:fill="FFFFFF"/>
        </w:rPr>
        <w:lastRenderedPageBreak/>
        <w:t xml:space="preserve">Приказ </w:t>
      </w:r>
      <w:r w:rsidRPr="00FC27B8">
        <w:t>Федерального агентства лесного хозяйства</w:t>
      </w:r>
      <w:bookmarkEnd w:id="319"/>
      <w:r w:rsidRPr="00FC27B8">
        <w:t xml:space="preserve"> </w:t>
      </w:r>
      <w:r w:rsidRPr="00FC27B8">
        <w:rPr>
          <w:shd w:val="clear" w:color="auto" w:fill="FFFFFF"/>
        </w:rPr>
        <w:t>от</w:t>
      </w:r>
      <w:bookmarkEnd w:id="320"/>
      <w:r w:rsidRPr="00FC27B8">
        <w:rPr>
          <w:shd w:val="clear" w:color="auto" w:fill="FFFFFF"/>
        </w:rPr>
        <w:t xml:space="preserve"> </w:t>
      </w:r>
      <w:bookmarkStart w:id="321" w:name="_Hlk142308978"/>
      <w:r w:rsidRPr="00FC27B8">
        <w:rPr>
          <w:shd w:val="clear" w:color="auto" w:fill="FFFFFF"/>
        </w:rPr>
        <w:t>19.12.2022 № 1032 «</w:t>
      </w:r>
      <w:bookmarkStart w:id="322" w:name="_Hlk142293205"/>
      <w:r w:rsidRPr="00FC27B8">
        <w:rPr>
          <w:shd w:val="clear" w:color="auto" w:fill="FFFFFF"/>
        </w:rPr>
        <w:t>Об установл</w:t>
      </w:r>
      <w:r w:rsidRPr="00FC27B8">
        <w:rPr>
          <w:shd w:val="clear" w:color="auto" w:fill="FFFFFF"/>
        </w:rPr>
        <w:t>е</w:t>
      </w:r>
      <w:r w:rsidRPr="00FC27B8">
        <w:rPr>
          <w:shd w:val="clear" w:color="auto" w:fill="FFFFFF"/>
        </w:rPr>
        <w:t>нии лесосеменного районирования</w:t>
      </w:r>
      <w:bookmarkEnd w:id="322"/>
      <w:r w:rsidRPr="00FC27B8">
        <w:rPr>
          <w:shd w:val="clear" w:color="auto" w:fill="FFFFFF"/>
        </w:rPr>
        <w:t>»</w:t>
      </w:r>
      <w:bookmarkEnd w:id="321"/>
      <w:r w:rsidRPr="00FC27B8">
        <w:rPr>
          <w:shd w:val="clear" w:color="auto" w:fill="FFFFFF"/>
        </w:rPr>
        <w:t>.</w:t>
      </w:r>
    </w:p>
    <w:p w:rsidR="00D95F29" w:rsidRPr="00FC27B8" w:rsidRDefault="00D95F29" w:rsidP="00761D30">
      <w:pPr>
        <w:pStyle w:val="a9"/>
        <w:jc w:val="center"/>
        <w:rPr>
          <w:b/>
          <w:bCs/>
        </w:rPr>
      </w:pPr>
      <w:r w:rsidRPr="00FC27B8">
        <w:rPr>
          <w:b/>
        </w:rPr>
        <w:t>Нормативно-правовые акты Хабаровского края</w:t>
      </w:r>
    </w:p>
    <w:p w:rsidR="00D95F29" w:rsidRPr="00FC27B8" w:rsidRDefault="00D95F29" w:rsidP="00FC27B8">
      <w:pPr>
        <w:pStyle w:val="a9"/>
        <w:rPr>
          <w:rStyle w:val="affffffffff"/>
        </w:rPr>
      </w:pPr>
      <w:bookmarkStart w:id="323" w:name="_Hlk142309464"/>
      <w:bookmarkStart w:id="324" w:name="_Hlk145065073"/>
      <w:r w:rsidRPr="00FC27B8">
        <w:t xml:space="preserve">Постановление </w:t>
      </w:r>
      <w:bookmarkStart w:id="325" w:name="_Hlk142293827"/>
      <w:r w:rsidRPr="00FC27B8">
        <w:t>Правительства Хабаровского края</w:t>
      </w:r>
      <w:bookmarkEnd w:id="325"/>
      <w:r w:rsidRPr="00FC27B8">
        <w:t xml:space="preserve"> от</w:t>
      </w:r>
      <w:bookmarkEnd w:id="323"/>
      <w:r w:rsidRPr="00FC27B8">
        <w:t xml:space="preserve"> </w:t>
      </w:r>
      <w:bookmarkStart w:id="326" w:name="_Hlk142293964"/>
      <w:bookmarkStart w:id="327" w:name="_Hlk142293741"/>
      <w:r w:rsidRPr="00FC27B8">
        <w:t>27.10.2006 № 163-пр</w:t>
      </w:r>
      <w:bookmarkEnd w:id="324"/>
      <w:bookmarkEnd w:id="326"/>
      <w:r w:rsidRPr="00FC27B8">
        <w:t xml:space="preserve"> </w:t>
      </w:r>
      <w:bookmarkEnd w:id="327"/>
      <w:r w:rsidRPr="00FC27B8">
        <w:t>«</w:t>
      </w:r>
      <w:bookmarkStart w:id="328" w:name="_Hlk142293721"/>
      <w:r w:rsidRPr="00FC27B8">
        <w:t>Об утве</w:t>
      </w:r>
      <w:r w:rsidRPr="00FC27B8">
        <w:t>р</w:t>
      </w:r>
      <w:r w:rsidRPr="00FC27B8">
        <w:t>ждении перечней объектов растительного и животного мира, занесенных в Красную книгу Х</w:t>
      </w:r>
      <w:r w:rsidRPr="00FC27B8">
        <w:t>а</w:t>
      </w:r>
      <w:r w:rsidRPr="00FC27B8">
        <w:t>баровского края</w:t>
      </w:r>
      <w:bookmarkEnd w:id="328"/>
      <w:r w:rsidRPr="00FC27B8">
        <w:t>»</w:t>
      </w:r>
      <w:r w:rsidRPr="00FC27B8">
        <w:rPr>
          <w:rStyle w:val="affffffffff"/>
        </w:rPr>
        <w:t>;</w:t>
      </w:r>
    </w:p>
    <w:p w:rsidR="00D95F29" w:rsidRPr="00FC27B8" w:rsidRDefault="00D95F29" w:rsidP="00FC27B8">
      <w:pPr>
        <w:pStyle w:val="a9"/>
      </w:pPr>
      <w:r w:rsidRPr="00FC27B8">
        <w:t>Постановление Правительства Хабаровского края от 14.05.2012 №</w:t>
      </w:r>
      <w:r w:rsidR="00761D30">
        <w:t xml:space="preserve"> </w:t>
      </w:r>
      <w:r w:rsidRPr="00FC27B8">
        <w:t>150-пр «О системе управления лесничествами на территории Хабаровского края»;</w:t>
      </w:r>
    </w:p>
    <w:p w:rsidR="00D95F29" w:rsidRPr="00FC27B8" w:rsidRDefault="00D95F29" w:rsidP="00FC27B8">
      <w:pPr>
        <w:pStyle w:val="a9"/>
      </w:pPr>
      <w:bookmarkStart w:id="329" w:name="_Hlk141971097"/>
      <w:bookmarkStart w:id="330" w:name="_Hlk142309108"/>
      <w:r w:rsidRPr="00FC27B8">
        <w:t>Закон Хабаровского края от 14.11.2007 № 158</w:t>
      </w:r>
      <w:bookmarkEnd w:id="329"/>
      <w:r w:rsidRPr="00FC27B8">
        <w:t xml:space="preserve"> </w:t>
      </w:r>
      <w:bookmarkEnd w:id="330"/>
      <w:r w:rsidRPr="00FC27B8">
        <w:t>«</w:t>
      </w:r>
      <w:bookmarkStart w:id="331" w:name="_Hlk142295506"/>
      <w:r w:rsidRPr="00FC27B8">
        <w:t>О порядке заготовки гражданами пищ</w:t>
      </w:r>
      <w:r w:rsidRPr="00FC27B8">
        <w:t>е</w:t>
      </w:r>
      <w:r w:rsidRPr="00FC27B8">
        <w:t>вых лесных ресурсов и сбора ими лекарственных растений для собственных нужд на террит</w:t>
      </w:r>
      <w:r w:rsidRPr="00FC27B8">
        <w:t>о</w:t>
      </w:r>
      <w:r w:rsidRPr="00FC27B8">
        <w:t>рии Хабаровского края</w:t>
      </w:r>
      <w:bookmarkEnd w:id="331"/>
      <w:r w:rsidRPr="00FC27B8">
        <w:t>»;</w:t>
      </w:r>
    </w:p>
    <w:p w:rsidR="00D95F29" w:rsidRPr="00FC27B8" w:rsidRDefault="00D95F29" w:rsidP="00FC27B8">
      <w:pPr>
        <w:pStyle w:val="afffffffffe"/>
        <w:shd w:val="clear" w:color="auto" w:fill="auto"/>
      </w:pPr>
      <w:bookmarkStart w:id="332" w:name="_Hlk142296356"/>
      <w:bookmarkStart w:id="333" w:name="_Hlk142301755"/>
      <w:r w:rsidRPr="00FC27B8">
        <w:t>Закон Хабаровского края от 14.11.2007 № 159 «О порядке и нормативах заготовки гра</w:t>
      </w:r>
      <w:r w:rsidRPr="00FC27B8">
        <w:t>ж</w:t>
      </w:r>
      <w:r w:rsidRPr="00FC27B8">
        <w:t>данами древесины для собственных нужд на территории Хабаровского края»;</w:t>
      </w:r>
    </w:p>
    <w:p w:rsidR="00D95F29" w:rsidRPr="00FC27B8" w:rsidRDefault="00D95F29" w:rsidP="00FC27B8">
      <w:pPr>
        <w:pStyle w:val="afffffffffe"/>
        <w:shd w:val="clear" w:color="auto" w:fill="auto"/>
      </w:pPr>
      <w:r w:rsidRPr="00FC27B8">
        <w:t xml:space="preserve">Закон Хабаровского края от </w:t>
      </w:r>
      <w:bookmarkStart w:id="334" w:name="_Hlk142296109"/>
      <w:r w:rsidRPr="00FC27B8">
        <w:t>26.12.2007 № 175</w:t>
      </w:r>
      <w:bookmarkEnd w:id="332"/>
      <w:r w:rsidRPr="00FC27B8">
        <w:t xml:space="preserve"> </w:t>
      </w:r>
      <w:bookmarkEnd w:id="333"/>
      <w:bookmarkEnd w:id="334"/>
      <w:r w:rsidRPr="00FC27B8">
        <w:t>«</w:t>
      </w:r>
      <w:bookmarkStart w:id="335" w:name="_Hlk142296024"/>
      <w:r w:rsidRPr="00FC27B8">
        <w:t>О порядке заготовки и сбора гражданами недревесных лесных ресурсов для собственных нужд на территории Хабаровского края</w:t>
      </w:r>
      <w:bookmarkEnd w:id="335"/>
      <w:r w:rsidRPr="00FC27B8">
        <w:t xml:space="preserve">»; </w:t>
      </w:r>
    </w:p>
    <w:p w:rsidR="00D95F29" w:rsidRPr="00FC27B8" w:rsidRDefault="00D95F29" w:rsidP="00FC27B8">
      <w:pPr>
        <w:pStyle w:val="afffffffffe"/>
        <w:shd w:val="clear" w:color="auto" w:fill="auto"/>
      </w:pPr>
      <w:r w:rsidRPr="00FC27B8">
        <w:t xml:space="preserve">Постановление Правительства Хабаровского края </w:t>
      </w:r>
      <w:bookmarkStart w:id="336" w:name="_Hlk142317535"/>
      <w:r w:rsidRPr="00FC27B8">
        <w:t>от 18.04.2008 № 108-пр</w:t>
      </w:r>
      <w:bookmarkEnd w:id="336"/>
      <w:r w:rsidRPr="00FC27B8">
        <w:t xml:space="preserve"> </w:t>
      </w:r>
      <w:bookmarkStart w:id="337" w:name="_Hlk142906591"/>
      <w:r w:rsidRPr="00FC27B8">
        <w:t>«О способах, объемах изъятия и сроках сбора и заготовки гражданами дикорастущих ягод, плодов и лека</w:t>
      </w:r>
      <w:r w:rsidRPr="00FC27B8">
        <w:t>р</w:t>
      </w:r>
      <w:r w:rsidRPr="00FC27B8">
        <w:t>ственных растений для собственных нужд на территории Хабаровского края»</w:t>
      </w:r>
      <w:bookmarkEnd w:id="337"/>
      <w:r w:rsidRPr="00FC27B8">
        <w:t>;</w:t>
      </w:r>
    </w:p>
    <w:p w:rsidR="00D95F29" w:rsidRPr="00FC27B8" w:rsidRDefault="00D95F29" w:rsidP="00FC27B8">
      <w:pPr>
        <w:pStyle w:val="afffffffffe"/>
        <w:shd w:val="clear" w:color="auto" w:fill="auto"/>
      </w:pPr>
      <w:r w:rsidRPr="00FC27B8">
        <w:t>Постановление Правительства Хабаровского края от 10.07.2012 № 232-пр «Об утве</w:t>
      </w:r>
      <w:r w:rsidRPr="00FC27B8">
        <w:t>р</w:t>
      </w:r>
      <w:r w:rsidRPr="00FC27B8">
        <w:t>ждении Схемы территориального планирования Хабаровского края»;</w:t>
      </w:r>
    </w:p>
    <w:p w:rsidR="00D95F29" w:rsidRPr="00FC27B8" w:rsidRDefault="00D95F29" w:rsidP="00FC27B8">
      <w:pPr>
        <w:pStyle w:val="afffffffffe"/>
        <w:shd w:val="clear" w:color="auto" w:fill="auto"/>
      </w:pPr>
      <w:r w:rsidRPr="00FC27B8">
        <w:t>Закон Хабаровского края от 24.06.2009 № 250 «О реализации отдельных полномочий Хабаровского края в области лесных отношений»;</w:t>
      </w:r>
    </w:p>
    <w:p w:rsidR="00084475" w:rsidRPr="00FC27B8" w:rsidRDefault="00D95F29" w:rsidP="00FC27B8">
      <w:pPr>
        <w:pStyle w:val="afffffffffe"/>
        <w:shd w:val="clear" w:color="auto" w:fill="auto"/>
      </w:pPr>
      <w:r w:rsidRPr="00FC27B8">
        <w:t>Решение малого Совета Хабаровского краевого Совета народных депутатов от 18.03.1993 № 52 «О государственных республиканских зоологических заказниках и охотничьих заказниках краевого значения Хабаровского края»</w:t>
      </w:r>
      <w:r w:rsidR="00084475" w:rsidRPr="00FC27B8">
        <w:t>;</w:t>
      </w:r>
    </w:p>
    <w:p w:rsidR="00084475" w:rsidRPr="00FC27B8" w:rsidRDefault="00084475" w:rsidP="00FC27B8">
      <w:pPr>
        <w:pStyle w:val="afffffffffe"/>
        <w:shd w:val="clear" w:color="auto" w:fill="auto"/>
      </w:pPr>
      <w:r w:rsidRPr="00FC27B8">
        <w:t>Постановление Главы администрации Хабаровского края от 20.01.1997 №</w:t>
      </w:r>
      <w:r w:rsidR="00761D30">
        <w:t xml:space="preserve"> </w:t>
      </w:r>
      <w:r w:rsidRPr="00FC27B8">
        <w:t>7 «Об особо охраняемых природных территориях Хабаровского края»;</w:t>
      </w:r>
    </w:p>
    <w:p w:rsidR="00084475" w:rsidRPr="00FC27B8" w:rsidRDefault="00084475" w:rsidP="00FC27B8">
      <w:pPr>
        <w:pStyle w:val="afffffffffe"/>
        <w:shd w:val="clear" w:color="auto" w:fill="auto"/>
      </w:pPr>
      <w:r w:rsidRPr="00FC27B8">
        <w:t>Постановление губернатора Хабаровского края от 10.12.2021 №</w:t>
      </w:r>
      <w:r w:rsidR="00761D30">
        <w:t xml:space="preserve"> </w:t>
      </w:r>
      <w:r w:rsidRPr="00FC27B8">
        <w:t>128 «Об установлении охранной зоны памятника природы краевого значения «Роща кедра корейского (культуры)»»</w:t>
      </w:r>
    </w:p>
    <w:p w:rsidR="00084475" w:rsidRPr="00FC27B8" w:rsidRDefault="00084475" w:rsidP="00FC27B8">
      <w:pPr>
        <w:pStyle w:val="afffffffffe"/>
        <w:shd w:val="clear" w:color="auto" w:fill="auto"/>
      </w:pPr>
      <w:r w:rsidRPr="00FC27B8">
        <w:t>Постановление губернатора Хабаровского края от 07.10.2021 №</w:t>
      </w:r>
      <w:r w:rsidR="00761D30">
        <w:t xml:space="preserve"> </w:t>
      </w:r>
      <w:r w:rsidRPr="00FC27B8">
        <w:t>100 «Об установлении охранной зоны памятника природы краевого значения «Роща кедра корейского у села Анаст</w:t>
      </w:r>
      <w:r w:rsidRPr="00FC27B8">
        <w:t>а</w:t>
      </w:r>
      <w:r w:rsidRPr="00FC27B8">
        <w:t>сьевка»»;</w:t>
      </w:r>
    </w:p>
    <w:p w:rsidR="00084475" w:rsidRPr="00FC27B8" w:rsidRDefault="00084475" w:rsidP="00FC27B8">
      <w:pPr>
        <w:pStyle w:val="afffffffffe"/>
        <w:shd w:val="clear" w:color="auto" w:fill="auto"/>
      </w:pPr>
      <w:r w:rsidRPr="00FC27B8">
        <w:t>Постановление губернатора Хабаровского края от 10.12.2021 г. №</w:t>
      </w:r>
      <w:r w:rsidR="00761D30">
        <w:t xml:space="preserve"> </w:t>
      </w:r>
      <w:r w:rsidRPr="00FC27B8">
        <w:t xml:space="preserve">126 «Об установлении охранной зоны памятника природы краевого значения </w:t>
      </w:r>
      <w:r w:rsidRPr="00FC27B8">
        <w:rPr>
          <w:szCs w:val="24"/>
        </w:rPr>
        <w:t>«Селекционно-семеноводческий центр»</w:t>
      </w:r>
      <w:r w:rsidRPr="00FC27B8">
        <w:t>»;</w:t>
      </w:r>
    </w:p>
    <w:p w:rsidR="005F2199" w:rsidRPr="00FC27B8" w:rsidRDefault="00397409" w:rsidP="00FC27B8">
      <w:pPr>
        <w:pStyle w:val="afffffffffe"/>
        <w:shd w:val="clear" w:color="auto" w:fill="auto"/>
      </w:pPr>
      <w:r w:rsidRPr="00FC27B8">
        <w:lastRenderedPageBreak/>
        <w:t>Постановление Главы администрации Хабаровского края от 16.07.1997 №</w:t>
      </w:r>
      <w:r w:rsidR="00761D30">
        <w:t xml:space="preserve"> </w:t>
      </w:r>
      <w:r w:rsidRPr="00FC27B8">
        <w:t>306 «О Хаб</w:t>
      </w:r>
      <w:r w:rsidRPr="00FC27B8">
        <w:t>а</w:t>
      </w:r>
      <w:r w:rsidRPr="00FC27B8">
        <w:t xml:space="preserve">ровском дендрологическом парке» в редакции </w:t>
      </w:r>
      <w:r w:rsidRPr="00FC27B8">
        <w:rPr>
          <w:rFonts w:eastAsiaTheme="majorEastAsia"/>
        </w:rPr>
        <w:t>Постановления Правительства Хабаровского края от 21.10.2021 №</w:t>
      </w:r>
      <w:r w:rsidR="00761D30">
        <w:rPr>
          <w:rFonts w:eastAsiaTheme="majorEastAsia"/>
        </w:rPr>
        <w:t xml:space="preserve"> </w:t>
      </w:r>
      <w:r w:rsidRPr="00FC27B8">
        <w:rPr>
          <w:rFonts w:eastAsiaTheme="majorEastAsia"/>
        </w:rPr>
        <w:t>512-пр</w:t>
      </w:r>
      <w:r w:rsidRPr="00FC27B8">
        <w:t xml:space="preserve"> «О внесении изменений в отдельные нормативные правовые акты Хабаровского края в области организации, охраны и использования особо охраняемых приро</w:t>
      </w:r>
      <w:r w:rsidRPr="00FC27B8">
        <w:t>д</w:t>
      </w:r>
      <w:r w:rsidRPr="00FC27B8">
        <w:t>ных территорий краевого значения»</w:t>
      </w:r>
      <w:r w:rsidR="005F2199" w:rsidRPr="00FC27B8">
        <w:t>.</w:t>
      </w:r>
    </w:p>
    <w:p w:rsidR="005F2199" w:rsidRPr="00FC27B8" w:rsidRDefault="005F2199" w:rsidP="00761D30">
      <w:pPr>
        <w:pStyle w:val="a9"/>
        <w:jc w:val="center"/>
        <w:rPr>
          <w:b/>
        </w:rPr>
      </w:pPr>
      <w:r w:rsidRPr="00FC27B8">
        <w:rPr>
          <w:b/>
        </w:rPr>
        <w:t>Нормативно-методические и проектные документы</w:t>
      </w:r>
    </w:p>
    <w:p w:rsidR="005F2199" w:rsidRPr="00FC27B8" w:rsidRDefault="004430C7" w:rsidP="00FC27B8">
      <w:pPr>
        <w:pStyle w:val="afffffffffe"/>
        <w:shd w:val="clear" w:color="auto" w:fill="auto"/>
      </w:pPr>
      <w:r w:rsidRPr="00FC27B8">
        <w:t>«Лесопожарное районирование Дальнего Востока», ФБУ ДальНИИЛХ, 2022 г.</w:t>
      </w:r>
      <w:r w:rsidR="005F2199" w:rsidRPr="00FC27B8">
        <w:t>;</w:t>
      </w:r>
    </w:p>
    <w:p w:rsidR="005F2199" w:rsidRPr="00FC27B8" w:rsidRDefault="005F2199" w:rsidP="00FC27B8">
      <w:pPr>
        <w:pStyle w:val="a9"/>
      </w:pPr>
      <w:bookmarkStart w:id="338" w:name="_Hlk142316891"/>
      <w:r w:rsidRPr="00FC27B8">
        <w:t>«</w:t>
      </w:r>
      <w:bookmarkStart w:id="339" w:name="_Hlk144815127"/>
      <w:r w:rsidRPr="00FC27B8">
        <w:t>ОСТ 56-44-80</w:t>
      </w:r>
      <w:bookmarkEnd w:id="339"/>
      <w:r w:rsidRPr="00FC27B8">
        <w:t>. Отраслевой стандарт. Знаки натурные лесоустроительные и лесохозя</w:t>
      </w:r>
      <w:r w:rsidRPr="00FC27B8">
        <w:t>й</w:t>
      </w:r>
      <w:r w:rsidRPr="00FC27B8">
        <w:t>ственные. Типы, размеры и общие технические требования», введен Приказом (распоряжением) Государственного комитета СССР по лесному хозяйству от 19 августа 1980 г. № 142;</w:t>
      </w:r>
    </w:p>
    <w:p w:rsidR="005F2199" w:rsidRPr="00FC27B8" w:rsidRDefault="005F2199" w:rsidP="00FC27B8">
      <w:pPr>
        <w:pStyle w:val="afffffffffe"/>
        <w:shd w:val="clear" w:color="auto" w:fill="auto"/>
      </w:pPr>
      <w:r w:rsidRPr="00FC27B8">
        <w:t>«</w:t>
      </w:r>
      <w:bookmarkStart w:id="340" w:name="_Hlk142300494"/>
      <w:r w:rsidRPr="00FC27B8">
        <w:t>Рекомендации по лесопожарной профилактике и тушению лесных пожаров в зоне наземной охраны лесов Дальнего Востока</w:t>
      </w:r>
      <w:bookmarkEnd w:id="340"/>
      <w:r w:rsidRPr="00FC27B8">
        <w:t>» (Хабаровск, 1983 г.);</w:t>
      </w:r>
    </w:p>
    <w:p w:rsidR="005F2199" w:rsidRPr="00FC27B8" w:rsidRDefault="005F2199" w:rsidP="00FC27B8">
      <w:pPr>
        <w:pStyle w:val="a9"/>
      </w:pPr>
      <w:bookmarkStart w:id="341" w:name="_Hlk144889603"/>
      <w:r w:rsidRPr="00FC27B8">
        <w:t xml:space="preserve">«ГОСТ </w:t>
      </w:r>
      <w:proofErr w:type="gramStart"/>
      <w:r w:rsidRPr="00FC27B8">
        <w:t>Р</w:t>
      </w:r>
      <w:proofErr w:type="gramEnd"/>
      <w:r w:rsidRPr="00FC27B8">
        <w:t xml:space="preserve"> 59070-2020. Национальный стандарт</w:t>
      </w:r>
      <w:bookmarkEnd w:id="341"/>
      <w:r w:rsidRPr="00FC27B8">
        <w:t xml:space="preserve"> Российской Федерации. Охрана окруж</w:t>
      </w:r>
      <w:r w:rsidRPr="00FC27B8">
        <w:t>а</w:t>
      </w:r>
      <w:r w:rsidRPr="00FC27B8">
        <w:t>ющей среды. Рекультивация нарушенных и нефтезагрязненных земель. Термины и определ</w:t>
      </w:r>
      <w:r w:rsidRPr="00FC27B8">
        <w:t>е</w:t>
      </w:r>
      <w:r w:rsidRPr="00FC27B8">
        <w:t>ния»</w:t>
      </w:r>
      <w:bookmarkStart w:id="342" w:name="_Hlk144815110"/>
      <w:r w:rsidRPr="00FC27B8">
        <w:t>, утвержденный и введенный в действие приказом Росстандарта от 30.09.2020 № 710-ст;</w:t>
      </w:r>
      <w:bookmarkEnd w:id="342"/>
    </w:p>
    <w:p w:rsidR="005F2199" w:rsidRPr="00FC27B8" w:rsidRDefault="005F2199" w:rsidP="00FC27B8">
      <w:pPr>
        <w:pStyle w:val="a9"/>
      </w:pPr>
      <w:bookmarkStart w:id="343" w:name="_Hlk144815079"/>
      <w:r w:rsidRPr="00FC27B8">
        <w:t>«</w:t>
      </w:r>
      <w:bookmarkStart w:id="344" w:name="_Hlk144814994"/>
      <w:r w:rsidRPr="00FC27B8">
        <w:t xml:space="preserve">ГОСТ </w:t>
      </w:r>
      <w:proofErr w:type="gramStart"/>
      <w:r w:rsidRPr="00FC27B8">
        <w:t>Р</w:t>
      </w:r>
      <w:proofErr w:type="gramEnd"/>
      <w:r w:rsidRPr="00FC27B8">
        <w:t xml:space="preserve"> 59058-2020</w:t>
      </w:r>
      <w:bookmarkEnd w:id="343"/>
      <w:bookmarkEnd w:id="344"/>
      <w:r w:rsidRPr="00FC27B8">
        <w:t>. Национальный стандарт Российской Федерации. Охрана окруж</w:t>
      </w:r>
      <w:r w:rsidRPr="00FC27B8">
        <w:t>а</w:t>
      </w:r>
      <w:r w:rsidRPr="00FC27B8">
        <w:t>ющей среды. Защита, рациональное использование и воспроизводство лесов. Термины и опр</w:t>
      </w:r>
      <w:r w:rsidRPr="00FC27B8">
        <w:t>е</w:t>
      </w:r>
      <w:r w:rsidRPr="00FC27B8">
        <w:t>деления», утвержденный и введенный в действие приказом Росстандарта от 30.09.2020 № 710-ст;</w:t>
      </w:r>
    </w:p>
    <w:p w:rsidR="005F2199" w:rsidRPr="00FC27B8" w:rsidRDefault="005F2199" w:rsidP="00FC27B8">
      <w:pPr>
        <w:pStyle w:val="a9"/>
      </w:pPr>
      <w:r w:rsidRPr="00FC27B8">
        <w:t xml:space="preserve">ГОСТ </w:t>
      </w:r>
      <w:proofErr w:type="gramStart"/>
      <w:r w:rsidRPr="00FC27B8">
        <w:t>Р</w:t>
      </w:r>
      <w:proofErr w:type="gramEnd"/>
      <w:r w:rsidRPr="00FC27B8">
        <w:t xml:space="preserve"> 57972-2017 «Объекты противопожарного обустройства лесов. Общие требов</w:t>
      </w:r>
      <w:r w:rsidRPr="00FC27B8">
        <w:t>а</w:t>
      </w:r>
      <w:r w:rsidRPr="00FC27B8">
        <w:t xml:space="preserve">ния», </w:t>
      </w:r>
      <w:bookmarkStart w:id="345" w:name="_Hlk144815034"/>
      <w:proofErr w:type="gramStart"/>
      <w:r w:rsidRPr="00FC27B8">
        <w:t>утвержденный</w:t>
      </w:r>
      <w:proofErr w:type="gramEnd"/>
      <w:r w:rsidRPr="00FC27B8">
        <w:t xml:space="preserve"> и введенный в действие приказом</w:t>
      </w:r>
      <w:bookmarkEnd w:id="345"/>
      <w:r w:rsidRPr="00FC27B8">
        <w:t xml:space="preserve"> Федерального агентства по техническ</w:t>
      </w:r>
      <w:r w:rsidRPr="00FC27B8">
        <w:t>о</w:t>
      </w:r>
      <w:r w:rsidRPr="00FC27B8">
        <w:t>му регулированию и метрологии от 21.05.2017 № 1792-ст;</w:t>
      </w:r>
    </w:p>
    <w:bookmarkEnd w:id="338"/>
    <w:p w:rsidR="005F2199" w:rsidRPr="00FC27B8" w:rsidRDefault="005F2199" w:rsidP="00FC27B8">
      <w:pPr>
        <w:pStyle w:val="afffffffffe"/>
        <w:shd w:val="clear" w:color="auto" w:fill="auto"/>
      </w:pPr>
      <w:r w:rsidRPr="00FC27B8">
        <w:t>«</w:t>
      </w:r>
      <w:bookmarkStart w:id="346" w:name="_Hlk142316648"/>
      <w:r w:rsidRPr="00FC27B8">
        <w:t>Нормативные материалы по организации и проектированию рекреационного лесопол</w:t>
      </w:r>
      <w:r w:rsidRPr="00FC27B8">
        <w:t>ь</w:t>
      </w:r>
      <w:r w:rsidRPr="00FC27B8">
        <w:t>зования на Дальнем Востоке</w:t>
      </w:r>
      <w:bookmarkEnd w:id="346"/>
      <w:r w:rsidRPr="00FC27B8">
        <w:t>», ДальНИИЛХ, 1986 г.;</w:t>
      </w:r>
    </w:p>
    <w:p w:rsidR="005F2199" w:rsidRPr="00FC27B8" w:rsidRDefault="005F2199" w:rsidP="00FC27B8">
      <w:pPr>
        <w:pStyle w:val="afffffffffe"/>
        <w:shd w:val="clear" w:color="auto" w:fill="auto"/>
      </w:pPr>
      <w:r w:rsidRPr="00FC27B8">
        <w:t>М. А. Шешуков, В. В. Пешков, В. А. Михель «</w:t>
      </w:r>
      <w:bookmarkStart w:id="347" w:name="_Hlk142316829"/>
      <w:r w:rsidRPr="00FC27B8">
        <w:t>К созданию защитных пожароустойчивых полос</w:t>
      </w:r>
      <w:bookmarkEnd w:id="347"/>
      <w:r w:rsidRPr="00FC27B8">
        <w:t>», труды ДальНИИЛХа, выпуск 28, 1986 г.;</w:t>
      </w:r>
    </w:p>
    <w:p w:rsidR="005F2199" w:rsidRPr="00FC27B8" w:rsidRDefault="005F2199" w:rsidP="00FC27B8">
      <w:pPr>
        <w:pStyle w:val="afffffffffe"/>
        <w:shd w:val="clear" w:color="auto" w:fill="auto"/>
      </w:pPr>
      <w:r w:rsidRPr="00FC27B8">
        <w:t>«</w:t>
      </w:r>
      <w:bookmarkStart w:id="348" w:name="_Hlk142316856"/>
      <w:r w:rsidRPr="00FC27B8">
        <w:t>Временная методика определения рекреационных нагрузок на природные комплексы при организации туризма, экскурсий, массового повседневного отдыха и временные нормы этих нагрузок</w:t>
      </w:r>
      <w:bookmarkEnd w:id="348"/>
      <w:r w:rsidRPr="00FC27B8">
        <w:t>», Москва, 1987 г.;</w:t>
      </w:r>
    </w:p>
    <w:p w:rsidR="005F2199" w:rsidRPr="00FC27B8" w:rsidRDefault="005F2199" w:rsidP="00FC27B8">
      <w:pPr>
        <w:pStyle w:val="afffffffffe"/>
        <w:shd w:val="clear" w:color="auto" w:fill="auto"/>
      </w:pPr>
      <w:r w:rsidRPr="00FC27B8">
        <w:t>Н. Н. Гусева и В. А. Максимова «</w:t>
      </w:r>
      <w:bookmarkStart w:id="349" w:name="_Hlk142316946"/>
      <w:r w:rsidRPr="00FC27B8">
        <w:t>Особенности лесоустройства рекреационных лесов</w:t>
      </w:r>
      <w:bookmarkEnd w:id="349"/>
      <w:r w:rsidRPr="00FC27B8">
        <w:t>» (Сборник лекций, Москва, 1987 г.);</w:t>
      </w:r>
    </w:p>
    <w:p w:rsidR="005F2199" w:rsidRPr="00FC27B8" w:rsidRDefault="005F2199" w:rsidP="00FC27B8">
      <w:pPr>
        <w:pStyle w:val="afffffffffe"/>
        <w:shd w:val="clear" w:color="auto" w:fill="auto"/>
      </w:pPr>
      <w:r w:rsidRPr="00FC27B8">
        <w:t>«</w:t>
      </w:r>
      <w:bookmarkStart w:id="350" w:name="_Hlk142316965"/>
      <w:r w:rsidRPr="00FC27B8">
        <w:t>Справочник для таксации лесов Дальнего Востока</w:t>
      </w:r>
      <w:bookmarkEnd w:id="350"/>
      <w:r w:rsidRPr="00FC27B8">
        <w:t>», ДальНИИЛХ, 1990 г.;</w:t>
      </w:r>
    </w:p>
    <w:p w:rsidR="005F2199" w:rsidRPr="00FC27B8" w:rsidRDefault="005F2199" w:rsidP="00FC27B8">
      <w:pPr>
        <w:pStyle w:val="afffffffffe"/>
        <w:shd w:val="clear" w:color="auto" w:fill="auto"/>
      </w:pPr>
      <w:r w:rsidRPr="00FC27B8">
        <w:t>«</w:t>
      </w:r>
      <w:bookmarkStart w:id="351" w:name="_Hlk142316986"/>
      <w:r w:rsidRPr="00FC27B8">
        <w:t>Методические рекомендации, по функциональной оценке, рекреационных лесных р</w:t>
      </w:r>
      <w:r w:rsidRPr="00FC27B8">
        <w:t>е</w:t>
      </w:r>
      <w:r w:rsidRPr="00FC27B8">
        <w:t>сурсов</w:t>
      </w:r>
      <w:bookmarkEnd w:id="351"/>
      <w:r w:rsidRPr="00FC27B8">
        <w:t>», ДальНИИЛХ, 1990 г.;</w:t>
      </w:r>
    </w:p>
    <w:p w:rsidR="0090316C" w:rsidRPr="00FC27B8" w:rsidRDefault="0090316C" w:rsidP="00FC27B8">
      <w:pPr>
        <w:pStyle w:val="affffffffff4"/>
      </w:pPr>
      <w:bookmarkStart w:id="352" w:name="_Hlk142318939"/>
      <w:r w:rsidRPr="004903FC">
        <w:rPr>
          <w:rStyle w:val="affffffff"/>
          <w:i w:val="0"/>
        </w:rPr>
        <w:t>OCT</w:t>
      </w:r>
      <w:r w:rsidRPr="004903FC">
        <w:rPr>
          <w:i/>
        </w:rPr>
        <w:t xml:space="preserve"> </w:t>
      </w:r>
      <w:r w:rsidRPr="004903FC">
        <w:rPr>
          <w:rStyle w:val="affffffff"/>
          <w:i w:val="0"/>
        </w:rPr>
        <w:t>56</w:t>
      </w:r>
      <w:r w:rsidRPr="004903FC">
        <w:rPr>
          <w:i/>
        </w:rPr>
        <w:t>-</w:t>
      </w:r>
      <w:r w:rsidRPr="004903FC">
        <w:rPr>
          <w:rStyle w:val="affffffff"/>
          <w:i w:val="0"/>
        </w:rPr>
        <w:t>99</w:t>
      </w:r>
      <w:r w:rsidRPr="004903FC">
        <w:rPr>
          <w:i/>
        </w:rPr>
        <w:t>-</w:t>
      </w:r>
      <w:r w:rsidRPr="004903FC">
        <w:rPr>
          <w:rStyle w:val="affffffff"/>
          <w:i w:val="0"/>
        </w:rPr>
        <w:t>93</w:t>
      </w:r>
      <w:bookmarkEnd w:id="352"/>
      <w:r w:rsidRPr="00FC27B8">
        <w:t xml:space="preserve"> «Культуры лесные. Оценка качества»;</w:t>
      </w:r>
    </w:p>
    <w:p w:rsidR="0090316C" w:rsidRPr="00FC27B8" w:rsidRDefault="0090316C" w:rsidP="00FC27B8">
      <w:pPr>
        <w:pStyle w:val="affffffffff4"/>
      </w:pPr>
      <w:r w:rsidRPr="00FC27B8">
        <w:lastRenderedPageBreak/>
        <w:t>«</w:t>
      </w:r>
      <w:bookmarkStart w:id="353" w:name="_Hlk142317156"/>
      <w:r w:rsidRPr="00FC27B8">
        <w:t>Основные положения по лесному семеноводству в Российской Федерации</w:t>
      </w:r>
      <w:bookmarkEnd w:id="353"/>
      <w:r w:rsidRPr="00FC27B8">
        <w:t>», М., 1994 г.;</w:t>
      </w:r>
    </w:p>
    <w:p w:rsidR="005F2199" w:rsidRPr="00FC27B8" w:rsidRDefault="005F2199" w:rsidP="00FC27B8">
      <w:pPr>
        <w:pStyle w:val="afffffffffe"/>
        <w:shd w:val="clear" w:color="auto" w:fill="auto"/>
      </w:pPr>
      <w:r w:rsidRPr="00FC27B8">
        <w:t>«</w:t>
      </w:r>
      <w:bookmarkStart w:id="354" w:name="_Hlk142317186"/>
      <w:r w:rsidRPr="00FC27B8">
        <w:t>Указания о порядке отбора и учета лесосеменных объектов в Российской Федерации</w:t>
      </w:r>
      <w:bookmarkEnd w:id="354"/>
      <w:r w:rsidRPr="00FC27B8">
        <w:t>», М., 1995 г.;</w:t>
      </w:r>
    </w:p>
    <w:p w:rsidR="005F2199" w:rsidRPr="00FC27B8" w:rsidRDefault="005F2199" w:rsidP="00FC27B8">
      <w:pPr>
        <w:pStyle w:val="afffffffffe"/>
        <w:shd w:val="clear" w:color="auto" w:fill="auto"/>
      </w:pPr>
      <w:bookmarkStart w:id="355" w:name="_Hlk142317229"/>
      <w:r w:rsidRPr="00FC27B8">
        <w:t>ОСТ 56-35-96</w:t>
      </w:r>
      <w:bookmarkEnd w:id="355"/>
      <w:r w:rsidRPr="00FC27B8">
        <w:t xml:space="preserve"> «Участки лесные семенные постоянные основных лесообразующих пород. Основные требования, закладка и формирование»;</w:t>
      </w:r>
    </w:p>
    <w:p w:rsidR="005F2199" w:rsidRPr="00FC27B8" w:rsidRDefault="005F2199" w:rsidP="00FC27B8">
      <w:pPr>
        <w:pStyle w:val="afffffffffe"/>
        <w:shd w:val="clear" w:color="auto" w:fill="auto"/>
      </w:pPr>
      <w:bookmarkStart w:id="356" w:name="_Hlk142317298"/>
      <w:r w:rsidRPr="00FC27B8">
        <w:t>ОСТ 56-74-96</w:t>
      </w:r>
      <w:bookmarkEnd w:id="356"/>
      <w:r w:rsidRPr="00FC27B8">
        <w:t xml:space="preserve"> «Плантации лесосеменные основных лесообразующих пород. Основные требования»;</w:t>
      </w:r>
    </w:p>
    <w:p w:rsidR="005F2199" w:rsidRPr="00FC27B8" w:rsidRDefault="005F2199" w:rsidP="00FC27B8">
      <w:pPr>
        <w:pStyle w:val="afffffffffe"/>
        <w:shd w:val="clear" w:color="auto" w:fill="auto"/>
      </w:pPr>
      <w:r w:rsidRPr="00FC27B8">
        <w:t>«Рекомендации по противопожарной профилактике в лесах и регламентации работы л</w:t>
      </w:r>
      <w:r w:rsidRPr="00FC27B8">
        <w:t>е</w:t>
      </w:r>
      <w:r w:rsidRPr="00FC27B8">
        <w:t>сопожарных служб» (утверждены Рослесхозом 17.11.1997 г.);</w:t>
      </w:r>
    </w:p>
    <w:p w:rsidR="005F2199" w:rsidRPr="00FC27B8" w:rsidRDefault="005F2199" w:rsidP="00FC27B8">
      <w:pPr>
        <w:pStyle w:val="afffffffffe"/>
        <w:shd w:val="clear" w:color="auto" w:fill="auto"/>
      </w:pPr>
      <w:bookmarkStart w:id="357" w:name="_Hlk142319138"/>
      <w:r w:rsidRPr="00FC27B8">
        <w:t>ОСТ 56-108-98</w:t>
      </w:r>
      <w:bookmarkEnd w:id="357"/>
      <w:r w:rsidRPr="00FC27B8">
        <w:t xml:space="preserve"> «Лесоводство. Термины и определения»;</w:t>
      </w:r>
    </w:p>
    <w:p w:rsidR="005F2199" w:rsidRPr="00FC27B8" w:rsidRDefault="005F2199" w:rsidP="00FC27B8">
      <w:pPr>
        <w:pStyle w:val="afffffffffe"/>
        <w:shd w:val="clear" w:color="auto" w:fill="auto"/>
      </w:pPr>
      <w:r w:rsidRPr="00FC27B8">
        <w:t>«</w:t>
      </w:r>
      <w:bookmarkStart w:id="358" w:name="_Hlk142319263"/>
      <w:r w:rsidRPr="00FC27B8">
        <w:t>Указания по лесному семеноводству в Российской Федерации</w:t>
      </w:r>
      <w:bookmarkEnd w:id="358"/>
      <w:r w:rsidRPr="00FC27B8">
        <w:t>», М., 2000 г.;</w:t>
      </w:r>
    </w:p>
    <w:p w:rsidR="005F2199" w:rsidRPr="00FC27B8" w:rsidRDefault="005F2199" w:rsidP="00FC27B8">
      <w:pPr>
        <w:pStyle w:val="afffffffffe"/>
        <w:shd w:val="clear" w:color="auto" w:fill="auto"/>
      </w:pPr>
      <w:r w:rsidRPr="00FC27B8">
        <w:t>А. Г. Измоденов «Силедия. Лесные соки и ягоды», 2001 г.;</w:t>
      </w:r>
    </w:p>
    <w:p w:rsidR="005F2199" w:rsidRPr="00FC27B8" w:rsidRDefault="005F2199" w:rsidP="00FC27B8">
      <w:pPr>
        <w:pStyle w:val="afffffffffe"/>
        <w:shd w:val="clear" w:color="auto" w:fill="auto"/>
      </w:pPr>
      <w:r w:rsidRPr="00FC27B8">
        <w:t>«</w:t>
      </w:r>
      <w:bookmarkStart w:id="359" w:name="_Hlk142319378"/>
      <w:r w:rsidRPr="00FC27B8">
        <w:t>Руководство по проведению лесовосстановительных работ на Дальнем Востоке</w:t>
      </w:r>
      <w:bookmarkEnd w:id="359"/>
      <w:r w:rsidRPr="00FC27B8">
        <w:t>», ДальНИИЛХ, 2003 г.;</w:t>
      </w:r>
    </w:p>
    <w:p w:rsidR="005F2199" w:rsidRPr="00FC27B8" w:rsidRDefault="005F2199" w:rsidP="00FC27B8">
      <w:pPr>
        <w:pStyle w:val="afffffffffe"/>
        <w:shd w:val="clear" w:color="auto" w:fill="auto"/>
      </w:pPr>
      <w:r w:rsidRPr="00FC27B8">
        <w:t>«</w:t>
      </w:r>
      <w:bookmarkStart w:id="360" w:name="_Hlk142319400"/>
      <w:r w:rsidRPr="00FC27B8">
        <w:t>Руководство по учету и оценке второстепенных лесных ресурсов и продуктов побочн</w:t>
      </w:r>
      <w:r w:rsidRPr="00FC27B8">
        <w:t>о</w:t>
      </w:r>
      <w:r w:rsidRPr="00FC27B8">
        <w:t>го лесопользования</w:t>
      </w:r>
      <w:bookmarkEnd w:id="360"/>
      <w:r w:rsidRPr="00FC27B8">
        <w:t>», ВНИИЛМ, 2003 г.;</w:t>
      </w:r>
    </w:p>
    <w:p w:rsidR="005F2199" w:rsidRPr="00FC27B8" w:rsidRDefault="005F2199" w:rsidP="00FC27B8">
      <w:pPr>
        <w:pStyle w:val="afffffffffe"/>
        <w:shd w:val="clear" w:color="auto" w:fill="auto"/>
      </w:pPr>
      <w:r w:rsidRPr="00FC27B8">
        <w:t>«</w:t>
      </w:r>
      <w:bookmarkStart w:id="361" w:name="_Hlk142319421"/>
      <w:r w:rsidRPr="00FC27B8">
        <w:t>Руководство по организации и ведению хозяйства в кедрово-широколиственных лесах Дальнего Востока</w:t>
      </w:r>
      <w:bookmarkEnd w:id="361"/>
      <w:r w:rsidRPr="00FC27B8">
        <w:t>», ДальНИИЛХ, 2008 г.;</w:t>
      </w:r>
    </w:p>
    <w:p w:rsidR="005F2199" w:rsidRPr="00FC27B8" w:rsidRDefault="005F2199" w:rsidP="00FC27B8">
      <w:pPr>
        <w:pStyle w:val="afffffffffe"/>
        <w:shd w:val="clear" w:color="auto" w:fill="auto"/>
      </w:pPr>
      <w:r w:rsidRPr="00FC27B8">
        <w:t>«</w:t>
      </w:r>
      <w:bookmarkStart w:id="362" w:name="_Hlk142319452"/>
      <w:r w:rsidRPr="00FC27B8">
        <w:t>Методические указания по выделению особо защитных участков леса в местах распр</w:t>
      </w:r>
      <w:r w:rsidRPr="00FC27B8">
        <w:t>о</w:t>
      </w:r>
      <w:r w:rsidRPr="00FC27B8">
        <w:t>странения и обитания редких, охраняемых и ценных промысловых видов животных и растений юга Дальнего Востока</w:t>
      </w:r>
      <w:bookmarkEnd w:id="362"/>
      <w:r w:rsidRPr="00FC27B8">
        <w:t>», ДальНИИЛХ, Хабаровск, 2010 г.;</w:t>
      </w:r>
    </w:p>
    <w:p w:rsidR="005F2199" w:rsidRPr="00FC27B8" w:rsidRDefault="005F2199" w:rsidP="00FC27B8">
      <w:pPr>
        <w:pStyle w:val="afffffffffe"/>
        <w:shd w:val="clear" w:color="auto" w:fill="auto"/>
      </w:pPr>
      <w:r w:rsidRPr="00FC27B8">
        <w:t>«</w:t>
      </w:r>
      <w:bookmarkStart w:id="363" w:name="_Hlk142319478"/>
      <w:r w:rsidRPr="00FC27B8">
        <w:t>Методические указания по выделению участков леса высокой природоохранной ценн</w:t>
      </w:r>
      <w:r w:rsidRPr="00FC27B8">
        <w:t>о</w:t>
      </w:r>
      <w:r w:rsidRPr="00FC27B8">
        <w:t>сти (ЛВПЦ) в местах потенциального обитания редких и ценных охотничьих видов животных в таежной зоне Дальнего Востока и Забайкалья</w:t>
      </w:r>
      <w:bookmarkEnd w:id="363"/>
      <w:r w:rsidRPr="00FC27B8">
        <w:t>», ВНИИОЗ, Хабаровск, 2015 г.;</w:t>
      </w:r>
    </w:p>
    <w:p w:rsidR="00A71AF9" w:rsidRPr="00FC27B8" w:rsidRDefault="005F2199" w:rsidP="00FC27B8">
      <w:pPr>
        <w:pStyle w:val="afffffffffe"/>
        <w:shd w:val="clear" w:color="auto" w:fill="auto"/>
      </w:pPr>
      <w:bookmarkStart w:id="364" w:name="_Hlk142319499"/>
      <w:r w:rsidRPr="00FC27B8">
        <w:t>Таксационный справочник по лесным ресурсам России</w:t>
      </w:r>
      <w:bookmarkEnd w:id="364"/>
      <w:r w:rsidRPr="00FC27B8">
        <w:t xml:space="preserve"> (за исключением древесины), ВНИИЛМ, 2018;</w:t>
      </w:r>
    </w:p>
    <w:p w:rsidR="00A71AF9" w:rsidRPr="00FC27B8" w:rsidRDefault="00A71AF9" w:rsidP="00FC27B8">
      <w:pPr>
        <w:pStyle w:val="afffffffffe"/>
        <w:shd w:val="clear" w:color="auto" w:fill="auto"/>
      </w:pPr>
      <w:r w:rsidRPr="00FC27B8">
        <w:t>Статистическая отчетность органов управления лесным хозяйством Хабаровского края.</w:t>
      </w:r>
    </w:p>
    <w:p w:rsidR="00A71AF9" w:rsidRPr="00FC27B8" w:rsidRDefault="00A71AF9" w:rsidP="00FC27B8">
      <w:pPr>
        <w:pStyle w:val="afffffffffe"/>
        <w:shd w:val="clear" w:color="auto" w:fill="auto"/>
      </w:pPr>
      <w:r w:rsidRPr="00FC27B8">
        <w:t xml:space="preserve">Сведения государственного лесного реестра </w:t>
      </w:r>
      <w:r w:rsidR="007C057F" w:rsidRPr="00FC27B8">
        <w:t>на 01.01.2023 года.</w:t>
      </w:r>
    </w:p>
    <w:p w:rsidR="00A71AF9" w:rsidRPr="00FC27B8" w:rsidRDefault="00A71AF9" w:rsidP="00FC27B8">
      <w:pPr>
        <w:pStyle w:val="afffffffffe"/>
        <w:shd w:val="clear" w:color="auto" w:fill="auto"/>
      </w:pPr>
      <w:r w:rsidRPr="00FC27B8">
        <w:t>Материалы лесоустройства Хабаровского лесничества.</w:t>
      </w:r>
    </w:p>
    <w:p w:rsidR="00A71AF9" w:rsidRPr="00FC27B8" w:rsidRDefault="00A71AF9" w:rsidP="00FC27B8">
      <w:pPr>
        <w:pStyle w:val="a9"/>
      </w:pPr>
      <w:r w:rsidRPr="00FC27B8">
        <w:t>Основой для разработки лесохозяйственного регламента являлись сведения, содержащ</w:t>
      </w:r>
      <w:r w:rsidRPr="00FC27B8">
        <w:t>и</w:t>
      </w:r>
      <w:r w:rsidRPr="00FC27B8">
        <w:t>еся в государственном лесном реестре, материалы лесоустройства лесничества, материалы сп</w:t>
      </w:r>
      <w:r w:rsidRPr="00FC27B8">
        <w:t>е</w:t>
      </w:r>
      <w:r w:rsidRPr="00FC27B8">
        <w:t>циальных изысканий и исследований, документы территориального планирования.</w:t>
      </w:r>
    </w:p>
    <w:p w:rsidR="00A71AF9" w:rsidRPr="00FC27B8" w:rsidRDefault="00A71AF9" w:rsidP="00FC27B8">
      <w:pPr>
        <w:pStyle w:val="a9"/>
      </w:pPr>
      <w:r w:rsidRPr="00FC27B8">
        <w:t>При внесении изменений в лесохозяйственный регламент использовались данные гос</w:t>
      </w:r>
      <w:r w:rsidRPr="00FC27B8">
        <w:t>у</w:t>
      </w:r>
      <w:r w:rsidRPr="00FC27B8">
        <w:t xml:space="preserve">дарственного лесного реестра на 01.01.2023 года, </w:t>
      </w:r>
      <w:proofErr w:type="gramStart"/>
      <w:r w:rsidRPr="00FC27B8">
        <w:t>учитывающие</w:t>
      </w:r>
      <w:proofErr w:type="gramEnd"/>
      <w:r w:rsidRPr="00FC27B8">
        <w:t xml:space="preserve"> </w:t>
      </w:r>
      <w:r w:rsidR="005F2199" w:rsidRPr="00FC27B8">
        <w:t xml:space="preserve">в том числе </w:t>
      </w:r>
      <w:r w:rsidRPr="00FC27B8">
        <w:t xml:space="preserve">актуальные данные </w:t>
      </w:r>
      <w:r w:rsidRPr="00FC27B8">
        <w:lastRenderedPageBreak/>
        <w:t>лесоустройства на территории лесничества, в том числе данные лесоустройства, проведенного на территории лесных участков, переданных в аренду, материалы специальных обследований.</w:t>
      </w:r>
    </w:p>
    <w:p w:rsidR="007434E3" w:rsidRPr="00FC27B8" w:rsidRDefault="00B12CAD" w:rsidP="004903FC">
      <w:pPr>
        <w:pStyle w:val="a9"/>
        <w:rPr>
          <w:szCs w:val="24"/>
        </w:rPr>
      </w:pPr>
      <w:r w:rsidRPr="00FC27B8">
        <w:rPr>
          <w:color w:val="000000" w:themeColor="text1"/>
          <w:szCs w:val="24"/>
        </w:rPr>
        <w:t>В том числе, учтены материалы лесоустройства, выполненного в 1998 года, а также с</w:t>
      </w:r>
      <w:r w:rsidRPr="00FC27B8">
        <w:rPr>
          <w:color w:val="000000" w:themeColor="text1"/>
          <w:szCs w:val="24"/>
        </w:rPr>
        <w:t>у</w:t>
      </w:r>
      <w:r w:rsidRPr="00FC27B8">
        <w:rPr>
          <w:color w:val="000000" w:themeColor="text1"/>
          <w:szCs w:val="24"/>
        </w:rPr>
        <w:t xml:space="preserve">дебное решение по делу № </w:t>
      </w:r>
      <w:r w:rsidRPr="00FC27B8">
        <w:rPr>
          <w:color w:val="000000"/>
          <w:szCs w:val="24"/>
        </w:rPr>
        <w:t>3а-249/2022.</w:t>
      </w:r>
      <w:r w:rsidR="007434E3" w:rsidRPr="00FC27B8">
        <w:rPr>
          <w:szCs w:val="24"/>
        </w:rPr>
        <w:br w:type="page"/>
      </w:r>
    </w:p>
    <w:p w:rsidR="005F2199" w:rsidRPr="00FC27B8" w:rsidRDefault="005F2199" w:rsidP="00761D30">
      <w:pPr>
        <w:pStyle w:val="affffffffff0"/>
        <w:spacing w:before="240"/>
        <w:ind w:firstLine="0"/>
      </w:pPr>
      <w:bookmarkStart w:id="365" w:name="_Toc143008061"/>
      <w:bookmarkStart w:id="366" w:name="_Toc145930502"/>
      <w:r w:rsidRPr="00FC27B8">
        <w:lastRenderedPageBreak/>
        <w:t>ГЛАВА 1</w:t>
      </w:r>
      <w:bookmarkEnd w:id="365"/>
      <w:bookmarkEnd w:id="366"/>
      <w:r w:rsidRPr="00FC27B8">
        <w:t xml:space="preserve"> </w:t>
      </w:r>
    </w:p>
    <w:p w:rsidR="005F2199" w:rsidRPr="00FC27B8" w:rsidRDefault="005F2199" w:rsidP="00761D30">
      <w:pPr>
        <w:pStyle w:val="affffffffff0"/>
        <w:ind w:firstLine="0"/>
      </w:pPr>
      <w:bookmarkStart w:id="367" w:name="_Toc143008062"/>
      <w:bookmarkStart w:id="368" w:name="_Toc145930503"/>
      <w:r w:rsidRPr="00FC27B8">
        <w:t>1.1 Краткая характеристика лесничества</w:t>
      </w:r>
      <w:bookmarkEnd w:id="367"/>
      <w:bookmarkEnd w:id="368"/>
    </w:p>
    <w:p w:rsidR="00F24E17" w:rsidRPr="00FC27B8" w:rsidRDefault="005F2199" w:rsidP="00761D30">
      <w:pPr>
        <w:pStyle w:val="a6"/>
        <w:spacing w:before="0" w:after="0"/>
        <w:ind w:firstLine="0"/>
      </w:pPr>
      <w:bookmarkStart w:id="369" w:name="_Toc143008063"/>
      <w:bookmarkStart w:id="370" w:name="_Toc145930504"/>
      <w:r w:rsidRPr="00FC27B8">
        <w:t>1.1.1 Наименование и местоположение лесничества</w:t>
      </w:r>
      <w:bookmarkEnd w:id="369"/>
      <w:bookmarkEnd w:id="370"/>
    </w:p>
    <w:p w:rsidR="004E188C" w:rsidRPr="00FC27B8" w:rsidRDefault="004E188C" w:rsidP="00FC27B8">
      <w:pPr>
        <w:pStyle w:val="a9"/>
      </w:pPr>
      <w:r w:rsidRPr="00FC27B8">
        <w:t xml:space="preserve">Хабаровское лесничество расположено в южной части Хабаровского края на территории Хабаровского </w:t>
      </w:r>
      <w:r w:rsidR="00A01AC7" w:rsidRPr="00FC27B8">
        <w:t xml:space="preserve">муниципального </w:t>
      </w:r>
      <w:r w:rsidRPr="00FC27B8">
        <w:t>района отдельными обособленными участками вокруг г. Хаб</w:t>
      </w:r>
      <w:r w:rsidRPr="00FC27B8">
        <w:t>а</w:t>
      </w:r>
      <w:r w:rsidRPr="00FC27B8">
        <w:t>ровска и вдоль правого берега реки Амур.</w:t>
      </w:r>
    </w:p>
    <w:p w:rsidR="00A01AC7" w:rsidRPr="00FC27B8" w:rsidRDefault="004E188C" w:rsidP="00FC27B8">
      <w:pPr>
        <w:pStyle w:val="a9"/>
      </w:pPr>
      <w:r w:rsidRPr="00FC27B8">
        <w:t>Хабаровское лесничество образовано путем присоединения к бывшему Хабаровскому лесхозу им. А.Ф. Будищева бывшего Хабаровского селекционно-семеноводческого лесохозя</w:t>
      </w:r>
      <w:r w:rsidRPr="00FC27B8">
        <w:t>й</w:t>
      </w:r>
      <w:r w:rsidRPr="00FC27B8">
        <w:t xml:space="preserve">ственного центра Управления лесами Правительства Хабаровского края приказом </w:t>
      </w:r>
      <w:r w:rsidR="00A01AC7" w:rsidRPr="00FC27B8">
        <w:t>Федеральн</w:t>
      </w:r>
      <w:r w:rsidR="00A01AC7" w:rsidRPr="00FC27B8">
        <w:t>о</w:t>
      </w:r>
      <w:r w:rsidR="00A01AC7" w:rsidRPr="00FC27B8">
        <w:t>го агентства лесного хозяйства от 09.10.2008 № 288 «Об определении количества лесничеств на территории Хабаровского края и установлении их границ».</w:t>
      </w:r>
    </w:p>
    <w:p w:rsidR="001E0E69" w:rsidRPr="00FC27B8" w:rsidRDefault="005D0B63" w:rsidP="00FC27B8">
      <w:pPr>
        <w:pStyle w:val="a9"/>
      </w:pPr>
      <w:r w:rsidRPr="00FC27B8">
        <w:t>Управление лесами лесничества возложено на филиал «</w:t>
      </w:r>
      <w:bookmarkStart w:id="371" w:name="_Hlk137211604"/>
      <w:r w:rsidRPr="00FC27B8">
        <w:t>Хабаровское лесничество</w:t>
      </w:r>
      <w:bookmarkEnd w:id="371"/>
      <w:r w:rsidRPr="00FC27B8">
        <w:t>» кра</w:t>
      </w:r>
      <w:r w:rsidRPr="00FC27B8">
        <w:t>е</w:t>
      </w:r>
      <w:r w:rsidRPr="00FC27B8">
        <w:t>вого государственного казенного учреждения (КГКУ) «Хабаровское лесничество», подведо</w:t>
      </w:r>
      <w:r w:rsidRPr="00FC27B8">
        <w:t>м</w:t>
      </w:r>
      <w:r w:rsidRPr="00FC27B8">
        <w:t xml:space="preserve">ственного Министерству лесного хозяйства и лесопереработки Хабаровского края. </w:t>
      </w:r>
      <w:bookmarkStart w:id="372" w:name="_Hlk142401464"/>
    </w:p>
    <w:p w:rsidR="005D0B63" w:rsidRPr="00FC27B8" w:rsidRDefault="005D0B63" w:rsidP="00FC27B8">
      <w:pPr>
        <w:pStyle w:val="a9"/>
      </w:pPr>
      <w:r w:rsidRPr="00FC27B8">
        <w:t>Система управления лесничествами на территории Хабаровского края</w:t>
      </w:r>
      <w:bookmarkEnd w:id="372"/>
      <w:r w:rsidRPr="00FC27B8">
        <w:t xml:space="preserve"> утверждена п</w:t>
      </w:r>
      <w:r w:rsidRPr="00FC27B8">
        <w:t>о</w:t>
      </w:r>
      <w:r w:rsidRPr="00FC27B8">
        <w:t xml:space="preserve">становлением Правительства Хабаровского края от </w:t>
      </w:r>
      <w:bookmarkStart w:id="373" w:name="_Hlk137211677"/>
      <w:r w:rsidRPr="00FC27B8">
        <w:t>14.05.2012 № 150-пр</w:t>
      </w:r>
      <w:bookmarkEnd w:id="373"/>
      <w:r w:rsidRPr="00FC27B8">
        <w:t xml:space="preserve"> «О системе управл</w:t>
      </w:r>
      <w:r w:rsidRPr="00FC27B8">
        <w:t>е</w:t>
      </w:r>
      <w:r w:rsidRPr="00FC27B8">
        <w:t>ния лесничествами на территории Хабаровского края».</w:t>
      </w:r>
    </w:p>
    <w:p w:rsidR="004E188C" w:rsidRPr="00FC27B8" w:rsidRDefault="005D0B63" w:rsidP="00FC27B8">
      <w:pPr>
        <w:pStyle w:val="a9"/>
      </w:pPr>
      <w:proofErr w:type="gramStart"/>
      <w:r w:rsidRPr="00FC27B8">
        <w:t>Адрес фактического местонахождения филиала «Хабаровского лесничество»</w:t>
      </w:r>
      <w:r w:rsidR="004E188C" w:rsidRPr="00FC27B8">
        <w:t xml:space="preserve">: 680555, Хабаровский край, Хабаровский </w:t>
      </w:r>
      <w:r w:rsidR="0090316C" w:rsidRPr="00FC27B8">
        <w:t xml:space="preserve">муниципальный </w:t>
      </w:r>
      <w:r w:rsidR="004E188C" w:rsidRPr="00FC27B8">
        <w:t>район, с. Сосновка, ул. Нагорная, д. 12.</w:t>
      </w:r>
      <w:proofErr w:type="gramEnd"/>
    </w:p>
    <w:p w:rsidR="004E188C" w:rsidRPr="00FC27B8" w:rsidRDefault="004E188C" w:rsidP="00761D30">
      <w:pPr>
        <w:pStyle w:val="a6"/>
      </w:pPr>
      <w:bookmarkStart w:id="374" w:name="_Toc532482710"/>
      <w:bookmarkStart w:id="375" w:name="_Toc145930505"/>
      <w:r w:rsidRPr="00FC27B8">
        <w:t>1.1.2 Общая площадь лесничества и участковых лесничеств</w:t>
      </w:r>
      <w:bookmarkEnd w:id="374"/>
      <w:bookmarkEnd w:id="375"/>
    </w:p>
    <w:p w:rsidR="004E188C" w:rsidRPr="00FC27B8" w:rsidRDefault="005D0B63" w:rsidP="00FC27B8">
      <w:pPr>
        <w:pStyle w:val="a9"/>
      </w:pPr>
      <w:r w:rsidRPr="00FC27B8">
        <w:t xml:space="preserve">По данным ГЛР на 01.01.2023 года общая площадь Хабаровского лесничества </w:t>
      </w:r>
      <w:r w:rsidR="004E188C" w:rsidRPr="00FC27B8">
        <w:t>составляет 9</w:t>
      </w:r>
      <w:r w:rsidR="005A2FB0" w:rsidRPr="00FC27B8">
        <w:t>1633</w:t>
      </w:r>
      <w:r w:rsidR="00A01AC7" w:rsidRPr="00FC27B8">
        <w:t xml:space="preserve"> </w:t>
      </w:r>
      <w:r w:rsidR="004E188C" w:rsidRPr="00FC27B8">
        <w:t>га.</w:t>
      </w:r>
    </w:p>
    <w:p w:rsidR="004E188C" w:rsidRPr="00FC27B8" w:rsidRDefault="004E188C" w:rsidP="00FC27B8">
      <w:pPr>
        <w:pStyle w:val="a9"/>
      </w:pPr>
      <w:proofErr w:type="gramStart"/>
      <w:r w:rsidRPr="00FC27B8">
        <w:t xml:space="preserve">Произошло изменение площади лесничества согласно распоряжению Правительства Российской Федерации от 27 декабря 2012 г. </w:t>
      </w:r>
      <w:r w:rsidR="00761D30">
        <w:t>№</w:t>
      </w:r>
      <w:r w:rsidRPr="00FC27B8">
        <w:t xml:space="preserve"> 2558-р земельный участок площадью 1,892 га </w:t>
      </w:r>
      <w:r w:rsidR="000F5510" w:rsidRPr="00FC27B8">
        <w:t xml:space="preserve">(КНЗУ 27:17:0000000:789 и 27:17:0329302:295) </w:t>
      </w:r>
      <w:r w:rsidRPr="00FC27B8">
        <w:t>исключен из состава земель лесного фонда Х</w:t>
      </w:r>
      <w:r w:rsidRPr="00FC27B8">
        <w:t>а</w:t>
      </w:r>
      <w:r w:rsidRPr="00FC27B8">
        <w:t>баровского лесничества и включен в категорию земель промышленности, энергетики, тран</w:t>
      </w:r>
      <w:r w:rsidRPr="00FC27B8">
        <w:t>с</w:t>
      </w:r>
      <w:r w:rsidRPr="00FC27B8">
        <w:t>порта, связи, радиовещания, телевидения, информатики, земель для обеспечения космической деятельности, земель обороны, безопасности и земель</w:t>
      </w:r>
      <w:proofErr w:type="gramEnd"/>
      <w:r w:rsidRPr="00FC27B8">
        <w:t xml:space="preserve"> </w:t>
      </w:r>
      <w:proofErr w:type="gramStart"/>
      <w:r w:rsidRPr="00FC27B8">
        <w:t>иного специального назначения для ра</w:t>
      </w:r>
      <w:r w:rsidRPr="00FC27B8">
        <w:t>з</w:t>
      </w:r>
      <w:r w:rsidRPr="00FC27B8">
        <w:t>мещения объектов трубопроводной системы; согласно распоряжению Правительства Росси</w:t>
      </w:r>
      <w:r w:rsidRPr="00FC27B8">
        <w:t>й</w:t>
      </w:r>
      <w:r w:rsidRPr="00FC27B8">
        <w:t xml:space="preserve">ской Федерации от </w:t>
      </w:r>
      <w:bookmarkStart w:id="376" w:name="_Hlk146193011"/>
      <w:r w:rsidRPr="00FC27B8">
        <w:t>16.01.2017 № 16-р</w:t>
      </w:r>
      <w:bookmarkEnd w:id="376"/>
      <w:r w:rsidRPr="00FC27B8">
        <w:t xml:space="preserve"> земельный участок площадью 54,68 га исключен из с</w:t>
      </w:r>
      <w:r w:rsidRPr="00FC27B8">
        <w:t>о</w:t>
      </w:r>
      <w:r w:rsidRPr="00FC27B8">
        <w:t>става земель лесного фонда Хабаровского лесничества и включен в категорию земель промы</w:t>
      </w:r>
      <w:r w:rsidRPr="00FC27B8">
        <w:t>ш</w:t>
      </w:r>
      <w:r w:rsidRPr="00FC27B8">
        <w:t>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w:t>
      </w:r>
      <w:r w:rsidRPr="00FC27B8">
        <w:t>и</w:t>
      </w:r>
      <w:r w:rsidRPr="00FC27B8">
        <w:t>ального назначения для строительства автомобильной дороги</w:t>
      </w:r>
      <w:r w:rsidR="00A01AC7" w:rsidRPr="00FC27B8">
        <w:t>.</w:t>
      </w:r>
      <w:proofErr w:type="gramEnd"/>
    </w:p>
    <w:p w:rsidR="004E188C" w:rsidRPr="00FC27B8" w:rsidRDefault="005D0B63" w:rsidP="00FC27B8">
      <w:pPr>
        <w:pStyle w:val="a9"/>
      </w:pPr>
      <w:r w:rsidRPr="00FC27B8">
        <w:lastRenderedPageBreak/>
        <w:t>Т</w:t>
      </w:r>
      <w:r w:rsidR="004E188C" w:rsidRPr="00FC27B8">
        <w:t>ерритория лесничества разделена на шесть участковых лесничеств: Анастасьевское, Мало-Хехцирское, Брацлавское, Елабужское, Вишневское, Лесопарковое.</w:t>
      </w:r>
    </w:p>
    <w:p w:rsidR="004E188C" w:rsidRPr="00FC27B8" w:rsidRDefault="004E188C" w:rsidP="00FC27B8">
      <w:pPr>
        <w:pStyle w:val="a6"/>
      </w:pPr>
      <w:bookmarkStart w:id="377" w:name="_Toc532482711"/>
      <w:bookmarkStart w:id="378" w:name="_Toc145930506"/>
      <w:r w:rsidRPr="00FC27B8">
        <w:t>1.1.3 Распределение территории лесничества по муниципальным образованиям</w:t>
      </w:r>
      <w:bookmarkEnd w:id="377"/>
      <w:bookmarkEnd w:id="378"/>
    </w:p>
    <w:p w:rsidR="00643EF3" w:rsidRPr="00FC27B8" w:rsidRDefault="00643EF3" w:rsidP="00FC27B8">
      <w:pPr>
        <w:pStyle w:val="a9"/>
      </w:pPr>
      <w:r w:rsidRPr="00FC27B8">
        <w:t>Разделение на участковые лесничества произведено в соответствии с Приказом Фед</w:t>
      </w:r>
      <w:r w:rsidRPr="00FC27B8">
        <w:t>е</w:t>
      </w:r>
      <w:r w:rsidRPr="00FC27B8">
        <w:t xml:space="preserve">рального агентства лесного хозяйства от </w:t>
      </w:r>
      <w:bookmarkStart w:id="379" w:name="_Hlk142403784"/>
      <w:r w:rsidRPr="00FC27B8">
        <w:t>09.10.2008 № 288</w:t>
      </w:r>
      <w:bookmarkEnd w:id="379"/>
      <w:r w:rsidRPr="00FC27B8">
        <w:t xml:space="preserve"> «Об определении количества лесн</w:t>
      </w:r>
      <w:r w:rsidRPr="00FC27B8">
        <w:t>и</w:t>
      </w:r>
      <w:r w:rsidRPr="00FC27B8">
        <w:t>честв на территории Хабаровского края и установлении их границ».</w:t>
      </w:r>
    </w:p>
    <w:p w:rsidR="004E188C" w:rsidRPr="00FC27B8" w:rsidRDefault="004E188C" w:rsidP="00FC27B8">
      <w:pPr>
        <w:pStyle w:val="a9"/>
      </w:pPr>
      <w:r w:rsidRPr="00FC27B8">
        <w:t xml:space="preserve">Распределение территории по муниципальным образованиям </w:t>
      </w:r>
      <w:r w:rsidR="000155DF" w:rsidRPr="00FC27B8">
        <w:t>и площади участковых лесниче</w:t>
      </w:r>
      <w:proofErr w:type="gramStart"/>
      <w:r w:rsidR="000155DF" w:rsidRPr="00FC27B8">
        <w:t>ств пр</w:t>
      </w:r>
      <w:proofErr w:type="gramEnd"/>
      <w:r w:rsidR="000155DF" w:rsidRPr="00FC27B8">
        <w:t>иведены</w:t>
      </w:r>
      <w:r w:rsidRPr="00FC27B8">
        <w:t xml:space="preserve"> в таблице 1.</w:t>
      </w:r>
    </w:p>
    <w:p w:rsidR="004E188C" w:rsidRPr="00FC27B8" w:rsidRDefault="004E188C" w:rsidP="00FC27B8">
      <w:pPr>
        <w:pStyle w:val="a9"/>
      </w:pPr>
      <w:r w:rsidRPr="00FC27B8">
        <w:t>Таблица 1- Структура лесничества</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1E0" w:firstRow="1" w:lastRow="1" w:firstColumn="1" w:lastColumn="1" w:noHBand="0" w:noVBand="0"/>
      </w:tblPr>
      <w:tblGrid>
        <w:gridCol w:w="480"/>
        <w:gridCol w:w="4036"/>
        <w:gridCol w:w="3127"/>
        <w:gridCol w:w="1996"/>
      </w:tblGrid>
      <w:tr w:rsidR="004E188C" w:rsidRPr="00FC27B8" w:rsidTr="00494E6B">
        <w:trPr>
          <w:tblHeader/>
          <w:jc w:val="center"/>
        </w:trPr>
        <w:tc>
          <w:tcPr>
            <w:tcW w:w="454" w:type="dxa"/>
            <w:vAlign w:val="center"/>
          </w:tcPr>
          <w:p w:rsidR="004E188C" w:rsidRPr="00FC27B8" w:rsidRDefault="004E188C" w:rsidP="00FC27B8">
            <w:pPr>
              <w:jc w:val="center"/>
              <w:rPr>
                <w:sz w:val="22"/>
                <w:szCs w:val="22"/>
              </w:rPr>
            </w:pPr>
            <w:r w:rsidRPr="00FC27B8">
              <w:rPr>
                <w:sz w:val="22"/>
                <w:szCs w:val="22"/>
              </w:rPr>
              <w:t>№</w:t>
            </w:r>
            <w:r w:rsidR="006F0AD4" w:rsidRPr="00FC27B8">
              <w:rPr>
                <w:sz w:val="22"/>
                <w:szCs w:val="22"/>
              </w:rPr>
              <w:t xml:space="preserve"> </w:t>
            </w:r>
            <w:proofErr w:type="gramStart"/>
            <w:r w:rsidRPr="00FC27B8">
              <w:rPr>
                <w:sz w:val="22"/>
                <w:szCs w:val="22"/>
              </w:rPr>
              <w:t>п</w:t>
            </w:r>
            <w:proofErr w:type="gramEnd"/>
            <w:r w:rsidRPr="00FC27B8">
              <w:rPr>
                <w:sz w:val="22"/>
                <w:szCs w:val="22"/>
              </w:rPr>
              <w:t>/п</w:t>
            </w:r>
          </w:p>
        </w:tc>
        <w:tc>
          <w:tcPr>
            <w:tcW w:w="3810" w:type="dxa"/>
            <w:vAlign w:val="center"/>
          </w:tcPr>
          <w:p w:rsidR="004E188C" w:rsidRPr="00FC27B8" w:rsidRDefault="004E188C" w:rsidP="00FC27B8">
            <w:pPr>
              <w:jc w:val="center"/>
              <w:rPr>
                <w:sz w:val="22"/>
                <w:szCs w:val="22"/>
              </w:rPr>
            </w:pPr>
            <w:r w:rsidRPr="00FC27B8">
              <w:rPr>
                <w:sz w:val="22"/>
                <w:szCs w:val="22"/>
              </w:rPr>
              <w:t>Наименование участковых</w:t>
            </w:r>
            <w:r w:rsidR="006F0AD4" w:rsidRPr="00FC27B8">
              <w:rPr>
                <w:sz w:val="22"/>
                <w:szCs w:val="22"/>
              </w:rPr>
              <w:t xml:space="preserve"> </w:t>
            </w:r>
            <w:r w:rsidRPr="00FC27B8">
              <w:rPr>
                <w:sz w:val="22"/>
                <w:szCs w:val="22"/>
              </w:rPr>
              <w:t>лесничеств</w:t>
            </w:r>
          </w:p>
        </w:tc>
        <w:tc>
          <w:tcPr>
            <w:tcW w:w="2952" w:type="dxa"/>
            <w:vAlign w:val="center"/>
          </w:tcPr>
          <w:p w:rsidR="004E188C" w:rsidRPr="00FC27B8" w:rsidRDefault="004E188C" w:rsidP="00FC27B8">
            <w:pPr>
              <w:jc w:val="center"/>
              <w:rPr>
                <w:sz w:val="22"/>
                <w:szCs w:val="22"/>
              </w:rPr>
            </w:pPr>
            <w:r w:rsidRPr="00FC27B8">
              <w:rPr>
                <w:sz w:val="22"/>
                <w:szCs w:val="22"/>
              </w:rPr>
              <w:t>Административный район</w:t>
            </w:r>
            <w:r w:rsidR="006F0AD4" w:rsidRPr="00FC27B8">
              <w:rPr>
                <w:sz w:val="22"/>
                <w:szCs w:val="22"/>
              </w:rPr>
              <w:t xml:space="preserve"> </w:t>
            </w:r>
            <w:r w:rsidRPr="00FC27B8">
              <w:rPr>
                <w:sz w:val="22"/>
                <w:szCs w:val="22"/>
              </w:rPr>
              <w:t>(м</w:t>
            </w:r>
            <w:r w:rsidRPr="00FC27B8">
              <w:rPr>
                <w:sz w:val="22"/>
                <w:szCs w:val="22"/>
              </w:rPr>
              <w:t>у</w:t>
            </w:r>
            <w:r w:rsidRPr="00FC27B8">
              <w:rPr>
                <w:sz w:val="22"/>
                <w:szCs w:val="22"/>
              </w:rPr>
              <w:t>ниципальное образование)</w:t>
            </w:r>
          </w:p>
        </w:tc>
        <w:tc>
          <w:tcPr>
            <w:tcW w:w="1884" w:type="dxa"/>
            <w:vAlign w:val="center"/>
          </w:tcPr>
          <w:p w:rsidR="004E188C" w:rsidRPr="00FC27B8" w:rsidRDefault="004E188C" w:rsidP="00FC27B8">
            <w:pPr>
              <w:jc w:val="center"/>
              <w:rPr>
                <w:sz w:val="22"/>
                <w:szCs w:val="22"/>
              </w:rPr>
            </w:pPr>
            <w:r w:rsidRPr="00FC27B8">
              <w:rPr>
                <w:sz w:val="22"/>
                <w:szCs w:val="22"/>
              </w:rPr>
              <w:t xml:space="preserve">Общая площадь, </w:t>
            </w:r>
            <w:proofErr w:type="gramStart"/>
            <w:r w:rsidRPr="00FC27B8">
              <w:rPr>
                <w:sz w:val="22"/>
                <w:szCs w:val="22"/>
              </w:rPr>
              <w:t>га</w:t>
            </w:r>
            <w:proofErr w:type="gramEnd"/>
          </w:p>
        </w:tc>
      </w:tr>
      <w:tr w:rsidR="004E188C" w:rsidRPr="00FC27B8" w:rsidTr="00494E6B">
        <w:trPr>
          <w:tblHeader/>
          <w:jc w:val="center"/>
        </w:trPr>
        <w:tc>
          <w:tcPr>
            <w:tcW w:w="454" w:type="dxa"/>
            <w:vAlign w:val="center"/>
          </w:tcPr>
          <w:p w:rsidR="004E188C" w:rsidRPr="00FC27B8" w:rsidRDefault="004E188C" w:rsidP="00FC27B8">
            <w:pPr>
              <w:jc w:val="center"/>
              <w:rPr>
                <w:sz w:val="22"/>
                <w:szCs w:val="22"/>
              </w:rPr>
            </w:pPr>
            <w:r w:rsidRPr="00FC27B8">
              <w:rPr>
                <w:sz w:val="22"/>
                <w:szCs w:val="22"/>
              </w:rPr>
              <w:t>1</w:t>
            </w:r>
          </w:p>
        </w:tc>
        <w:tc>
          <w:tcPr>
            <w:tcW w:w="3810" w:type="dxa"/>
            <w:vAlign w:val="center"/>
          </w:tcPr>
          <w:p w:rsidR="004E188C" w:rsidRPr="00FC27B8" w:rsidRDefault="004E188C" w:rsidP="00FC27B8">
            <w:pPr>
              <w:jc w:val="center"/>
              <w:rPr>
                <w:sz w:val="22"/>
                <w:szCs w:val="22"/>
              </w:rPr>
            </w:pPr>
            <w:r w:rsidRPr="00FC27B8">
              <w:rPr>
                <w:sz w:val="22"/>
                <w:szCs w:val="22"/>
              </w:rPr>
              <w:t>2</w:t>
            </w:r>
          </w:p>
        </w:tc>
        <w:tc>
          <w:tcPr>
            <w:tcW w:w="2952" w:type="dxa"/>
            <w:vAlign w:val="center"/>
          </w:tcPr>
          <w:p w:rsidR="004E188C" w:rsidRPr="00FC27B8" w:rsidRDefault="004E188C" w:rsidP="00FC27B8">
            <w:pPr>
              <w:jc w:val="center"/>
              <w:rPr>
                <w:sz w:val="22"/>
                <w:szCs w:val="22"/>
              </w:rPr>
            </w:pPr>
            <w:r w:rsidRPr="00FC27B8">
              <w:rPr>
                <w:sz w:val="22"/>
                <w:szCs w:val="22"/>
              </w:rPr>
              <w:t>3</w:t>
            </w:r>
          </w:p>
        </w:tc>
        <w:tc>
          <w:tcPr>
            <w:tcW w:w="1884" w:type="dxa"/>
            <w:vAlign w:val="center"/>
          </w:tcPr>
          <w:p w:rsidR="004E188C" w:rsidRPr="00FC27B8" w:rsidRDefault="004E188C" w:rsidP="00FC27B8">
            <w:pPr>
              <w:jc w:val="center"/>
              <w:rPr>
                <w:sz w:val="22"/>
                <w:szCs w:val="22"/>
              </w:rPr>
            </w:pPr>
            <w:r w:rsidRPr="00FC27B8">
              <w:rPr>
                <w:sz w:val="22"/>
                <w:szCs w:val="22"/>
              </w:rPr>
              <w:t>4</w:t>
            </w:r>
          </w:p>
        </w:tc>
      </w:tr>
      <w:tr w:rsidR="004E188C" w:rsidRPr="00FC27B8" w:rsidTr="00494E6B">
        <w:trPr>
          <w:tblHeader/>
          <w:jc w:val="center"/>
        </w:trPr>
        <w:tc>
          <w:tcPr>
            <w:tcW w:w="454" w:type="dxa"/>
            <w:vAlign w:val="center"/>
          </w:tcPr>
          <w:p w:rsidR="004E188C" w:rsidRPr="00FC27B8" w:rsidRDefault="004E188C" w:rsidP="00FC27B8">
            <w:pPr>
              <w:jc w:val="center"/>
              <w:rPr>
                <w:sz w:val="22"/>
                <w:szCs w:val="22"/>
              </w:rPr>
            </w:pPr>
            <w:r w:rsidRPr="00FC27B8">
              <w:rPr>
                <w:sz w:val="22"/>
                <w:szCs w:val="22"/>
              </w:rPr>
              <w:t>1</w:t>
            </w:r>
          </w:p>
        </w:tc>
        <w:tc>
          <w:tcPr>
            <w:tcW w:w="3810" w:type="dxa"/>
            <w:vAlign w:val="center"/>
          </w:tcPr>
          <w:p w:rsidR="004E188C" w:rsidRPr="00FC27B8" w:rsidRDefault="004E188C" w:rsidP="00FC27B8">
            <w:pPr>
              <w:overflowPunct w:val="0"/>
              <w:autoSpaceDE w:val="0"/>
              <w:autoSpaceDN w:val="0"/>
              <w:adjustRightInd w:val="0"/>
              <w:ind w:left="61"/>
              <w:rPr>
                <w:sz w:val="22"/>
                <w:szCs w:val="22"/>
              </w:rPr>
            </w:pPr>
            <w:r w:rsidRPr="00FC27B8">
              <w:rPr>
                <w:sz w:val="22"/>
                <w:szCs w:val="22"/>
              </w:rPr>
              <w:t>Анастасьевское</w:t>
            </w:r>
          </w:p>
        </w:tc>
        <w:tc>
          <w:tcPr>
            <w:tcW w:w="2952" w:type="dxa"/>
            <w:vMerge w:val="restart"/>
            <w:vAlign w:val="center"/>
          </w:tcPr>
          <w:p w:rsidR="004E188C" w:rsidRPr="00FC27B8" w:rsidRDefault="006F0AD4" w:rsidP="00FC27B8">
            <w:pPr>
              <w:overflowPunct w:val="0"/>
              <w:autoSpaceDE w:val="0"/>
              <w:autoSpaceDN w:val="0"/>
              <w:adjustRightInd w:val="0"/>
              <w:jc w:val="center"/>
              <w:rPr>
                <w:sz w:val="22"/>
                <w:szCs w:val="22"/>
              </w:rPr>
            </w:pPr>
            <w:r w:rsidRPr="00FC27B8">
              <w:rPr>
                <w:sz w:val="22"/>
                <w:szCs w:val="22"/>
              </w:rPr>
              <w:t>Хабаровский</w:t>
            </w:r>
            <w:r w:rsidR="00396E18" w:rsidRPr="00FC27B8">
              <w:rPr>
                <w:sz w:val="22"/>
                <w:szCs w:val="22"/>
              </w:rPr>
              <w:t xml:space="preserve"> муниципальный район</w:t>
            </w:r>
          </w:p>
        </w:tc>
        <w:tc>
          <w:tcPr>
            <w:tcW w:w="1884" w:type="dxa"/>
            <w:vAlign w:val="center"/>
          </w:tcPr>
          <w:p w:rsidR="004E188C" w:rsidRPr="00FC27B8" w:rsidRDefault="006205C4" w:rsidP="00FC27B8">
            <w:pPr>
              <w:overflowPunct w:val="0"/>
              <w:autoSpaceDE w:val="0"/>
              <w:autoSpaceDN w:val="0"/>
              <w:adjustRightInd w:val="0"/>
              <w:jc w:val="center"/>
              <w:rPr>
                <w:sz w:val="22"/>
                <w:szCs w:val="22"/>
              </w:rPr>
            </w:pPr>
            <w:r w:rsidRPr="00FC27B8">
              <w:rPr>
                <w:sz w:val="22"/>
                <w:szCs w:val="22"/>
              </w:rPr>
              <w:t>1651</w:t>
            </w:r>
            <w:r w:rsidR="00396E18" w:rsidRPr="00FC27B8">
              <w:rPr>
                <w:sz w:val="22"/>
                <w:szCs w:val="22"/>
              </w:rPr>
              <w:t>2,9</w:t>
            </w:r>
          </w:p>
        </w:tc>
      </w:tr>
      <w:tr w:rsidR="004E188C" w:rsidRPr="00FC27B8" w:rsidTr="00494E6B">
        <w:trPr>
          <w:tblHeader/>
          <w:jc w:val="center"/>
        </w:trPr>
        <w:tc>
          <w:tcPr>
            <w:tcW w:w="454" w:type="dxa"/>
            <w:vAlign w:val="center"/>
          </w:tcPr>
          <w:p w:rsidR="004E188C" w:rsidRPr="00FC27B8" w:rsidRDefault="004E188C" w:rsidP="00FC27B8">
            <w:pPr>
              <w:jc w:val="center"/>
              <w:rPr>
                <w:sz w:val="22"/>
                <w:szCs w:val="22"/>
              </w:rPr>
            </w:pPr>
            <w:r w:rsidRPr="00FC27B8">
              <w:rPr>
                <w:sz w:val="22"/>
                <w:szCs w:val="22"/>
              </w:rPr>
              <w:t>2</w:t>
            </w:r>
          </w:p>
        </w:tc>
        <w:tc>
          <w:tcPr>
            <w:tcW w:w="3810" w:type="dxa"/>
            <w:vAlign w:val="center"/>
          </w:tcPr>
          <w:p w:rsidR="004E188C" w:rsidRPr="00FC27B8" w:rsidRDefault="004E188C" w:rsidP="00FC27B8">
            <w:pPr>
              <w:overflowPunct w:val="0"/>
              <w:autoSpaceDE w:val="0"/>
              <w:autoSpaceDN w:val="0"/>
              <w:adjustRightInd w:val="0"/>
              <w:ind w:left="61"/>
              <w:rPr>
                <w:sz w:val="22"/>
                <w:szCs w:val="22"/>
              </w:rPr>
            </w:pPr>
            <w:r w:rsidRPr="00FC27B8">
              <w:rPr>
                <w:sz w:val="22"/>
                <w:szCs w:val="22"/>
              </w:rPr>
              <w:t>Мало-Хехцирское</w:t>
            </w:r>
          </w:p>
        </w:tc>
        <w:tc>
          <w:tcPr>
            <w:tcW w:w="2952" w:type="dxa"/>
            <w:vMerge/>
            <w:vAlign w:val="center"/>
          </w:tcPr>
          <w:p w:rsidR="004E188C" w:rsidRPr="00FC27B8" w:rsidRDefault="004E188C" w:rsidP="00FC27B8">
            <w:pPr>
              <w:jc w:val="center"/>
              <w:rPr>
                <w:sz w:val="22"/>
                <w:szCs w:val="22"/>
              </w:rPr>
            </w:pPr>
          </w:p>
        </w:tc>
        <w:tc>
          <w:tcPr>
            <w:tcW w:w="1884" w:type="dxa"/>
            <w:vAlign w:val="center"/>
          </w:tcPr>
          <w:p w:rsidR="004E188C" w:rsidRPr="00FC27B8" w:rsidRDefault="004E188C" w:rsidP="00FC27B8">
            <w:pPr>
              <w:overflowPunct w:val="0"/>
              <w:autoSpaceDE w:val="0"/>
              <w:autoSpaceDN w:val="0"/>
              <w:adjustRightInd w:val="0"/>
              <w:jc w:val="center"/>
              <w:rPr>
                <w:sz w:val="22"/>
                <w:szCs w:val="22"/>
              </w:rPr>
            </w:pPr>
            <w:r w:rsidRPr="00FC27B8">
              <w:rPr>
                <w:sz w:val="22"/>
                <w:szCs w:val="22"/>
              </w:rPr>
              <w:t>13794</w:t>
            </w:r>
            <w:r w:rsidR="00396E18" w:rsidRPr="00FC27B8">
              <w:rPr>
                <w:sz w:val="22"/>
                <w:szCs w:val="22"/>
              </w:rPr>
              <w:t>,3</w:t>
            </w:r>
          </w:p>
        </w:tc>
      </w:tr>
      <w:tr w:rsidR="004E188C" w:rsidRPr="00FC27B8" w:rsidTr="00494E6B">
        <w:trPr>
          <w:tblHeader/>
          <w:jc w:val="center"/>
        </w:trPr>
        <w:tc>
          <w:tcPr>
            <w:tcW w:w="454" w:type="dxa"/>
            <w:vAlign w:val="center"/>
          </w:tcPr>
          <w:p w:rsidR="004E188C" w:rsidRPr="00FC27B8" w:rsidRDefault="004E188C" w:rsidP="00FC27B8">
            <w:pPr>
              <w:jc w:val="center"/>
              <w:rPr>
                <w:sz w:val="22"/>
                <w:szCs w:val="22"/>
              </w:rPr>
            </w:pPr>
            <w:r w:rsidRPr="00FC27B8">
              <w:rPr>
                <w:sz w:val="22"/>
                <w:szCs w:val="22"/>
              </w:rPr>
              <w:t>3</w:t>
            </w:r>
          </w:p>
        </w:tc>
        <w:tc>
          <w:tcPr>
            <w:tcW w:w="3810" w:type="dxa"/>
            <w:vAlign w:val="center"/>
          </w:tcPr>
          <w:p w:rsidR="004E188C" w:rsidRPr="00FC27B8" w:rsidRDefault="004E188C" w:rsidP="00FC27B8">
            <w:pPr>
              <w:overflowPunct w:val="0"/>
              <w:autoSpaceDE w:val="0"/>
              <w:autoSpaceDN w:val="0"/>
              <w:adjustRightInd w:val="0"/>
              <w:ind w:left="61"/>
              <w:rPr>
                <w:sz w:val="22"/>
                <w:szCs w:val="22"/>
              </w:rPr>
            </w:pPr>
            <w:r w:rsidRPr="00FC27B8">
              <w:rPr>
                <w:sz w:val="22"/>
                <w:szCs w:val="22"/>
              </w:rPr>
              <w:t>Брацлавское</w:t>
            </w:r>
          </w:p>
        </w:tc>
        <w:tc>
          <w:tcPr>
            <w:tcW w:w="2952" w:type="dxa"/>
            <w:vMerge/>
            <w:vAlign w:val="center"/>
          </w:tcPr>
          <w:p w:rsidR="004E188C" w:rsidRPr="00FC27B8" w:rsidRDefault="004E188C" w:rsidP="00FC27B8">
            <w:pPr>
              <w:jc w:val="center"/>
              <w:rPr>
                <w:sz w:val="22"/>
                <w:szCs w:val="22"/>
              </w:rPr>
            </w:pPr>
          </w:p>
        </w:tc>
        <w:tc>
          <w:tcPr>
            <w:tcW w:w="1884" w:type="dxa"/>
            <w:vAlign w:val="center"/>
          </w:tcPr>
          <w:p w:rsidR="004E188C" w:rsidRPr="00FC27B8" w:rsidRDefault="006205C4" w:rsidP="00FC27B8">
            <w:pPr>
              <w:overflowPunct w:val="0"/>
              <w:autoSpaceDE w:val="0"/>
              <w:autoSpaceDN w:val="0"/>
              <w:adjustRightInd w:val="0"/>
              <w:jc w:val="center"/>
              <w:rPr>
                <w:sz w:val="22"/>
                <w:szCs w:val="22"/>
              </w:rPr>
            </w:pPr>
            <w:r w:rsidRPr="00FC27B8">
              <w:rPr>
                <w:sz w:val="22"/>
                <w:szCs w:val="22"/>
              </w:rPr>
              <w:t>10646</w:t>
            </w:r>
          </w:p>
        </w:tc>
      </w:tr>
      <w:tr w:rsidR="004E188C" w:rsidRPr="00FC27B8" w:rsidTr="00494E6B">
        <w:trPr>
          <w:tblHeader/>
          <w:jc w:val="center"/>
        </w:trPr>
        <w:tc>
          <w:tcPr>
            <w:tcW w:w="454" w:type="dxa"/>
            <w:vAlign w:val="center"/>
          </w:tcPr>
          <w:p w:rsidR="004E188C" w:rsidRPr="00FC27B8" w:rsidRDefault="004E188C" w:rsidP="00FC27B8">
            <w:pPr>
              <w:jc w:val="center"/>
              <w:rPr>
                <w:sz w:val="22"/>
                <w:szCs w:val="22"/>
              </w:rPr>
            </w:pPr>
            <w:r w:rsidRPr="00FC27B8">
              <w:rPr>
                <w:sz w:val="22"/>
                <w:szCs w:val="22"/>
              </w:rPr>
              <w:t>4</w:t>
            </w:r>
          </w:p>
        </w:tc>
        <w:tc>
          <w:tcPr>
            <w:tcW w:w="3810" w:type="dxa"/>
            <w:vAlign w:val="center"/>
          </w:tcPr>
          <w:p w:rsidR="004E188C" w:rsidRPr="00FC27B8" w:rsidRDefault="004E188C" w:rsidP="00FC27B8">
            <w:pPr>
              <w:overflowPunct w:val="0"/>
              <w:autoSpaceDE w:val="0"/>
              <w:autoSpaceDN w:val="0"/>
              <w:adjustRightInd w:val="0"/>
              <w:ind w:left="61"/>
              <w:rPr>
                <w:sz w:val="22"/>
                <w:szCs w:val="22"/>
              </w:rPr>
            </w:pPr>
            <w:r w:rsidRPr="00FC27B8">
              <w:rPr>
                <w:sz w:val="22"/>
                <w:szCs w:val="22"/>
              </w:rPr>
              <w:t>Лесопарковое</w:t>
            </w:r>
          </w:p>
        </w:tc>
        <w:tc>
          <w:tcPr>
            <w:tcW w:w="2952" w:type="dxa"/>
            <w:vMerge/>
            <w:vAlign w:val="center"/>
          </w:tcPr>
          <w:p w:rsidR="004E188C" w:rsidRPr="00FC27B8" w:rsidRDefault="004E188C" w:rsidP="00FC27B8">
            <w:pPr>
              <w:jc w:val="center"/>
              <w:rPr>
                <w:sz w:val="22"/>
                <w:szCs w:val="22"/>
              </w:rPr>
            </w:pPr>
          </w:p>
        </w:tc>
        <w:tc>
          <w:tcPr>
            <w:tcW w:w="1884" w:type="dxa"/>
            <w:vAlign w:val="center"/>
          </w:tcPr>
          <w:p w:rsidR="004E188C" w:rsidRPr="00FC27B8" w:rsidRDefault="006205C4" w:rsidP="00FC27B8">
            <w:pPr>
              <w:overflowPunct w:val="0"/>
              <w:autoSpaceDE w:val="0"/>
              <w:autoSpaceDN w:val="0"/>
              <w:adjustRightInd w:val="0"/>
              <w:jc w:val="center"/>
              <w:rPr>
                <w:sz w:val="22"/>
                <w:szCs w:val="22"/>
              </w:rPr>
            </w:pPr>
            <w:r w:rsidRPr="00FC27B8">
              <w:rPr>
                <w:sz w:val="22"/>
                <w:szCs w:val="22"/>
              </w:rPr>
              <w:t>3126</w:t>
            </w:r>
          </w:p>
        </w:tc>
      </w:tr>
      <w:tr w:rsidR="004E188C" w:rsidRPr="00FC27B8" w:rsidTr="00494E6B">
        <w:trPr>
          <w:tblHeader/>
          <w:jc w:val="center"/>
        </w:trPr>
        <w:tc>
          <w:tcPr>
            <w:tcW w:w="454" w:type="dxa"/>
            <w:vAlign w:val="center"/>
          </w:tcPr>
          <w:p w:rsidR="004E188C" w:rsidRPr="00FC27B8" w:rsidRDefault="004E188C" w:rsidP="00FC27B8">
            <w:pPr>
              <w:jc w:val="center"/>
              <w:rPr>
                <w:sz w:val="22"/>
                <w:szCs w:val="22"/>
              </w:rPr>
            </w:pPr>
            <w:r w:rsidRPr="00FC27B8">
              <w:rPr>
                <w:sz w:val="22"/>
                <w:szCs w:val="22"/>
              </w:rPr>
              <w:t>5</w:t>
            </w:r>
          </w:p>
        </w:tc>
        <w:tc>
          <w:tcPr>
            <w:tcW w:w="3810" w:type="dxa"/>
            <w:vAlign w:val="center"/>
          </w:tcPr>
          <w:p w:rsidR="004E188C" w:rsidRPr="00FC27B8" w:rsidRDefault="004E188C" w:rsidP="00FC27B8">
            <w:pPr>
              <w:overflowPunct w:val="0"/>
              <w:autoSpaceDE w:val="0"/>
              <w:autoSpaceDN w:val="0"/>
              <w:adjustRightInd w:val="0"/>
              <w:ind w:left="61"/>
              <w:rPr>
                <w:sz w:val="22"/>
                <w:szCs w:val="22"/>
              </w:rPr>
            </w:pPr>
            <w:r w:rsidRPr="00FC27B8">
              <w:rPr>
                <w:sz w:val="22"/>
                <w:szCs w:val="22"/>
              </w:rPr>
              <w:t>Елабужское</w:t>
            </w:r>
          </w:p>
        </w:tc>
        <w:tc>
          <w:tcPr>
            <w:tcW w:w="2952" w:type="dxa"/>
            <w:vMerge/>
            <w:vAlign w:val="center"/>
          </w:tcPr>
          <w:p w:rsidR="004E188C" w:rsidRPr="00FC27B8" w:rsidRDefault="004E188C" w:rsidP="00FC27B8">
            <w:pPr>
              <w:jc w:val="center"/>
              <w:rPr>
                <w:sz w:val="22"/>
                <w:szCs w:val="22"/>
              </w:rPr>
            </w:pPr>
          </w:p>
        </w:tc>
        <w:tc>
          <w:tcPr>
            <w:tcW w:w="1884" w:type="dxa"/>
            <w:vAlign w:val="center"/>
          </w:tcPr>
          <w:p w:rsidR="004E188C" w:rsidRPr="00FC27B8" w:rsidRDefault="004E188C" w:rsidP="00FC27B8">
            <w:pPr>
              <w:overflowPunct w:val="0"/>
              <w:autoSpaceDE w:val="0"/>
              <w:autoSpaceDN w:val="0"/>
              <w:adjustRightInd w:val="0"/>
              <w:jc w:val="center"/>
              <w:rPr>
                <w:sz w:val="22"/>
                <w:szCs w:val="22"/>
              </w:rPr>
            </w:pPr>
            <w:r w:rsidRPr="00FC27B8">
              <w:rPr>
                <w:sz w:val="22"/>
                <w:szCs w:val="22"/>
              </w:rPr>
              <w:t>3</w:t>
            </w:r>
            <w:r w:rsidR="006205C4" w:rsidRPr="00FC27B8">
              <w:rPr>
                <w:sz w:val="22"/>
                <w:szCs w:val="22"/>
              </w:rPr>
              <w:t>4550</w:t>
            </w:r>
          </w:p>
        </w:tc>
      </w:tr>
      <w:tr w:rsidR="004E188C" w:rsidRPr="00FC27B8" w:rsidTr="00494E6B">
        <w:trPr>
          <w:tblHeader/>
          <w:jc w:val="center"/>
        </w:trPr>
        <w:tc>
          <w:tcPr>
            <w:tcW w:w="454" w:type="dxa"/>
            <w:vAlign w:val="center"/>
          </w:tcPr>
          <w:p w:rsidR="004E188C" w:rsidRPr="00FC27B8" w:rsidRDefault="004E188C" w:rsidP="00FC27B8">
            <w:pPr>
              <w:jc w:val="center"/>
              <w:rPr>
                <w:sz w:val="22"/>
                <w:szCs w:val="22"/>
              </w:rPr>
            </w:pPr>
            <w:r w:rsidRPr="00FC27B8">
              <w:rPr>
                <w:sz w:val="22"/>
                <w:szCs w:val="22"/>
              </w:rPr>
              <w:t>6</w:t>
            </w:r>
          </w:p>
        </w:tc>
        <w:tc>
          <w:tcPr>
            <w:tcW w:w="3810" w:type="dxa"/>
            <w:vAlign w:val="center"/>
          </w:tcPr>
          <w:p w:rsidR="004E188C" w:rsidRPr="00FC27B8" w:rsidRDefault="004E188C" w:rsidP="00FC27B8">
            <w:pPr>
              <w:overflowPunct w:val="0"/>
              <w:autoSpaceDE w:val="0"/>
              <w:autoSpaceDN w:val="0"/>
              <w:adjustRightInd w:val="0"/>
              <w:ind w:left="61"/>
              <w:rPr>
                <w:sz w:val="22"/>
                <w:szCs w:val="22"/>
              </w:rPr>
            </w:pPr>
            <w:r w:rsidRPr="00FC27B8">
              <w:rPr>
                <w:sz w:val="22"/>
                <w:szCs w:val="22"/>
              </w:rPr>
              <w:t>Вишневское</w:t>
            </w:r>
          </w:p>
        </w:tc>
        <w:tc>
          <w:tcPr>
            <w:tcW w:w="2952" w:type="dxa"/>
            <w:vMerge/>
            <w:vAlign w:val="center"/>
          </w:tcPr>
          <w:p w:rsidR="004E188C" w:rsidRPr="00FC27B8" w:rsidRDefault="004E188C" w:rsidP="00FC27B8">
            <w:pPr>
              <w:jc w:val="center"/>
              <w:rPr>
                <w:sz w:val="22"/>
                <w:szCs w:val="22"/>
              </w:rPr>
            </w:pPr>
          </w:p>
        </w:tc>
        <w:tc>
          <w:tcPr>
            <w:tcW w:w="1884" w:type="dxa"/>
            <w:vAlign w:val="center"/>
          </w:tcPr>
          <w:p w:rsidR="004E188C" w:rsidRPr="00FC27B8" w:rsidRDefault="004E188C" w:rsidP="00FC27B8">
            <w:pPr>
              <w:overflowPunct w:val="0"/>
              <w:autoSpaceDE w:val="0"/>
              <w:autoSpaceDN w:val="0"/>
              <w:adjustRightInd w:val="0"/>
              <w:jc w:val="center"/>
              <w:rPr>
                <w:sz w:val="22"/>
                <w:szCs w:val="22"/>
              </w:rPr>
            </w:pPr>
            <w:r w:rsidRPr="00FC27B8">
              <w:rPr>
                <w:sz w:val="22"/>
                <w:szCs w:val="22"/>
              </w:rPr>
              <w:t>13004</w:t>
            </w:r>
          </w:p>
        </w:tc>
      </w:tr>
      <w:tr w:rsidR="004E188C" w:rsidRPr="00FC27B8" w:rsidTr="00494E6B">
        <w:trPr>
          <w:tblHeader/>
          <w:jc w:val="center"/>
        </w:trPr>
        <w:tc>
          <w:tcPr>
            <w:tcW w:w="7216" w:type="dxa"/>
            <w:gridSpan w:val="3"/>
            <w:vAlign w:val="center"/>
          </w:tcPr>
          <w:p w:rsidR="004E188C" w:rsidRPr="00FC27B8" w:rsidRDefault="004E188C" w:rsidP="00FC27B8">
            <w:pPr>
              <w:jc w:val="center"/>
              <w:rPr>
                <w:sz w:val="22"/>
                <w:szCs w:val="22"/>
              </w:rPr>
            </w:pPr>
            <w:r w:rsidRPr="00FC27B8">
              <w:rPr>
                <w:sz w:val="22"/>
                <w:szCs w:val="22"/>
              </w:rPr>
              <w:t>В</w:t>
            </w:r>
            <w:r w:rsidR="00643EF3" w:rsidRPr="00FC27B8">
              <w:rPr>
                <w:sz w:val="22"/>
                <w:szCs w:val="22"/>
              </w:rPr>
              <w:t>сего</w:t>
            </w:r>
            <w:r w:rsidRPr="00FC27B8">
              <w:rPr>
                <w:sz w:val="22"/>
                <w:szCs w:val="22"/>
              </w:rPr>
              <w:t xml:space="preserve"> по лесничеству</w:t>
            </w:r>
            <w:r w:rsidR="00643EF3" w:rsidRPr="00FC27B8">
              <w:rPr>
                <w:sz w:val="22"/>
                <w:szCs w:val="22"/>
              </w:rPr>
              <w:t>:</w:t>
            </w:r>
          </w:p>
        </w:tc>
        <w:tc>
          <w:tcPr>
            <w:tcW w:w="1884" w:type="dxa"/>
            <w:vAlign w:val="center"/>
          </w:tcPr>
          <w:p w:rsidR="004E188C" w:rsidRPr="00FC27B8" w:rsidRDefault="006205C4" w:rsidP="00FC27B8">
            <w:pPr>
              <w:jc w:val="center"/>
              <w:rPr>
                <w:sz w:val="22"/>
                <w:szCs w:val="22"/>
              </w:rPr>
            </w:pPr>
            <w:r w:rsidRPr="00FC27B8">
              <w:rPr>
                <w:sz w:val="22"/>
                <w:szCs w:val="22"/>
              </w:rPr>
              <w:t>91633</w:t>
            </w:r>
            <w:r w:rsidR="00396E18" w:rsidRPr="00FC27B8">
              <w:rPr>
                <w:sz w:val="22"/>
                <w:szCs w:val="22"/>
              </w:rPr>
              <w:t>,2</w:t>
            </w:r>
          </w:p>
        </w:tc>
      </w:tr>
    </w:tbl>
    <w:p w:rsidR="004E188C" w:rsidRPr="00FC27B8" w:rsidRDefault="004E188C" w:rsidP="00FC27B8">
      <w:pPr>
        <w:pStyle w:val="a6"/>
        <w:spacing w:before="240"/>
      </w:pPr>
      <w:bookmarkStart w:id="380" w:name="_Toc531558981"/>
      <w:bookmarkStart w:id="381" w:name="_Toc532482712"/>
      <w:bookmarkStart w:id="382" w:name="_Toc145930507"/>
      <w:r w:rsidRPr="00FC27B8">
        <w:t>1.1.4 Карта-схема Хабаровского края с выделением территории лесничества</w:t>
      </w:r>
      <w:bookmarkEnd w:id="380"/>
      <w:bookmarkEnd w:id="381"/>
      <w:bookmarkEnd w:id="382"/>
    </w:p>
    <w:p w:rsidR="004E188C" w:rsidRPr="00FC27B8" w:rsidRDefault="004E188C" w:rsidP="00FC27B8">
      <w:pPr>
        <w:pStyle w:val="a9"/>
      </w:pPr>
      <w:r w:rsidRPr="00FC27B8">
        <w:t xml:space="preserve">Карта-схема Хабаровского края с выделением территории Хабаровского лесничества </w:t>
      </w:r>
      <w:r w:rsidR="006205C4" w:rsidRPr="00FC27B8">
        <w:t>прилагается</w:t>
      </w:r>
      <w:r w:rsidRPr="00FC27B8">
        <w:t>.</w:t>
      </w:r>
    </w:p>
    <w:p w:rsidR="00643EF3" w:rsidRPr="00FC27B8" w:rsidRDefault="00643EF3" w:rsidP="00FC27B8">
      <w:pPr>
        <w:pStyle w:val="affffffffff0"/>
      </w:pPr>
      <w:bookmarkStart w:id="383" w:name="_Toc143008067"/>
      <w:bookmarkStart w:id="384" w:name="_Toc145930508"/>
      <w:r w:rsidRPr="00FC27B8">
        <w:t xml:space="preserve">1.1.5 Распределение лесов лесничества </w:t>
      </w:r>
      <w:bookmarkStart w:id="385" w:name="_Hlk137213360"/>
      <w:r w:rsidRPr="00FC27B8">
        <w:t>по лесорастительным зонам, лесным рай</w:t>
      </w:r>
      <w:r w:rsidRPr="00FC27B8">
        <w:t>о</w:t>
      </w:r>
      <w:r w:rsidRPr="00FC27B8">
        <w:t>нам и зонам лесозащитного и лесосеменного районирования</w:t>
      </w:r>
      <w:bookmarkEnd w:id="383"/>
      <w:bookmarkEnd w:id="384"/>
      <w:bookmarkEnd w:id="385"/>
    </w:p>
    <w:p w:rsidR="0090316C" w:rsidRPr="00FC27B8" w:rsidRDefault="0090316C" w:rsidP="00FC27B8">
      <w:pPr>
        <w:pStyle w:val="a9"/>
      </w:pPr>
      <w:proofErr w:type="gramStart"/>
      <w:r w:rsidRPr="00FC27B8">
        <w:t xml:space="preserve">Распределение территории лесничества и участковых лесничеств по лесорастительным зонам, лесным районам и зонам лесозащитного и лесосеменного районирования приведено в таблице </w:t>
      </w:r>
      <w:bookmarkStart w:id="386" w:name="_Hlk137213838"/>
      <w:r w:rsidRPr="00FC27B8">
        <w:t xml:space="preserve">2 </w:t>
      </w:r>
      <w:bookmarkEnd w:id="386"/>
      <w:r w:rsidRPr="00FC27B8">
        <w:t xml:space="preserve">в соответствии со статьей 15 Лесного кодекса и приказом </w:t>
      </w:r>
      <w:bookmarkStart w:id="387" w:name="_Hlk142404337"/>
      <w:r w:rsidRPr="00FC27B8">
        <w:t>Министерства природных ресурсов и экологии Российской Федерации</w:t>
      </w:r>
      <w:bookmarkEnd w:id="387"/>
      <w:r w:rsidRPr="00FC27B8">
        <w:t xml:space="preserve"> от </w:t>
      </w:r>
      <w:bookmarkStart w:id="388" w:name="_Hlk142401609"/>
      <w:bookmarkStart w:id="389" w:name="_Hlk137213676"/>
      <w:r w:rsidRPr="00FC27B8">
        <w:t>18.08.2014 № 367</w:t>
      </w:r>
      <w:bookmarkEnd w:id="388"/>
      <w:r w:rsidRPr="00FC27B8">
        <w:t xml:space="preserve"> </w:t>
      </w:r>
      <w:bookmarkEnd w:id="389"/>
      <w:r w:rsidRPr="00FC27B8">
        <w:t>«Об утверждении Перечня л</w:t>
      </w:r>
      <w:r w:rsidRPr="00FC27B8">
        <w:t>е</w:t>
      </w:r>
      <w:r w:rsidRPr="00FC27B8">
        <w:t>сорастительных зон Российской Федерации и Перечня лесных районов Российской Федер</w:t>
      </w:r>
      <w:r w:rsidRPr="00FC27B8">
        <w:t>а</w:t>
      </w:r>
      <w:r w:rsidRPr="00FC27B8">
        <w:t>ции».</w:t>
      </w:r>
      <w:proofErr w:type="gramEnd"/>
    </w:p>
    <w:p w:rsidR="0090316C" w:rsidRPr="00FC27B8" w:rsidRDefault="0090316C" w:rsidP="00FC27B8">
      <w:pPr>
        <w:pStyle w:val="afffffffffe"/>
        <w:shd w:val="clear" w:color="auto" w:fill="auto"/>
      </w:pPr>
      <w:r w:rsidRPr="00FC27B8">
        <w:t>Распределение территории лесничества и участковых лесничеств по лесорастительным зонам, лесным районам представлено на схематической карте.</w:t>
      </w:r>
    </w:p>
    <w:p w:rsidR="006F0AD4" w:rsidRPr="00FC27B8" w:rsidRDefault="006F0AD4" w:rsidP="00FC27B8">
      <w:pPr>
        <w:pStyle w:val="a9"/>
        <w:jc w:val="left"/>
      </w:pPr>
      <w:r w:rsidRPr="00FC27B8">
        <w:br w:type="page"/>
      </w:r>
    </w:p>
    <w:p w:rsidR="004E188C" w:rsidRPr="00FC27B8" w:rsidRDefault="004E188C" w:rsidP="00FC27B8">
      <w:pPr>
        <w:pStyle w:val="a9"/>
      </w:pPr>
      <w:r w:rsidRPr="00FC27B8">
        <w:lastRenderedPageBreak/>
        <w:t>Таблица 2- Распределение лесов лесничества по лесорастительным зонам и лесным ра</w:t>
      </w:r>
      <w:r w:rsidRPr="00FC27B8">
        <w:t>й</w:t>
      </w:r>
      <w:r w:rsidRPr="00FC27B8">
        <w:t>онам</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1E0" w:firstRow="1" w:lastRow="1" w:firstColumn="1" w:lastColumn="1" w:noHBand="0" w:noVBand="0"/>
      </w:tblPr>
      <w:tblGrid>
        <w:gridCol w:w="480"/>
        <w:gridCol w:w="1813"/>
        <w:gridCol w:w="969"/>
        <w:gridCol w:w="1276"/>
        <w:gridCol w:w="1530"/>
        <w:gridCol w:w="1447"/>
        <w:gridCol w:w="1134"/>
        <w:gridCol w:w="990"/>
      </w:tblGrid>
      <w:tr w:rsidR="004E188C" w:rsidRPr="00FC27B8" w:rsidTr="00494E6B">
        <w:trPr>
          <w:trHeight w:val="20"/>
          <w:tblHeader/>
          <w:jc w:val="center"/>
        </w:trPr>
        <w:tc>
          <w:tcPr>
            <w:tcW w:w="480" w:type="dxa"/>
            <w:vAlign w:val="center"/>
          </w:tcPr>
          <w:p w:rsidR="004E188C" w:rsidRPr="00FC27B8" w:rsidRDefault="004E188C" w:rsidP="00FC27B8">
            <w:pPr>
              <w:jc w:val="center"/>
              <w:rPr>
                <w:sz w:val="22"/>
                <w:szCs w:val="22"/>
              </w:rPr>
            </w:pPr>
            <w:r w:rsidRPr="00FC27B8">
              <w:rPr>
                <w:sz w:val="22"/>
                <w:szCs w:val="22"/>
              </w:rPr>
              <w:t>№</w:t>
            </w:r>
            <w:r w:rsidR="00B35D49" w:rsidRPr="00FC27B8">
              <w:rPr>
                <w:sz w:val="22"/>
                <w:szCs w:val="22"/>
              </w:rPr>
              <w:t xml:space="preserve"> </w:t>
            </w:r>
            <w:proofErr w:type="gramStart"/>
            <w:r w:rsidRPr="00FC27B8">
              <w:rPr>
                <w:sz w:val="22"/>
                <w:szCs w:val="22"/>
              </w:rPr>
              <w:t>п</w:t>
            </w:r>
            <w:proofErr w:type="gramEnd"/>
            <w:r w:rsidRPr="00FC27B8">
              <w:rPr>
                <w:sz w:val="22"/>
                <w:szCs w:val="22"/>
              </w:rPr>
              <w:t>/п</w:t>
            </w:r>
          </w:p>
        </w:tc>
        <w:tc>
          <w:tcPr>
            <w:tcW w:w="1813" w:type="dxa"/>
            <w:vAlign w:val="center"/>
          </w:tcPr>
          <w:p w:rsidR="004E188C" w:rsidRPr="00FC27B8" w:rsidRDefault="004E188C" w:rsidP="00FC27B8">
            <w:pPr>
              <w:jc w:val="center"/>
              <w:rPr>
                <w:sz w:val="22"/>
                <w:szCs w:val="22"/>
              </w:rPr>
            </w:pPr>
            <w:r w:rsidRPr="00FC27B8">
              <w:rPr>
                <w:sz w:val="22"/>
                <w:szCs w:val="22"/>
              </w:rPr>
              <w:t>Наименование</w:t>
            </w:r>
            <w:r w:rsidR="00B35D49" w:rsidRPr="00FC27B8">
              <w:rPr>
                <w:sz w:val="22"/>
                <w:szCs w:val="22"/>
              </w:rPr>
              <w:t xml:space="preserve"> </w:t>
            </w:r>
            <w:r w:rsidRPr="00FC27B8">
              <w:rPr>
                <w:sz w:val="22"/>
                <w:szCs w:val="22"/>
              </w:rPr>
              <w:t>участковых</w:t>
            </w:r>
            <w:r w:rsidR="00B35D49" w:rsidRPr="00FC27B8">
              <w:rPr>
                <w:sz w:val="22"/>
                <w:szCs w:val="22"/>
              </w:rPr>
              <w:t xml:space="preserve"> </w:t>
            </w:r>
            <w:r w:rsidRPr="00FC27B8">
              <w:rPr>
                <w:sz w:val="22"/>
                <w:szCs w:val="22"/>
              </w:rPr>
              <w:t>ле</w:t>
            </w:r>
            <w:r w:rsidRPr="00FC27B8">
              <w:rPr>
                <w:sz w:val="22"/>
                <w:szCs w:val="22"/>
              </w:rPr>
              <w:t>с</w:t>
            </w:r>
            <w:r w:rsidRPr="00FC27B8">
              <w:rPr>
                <w:sz w:val="22"/>
                <w:szCs w:val="22"/>
              </w:rPr>
              <w:t>ничеств</w:t>
            </w:r>
          </w:p>
        </w:tc>
        <w:tc>
          <w:tcPr>
            <w:tcW w:w="969" w:type="dxa"/>
            <w:vAlign w:val="center"/>
          </w:tcPr>
          <w:p w:rsidR="004E188C" w:rsidRPr="00FC27B8" w:rsidRDefault="004E188C" w:rsidP="00FC27B8">
            <w:pPr>
              <w:jc w:val="center"/>
              <w:rPr>
                <w:sz w:val="22"/>
                <w:szCs w:val="22"/>
              </w:rPr>
            </w:pPr>
            <w:r w:rsidRPr="00FC27B8">
              <w:rPr>
                <w:sz w:val="22"/>
                <w:szCs w:val="22"/>
              </w:rPr>
              <w:t>Лесора</w:t>
            </w:r>
            <w:r w:rsidRPr="00FC27B8">
              <w:rPr>
                <w:sz w:val="22"/>
                <w:szCs w:val="22"/>
              </w:rPr>
              <w:t>с</w:t>
            </w:r>
            <w:r w:rsidRPr="00FC27B8">
              <w:rPr>
                <w:sz w:val="22"/>
                <w:szCs w:val="22"/>
              </w:rPr>
              <w:t>тительная</w:t>
            </w:r>
            <w:r w:rsidR="00B35D49" w:rsidRPr="00FC27B8">
              <w:rPr>
                <w:sz w:val="22"/>
                <w:szCs w:val="22"/>
              </w:rPr>
              <w:t xml:space="preserve"> </w:t>
            </w:r>
            <w:r w:rsidRPr="00FC27B8">
              <w:rPr>
                <w:sz w:val="22"/>
                <w:szCs w:val="22"/>
              </w:rPr>
              <w:t>зона</w:t>
            </w:r>
          </w:p>
        </w:tc>
        <w:tc>
          <w:tcPr>
            <w:tcW w:w="1276" w:type="dxa"/>
            <w:vAlign w:val="center"/>
          </w:tcPr>
          <w:p w:rsidR="004E188C" w:rsidRPr="00FC27B8" w:rsidRDefault="004E188C" w:rsidP="00FC27B8">
            <w:pPr>
              <w:jc w:val="center"/>
              <w:rPr>
                <w:sz w:val="22"/>
                <w:szCs w:val="22"/>
              </w:rPr>
            </w:pPr>
            <w:r w:rsidRPr="00FC27B8">
              <w:rPr>
                <w:sz w:val="22"/>
                <w:szCs w:val="22"/>
              </w:rPr>
              <w:t>Лесной ра</w:t>
            </w:r>
            <w:r w:rsidRPr="00FC27B8">
              <w:rPr>
                <w:sz w:val="22"/>
                <w:szCs w:val="22"/>
              </w:rPr>
              <w:t>й</w:t>
            </w:r>
            <w:r w:rsidRPr="00FC27B8">
              <w:rPr>
                <w:sz w:val="22"/>
                <w:szCs w:val="22"/>
              </w:rPr>
              <w:t>он</w:t>
            </w:r>
          </w:p>
        </w:tc>
        <w:tc>
          <w:tcPr>
            <w:tcW w:w="1530" w:type="dxa"/>
            <w:vAlign w:val="center"/>
          </w:tcPr>
          <w:p w:rsidR="004E188C" w:rsidRPr="00FC27B8" w:rsidRDefault="004E188C" w:rsidP="00FC27B8">
            <w:pPr>
              <w:pStyle w:val="ConsPlusNormal"/>
              <w:ind w:firstLine="0"/>
              <w:jc w:val="center"/>
              <w:rPr>
                <w:rFonts w:ascii="Times New Roman" w:hAnsi="Times New Roman" w:cs="Times New Roman"/>
                <w:sz w:val="22"/>
                <w:szCs w:val="22"/>
              </w:rPr>
            </w:pPr>
            <w:r w:rsidRPr="00FC27B8">
              <w:rPr>
                <w:rFonts w:ascii="Times New Roman" w:hAnsi="Times New Roman" w:cs="Times New Roman"/>
                <w:sz w:val="22"/>
                <w:szCs w:val="22"/>
              </w:rPr>
              <w:t>Зона лесоз</w:t>
            </w:r>
            <w:r w:rsidRPr="00FC27B8">
              <w:rPr>
                <w:rFonts w:ascii="Times New Roman" w:hAnsi="Times New Roman" w:cs="Times New Roman"/>
                <w:sz w:val="22"/>
                <w:szCs w:val="22"/>
              </w:rPr>
              <w:t>а</w:t>
            </w:r>
            <w:r w:rsidRPr="00FC27B8">
              <w:rPr>
                <w:rFonts w:ascii="Times New Roman" w:hAnsi="Times New Roman" w:cs="Times New Roman"/>
                <w:sz w:val="22"/>
                <w:szCs w:val="22"/>
              </w:rPr>
              <w:t>щитного рай</w:t>
            </w:r>
            <w:r w:rsidRPr="00FC27B8">
              <w:rPr>
                <w:rFonts w:ascii="Times New Roman" w:hAnsi="Times New Roman" w:cs="Times New Roman"/>
                <w:sz w:val="22"/>
                <w:szCs w:val="22"/>
              </w:rPr>
              <w:t>о</w:t>
            </w:r>
            <w:r w:rsidRPr="00FC27B8">
              <w:rPr>
                <w:rFonts w:ascii="Times New Roman" w:hAnsi="Times New Roman" w:cs="Times New Roman"/>
                <w:sz w:val="22"/>
                <w:szCs w:val="22"/>
              </w:rPr>
              <w:t>нирования</w:t>
            </w:r>
          </w:p>
        </w:tc>
        <w:tc>
          <w:tcPr>
            <w:tcW w:w="1447" w:type="dxa"/>
            <w:vAlign w:val="center"/>
          </w:tcPr>
          <w:p w:rsidR="004E188C" w:rsidRPr="00FC27B8" w:rsidRDefault="004E188C" w:rsidP="00FC27B8">
            <w:pPr>
              <w:pStyle w:val="ConsPlusNormal"/>
              <w:ind w:firstLine="0"/>
              <w:jc w:val="center"/>
              <w:rPr>
                <w:rFonts w:ascii="Times New Roman" w:hAnsi="Times New Roman" w:cs="Times New Roman"/>
                <w:sz w:val="22"/>
                <w:szCs w:val="22"/>
              </w:rPr>
            </w:pPr>
            <w:r w:rsidRPr="00FC27B8">
              <w:rPr>
                <w:rFonts w:ascii="Times New Roman" w:hAnsi="Times New Roman" w:cs="Times New Roman"/>
                <w:sz w:val="22"/>
                <w:szCs w:val="22"/>
              </w:rPr>
              <w:t>Зона лесос</w:t>
            </w:r>
            <w:r w:rsidRPr="00FC27B8">
              <w:rPr>
                <w:rFonts w:ascii="Times New Roman" w:hAnsi="Times New Roman" w:cs="Times New Roman"/>
                <w:sz w:val="22"/>
                <w:szCs w:val="22"/>
              </w:rPr>
              <w:t>е</w:t>
            </w:r>
            <w:r w:rsidRPr="00FC27B8">
              <w:rPr>
                <w:rFonts w:ascii="Times New Roman" w:hAnsi="Times New Roman" w:cs="Times New Roman"/>
                <w:sz w:val="22"/>
                <w:szCs w:val="22"/>
              </w:rPr>
              <w:t>менного рай</w:t>
            </w:r>
            <w:r w:rsidRPr="00FC27B8">
              <w:rPr>
                <w:rFonts w:ascii="Times New Roman" w:hAnsi="Times New Roman" w:cs="Times New Roman"/>
                <w:sz w:val="22"/>
                <w:szCs w:val="22"/>
              </w:rPr>
              <w:t>о</w:t>
            </w:r>
            <w:r w:rsidRPr="00FC27B8">
              <w:rPr>
                <w:rFonts w:ascii="Times New Roman" w:hAnsi="Times New Roman" w:cs="Times New Roman"/>
                <w:sz w:val="22"/>
                <w:szCs w:val="22"/>
              </w:rPr>
              <w:t>нирования</w:t>
            </w:r>
          </w:p>
        </w:tc>
        <w:tc>
          <w:tcPr>
            <w:tcW w:w="1134" w:type="dxa"/>
            <w:vAlign w:val="center"/>
          </w:tcPr>
          <w:p w:rsidR="004E188C" w:rsidRPr="00FC27B8" w:rsidRDefault="004E188C" w:rsidP="00FC27B8">
            <w:pPr>
              <w:jc w:val="center"/>
              <w:rPr>
                <w:sz w:val="22"/>
                <w:szCs w:val="22"/>
              </w:rPr>
            </w:pPr>
            <w:r w:rsidRPr="00FC27B8">
              <w:rPr>
                <w:sz w:val="22"/>
                <w:szCs w:val="22"/>
              </w:rPr>
              <w:t>Перечень</w:t>
            </w:r>
            <w:r w:rsidR="00B35D49" w:rsidRPr="00FC27B8">
              <w:rPr>
                <w:sz w:val="22"/>
                <w:szCs w:val="22"/>
              </w:rPr>
              <w:t xml:space="preserve"> </w:t>
            </w:r>
            <w:r w:rsidRPr="00FC27B8">
              <w:rPr>
                <w:sz w:val="22"/>
                <w:szCs w:val="22"/>
              </w:rPr>
              <w:t>лесных</w:t>
            </w:r>
            <w:r w:rsidR="00B35D49" w:rsidRPr="00FC27B8">
              <w:rPr>
                <w:sz w:val="22"/>
                <w:szCs w:val="22"/>
              </w:rPr>
              <w:t xml:space="preserve"> </w:t>
            </w:r>
            <w:r w:rsidRPr="00FC27B8">
              <w:rPr>
                <w:sz w:val="22"/>
                <w:szCs w:val="22"/>
              </w:rPr>
              <w:t>кварталов</w:t>
            </w:r>
          </w:p>
        </w:tc>
        <w:tc>
          <w:tcPr>
            <w:tcW w:w="990" w:type="dxa"/>
            <w:vAlign w:val="center"/>
          </w:tcPr>
          <w:p w:rsidR="004E188C" w:rsidRPr="00FC27B8" w:rsidRDefault="004E188C" w:rsidP="00FC27B8">
            <w:pPr>
              <w:jc w:val="center"/>
              <w:rPr>
                <w:sz w:val="22"/>
                <w:szCs w:val="22"/>
              </w:rPr>
            </w:pPr>
            <w:r w:rsidRPr="00FC27B8">
              <w:rPr>
                <w:sz w:val="22"/>
                <w:szCs w:val="22"/>
              </w:rPr>
              <w:t>Площадь,</w:t>
            </w:r>
            <w:r w:rsidR="00B35D49" w:rsidRPr="00FC27B8">
              <w:rPr>
                <w:sz w:val="22"/>
                <w:szCs w:val="22"/>
              </w:rPr>
              <w:t xml:space="preserve"> </w:t>
            </w:r>
            <w:proofErr w:type="gramStart"/>
            <w:r w:rsidRPr="00FC27B8">
              <w:rPr>
                <w:sz w:val="22"/>
                <w:szCs w:val="22"/>
              </w:rPr>
              <w:t>га</w:t>
            </w:r>
            <w:proofErr w:type="gramEnd"/>
          </w:p>
        </w:tc>
      </w:tr>
      <w:tr w:rsidR="004E188C" w:rsidRPr="00FC27B8" w:rsidTr="00494E6B">
        <w:trPr>
          <w:trHeight w:val="20"/>
          <w:tblHeader/>
          <w:jc w:val="center"/>
        </w:trPr>
        <w:tc>
          <w:tcPr>
            <w:tcW w:w="480" w:type="dxa"/>
            <w:vAlign w:val="center"/>
          </w:tcPr>
          <w:p w:rsidR="004E188C" w:rsidRPr="00FC27B8" w:rsidRDefault="004E188C" w:rsidP="00FC27B8">
            <w:pPr>
              <w:jc w:val="center"/>
              <w:rPr>
                <w:sz w:val="22"/>
                <w:szCs w:val="22"/>
              </w:rPr>
            </w:pPr>
            <w:r w:rsidRPr="00FC27B8">
              <w:rPr>
                <w:sz w:val="22"/>
                <w:szCs w:val="22"/>
              </w:rPr>
              <w:t>1</w:t>
            </w:r>
          </w:p>
        </w:tc>
        <w:tc>
          <w:tcPr>
            <w:tcW w:w="1813" w:type="dxa"/>
            <w:vAlign w:val="center"/>
          </w:tcPr>
          <w:p w:rsidR="004E188C" w:rsidRPr="00FC27B8" w:rsidRDefault="004E188C" w:rsidP="00FC27B8">
            <w:pPr>
              <w:jc w:val="center"/>
              <w:rPr>
                <w:sz w:val="22"/>
                <w:szCs w:val="22"/>
              </w:rPr>
            </w:pPr>
            <w:r w:rsidRPr="00FC27B8">
              <w:rPr>
                <w:sz w:val="22"/>
                <w:szCs w:val="22"/>
              </w:rPr>
              <w:t>2</w:t>
            </w:r>
          </w:p>
        </w:tc>
        <w:tc>
          <w:tcPr>
            <w:tcW w:w="969" w:type="dxa"/>
            <w:vAlign w:val="center"/>
          </w:tcPr>
          <w:p w:rsidR="004E188C" w:rsidRPr="00FC27B8" w:rsidRDefault="004E188C" w:rsidP="00FC27B8">
            <w:pPr>
              <w:jc w:val="center"/>
              <w:rPr>
                <w:sz w:val="22"/>
                <w:szCs w:val="22"/>
              </w:rPr>
            </w:pPr>
            <w:r w:rsidRPr="00FC27B8">
              <w:rPr>
                <w:sz w:val="22"/>
                <w:szCs w:val="22"/>
              </w:rPr>
              <w:t>3</w:t>
            </w:r>
          </w:p>
        </w:tc>
        <w:tc>
          <w:tcPr>
            <w:tcW w:w="1276" w:type="dxa"/>
            <w:vAlign w:val="center"/>
          </w:tcPr>
          <w:p w:rsidR="004E188C" w:rsidRPr="00FC27B8" w:rsidRDefault="004E188C" w:rsidP="00FC27B8">
            <w:pPr>
              <w:jc w:val="center"/>
              <w:rPr>
                <w:sz w:val="22"/>
                <w:szCs w:val="22"/>
              </w:rPr>
            </w:pPr>
            <w:r w:rsidRPr="00FC27B8">
              <w:rPr>
                <w:sz w:val="22"/>
                <w:szCs w:val="22"/>
              </w:rPr>
              <w:t>4</w:t>
            </w:r>
          </w:p>
        </w:tc>
        <w:tc>
          <w:tcPr>
            <w:tcW w:w="1530" w:type="dxa"/>
            <w:vAlign w:val="center"/>
          </w:tcPr>
          <w:p w:rsidR="004E188C" w:rsidRPr="00FC27B8" w:rsidRDefault="004E188C" w:rsidP="00FC27B8">
            <w:pPr>
              <w:jc w:val="center"/>
              <w:rPr>
                <w:sz w:val="22"/>
                <w:szCs w:val="22"/>
              </w:rPr>
            </w:pPr>
          </w:p>
        </w:tc>
        <w:tc>
          <w:tcPr>
            <w:tcW w:w="1447" w:type="dxa"/>
            <w:vAlign w:val="center"/>
          </w:tcPr>
          <w:p w:rsidR="004E188C" w:rsidRPr="00FC27B8" w:rsidRDefault="004E188C" w:rsidP="00FC27B8">
            <w:pPr>
              <w:jc w:val="center"/>
              <w:rPr>
                <w:sz w:val="22"/>
                <w:szCs w:val="22"/>
              </w:rPr>
            </w:pPr>
          </w:p>
        </w:tc>
        <w:tc>
          <w:tcPr>
            <w:tcW w:w="1134" w:type="dxa"/>
            <w:vAlign w:val="center"/>
          </w:tcPr>
          <w:p w:rsidR="004E188C" w:rsidRPr="00FC27B8" w:rsidRDefault="004E188C" w:rsidP="00FC27B8">
            <w:pPr>
              <w:jc w:val="center"/>
              <w:rPr>
                <w:sz w:val="22"/>
                <w:szCs w:val="22"/>
              </w:rPr>
            </w:pPr>
            <w:r w:rsidRPr="00FC27B8">
              <w:rPr>
                <w:sz w:val="22"/>
                <w:szCs w:val="22"/>
              </w:rPr>
              <w:t>5</w:t>
            </w:r>
          </w:p>
        </w:tc>
        <w:tc>
          <w:tcPr>
            <w:tcW w:w="990" w:type="dxa"/>
            <w:vAlign w:val="center"/>
          </w:tcPr>
          <w:p w:rsidR="004E188C" w:rsidRPr="00FC27B8" w:rsidRDefault="004E188C" w:rsidP="00FC27B8">
            <w:pPr>
              <w:jc w:val="center"/>
              <w:rPr>
                <w:sz w:val="22"/>
                <w:szCs w:val="22"/>
              </w:rPr>
            </w:pPr>
            <w:r w:rsidRPr="00FC27B8">
              <w:rPr>
                <w:sz w:val="22"/>
                <w:szCs w:val="22"/>
              </w:rPr>
              <w:t>6</w:t>
            </w:r>
          </w:p>
        </w:tc>
      </w:tr>
      <w:tr w:rsidR="00396E18" w:rsidRPr="00FC27B8" w:rsidTr="00494E6B">
        <w:trPr>
          <w:trHeight w:val="20"/>
          <w:tblHeader/>
          <w:jc w:val="center"/>
        </w:trPr>
        <w:tc>
          <w:tcPr>
            <w:tcW w:w="480" w:type="dxa"/>
            <w:vAlign w:val="center"/>
          </w:tcPr>
          <w:p w:rsidR="00396E18" w:rsidRPr="00FC27B8" w:rsidRDefault="00396E18" w:rsidP="00FC27B8">
            <w:pPr>
              <w:jc w:val="center"/>
              <w:rPr>
                <w:sz w:val="22"/>
                <w:szCs w:val="22"/>
              </w:rPr>
            </w:pPr>
            <w:bookmarkStart w:id="390" w:name="_Hlk146282256"/>
            <w:r w:rsidRPr="00FC27B8">
              <w:rPr>
                <w:sz w:val="22"/>
                <w:szCs w:val="22"/>
              </w:rPr>
              <w:t>1</w:t>
            </w:r>
          </w:p>
        </w:tc>
        <w:tc>
          <w:tcPr>
            <w:tcW w:w="1813" w:type="dxa"/>
            <w:vAlign w:val="center"/>
          </w:tcPr>
          <w:p w:rsidR="00396E18" w:rsidRPr="00FC27B8" w:rsidRDefault="00396E18" w:rsidP="00FC27B8">
            <w:pPr>
              <w:overflowPunct w:val="0"/>
              <w:autoSpaceDE w:val="0"/>
              <w:autoSpaceDN w:val="0"/>
              <w:adjustRightInd w:val="0"/>
              <w:rPr>
                <w:sz w:val="22"/>
                <w:szCs w:val="22"/>
              </w:rPr>
            </w:pPr>
            <w:r w:rsidRPr="00FC27B8">
              <w:rPr>
                <w:sz w:val="22"/>
                <w:szCs w:val="22"/>
              </w:rPr>
              <w:t>Анастасьевское</w:t>
            </w:r>
          </w:p>
        </w:tc>
        <w:tc>
          <w:tcPr>
            <w:tcW w:w="969" w:type="dxa"/>
            <w:vMerge w:val="restart"/>
            <w:vAlign w:val="center"/>
          </w:tcPr>
          <w:p w:rsidR="00396E18" w:rsidRPr="00FC27B8" w:rsidRDefault="00396E18" w:rsidP="00FC27B8">
            <w:pPr>
              <w:jc w:val="center"/>
              <w:rPr>
                <w:sz w:val="22"/>
                <w:szCs w:val="22"/>
              </w:rPr>
            </w:pPr>
            <w:r w:rsidRPr="00FC27B8">
              <w:rPr>
                <w:sz w:val="22"/>
                <w:szCs w:val="22"/>
              </w:rPr>
              <w:t>Зона хвойно-широк</w:t>
            </w:r>
            <w:r w:rsidRPr="00FC27B8">
              <w:rPr>
                <w:sz w:val="22"/>
                <w:szCs w:val="22"/>
              </w:rPr>
              <w:t>о</w:t>
            </w:r>
            <w:r w:rsidRPr="00FC27B8">
              <w:rPr>
                <w:sz w:val="22"/>
                <w:szCs w:val="22"/>
              </w:rPr>
              <w:t>листве</w:t>
            </w:r>
            <w:r w:rsidRPr="00FC27B8">
              <w:rPr>
                <w:sz w:val="22"/>
                <w:szCs w:val="22"/>
              </w:rPr>
              <w:t>н</w:t>
            </w:r>
            <w:r w:rsidRPr="00FC27B8">
              <w:rPr>
                <w:sz w:val="22"/>
                <w:szCs w:val="22"/>
              </w:rPr>
              <w:t>ных л</w:t>
            </w:r>
            <w:r w:rsidRPr="00FC27B8">
              <w:rPr>
                <w:sz w:val="22"/>
                <w:szCs w:val="22"/>
              </w:rPr>
              <w:t>е</w:t>
            </w:r>
            <w:r w:rsidRPr="00FC27B8">
              <w:rPr>
                <w:sz w:val="22"/>
                <w:szCs w:val="22"/>
              </w:rPr>
              <w:t>сов</w:t>
            </w:r>
          </w:p>
        </w:tc>
        <w:tc>
          <w:tcPr>
            <w:tcW w:w="1276" w:type="dxa"/>
            <w:vMerge w:val="restart"/>
            <w:vAlign w:val="center"/>
          </w:tcPr>
          <w:p w:rsidR="00396E18" w:rsidRPr="00FC27B8" w:rsidRDefault="00396E18" w:rsidP="00FC27B8">
            <w:pPr>
              <w:jc w:val="center"/>
              <w:rPr>
                <w:sz w:val="22"/>
                <w:szCs w:val="22"/>
              </w:rPr>
            </w:pPr>
            <w:r w:rsidRPr="00FC27B8">
              <w:rPr>
                <w:sz w:val="22"/>
                <w:szCs w:val="22"/>
              </w:rPr>
              <w:t>Приамурско-Приморский хвойно-широк</w:t>
            </w:r>
            <w:r w:rsidRPr="00FC27B8">
              <w:rPr>
                <w:sz w:val="22"/>
                <w:szCs w:val="22"/>
              </w:rPr>
              <w:t>о</w:t>
            </w:r>
            <w:r w:rsidRPr="00FC27B8">
              <w:rPr>
                <w:sz w:val="22"/>
                <w:szCs w:val="22"/>
              </w:rPr>
              <w:t>лиственный район</w:t>
            </w:r>
          </w:p>
        </w:tc>
        <w:tc>
          <w:tcPr>
            <w:tcW w:w="1530" w:type="dxa"/>
            <w:vMerge w:val="restart"/>
            <w:vAlign w:val="center"/>
          </w:tcPr>
          <w:p w:rsidR="00396E18" w:rsidRPr="00FC27B8" w:rsidRDefault="00396E18" w:rsidP="00FC27B8">
            <w:pPr>
              <w:jc w:val="center"/>
              <w:rPr>
                <w:sz w:val="22"/>
                <w:szCs w:val="22"/>
              </w:rPr>
            </w:pPr>
            <w:r w:rsidRPr="00FC27B8">
              <w:rPr>
                <w:sz w:val="22"/>
                <w:szCs w:val="22"/>
              </w:rPr>
              <w:t>Зона средней лесопатолог</w:t>
            </w:r>
            <w:r w:rsidRPr="00FC27B8">
              <w:rPr>
                <w:sz w:val="22"/>
                <w:szCs w:val="22"/>
              </w:rPr>
              <w:t>и</w:t>
            </w:r>
            <w:r w:rsidRPr="00FC27B8">
              <w:rPr>
                <w:sz w:val="22"/>
                <w:szCs w:val="22"/>
              </w:rPr>
              <w:t xml:space="preserve">ческой угрозы, </w:t>
            </w:r>
            <w:r w:rsidRPr="00FC27B8">
              <w:rPr>
                <w:sz w:val="22"/>
                <w:szCs w:val="22"/>
                <w:lang w:val="en-US"/>
              </w:rPr>
              <w:t>I</w:t>
            </w:r>
            <w:r w:rsidRPr="00FC27B8">
              <w:rPr>
                <w:sz w:val="22"/>
                <w:szCs w:val="22"/>
              </w:rPr>
              <w:t>- лесозащи</w:t>
            </w:r>
            <w:r w:rsidRPr="00FC27B8">
              <w:rPr>
                <w:sz w:val="22"/>
                <w:szCs w:val="22"/>
              </w:rPr>
              <w:t>т</w:t>
            </w:r>
            <w:r w:rsidRPr="00FC27B8">
              <w:rPr>
                <w:sz w:val="22"/>
                <w:szCs w:val="22"/>
              </w:rPr>
              <w:t>ный район, Нижнеусс</w:t>
            </w:r>
            <w:r w:rsidRPr="00FC27B8">
              <w:rPr>
                <w:sz w:val="22"/>
                <w:szCs w:val="22"/>
              </w:rPr>
              <w:t>у</w:t>
            </w:r>
            <w:r w:rsidRPr="00FC27B8">
              <w:rPr>
                <w:sz w:val="22"/>
                <w:szCs w:val="22"/>
              </w:rPr>
              <w:t>рийский</w:t>
            </w:r>
          </w:p>
        </w:tc>
        <w:tc>
          <w:tcPr>
            <w:tcW w:w="1447" w:type="dxa"/>
            <w:vMerge w:val="restart"/>
            <w:shd w:val="clear" w:color="auto" w:fill="auto"/>
            <w:vAlign w:val="center"/>
          </w:tcPr>
          <w:p w:rsidR="00396E18" w:rsidRPr="00FC27B8" w:rsidRDefault="00396E18" w:rsidP="00FC27B8">
            <w:pPr>
              <w:jc w:val="center"/>
              <w:rPr>
                <w:sz w:val="22"/>
                <w:szCs w:val="22"/>
              </w:rPr>
            </w:pPr>
            <w:r w:rsidRPr="00FC27B8">
              <w:rPr>
                <w:sz w:val="22"/>
                <w:szCs w:val="22"/>
              </w:rPr>
              <w:t>20 - по сосне обыкнове</w:t>
            </w:r>
            <w:r w:rsidRPr="00FC27B8">
              <w:rPr>
                <w:sz w:val="22"/>
                <w:szCs w:val="22"/>
              </w:rPr>
              <w:t>н</w:t>
            </w:r>
            <w:r w:rsidRPr="00FC27B8">
              <w:rPr>
                <w:sz w:val="22"/>
                <w:szCs w:val="22"/>
              </w:rPr>
              <w:t>ной;</w:t>
            </w:r>
          </w:p>
          <w:p w:rsidR="00396E18" w:rsidRPr="00FC27B8" w:rsidRDefault="00396E18" w:rsidP="00FC27B8">
            <w:pPr>
              <w:jc w:val="center"/>
              <w:rPr>
                <w:sz w:val="22"/>
                <w:szCs w:val="22"/>
              </w:rPr>
            </w:pPr>
            <w:r w:rsidRPr="00FC27B8">
              <w:rPr>
                <w:sz w:val="22"/>
                <w:szCs w:val="22"/>
              </w:rPr>
              <w:t>13 - по ели,</w:t>
            </w:r>
          </w:p>
          <w:p w:rsidR="00396E18" w:rsidRPr="00FC27B8" w:rsidRDefault="00396E18" w:rsidP="00FC27B8">
            <w:pPr>
              <w:jc w:val="center"/>
              <w:rPr>
                <w:sz w:val="22"/>
                <w:szCs w:val="22"/>
              </w:rPr>
            </w:pPr>
            <w:r w:rsidRPr="00FC27B8">
              <w:rPr>
                <w:sz w:val="22"/>
                <w:szCs w:val="22"/>
              </w:rPr>
              <w:t>15 - по лис</w:t>
            </w:r>
            <w:r w:rsidRPr="00FC27B8">
              <w:rPr>
                <w:sz w:val="22"/>
                <w:szCs w:val="22"/>
              </w:rPr>
              <w:t>т</w:t>
            </w:r>
            <w:r w:rsidRPr="00FC27B8">
              <w:rPr>
                <w:sz w:val="22"/>
                <w:szCs w:val="22"/>
              </w:rPr>
              <w:t>веннице</w:t>
            </w:r>
          </w:p>
        </w:tc>
        <w:tc>
          <w:tcPr>
            <w:tcW w:w="1134" w:type="dxa"/>
            <w:vAlign w:val="center"/>
          </w:tcPr>
          <w:p w:rsidR="00396E18" w:rsidRPr="00FC27B8" w:rsidRDefault="00396E18" w:rsidP="00FC27B8">
            <w:pPr>
              <w:jc w:val="center"/>
              <w:rPr>
                <w:sz w:val="22"/>
                <w:szCs w:val="22"/>
              </w:rPr>
            </w:pPr>
            <w:r w:rsidRPr="00FC27B8">
              <w:rPr>
                <w:sz w:val="22"/>
                <w:szCs w:val="22"/>
              </w:rPr>
              <w:t>1-54; 1-56</w:t>
            </w:r>
          </w:p>
        </w:tc>
        <w:tc>
          <w:tcPr>
            <w:tcW w:w="990" w:type="dxa"/>
            <w:vAlign w:val="center"/>
          </w:tcPr>
          <w:p w:rsidR="00396E18" w:rsidRPr="00FC27B8" w:rsidRDefault="00396E18" w:rsidP="00FC27B8">
            <w:pPr>
              <w:overflowPunct w:val="0"/>
              <w:autoSpaceDE w:val="0"/>
              <w:autoSpaceDN w:val="0"/>
              <w:adjustRightInd w:val="0"/>
              <w:jc w:val="center"/>
              <w:rPr>
                <w:sz w:val="22"/>
                <w:szCs w:val="22"/>
              </w:rPr>
            </w:pPr>
            <w:r w:rsidRPr="00FC27B8">
              <w:rPr>
                <w:sz w:val="22"/>
                <w:szCs w:val="22"/>
              </w:rPr>
              <w:t>16512,9</w:t>
            </w:r>
          </w:p>
        </w:tc>
      </w:tr>
      <w:bookmarkEnd w:id="390"/>
      <w:tr w:rsidR="00396E18" w:rsidRPr="00FC27B8" w:rsidTr="00494E6B">
        <w:trPr>
          <w:trHeight w:val="20"/>
          <w:tblHeader/>
          <w:jc w:val="center"/>
        </w:trPr>
        <w:tc>
          <w:tcPr>
            <w:tcW w:w="480" w:type="dxa"/>
            <w:vAlign w:val="center"/>
          </w:tcPr>
          <w:p w:rsidR="00396E18" w:rsidRPr="00FC27B8" w:rsidRDefault="00396E18" w:rsidP="00FC27B8">
            <w:pPr>
              <w:jc w:val="center"/>
              <w:rPr>
                <w:sz w:val="22"/>
                <w:szCs w:val="22"/>
              </w:rPr>
            </w:pPr>
            <w:r w:rsidRPr="00FC27B8">
              <w:rPr>
                <w:sz w:val="22"/>
                <w:szCs w:val="22"/>
              </w:rPr>
              <w:t>2</w:t>
            </w:r>
          </w:p>
        </w:tc>
        <w:tc>
          <w:tcPr>
            <w:tcW w:w="1813" w:type="dxa"/>
            <w:vAlign w:val="center"/>
          </w:tcPr>
          <w:p w:rsidR="00396E18" w:rsidRPr="00FC27B8" w:rsidRDefault="00396E18" w:rsidP="00FC27B8">
            <w:pPr>
              <w:overflowPunct w:val="0"/>
              <w:autoSpaceDE w:val="0"/>
              <w:autoSpaceDN w:val="0"/>
              <w:adjustRightInd w:val="0"/>
              <w:rPr>
                <w:sz w:val="22"/>
                <w:szCs w:val="22"/>
              </w:rPr>
            </w:pPr>
            <w:r w:rsidRPr="00FC27B8">
              <w:rPr>
                <w:sz w:val="22"/>
                <w:szCs w:val="22"/>
              </w:rPr>
              <w:t>Мало-Хехцирское</w:t>
            </w:r>
          </w:p>
        </w:tc>
        <w:tc>
          <w:tcPr>
            <w:tcW w:w="969" w:type="dxa"/>
            <w:vMerge/>
            <w:vAlign w:val="center"/>
          </w:tcPr>
          <w:p w:rsidR="00396E18" w:rsidRPr="00FC27B8" w:rsidRDefault="00396E18" w:rsidP="00FC27B8">
            <w:pPr>
              <w:jc w:val="center"/>
              <w:rPr>
                <w:sz w:val="22"/>
                <w:szCs w:val="22"/>
              </w:rPr>
            </w:pPr>
          </w:p>
        </w:tc>
        <w:tc>
          <w:tcPr>
            <w:tcW w:w="1276" w:type="dxa"/>
            <w:vMerge/>
            <w:vAlign w:val="center"/>
          </w:tcPr>
          <w:p w:rsidR="00396E18" w:rsidRPr="00FC27B8" w:rsidRDefault="00396E18" w:rsidP="00FC27B8">
            <w:pPr>
              <w:jc w:val="center"/>
              <w:rPr>
                <w:sz w:val="22"/>
                <w:szCs w:val="22"/>
              </w:rPr>
            </w:pPr>
          </w:p>
        </w:tc>
        <w:tc>
          <w:tcPr>
            <w:tcW w:w="1530" w:type="dxa"/>
            <w:vMerge/>
            <w:vAlign w:val="center"/>
          </w:tcPr>
          <w:p w:rsidR="00396E18" w:rsidRPr="00FC27B8" w:rsidRDefault="00396E18" w:rsidP="00FC27B8">
            <w:pPr>
              <w:jc w:val="center"/>
              <w:rPr>
                <w:sz w:val="22"/>
                <w:szCs w:val="22"/>
              </w:rPr>
            </w:pPr>
          </w:p>
        </w:tc>
        <w:tc>
          <w:tcPr>
            <w:tcW w:w="1447" w:type="dxa"/>
            <w:vMerge/>
            <w:shd w:val="clear" w:color="auto" w:fill="auto"/>
            <w:vAlign w:val="center"/>
          </w:tcPr>
          <w:p w:rsidR="00396E18" w:rsidRPr="00FC27B8" w:rsidRDefault="00396E18" w:rsidP="00FC27B8">
            <w:pPr>
              <w:jc w:val="center"/>
              <w:rPr>
                <w:sz w:val="22"/>
                <w:szCs w:val="22"/>
              </w:rPr>
            </w:pPr>
          </w:p>
        </w:tc>
        <w:tc>
          <w:tcPr>
            <w:tcW w:w="1134" w:type="dxa"/>
            <w:vAlign w:val="center"/>
          </w:tcPr>
          <w:p w:rsidR="00396E18" w:rsidRPr="00FC27B8" w:rsidRDefault="00396E18" w:rsidP="00FC27B8">
            <w:pPr>
              <w:jc w:val="center"/>
              <w:rPr>
                <w:sz w:val="22"/>
                <w:szCs w:val="22"/>
              </w:rPr>
            </w:pPr>
            <w:r w:rsidRPr="00FC27B8">
              <w:rPr>
                <w:sz w:val="22"/>
                <w:szCs w:val="22"/>
              </w:rPr>
              <w:t>1-53</w:t>
            </w:r>
          </w:p>
        </w:tc>
        <w:tc>
          <w:tcPr>
            <w:tcW w:w="990" w:type="dxa"/>
            <w:vAlign w:val="center"/>
          </w:tcPr>
          <w:p w:rsidR="00396E18" w:rsidRPr="00FC27B8" w:rsidRDefault="00396E18" w:rsidP="00FC27B8">
            <w:pPr>
              <w:overflowPunct w:val="0"/>
              <w:autoSpaceDE w:val="0"/>
              <w:autoSpaceDN w:val="0"/>
              <w:adjustRightInd w:val="0"/>
              <w:jc w:val="center"/>
              <w:rPr>
                <w:sz w:val="22"/>
                <w:szCs w:val="22"/>
              </w:rPr>
            </w:pPr>
            <w:r w:rsidRPr="00FC27B8">
              <w:rPr>
                <w:sz w:val="22"/>
                <w:szCs w:val="22"/>
              </w:rPr>
              <w:t>13794,3</w:t>
            </w:r>
          </w:p>
        </w:tc>
      </w:tr>
      <w:tr w:rsidR="00396E18" w:rsidRPr="00FC27B8" w:rsidTr="00494E6B">
        <w:trPr>
          <w:trHeight w:val="20"/>
          <w:tblHeader/>
          <w:jc w:val="center"/>
        </w:trPr>
        <w:tc>
          <w:tcPr>
            <w:tcW w:w="480" w:type="dxa"/>
            <w:vAlign w:val="center"/>
          </w:tcPr>
          <w:p w:rsidR="00396E18" w:rsidRPr="00FC27B8" w:rsidRDefault="00396E18" w:rsidP="00FC27B8">
            <w:pPr>
              <w:jc w:val="center"/>
              <w:rPr>
                <w:sz w:val="22"/>
                <w:szCs w:val="22"/>
              </w:rPr>
            </w:pPr>
            <w:r w:rsidRPr="00FC27B8">
              <w:rPr>
                <w:sz w:val="22"/>
                <w:szCs w:val="22"/>
              </w:rPr>
              <w:t>3</w:t>
            </w:r>
          </w:p>
        </w:tc>
        <w:tc>
          <w:tcPr>
            <w:tcW w:w="1813" w:type="dxa"/>
            <w:vAlign w:val="center"/>
          </w:tcPr>
          <w:p w:rsidR="00396E18" w:rsidRPr="00FC27B8" w:rsidRDefault="00396E18" w:rsidP="00FC27B8">
            <w:pPr>
              <w:overflowPunct w:val="0"/>
              <w:autoSpaceDE w:val="0"/>
              <w:autoSpaceDN w:val="0"/>
              <w:adjustRightInd w:val="0"/>
              <w:rPr>
                <w:sz w:val="22"/>
                <w:szCs w:val="22"/>
              </w:rPr>
            </w:pPr>
            <w:r w:rsidRPr="00FC27B8">
              <w:rPr>
                <w:sz w:val="22"/>
                <w:szCs w:val="22"/>
              </w:rPr>
              <w:t>Брацлавское</w:t>
            </w:r>
          </w:p>
        </w:tc>
        <w:tc>
          <w:tcPr>
            <w:tcW w:w="969" w:type="dxa"/>
            <w:vMerge/>
            <w:vAlign w:val="center"/>
          </w:tcPr>
          <w:p w:rsidR="00396E18" w:rsidRPr="00FC27B8" w:rsidRDefault="00396E18" w:rsidP="00FC27B8">
            <w:pPr>
              <w:jc w:val="center"/>
              <w:rPr>
                <w:sz w:val="22"/>
                <w:szCs w:val="22"/>
              </w:rPr>
            </w:pPr>
          </w:p>
        </w:tc>
        <w:tc>
          <w:tcPr>
            <w:tcW w:w="1276" w:type="dxa"/>
            <w:vMerge/>
            <w:vAlign w:val="center"/>
          </w:tcPr>
          <w:p w:rsidR="00396E18" w:rsidRPr="00FC27B8" w:rsidRDefault="00396E18" w:rsidP="00FC27B8">
            <w:pPr>
              <w:jc w:val="center"/>
              <w:rPr>
                <w:sz w:val="22"/>
                <w:szCs w:val="22"/>
              </w:rPr>
            </w:pPr>
          </w:p>
        </w:tc>
        <w:tc>
          <w:tcPr>
            <w:tcW w:w="1530" w:type="dxa"/>
            <w:vMerge/>
            <w:vAlign w:val="center"/>
          </w:tcPr>
          <w:p w:rsidR="00396E18" w:rsidRPr="00FC27B8" w:rsidRDefault="00396E18" w:rsidP="00FC27B8">
            <w:pPr>
              <w:jc w:val="center"/>
              <w:rPr>
                <w:sz w:val="22"/>
                <w:szCs w:val="22"/>
              </w:rPr>
            </w:pPr>
          </w:p>
        </w:tc>
        <w:tc>
          <w:tcPr>
            <w:tcW w:w="1447" w:type="dxa"/>
            <w:vMerge/>
            <w:shd w:val="clear" w:color="auto" w:fill="auto"/>
            <w:vAlign w:val="center"/>
          </w:tcPr>
          <w:p w:rsidR="00396E18" w:rsidRPr="00FC27B8" w:rsidRDefault="00396E18" w:rsidP="00FC27B8">
            <w:pPr>
              <w:jc w:val="center"/>
              <w:rPr>
                <w:sz w:val="22"/>
                <w:szCs w:val="22"/>
              </w:rPr>
            </w:pPr>
          </w:p>
        </w:tc>
        <w:tc>
          <w:tcPr>
            <w:tcW w:w="1134" w:type="dxa"/>
            <w:vAlign w:val="center"/>
          </w:tcPr>
          <w:p w:rsidR="00396E18" w:rsidRPr="00FC27B8" w:rsidRDefault="00396E18" w:rsidP="00FC27B8">
            <w:pPr>
              <w:jc w:val="center"/>
              <w:rPr>
                <w:sz w:val="22"/>
                <w:szCs w:val="22"/>
              </w:rPr>
            </w:pPr>
            <w:r w:rsidRPr="00FC27B8">
              <w:rPr>
                <w:sz w:val="22"/>
                <w:szCs w:val="22"/>
              </w:rPr>
              <w:t>1-48</w:t>
            </w:r>
          </w:p>
        </w:tc>
        <w:tc>
          <w:tcPr>
            <w:tcW w:w="990" w:type="dxa"/>
            <w:vAlign w:val="center"/>
          </w:tcPr>
          <w:p w:rsidR="00396E18" w:rsidRPr="00FC27B8" w:rsidRDefault="00396E18" w:rsidP="00FC27B8">
            <w:pPr>
              <w:overflowPunct w:val="0"/>
              <w:autoSpaceDE w:val="0"/>
              <w:autoSpaceDN w:val="0"/>
              <w:adjustRightInd w:val="0"/>
              <w:jc w:val="center"/>
              <w:rPr>
                <w:sz w:val="22"/>
                <w:szCs w:val="22"/>
              </w:rPr>
            </w:pPr>
            <w:r w:rsidRPr="00FC27B8">
              <w:rPr>
                <w:sz w:val="22"/>
                <w:szCs w:val="22"/>
              </w:rPr>
              <w:t>10646</w:t>
            </w:r>
          </w:p>
        </w:tc>
      </w:tr>
      <w:tr w:rsidR="00396E18" w:rsidRPr="00FC27B8" w:rsidTr="00494E6B">
        <w:trPr>
          <w:trHeight w:val="20"/>
          <w:tblHeader/>
          <w:jc w:val="center"/>
        </w:trPr>
        <w:tc>
          <w:tcPr>
            <w:tcW w:w="480" w:type="dxa"/>
            <w:vAlign w:val="center"/>
          </w:tcPr>
          <w:p w:rsidR="00396E18" w:rsidRPr="00FC27B8" w:rsidRDefault="00396E18" w:rsidP="00FC27B8">
            <w:pPr>
              <w:jc w:val="center"/>
              <w:rPr>
                <w:sz w:val="22"/>
                <w:szCs w:val="22"/>
              </w:rPr>
            </w:pPr>
            <w:r w:rsidRPr="00FC27B8">
              <w:rPr>
                <w:sz w:val="22"/>
                <w:szCs w:val="22"/>
              </w:rPr>
              <w:t>4</w:t>
            </w:r>
          </w:p>
        </w:tc>
        <w:tc>
          <w:tcPr>
            <w:tcW w:w="1813" w:type="dxa"/>
            <w:vAlign w:val="center"/>
          </w:tcPr>
          <w:p w:rsidR="00396E18" w:rsidRPr="00FC27B8" w:rsidRDefault="00396E18" w:rsidP="00FC27B8">
            <w:pPr>
              <w:overflowPunct w:val="0"/>
              <w:autoSpaceDE w:val="0"/>
              <w:autoSpaceDN w:val="0"/>
              <w:adjustRightInd w:val="0"/>
              <w:rPr>
                <w:sz w:val="22"/>
                <w:szCs w:val="22"/>
              </w:rPr>
            </w:pPr>
            <w:r w:rsidRPr="00FC27B8">
              <w:rPr>
                <w:sz w:val="22"/>
                <w:szCs w:val="22"/>
              </w:rPr>
              <w:t>Лесопарковое</w:t>
            </w:r>
          </w:p>
        </w:tc>
        <w:tc>
          <w:tcPr>
            <w:tcW w:w="969" w:type="dxa"/>
            <w:vMerge/>
            <w:vAlign w:val="center"/>
          </w:tcPr>
          <w:p w:rsidR="00396E18" w:rsidRPr="00FC27B8" w:rsidRDefault="00396E18" w:rsidP="00FC27B8">
            <w:pPr>
              <w:jc w:val="center"/>
              <w:rPr>
                <w:sz w:val="22"/>
                <w:szCs w:val="22"/>
              </w:rPr>
            </w:pPr>
          </w:p>
        </w:tc>
        <w:tc>
          <w:tcPr>
            <w:tcW w:w="1276" w:type="dxa"/>
            <w:vMerge/>
            <w:vAlign w:val="center"/>
          </w:tcPr>
          <w:p w:rsidR="00396E18" w:rsidRPr="00FC27B8" w:rsidRDefault="00396E18" w:rsidP="00FC27B8">
            <w:pPr>
              <w:jc w:val="center"/>
              <w:rPr>
                <w:sz w:val="22"/>
                <w:szCs w:val="22"/>
              </w:rPr>
            </w:pPr>
          </w:p>
        </w:tc>
        <w:tc>
          <w:tcPr>
            <w:tcW w:w="1530" w:type="dxa"/>
            <w:vMerge/>
            <w:vAlign w:val="center"/>
          </w:tcPr>
          <w:p w:rsidR="00396E18" w:rsidRPr="00FC27B8" w:rsidRDefault="00396E18" w:rsidP="00FC27B8">
            <w:pPr>
              <w:jc w:val="center"/>
              <w:rPr>
                <w:sz w:val="22"/>
                <w:szCs w:val="22"/>
              </w:rPr>
            </w:pPr>
          </w:p>
        </w:tc>
        <w:tc>
          <w:tcPr>
            <w:tcW w:w="1447" w:type="dxa"/>
            <w:vMerge/>
            <w:shd w:val="clear" w:color="auto" w:fill="auto"/>
            <w:vAlign w:val="center"/>
          </w:tcPr>
          <w:p w:rsidR="00396E18" w:rsidRPr="00FC27B8" w:rsidRDefault="00396E18" w:rsidP="00FC27B8">
            <w:pPr>
              <w:jc w:val="center"/>
              <w:rPr>
                <w:sz w:val="22"/>
                <w:szCs w:val="22"/>
              </w:rPr>
            </w:pPr>
          </w:p>
        </w:tc>
        <w:tc>
          <w:tcPr>
            <w:tcW w:w="1134" w:type="dxa"/>
            <w:vAlign w:val="center"/>
          </w:tcPr>
          <w:p w:rsidR="00396E18" w:rsidRPr="00FC27B8" w:rsidRDefault="00396E18" w:rsidP="00FC27B8">
            <w:pPr>
              <w:jc w:val="center"/>
              <w:rPr>
                <w:sz w:val="22"/>
                <w:szCs w:val="22"/>
              </w:rPr>
            </w:pPr>
            <w:bookmarkStart w:id="391" w:name="_Hlk146274268"/>
            <w:r w:rsidRPr="00FC27B8">
              <w:rPr>
                <w:sz w:val="22"/>
                <w:szCs w:val="22"/>
              </w:rPr>
              <w:t>57-60, 62-94, 99-104</w:t>
            </w:r>
            <w:bookmarkEnd w:id="391"/>
          </w:p>
        </w:tc>
        <w:tc>
          <w:tcPr>
            <w:tcW w:w="990" w:type="dxa"/>
            <w:vAlign w:val="center"/>
          </w:tcPr>
          <w:p w:rsidR="00396E18" w:rsidRPr="00FC27B8" w:rsidRDefault="00396E18" w:rsidP="00FC27B8">
            <w:pPr>
              <w:overflowPunct w:val="0"/>
              <w:autoSpaceDE w:val="0"/>
              <w:autoSpaceDN w:val="0"/>
              <w:adjustRightInd w:val="0"/>
              <w:jc w:val="center"/>
              <w:rPr>
                <w:sz w:val="22"/>
                <w:szCs w:val="22"/>
              </w:rPr>
            </w:pPr>
            <w:r w:rsidRPr="00FC27B8">
              <w:rPr>
                <w:sz w:val="22"/>
                <w:szCs w:val="22"/>
              </w:rPr>
              <w:t>3126</w:t>
            </w:r>
          </w:p>
        </w:tc>
      </w:tr>
      <w:tr w:rsidR="00396E18" w:rsidRPr="00FC27B8" w:rsidTr="00494E6B">
        <w:trPr>
          <w:trHeight w:val="20"/>
          <w:tblHeader/>
          <w:jc w:val="center"/>
        </w:trPr>
        <w:tc>
          <w:tcPr>
            <w:tcW w:w="480" w:type="dxa"/>
            <w:vAlign w:val="center"/>
          </w:tcPr>
          <w:p w:rsidR="00396E18" w:rsidRPr="00FC27B8" w:rsidRDefault="00396E18" w:rsidP="00FC27B8">
            <w:pPr>
              <w:jc w:val="center"/>
              <w:rPr>
                <w:sz w:val="22"/>
                <w:szCs w:val="22"/>
              </w:rPr>
            </w:pPr>
            <w:r w:rsidRPr="00FC27B8">
              <w:rPr>
                <w:sz w:val="22"/>
                <w:szCs w:val="22"/>
              </w:rPr>
              <w:t>5</w:t>
            </w:r>
          </w:p>
        </w:tc>
        <w:tc>
          <w:tcPr>
            <w:tcW w:w="1813" w:type="dxa"/>
            <w:vAlign w:val="center"/>
          </w:tcPr>
          <w:p w:rsidR="00396E18" w:rsidRPr="00FC27B8" w:rsidRDefault="00396E18" w:rsidP="00FC27B8">
            <w:pPr>
              <w:overflowPunct w:val="0"/>
              <w:autoSpaceDE w:val="0"/>
              <w:autoSpaceDN w:val="0"/>
              <w:adjustRightInd w:val="0"/>
              <w:rPr>
                <w:sz w:val="22"/>
                <w:szCs w:val="22"/>
              </w:rPr>
            </w:pPr>
            <w:r w:rsidRPr="00FC27B8">
              <w:rPr>
                <w:sz w:val="22"/>
                <w:szCs w:val="22"/>
              </w:rPr>
              <w:t>Елабужское</w:t>
            </w:r>
          </w:p>
        </w:tc>
        <w:tc>
          <w:tcPr>
            <w:tcW w:w="969" w:type="dxa"/>
            <w:vMerge/>
            <w:vAlign w:val="center"/>
          </w:tcPr>
          <w:p w:rsidR="00396E18" w:rsidRPr="00FC27B8" w:rsidRDefault="00396E18" w:rsidP="00FC27B8">
            <w:pPr>
              <w:jc w:val="center"/>
              <w:rPr>
                <w:sz w:val="22"/>
                <w:szCs w:val="22"/>
              </w:rPr>
            </w:pPr>
          </w:p>
        </w:tc>
        <w:tc>
          <w:tcPr>
            <w:tcW w:w="1276" w:type="dxa"/>
            <w:vMerge/>
            <w:vAlign w:val="center"/>
          </w:tcPr>
          <w:p w:rsidR="00396E18" w:rsidRPr="00FC27B8" w:rsidRDefault="00396E18" w:rsidP="00FC27B8">
            <w:pPr>
              <w:jc w:val="center"/>
              <w:rPr>
                <w:sz w:val="22"/>
                <w:szCs w:val="22"/>
              </w:rPr>
            </w:pPr>
          </w:p>
        </w:tc>
        <w:tc>
          <w:tcPr>
            <w:tcW w:w="1530" w:type="dxa"/>
            <w:vMerge/>
            <w:vAlign w:val="center"/>
          </w:tcPr>
          <w:p w:rsidR="00396E18" w:rsidRPr="00FC27B8" w:rsidRDefault="00396E18" w:rsidP="00FC27B8">
            <w:pPr>
              <w:jc w:val="center"/>
              <w:rPr>
                <w:sz w:val="22"/>
                <w:szCs w:val="22"/>
              </w:rPr>
            </w:pPr>
          </w:p>
        </w:tc>
        <w:tc>
          <w:tcPr>
            <w:tcW w:w="1447" w:type="dxa"/>
            <w:vMerge/>
            <w:shd w:val="clear" w:color="auto" w:fill="auto"/>
            <w:vAlign w:val="center"/>
          </w:tcPr>
          <w:p w:rsidR="00396E18" w:rsidRPr="00FC27B8" w:rsidRDefault="00396E18" w:rsidP="00FC27B8">
            <w:pPr>
              <w:jc w:val="center"/>
              <w:rPr>
                <w:sz w:val="22"/>
                <w:szCs w:val="22"/>
              </w:rPr>
            </w:pPr>
          </w:p>
        </w:tc>
        <w:tc>
          <w:tcPr>
            <w:tcW w:w="1134" w:type="dxa"/>
            <w:vAlign w:val="center"/>
          </w:tcPr>
          <w:p w:rsidR="00396E18" w:rsidRPr="00FC27B8" w:rsidRDefault="00396E18" w:rsidP="00FC27B8">
            <w:pPr>
              <w:jc w:val="center"/>
              <w:rPr>
                <w:sz w:val="22"/>
                <w:szCs w:val="22"/>
              </w:rPr>
            </w:pPr>
            <w:bookmarkStart w:id="392" w:name="_Hlk146271867"/>
            <w:r w:rsidRPr="00FC27B8">
              <w:rPr>
                <w:sz w:val="22"/>
                <w:szCs w:val="22"/>
              </w:rPr>
              <w:t>45-94</w:t>
            </w:r>
            <w:bookmarkEnd w:id="392"/>
          </w:p>
        </w:tc>
        <w:tc>
          <w:tcPr>
            <w:tcW w:w="990" w:type="dxa"/>
            <w:vAlign w:val="center"/>
          </w:tcPr>
          <w:p w:rsidR="00396E18" w:rsidRPr="00FC27B8" w:rsidRDefault="00396E18" w:rsidP="00FC27B8">
            <w:pPr>
              <w:overflowPunct w:val="0"/>
              <w:autoSpaceDE w:val="0"/>
              <w:autoSpaceDN w:val="0"/>
              <w:adjustRightInd w:val="0"/>
              <w:jc w:val="center"/>
              <w:rPr>
                <w:sz w:val="22"/>
                <w:szCs w:val="22"/>
              </w:rPr>
            </w:pPr>
            <w:r w:rsidRPr="00FC27B8">
              <w:rPr>
                <w:sz w:val="22"/>
                <w:szCs w:val="22"/>
              </w:rPr>
              <w:t>34550</w:t>
            </w:r>
          </w:p>
        </w:tc>
      </w:tr>
      <w:tr w:rsidR="00396E18" w:rsidRPr="00FC27B8" w:rsidTr="00494E6B">
        <w:trPr>
          <w:trHeight w:val="20"/>
          <w:tblHeader/>
          <w:jc w:val="center"/>
        </w:trPr>
        <w:tc>
          <w:tcPr>
            <w:tcW w:w="480" w:type="dxa"/>
            <w:vAlign w:val="center"/>
          </w:tcPr>
          <w:p w:rsidR="00396E18" w:rsidRPr="00FC27B8" w:rsidRDefault="00396E18" w:rsidP="00FC27B8">
            <w:pPr>
              <w:jc w:val="center"/>
              <w:rPr>
                <w:sz w:val="22"/>
                <w:szCs w:val="22"/>
              </w:rPr>
            </w:pPr>
            <w:r w:rsidRPr="00FC27B8">
              <w:rPr>
                <w:sz w:val="22"/>
                <w:szCs w:val="22"/>
              </w:rPr>
              <w:t>6</w:t>
            </w:r>
          </w:p>
        </w:tc>
        <w:tc>
          <w:tcPr>
            <w:tcW w:w="1813" w:type="dxa"/>
            <w:vAlign w:val="center"/>
          </w:tcPr>
          <w:p w:rsidR="00396E18" w:rsidRPr="00FC27B8" w:rsidRDefault="00396E18" w:rsidP="00FC27B8">
            <w:pPr>
              <w:overflowPunct w:val="0"/>
              <w:autoSpaceDE w:val="0"/>
              <w:autoSpaceDN w:val="0"/>
              <w:adjustRightInd w:val="0"/>
              <w:rPr>
                <w:sz w:val="22"/>
                <w:szCs w:val="22"/>
              </w:rPr>
            </w:pPr>
            <w:r w:rsidRPr="00FC27B8">
              <w:rPr>
                <w:sz w:val="22"/>
                <w:szCs w:val="22"/>
              </w:rPr>
              <w:t>Вишневское</w:t>
            </w:r>
          </w:p>
        </w:tc>
        <w:tc>
          <w:tcPr>
            <w:tcW w:w="969" w:type="dxa"/>
            <w:vMerge/>
            <w:vAlign w:val="center"/>
          </w:tcPr>
          <w:p w:rsidR="00396E18" w:rsidRPr="00FC27B8" w:rsidRDefault="00396E18" w:rsidP="00FC27B8">
            <w:pPr>
              <w:jc w:val="center"/>
              <w:rPr>
                <w:sz w:val="22"/>
                <w:szCs w:val="22"/>
              </w:rPr>
            </w:pPr>
          </w:p>
        </w:tc>
        <w:tc>
          <w:tcPr>
            <w:tcW w:w="1276" w:type="dxa"/>
            <w:vMerge/>
            <w:vAlign w:val="center"/>
          </w:tcPr>
          <w:p w:rsidR="00396E18" w:rsidRPr="00FC27B8" w:rsidRDefault="00396E18" w:rsidP="00FC27B8">
            <w:pPr>
              <w:jc w:val="center"/>
              <w:rPr>
                <w:sz w:val="22"/>
                <w:szCs w:val="22"/>
              </w:rPr>
            </w:pPr>
          </w:p>
        </w:tc>
        <w:tc>
          <w:tcPr>
            <w:tcW w:w="1530" w:type="dxa"/>
            <w:vMerge/>
            <w:vAlign w:val="center"/>
          </w:tcPr>
          <w:p w:rsidR="00396E18" w:rsidRPr="00FC27B8" w:rsidRDefault="00396E18" w:rsidP="00FC27B8">
            <w:pPr>
              <w:jc w:val="center"/>
              <w:rPr>
                <w:sz w:val="22"/>
                <w:szCs w:val="22"/>
              </w:rPr>
            </w:pPr>
          </w:p>
        </w:tc>
        <w:tc>
          <w:tcPr>
            <w:tcW w:w="1447" w:type="dxa"/>
            <w:vMerge/>
            <w:shd w:val="clear" w:color="auto" w:fill="auto"/>
            <w:vAlign w:val="center"/>
          </w:tcPr>
          <w:p w:rsidR="00396E18" w:rsidRPr="00FC27B8" w:rsidRDefault="00396E18" w:rsidP="00FC27B8">
            <w:pPr>
              <w:jc w:val="center"/>
              <w:rPr>
                <w:sz w:val="22"/>
                <w:szCs w:val="22"/>
              </w:rPr>
            </w:pPr>
          </w:p>
        </w:tc>
        <w:tc>
          <w:tcPr>
            <w:tcW w:w="1134" w:type="dxa"/>
            <w:vAlign w:val="center"/>
          </w:tcPr>
          <w:p w:rsidR="00396E18" w:rsidRPr="00FC27B8" w:rsidRDefault="00396E18" w:rsidP="00FC27B8">
            <w:pPr>
              <w:jc w:val="center"/>
              <w:rPr>
                <w:sz w:val="22"/>
                <w:szCs w:val="22"/>
              </w:rPr>
            </w:pPr>
            <w:r w:rsidRPr="00FC27B8">
              <w:rPr>
                <w:sz w:val="22"/>
                <w:szCs w:val="22"/>
              </w:rPr>
              <w:t>1-60</w:t>
            </w:r>
          </w:p>
        </w:tc>
        <w:tc>
          <w:tcPr>
            <w:tcW w:w="990" w:type="dxa"/>
            <w:vAlign w:val="center"/>
          </w:tcPr>
          <w:p w:rsidR="00396E18" w:rsidRPr="00FC27B8" w:rsidRDefault="00396E18" w:rsidP="00FC27B8">
            <w:pPr>
              <w:overflowPunct w:val="0"/>
              <w:autoSpaceDE w:val="0"/>
              <w:autoSpaceDN w:val="0"/>
              <w:adjustRightInd w:val="0"/>
              <w:jc w:val="center"/>
              <w:rPr>
                <w:sz w:val="22"/>
                <w:szCs w:val="22"/>
              </w:rPr>
            </w:pPr>
            <w:r w:rsidRPr="00FC27B8">
              <w:rPr>
                <w:sz w:val="22"/>
                <w:szCs w:val="22"/>
              </w:rPr>
              <w:t>13004</w:t>
            </w:r>
          </w:p>
        </w:tc>
      </w:tr>
      <w:tr w:rsidR="00396E18" w:rsidRPr="00FC27B8" w:rsidTr="00494E6B">
        <w:trPr>
          <w:trHeight w:val="20"/>
          <w:tblHeader/>
          <w:jc w:val="center"/>
        </w:trPr>
        <w:tc>
          <w:tcPr>
            <w:tcW w:w="8649" w:type="dxa"/>
            <w:gridSpan w:val="7"/>
            <w:vAlign w:val="center"/>
          </w:tcPr>
          <w:p w:rsidR="00396E18" w:rsidRPr="00FC27B8" w:rsidRDefault="00396E18" w:rsidP="00FC27B8">
            <w:pPr>
              <w:jc w:val="center"/>
              <w:rPr>
                <w:sz w:val="22"/>
                <w:szCs w:val="22"/>
              </w:rPr>
            </w:pPr>
            <w:r w:rsidRPr="00FC27B8">
              <w:rPr>
                <w:sz w:val="22"/>
                <w:szCs w:val="22"/>
              </w:rPr>
              <w:t>Всего по лесничеству:</w:t>
            </w:r>
          </w:p>
        </w:tc>
        <w:tc>
          <w:tcPr>
            <w:tcW w:w="990" w:type="dxa"/>
            <w:vAlign w:val="center"/>
          </w:tcPr>
          <w:p w:rsidR="00396E18" w:rsidRPr="00FC27B8" w:rsidRDefault="00396E18" w:rsidP="00FC27B8">
            <w:pPr>
              <w:jc w:val="center"/>
              <w:rPr>
                <w:sz w:val="22"/>
                <w:szCs w:val="22"/>
              </w:rPr>
            </w:pPr>
            <w:r w:rsidRPr="00FC27B8">
              <w:rPr>
                <w:sz w:val="22"/>
                <w:szCs w:val="22"/>
              </w:rPr>
              <w:t>91633,2</w:t>
            </w:r>
          </w:p>
        </w:tc>
      </w:tr>
    </w:tbl>
    <w:p w:rsidR="00643EF3" w:rsidRPr="00FC27B8" w:rsidRDefault="00643EF3" w:rsidP="00FC27B8">
      <w:pPr>
        <w:pStyle w:val="afffffffffe"/>
        <w:shd w:val="clear" w:color="auto" w:fill="auto"/>
        <w:spacing w:before="120"/>
        <w:rPr>
          <w:szCs w:val="24"/>
        </w:rPr>
      </w:pPr>
      <w:r w:rsidRPr="00FC27B8">
        <w:t xml:space="preserve">Согласно пункту 3 приказа Министерства природных ресурсов и экологии Российской Федерации от </w:t>
      </w:r>
      <w:bookmarkStart w:id="393" w:name="_Hlk137215641"/>
      <w:r w:rsidRPr="00FC27B8">
        <w:t>09.01.2017 № 1</w:t>
      </w:r>
      <w:bookmarkEnd w:id="393"/>
      <w:r w:rsidRPr="00FC27B8">
        <w:t xml:space="preserve"> </w:t>
      </w:r>
      <w:r w:rsidRPr="00FC27B8">
        <w:rPr>
          <w:szCs w:val="24"/>
        </w:rPr>
        <w:t>«Об утверждении Порядка лесозащитного районирования»</w:t>
      </w:r>
      <w:r w:rsidRPr="00FC27B8">
        <w:t>, лес</w:t>
      </w:r>
      <w:r w:rsidRPr="00FC27B8">
        <w:t>о</w:t>
      </w:r>
      <w:r w:rsidRPr="00FC27B8">
        <w:t xml:space="preserve">защитное районирование осуществляется Федеральным агентством лесного хозяйства. </w:t>
      </w:r>
    </w:p>
    <w:p w:rsidR="004E188C" w:rsidRPr="00FC27B8" w:rsidRDefault="00643EF3" w:rsidP="00FC27B8">
      <w:pPr>
        <w:pStyle w:val="a9"/>
      </w:pPr>
      <w:bookmarkStart w:id="394" w:name="_Hlk142381322"/>
      <w:bookmarkStart w:id="395" w:name="_Hlk142381362"/>
      <w:bookmarkStart w:id="396" w:name="_Hlk142381511"/>
      <w:r w:rsidRPr="00FC27B8">
        <w:t>Согласно приказ</w:t>
      </w:r>
      <w:bookmarkEnd w:id="394"/>
      <w:r w:rsidRPr="00FC27B8">
        <w:t>у</w:t>
      </w:r>
      <w:bookmarkEnd w:id="395"/>
      <w:r w:rsidRPr="00FC27B8">
        <w:t xml:space="preserve"> Федерального агентства лесного хозяйства</w:t>
      </w:r>
      <w:bookmarkEnd w:id="396"/>
      <w:r w:rsidRPr="00FC27B8">
        <w:t xml:space="preserve"> от </w:t>
      </w:r>
      <w:bookmarkStart w:id="397" w:name="_Hlk137545466"/>
      <w:r w:rsidRPr="00FC27B8">
        <w:t>19.12.2022 № 1032</w:t>
      </w:r>
      <w:bookmarkEnd w:id="397"/>
      <w:r w:rsidRPr="00FC27B8">
        <w:t xml:space="preserve"> «Об установлении лесосеменного районирования</w:t>
      </w:r>
      <w:r w:rsidR="001E0E69" w:rsidRPr="00FC27B8">
        <w:t>»,</w:t>
      </w:r>
      <w:r w:rsidRPr="00FC27B8">
        <w:t xml:space="preserve"> </w:t>
      </w:r>
      <w:r w:rsidR="004E188C" w:rsidRPr="00FC27B8">
        <w:t xml:space="preserve">Хабаровский </w:t>
      </w:r>
      <w:r w:rsidR="00396E18" w:rsidRPr="00FC27B8">
        <w:t xml:space="preserve">муниципальный </w:t>
      </w:r>
      <w:r w:rsidR="004E188C" w:rsidRPr="00FC27B8">
        <w:t>район Хабаро</w:t>
      </w:r>
      <w:r w:rsidR="004E188C" w:rsidRPr="00FC27B8">
        <w:t>в</w:t>
      </w:r>
      <w:r w:rsidR="004E188C" w:rsidRPr="00FC27B8">
        <w:t>ского края отнесен к 20-ому лесосеменному району по сосне</w:t>
      </w:r>
      <w:r w:rsidR="0090316C" w:rsidRPr="00FC27B8">
        <w:t xml:space="preserve"> обыкновенной</w:t>
      </w:r>
      <w:r w:rsidR="004E188C" w:rsidRPr="00FC27B8">
        <w:t>, 13-ому району по ели, 15-ому по лиственнице.</w:t>
      </w:r>
    </w:p>
    <w:p w:rsidR="00643EF3" w:rsidRPr="00FC27B8" w:rsidRDefault="00643EF3" w:rsidP="00FC27B8">
      <w:pPr>
        <w:pStyle w:val="affffffffff0"/>
        <w:rPr>
          <w:shd w:val="clear" w:color="auto" w:fill="FFFFFF"/>
        </w:rPr>
      </w:pPr>
      <w:bookmarkStart w:id="398" w:name="_Toc143008068"/>
      <w:bookmarkStart w:id="399" w:name="_Toc145930509"/>
      <w:r w:rsidRPr="00FC27B8">
        <w:t xml:space="preserve">1.1.6 </w:t>
      </w:r>
      <w:r w:rsidRPr="00FC27B8">
        <w:rPr>
          <w:shd w:val="clear" w:color="auto" w:fill="FFFFFF"/>
        </w:rPr>
        <w:t>Распределение лесов по целевому назначению и категориям защитных лесов по кварталам или их частям, а также основания выделения защитных, эксплуатационных и резервных лесов</w:t>
      </w:r>
      <w:bookmarkEnd w:id="398"/>
      <w:bookmarkEnd w:id="399"/>
    </w:p>
    <w:p w:rsidR="00643EF3" w:rsidRPr="00FC27B8" w:rsidRDefault="00643EF3" w:rsidP="00FC27B8">
      <w:pPr>
        <w:pStyle w:val="a9"/>
      </w:pPr>
      <w:r w:rsidRPr="00FC27B8">
        <w:t xml:space="preserve">Использование лесов по целевому назначению, определяется в соответствии с видами лесов и выполняемыми ими полезными функциями (статья 1 Лесного кодекса). </w:t>
      </w:r>
    </w:p>
    <w:p w:rsidR="00643EF3" w:rsidRPr="00FC27B8" w:rsidRDefault="00643EF3" w:rsidP="00FC27B8">
      <w:pPr>
        <w:pStyle w:val="a9"/>
      </w:pPr>
      <w:bookmarkStart w:id="400" w:name="_Hlk142404487"/>
      <w:bookmarkStart w:id="401" w:name="_Hlk142404509"/>
      <w:r w:rsidRPr="00FC27B8">
        <w:t>Целевое назначение лесов не должно определяться только на основе</w:t>
      </w:r>
      <w:bookmarkEnd w:id="400"/>
      <w:r w:rsidRPr="00FC27B8">
        <w:t xml:space="preserve"> их принадлежности к тому или иному виду</w:t>
      </w:r>
      <w:bookmarkEnd w:id="401"/>
      <w:r w:rsidRPr="00FC27B8">
        <w:t>. Виды, параметры и другие характеристики разрешенного использов</w:t>
      </w:r>
      <w:r w:rsidRPr="00FC27B8">
        <w:t>а</w:t>
      </w:r>
      <w:r w:rsidRPr="00FC27B8">
        <w:t>ния, определенные в соответствии со статьей 87 Лесного кодекса, являются не менее значим</w:t>
      </w:r>
      <w:r w:rsidRPr="00FC27B8">
        <w:t>ы</w:t>
      </w:r>
      <w:r w:rsidRPr="00FC27B8">
        <w:t xml:space="preserve">ми для правового режима лесов. В юридическом отношении целевое назначение лесов – </w:t>
      </w:r>
      <w:bookmarkStart w:id="402" w:name="_Hlk142404705"/>
      <w:r w:rsidRPr="00FC27B8">
        <w:t>это правовой режим, который определяется на основе</w:t>
      </w:r>
      <w:bookmarkEnd w:id="402"/>
      <w:r w:rsidRPr="00FC27B8">
        <w:t xml:space="preserve"> принадлежности лесов к определенному виду и разрешенному использованию в соответствии с лесохозяйственными регламентами. Иными словами, подразделение лесов на виды имеет ключевое значение не только в лесных, но в гра</w:t>
      </w:r>
      <w:r w:rsidRPr="00FC27B8">
        <w:t>ж</w:t>
      </w:r>
      <w:r w:rsidRPr="00FC27B8">
        <w:t>данско-правовых и иных отношениях, касающихся лесной сферы.</w:t>
      </w:r>
    </w:p>
    <w:p w:rsidR="00643EF3" w:rsidRPr="00FC27B8" w:rsidRDefault="00643EF3" w:rsidP="00FC27B8">
      <w:pPr>
        <w:pStyle w:val="a9"/>
      </w:pPr>
      <w:bookmarkStart w:id="403" w:name="_Hlk142404769"/>
      <w:r w:rsidRPr="00FC27B8">
        <w:t>К защитным лесам относятся лес</w:t>
      </w:r>
      <w:bookmarkEnd w:id="403"/>
      <w:r w:rsidRPr="00FC27B8">
        <w:t>а, которые являются природными объектами, имеющ</w:t>
      </w:r>
      <w:r w:rsidRPr="00FC27B8">
        <w:t>и</w:t>
      </w:r>
      <w:r w:rsidRPr="00FC27B8">
        <w:t>ми особо ценное значение, и в отношении которых устанавливается особый правовой режим использования, охраны, защиты, воспроизводства лесов.</w:t>
      </w:r>
    </w:p>
    <w:p w:rsidR="00643EF3" w:rsidRPr="00FC27B8" w:rsidRDefault="00643EF3" w:rsidP="00FC27B8">
      <w:pPr>
        <w:pStyle w:val="afffffffffe"/>
        <w:shd w:val="clear" w:color="auto" w:fill="auto"/>
      </w:pPr>
      <w:r w:rsidRPr="00FC27B8">
        <w:t>К эксплуатационным лесам относятся леса, которые подлежат освоению в целях усто</w:t>
      </w:r>
      <w:r w:rsidRPr="00FC27B8">
        <w:t>й</w:t>
      </w:r>
      <w:r w:rsidRPr="00FC27B8">
        <w:t xml:space="preserve">чивого, максимально эффективного получения высококачественной древесины и других лесных </w:t>
      </w:r>
      <w:r w:rsidRPr="00FC27B8">
        <w:lastRenderedPageBreak/>
        <w:t xml:space="preserve">ресурсов, продукции их переработки с обеспечением сохранения полезных функций лесов. </w:t>
      </w:r>
    </w:p>
    <w:p w:rsidR="00643EF3" w:rsidRPr="00FC27B8" w:rsidRDefault="00643EF3" w:rsidP="00FC27B8">
      <w:pPr>
        <w:pStyle w:val="afffffffffe"/>
        <w:shd w:val="clear" w:color="auto" w:fill="auto"/>
      </w:pPr>
      <w:r w:rsidRPr="00FC27B8">
        <w:t>К резервным лесам относятся леса, в которых в течение двадцати лет не планируется осуществлять заготовку древесины, за исключением заготовки древесины гражданами для со</w:t>
      </w:r>
      <w:r w:rsidRPr="00FC27B8">
        <w:t>б</w:t>
      </w:r>
      <w:r w:rsidRPr="00FC27B8">
        <w:t xml:space="preserve">ственных нужд. </w:t>
      </w:r>
    </w:p>
    <w:p w:rsidR="00643EF3" w:rsidRPr="00FC27B8" w:rsidRDefault="00643EF3" w:rsidP="00FC27B8">
      <w:pPr>
        <w:pStyle w:val="afffffffffe"/>
        <w:shd w:val="clear" w:color="auto" w:fill="auto"/>
      </w:pPr>
      <w:r w:rsidRPr="00FC27B8">
        <w:t>Границы защитных, эксплуатационных и резервных лесов устанавливаются при лес</w:t>
      </w:r>
      <w:r w:rsidRPr="00FC27B8">
        <w:t>о</w:t>
      </w:r>
      <w:r w:rsidRPr="00FC27B8">
        <w:t xml:space="preserve">устройстве (статьи 67–68.3 </w:t>
      </w:r>
      <w:bookmarkStart w:id="404" w:name="_Hlk142383987"/>
      <w:r w:rsidRPr="00FC27B8">
        <w:t>Лесного кодекса</w:t>
      </w:r>
      <w:bookmarkEnd w:id="404"/>
      <w:r w:rsidRPr="00FC27B8">
        <w:t>).</w:t>
      </w:r>
    </w:p>
    <w:p w:rsidR="00643EF3" w:rsidRPr="00FC27B8" w:rsidRDefault="00643EF3" w:rsidP="00FC27B8">
      <w:pPr>
        <w:pStyle w:val="a9"/>
      </w:pPr>
      <w:r w:rsidRPr="00FC27B8">
        <w:t>Разделение лесов по целевому назначению на защитные и эксплуатационные леса и к</w:t>
      </w:r>
      <w:r w:rsidRPr="00FC27B8">
        <w:t>а</w:t>
      </w:r>
      <w:r w:rsidRPr="00FC27B8">
        <w:t xml:space="preserve">тегориям защитных лесов произведено в соответствии с Лесным кодексом и </w:t>
      </w:r>
      <w:bookmarkStart w:id="405" w:name="_Hlk142310076"/>
      <w:r w:rsidRPr="00FC27B8">
        <w:t>приказом Фед</w:t>
      </w:r>
      <w:r w:rsidRPr="00FC27B8">
        <w:t>е</w:t>
      </w:r>
      <w:r w:rsidRPr="00FC27B8">
        <w:t xml:space="preserve">рального агентства лесного хозяйства от </w:t>
      </w:r>
      <w:bookmarkStart w:id="406" w:name="_Hlk137542995"/>
      <w:r w:rsidRPr="00FC27B8">
        <w:t xml:space="preserve">18.12.2009 № 517 </w:t>
      </w:r>
      <w:bookmarkEnd w:id="406"/>
      <w:r w:rsidRPr="00FC27B8">
        <w:t>«</w:t>
      </w:r>
      <w:bookmarkStart w:id="407" w:name="_Hlk142309972"/>
      <w:r w:rsidRPr="00FC27B8">
        <w:t>Об отнесении лесов на территории Хабаровского края к ценным лесам, эксплуатационным лесам, резервным лесам и установлении их границ</w:t>
      </w:r>
      <w:bookmarkEnd w:id="407"/>
      <w:r w:rsidRPr="00FC27B8">
        <w:t>»</w:t>
      </w:r>
      <w:bookmarkEnd w:id="405"/>
      <w:r w:rsidRPr="00FC27B8">
        <w:t>.</w:t>
      </w:r>
    </w:p>
    <w:p w:rsidR="004E188C" w:rsidRPr="00FC27B8" w:rsidRDefault="004E188C" w:rsidP="00FC27B8">
      <w:pPr>
        <w:ind w:firstLine="567"/>
        <w:sectPr w:rsidR="004E188C" w:rsidRPr="00FC27B8" w:rsidSect="00676BF6">
          <w:headerReference w:type="default" r:id="rId9"/>
          <w:footerReference w:type="even" r:id="rId10"/>
          <w:footerReference w:type="default" r:id="rId11"/>
          <w:footerReference w:type="first" r:id="rId12"/>
          <w:footnotePr>
            <w:pos w:val="beneathText"/>
          </w:footnotePr>
          <w:pgSz w:w="11905" w:h="16837"/>
          <w:pgMar w:top="1134" w:right="851" w:bottom="1134" w:left="1134" w:header="720" w:footer="709" w:gutter="0"/>
          <w:pgNumType w:start="1"/>
          <w:cols w:space="720"/>
          <w:titlePg/>
          <w:docGrid w:linePitch="381"/>
        </w:sectPr>
      </w:pPr>
    </w:p>
    <w:p w:rsidR="004E188C" w:rsidRPr="00FC27B8" w:rsidRDefault="004E188C" w:rsidP="00FC27B8">
      <w:pPr>
        <w:pStyle w:val="a9"/>
      </w:pPr>
      <w:r w:rsidRPr="00FC27B8">
        <w:lastRenderedPageBreak/>
        <w:t>Таблица 3 - Распределение лесов по целевому назначению и категориям защитных лесов</w:t>
      </w:r>
    </w:p>
    <w:tbl>
      <w:tblPr>
        <w:tblW w:w="15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3914"/>
        <w:gridCol w:w="1701"/>
        <w:gridCol w:w="5670"/>
        <w:gridCol w:w="992"/>
        <w:gridCol w:w="3032"/>
      </w:tblGrid>
      <w:tr w:rsidR="00382EB5" w:rsidRPr="00FC27B8" w:rsidTr="00761D30">
        <w:trPr>
          <w:trHeight w:val="20"/>
          <w:tblHeader/>
          <w:jc w:val="center"/>
        </w:trPr>
        <w:tc>
          <w:tcPr>
            <w:tcW w:w="3914" w:type="dxa"/>
            <w:shd w:val="clear" w:color="auto" w:fill="auto"/>
            <w:vAlign w:val="center"/>
            <w:hideMark/>
          </w:tcPr>
          <w:p w:rsidR="00382EB5" w:rsidRPr="00FC27B8" w:rsidRDefault="00382EB5" w:rsidP="00FC27B8">
            <w:pPr>
              <w:ind w:left="57" w:right="57"/>
              <w:jc w:val="center"/>
              <w:rPr>
                <w:sz w:val="22"/>
                <w:szCs w:val="22"/>
              </w:rPr>
            </w:pPr>
            <w:bookmarkStart w:id="408" w:name="_Hlk146193671"/>
            <w:r w:rsidRPr="00FC27B8">
              <w:rPr>
                <w:sz w:val="22"/>
                <w:szCs w:val="22"/>
              </w:rPr>
              <w:t>Целевое назначение лесов</w:t>
            </w:r>
          </w:p>
        </w:tc>
        <w:tc>
          <w:tcPr>
            <w:tcW w:w="1701" w:type="dxa"/>
            <w:shd w:val="clear" w:color="auto" w:fill="auto"/>
            <w:vAlign w:val="center"/>
            <w:hideMark/>
          </w:tcPr>
          <w:p w:rsidR="00382EB5" w:rsidRPr="00FC27B8" w:rsidRDefault="00382EB5" w:rsidP="00FC27B8">
            <w:pPr>
              <w:jc w:val="center"/>
              <w:rPr>
                <w:sz w:val="22"/>
                <w:szCs w:val="22"/>
              </w:rPr>
            </w:pPr>
            <w:r w:rsidRPr="00FC27B8">
              <w:rPr>
                <w:sz w:val="22"/>
                <w:szCs w:val="22"/>
              </w:rPr>
              <w:t>Участковое ле</w:t>
            </w:r>
            <w:r w:rsidRPr="00FC27B8">
              <w:rPr>
                <w:sz w:val="22"/>
                <w:szCs w:val="22"/>
              </w:rPr>
              <w:t>с</w:t>
            </w:r>
            <w:r w:rsidRPr="00FC27B8">
              <w:rPr>
                <w:sz w:val="22"/>
                <w:szCs w:val="22"/>
              </w:rPr>
              <w:t>ничество</w:t>
            </w:r>
          </w:p>
        </w:tc>
        <w:tc>
          <w:tcPr>
            <w:tcW w:w="5670" w:type="dxa"/>
            <w:shd w:val="clear" w:color="auto" w:fill="auto"/>
            <w:vAlign w:val="center"/>
            <w:hideMark/>
          </w:tcPr>
          <w:p w:rsidR="00382EB5" w:rsidRPr="00FC27B8" w:rsidRDefault="00382EB5" w:rsidP="00FC27B8">
            <w:pPr>
              <w:jc w:val="center"/>
              <w:rPr>
                <w:sz w:val="22"/>
                <w:szCs w:val="22"/>
              </w:rPr>
            </w:pPr>
            <w:r w:rsidRPr="00FC27B8">
              <w:rPr>
                <w:sz w:val="22"/>
                <w:szCs w:val="22"/>
              </w:rPr>
              <w:t>Номера кварталов и их частей</w:t>
            </w:r>
          </w:p>
        </w:tc>
        <w:tc>
          <w:tcPr>
            <w:tcW w:w="992" w:type="dxa"/>
            <w:shd w:val="clear" w:color="auto" w:fill="auto"/>
            <w:vAlign w:val="center"/>
            <w:hideMark/>
          </w:tcPr>
          <w:p w:rsidR="00382EB5" w:rsidRPr="00FC27B8" w:rsidRDefault="00382EB5" w:rsidP="00FC27B8">
            <w:pPr>
              <w:jc w:val="center"/>
              <w:rPr>
                <w:sz w:val="22"/>
                <w:szCs w:val="22"/>
              </w:rPr>
            </w:pPr>
            <w:r w:rsidRPr="00FC27B8">
              <w:rPr>
                <w:sz w:val="22"/>
                <w:szCs w:val="22"/>
              </w:rPr>
              <w:t>Пл</w:t>
            </w:r>
            <w:r w:rsidRPr="00FC27B8">
              <w:rPr>
                <w:sz w:val="22"/>
                <w:szCs w:val="22"/>
              </w:rPr>
              <w:t>о</w:t>
            </w:r>
            <w:r w:rsidRPr="00FC27B8">
              <w:rPr>
                <w:sz w:val="22"/>
                <w:szCs w:val="22"/>
              </w:rPr>
              <w:t xml:space="preserve">щадь, </w:t>
            </w:r>
            <w:proofErr w:type="gramStart"/>
            <w:r w:rsidRPr="00FC27B8">
              <w:rPr>
                <w:sz w:val="22"/>
                <w:szCs w:val="22"/>
              </w:rPr>
              <w:t>га</w:t>
            </w:r>
            <w:proofErr w:type="gramEnd"/>
          </w:p>
        </w:tc>
        <w:tc>
          <w:tcPr>
            <w:tcW w:w="3032" w:type="dxa"/>
            <w:shd w:val="clear" w:color="auto" w:fill="auto"/>
            <w:vAlign w:val="center"/>
            <w:hideMark/>
          </w:tcPr>
          <w:p w:rsidR="00382EB5" w:rsidRPr="00FC27B8" w:rsidRDefault="00382EB5" w:rsidP="00FC27B8">
            <w:pPr>
              <w:jc w:val="center"/>
              <w:rPr>
                <w:sz w:val="22"/>
                <w:szCs w:val="22"/>
              </w:rPr>
            </w:pPr>
            <w:r w:rsidRPr="00FC27B8">
              <w:rPr>
                <w:sz w:val="22"/>
                <w:szCs w:val="22"/>
              </w:rPr>
              <w:t>Основания деления лесов по целевому назначению</w:t>
            </w:r>
          </w:p>
        </w:tc>
      </w:tr>
      <w:tr w:rsidR="00382EB5" w:rsidRPr="00FC27B8" w:rsidTr="00761D30">
        <w:trPr>
          <w:trHeight w:val="20"/>
          <w:tblHeader/>
          <w:jc w:val="center"/>
        </w:trPr>
        <w:tc>
          <w:tcPr>
            <w:tcW w:w="3914" w:type="dxa"/>
            <w:shd w:val="clear" w:color="auto" w:fill="auto"/>
            <w:vAlign w:val="center"/>
            <w:hideMark/>
          </w:tcPr>
          <w:p w:rsidR="00382EB5" w:rsidRPr="00FC27B8" w:rsidRDefault="00382EB5" w:rsidP="00FC27B8">
            <w:pPr>
              <w:ind w:left="57" w:right="57"/>
              <w:jc w:val="center"/>
              <w:rPr>
                <w:sz w:val="22"/>
                <w:szCs w:val="22"/>
              </w:rPr>
            </w:pPr>
            <w:r w:rsidRPr="00FC27B8">
              <w:rPr>
                <w:sz w:val="22"/>
                <w:szCs w:val="22"/>
              </w:rPr>
              <w:t>1</w:t>
            </w:r>
          </w:p>
        </w:tc>
        <w:tc>
          <w:tcPr>
            <w:tcW w:w="1701" w:type="dxa"/>
            <w:shd w:val="clear" w:color="auto" w:fill="auto"/>
            <w:vAlign w:val="center"/>
            <w:hideMark/>
          </w:tcPr>
          <w:p w:rsidR="00382EB5" w:rsidRPr="00FC27B8" w:rsidRDefault="00382EB5" w:rsidP="00FC27B8">
            <w:pPr>
              <w:jc w:val="center"/>
              <w:rPr>
                <w:sz w:val="22"/>
                <w:szCs w:val="22"/>
              </w:rPr>
            </w:pPr>
            <w:r w:rsidRPr="00FC27B8">
              <w:rPr>
                <w:sz w:val="22"/>
                <w:szCs w:val="22"/>
              </w:rPr>
              <w:t>2</w:t>
            </w:r>
          </w:p>
        </w:tc>
        <w:tc>
          <w:tcPr>
            <w:tcW w:w="5670" w:type="dxa"/>
            <w:shd w:val="clear" w:color="auto" w:fill="auto"/>
            <w:vAlign w:val="center"/>
            <w:hideMark/>
          </w:tcPr>
          <w:p w:rsidR="00382EB5" w:rsidRPr="00FC27B8" w:rsidRDefault="00382EB5" w:rsidP="00FC27B8">
            <w:pPr>
              <w:jc w:val="center"/>
              <w:rPr>
                <w:sz w:val="22"/>
                <w:szCs w:val="22"/>
              </w:rPr>
            </w:pPr>
            <w:r w:rsidRPr="00FC27B8">
              <w:rPr>
                <w:sz w:val="22"/>
                <w:szCs w:val="22"/>
              </w:rPr>
              <w:t>3</w:t>
            </w:r>
          </w:p>
        </w:tc>
        <w:tc>
          <w:tcPr>
            <w:tcW w:w="992" w:type="dxa"/>
            <w:shd w:val="clear" w:color="auto" w:fill="auto"/>
            <w:vAlign w:val="center"/>
            <w:hideMark/>
          </w:tcPr>
          <w:p w:rsidR="00382EB5" w:rsidRPr="00FC27B8" w:rsidRDefault="00382EB5" w:rsidP="00FC27B8">
            <w:pPr>
              <w:jc w:val="center"/>
              <w:rPr>
                <w:sz w:val="22"/>
                <w:szCs w:val="22"/>
              </w:rPr>
            </w:pPr>
            <w:r w:rsidRPr="00FC27B8">
              <w:rPr>
                <w:sz w:val="22"/>
                <w:szCs w:val="22"/>
              </w:rPr>
              <w:t>4</w:t>
            </w:r>
          </w:p>
        </w:tc>
        <w:tc>
          <w:tcPr>
            <w:tcW w:w="3032" w:type="dxa"/>
            <w:shd w:val="clear" w:color="auto" w:fill="auto"/>
            <w:vAlign w:val="center"/>
            <w:hideMark/>
          </w:tcPr>
          <w:p w:rsidR="00382EB5" w:rsidRPr="00FC27B8" w:rsidRDefault="00382EB5" w:rsidP="00FC27B8">
            <w:pPr>
              <w:jc w:val="center"/>
              <w:rPr>
                <w:sz w:val="22"/>
                <w:szCs w:val="22"/>
              </w:rPr>
            </w:pPr>
            <w:r w:rsidRPr="00FC27B8">
              <w:rPr>
                <w:sz w:val="22"/>
                <w:szCs w:val="22"/>
              </w:rPr>
              <w:t>5</w:t>
            </w:r>
          </w:p>
        </w:tc>
      </w:tr>
      <w:tr w:rsidR="004C5C64" w:rsidRPr="00FC27B8" w:rsidTr="00761D30">
        <w:trPr>
          <w:trHeight w:val="20"/>
          <w:jc w:val="center"/>
        </w:trPr>
        <w:tc>
          <w:tcPr>
            <w:tcW w:w="3914" w:type="dxa"/>
            <w:shd w:val="clear" w:color="auto" w:fill="auto"/>
            <w:vAlign w:val="center"/>
            <w:hideMark/>
          </w:tcPr>
          <w:p w:rsidR="004C5C64" w:rsidRPr="00FC27B8" w:rsidRDefault="004C5C64" w:rsidP="00FC27B8">
            <w:pPr>
              <w:ind w:left="57" w:right="57"/>
              <w:rPr>
                <w:sz w:val="22"/>
                <w:szCs w:val="22"/>
              </w:rPr>
            </w:pPr>
            <w:r w:rsidRPr="00FC27B8">
              <w:rPr>
                <w:sz w:val="22"/>
                <w:szCs w:val="22"/>
              </w:rPr>
              <w:t>Всего лесов</w:t>
            </w:r>
          </w:p>
        </w:tc>
        <w:tc>
          <w:tcPr>
            <w:tcW w:w="1701" w:type="dxa"/>
            <w:vMerge w:val="restart"/>
            <w:shd w:val="clear" w:color="auto" w:fill="auto"/>
            <w:vAlign w:val="center"/>
            <w:hideMark/>
          </w:tcPr>
          <w:p w:rsidR="004C5C64" w:rsidRPr="00FC27B8" w:rsidRDefault="004C5C64" w:rsidP="00FC27B8">
            <w:pPr>
              <w:jc w:val="center"/>
              <w:rPr>
                <w:bCs/>
                <w:sz w:val="22"/>
                <w:szCs w:val="22"/>
              </w:rPr>
            </w:pPr>
            <w:r w:rsidRPr="00FC27B8">
              <w:rPr>
                <w:bCs/>
                <w:sz w:val="22"/>
                <w:szCs w:val="22"/>
              </w:rPr>
              <w:t>Анастасьевское</w:t>
            </w:r>
          </w:p>
        </w:tc>
        <w:tc>
          <w:tcPr>
            <w:tcW w:w="5670" w:type="dxa"/>
            <w:shd w:val="clear" w:color="auto" w:fill="auto"/>
            <w:vAlign w:val="center"/>
            <w:hideMark/>
          </w:tcPr>
          <w:p w:rsidR="004C5C64" w:rsidRPr="00FC27B8" w:rsidRDefault="004C5C64" w:rsidP="00FC27B8">
            <w:pPr>
              <w:jc w:val="center"/>
              <w:rPr>
                <w:sz w:val="22"/>
                <w:szCs w:val="22"/>
              </w:rPr>
            </w:pPr>
            <w:r w:rsidRPr="00FC27B8">
              <w:rPr>
                <w:sz w:val="22"/>
                <w:szCs w:val="22"/>
              </w:rPr>
              <w:t>Урочище -1: кварталы: 1-54, урочище – 2: кварталы: 1-56</w:t>
            </w:r>
          </w:p>
        </w:tc>
        <w:tc>
          <w:tcPr>
            <w:tcW w:w="992" w:type="dxa"/>
            <w:shd w:val="clear" w:color="auto" w:fill="auto"/>
            <w:noWrap/>
            <w:vAlign w:val="center"/>
            <w:hideMark/>
          </w:tcPr>
          <w:p w:rsidR="004C5C64" w:rsidRPr="00FC27B8" w:rsidRDefault="004C5C64" w:rsidP="00FC27B8">
            <w:pPr>
              <w:jc w:val="center"/>
              <w:rPr>
                <w:sz w:val="22"/>
                <w:szCs w:val="22"/>
              </w:rPr>
            </w:pPr>
            <w:r w:rsidRPr="00FC27B8">
              <w:rPr>
                <w:sz w:val="22"/>
                <w:szCs w:val="22"/>
              </w:rPr>
              <w:t>1651</w:t>
            </w:r>
            <w:r w:rsidR="00396E18" w:rsidRPr="00FC27B8">
              <w:rPr>
                <w:sz w:val="22"/>
                <w:szCs w:val="22"/>
              </w:rPr>
              <w:t>2</w:t>
            </w:r>
            <w:r w:rsidR="000A75DB" w:rsidRPr="00FC27B8">
              <w:rPr>
                <w:sz w:val="22"/>
                <w:szCs w:val="22"/>
              </w:rPr>
              <w:t>,</w:t>
            </w:r>
            <w:r w:rsidR="00396E18" w:rsidRPr="00FC27B8">
              <w:rPr>
                <w:sz w:val="22"/>
                <w:szCs w:val="22"/>
              </w:rPr>
              <w:t>9</w:t>
            </w:r>
          </w:p>
        </w:tc>
        <w:tc>
          <w:tcPr>
            <w:tcW w:w="3032" w:type="dxa"/>
            <w:vMerge w:val="restart"/>
            <w:shd w:val="clear" w:color="auto" w:fill="auto"/>
            <w:vAlign w:val="center"/>
            <w:hideMark/>
          </w:tcPr>
          <w:p w:rsidR="004C5C64" w:rsidRPr="00FC27B8" w:rsidRDefault="004C5C64" w:rsidP="00FC27B8">
            <w:pPr>
              <w:pStyle w:val="affffffffff1"/>
              <w:ind w:left="57" w:right="57"/>
              <w:jc w:val="both"/>
            </w:pPr>
            <w:bookmarkStart w:id="409" w:name="_Hlk146010420"/>
            <w:r w:rsidRPr="00FC27B8">
              <w:t>Лесной кодекс, приказ Фед</w:t>
            </w:r>
            <w:r w:rsidRPr="00FC27B8">
              <w:t>е</w:t>
            </w:r>
            <w:r w:rsidRPr="00FC27B8">
              <w:t>рального агентства лесного хозяйства от 18.12.2009 № 517 «Об отнесении лесов на территории Хабаровского края к ценным лесам, эк</w:t>
            </w:r>
            <w:r w:rsidRPr="00FC27B8">
              <w:t>с</w:t>
            </w:r>
            <w:r w:rsidRPr="00FC27B8">
              <w:t>плуатационным лесам, р</w:t>
            </w:r>
            <w:r w:rsidRPr="00FC27B8">
              <w:t>е</w:t>
            </w:r>
            <w:r w:rsidRPr="00FC27B8">
              <w:t>зервным лесам и установл</w:t>
            </w:r>
            <w:r w:rsidRPr="00FC27B8">
              <w:t>е</w:t>
            </w:r>
            <w:r w:rsidRPr="00FC27B8">
              <w:t>нии их границ»</w:t>
            </w:r>
            <w:bookmarkEnd w:id="409"/>
            <w:r w:rsidRPr="00FC27B8">
              <w:t xml:space="preserve">, </w:t>
            </w:r>
            <w:r w:rsidRPr="00FC27B8">
              <w:rPr>
                <w:color w:val="000000"/>
              </w:rPr>
              <w:t xml:space="preserve">Решение Хабаровского краевого суда от 06.09.2022 </w:t>
            </w:r>
            <w:r w:rsidR="001E0E69" w:rsidRPr="00FC27B8">
              <w:rPr>
                <w:color w:val="000000"/>
              </w:rPr>
              <w:t xml:space="preserve">г. </w:t>
            </w:r>
            <w:r w:rsidRPr="00FC27B8">
              <w:rPr>
                <w:color w:val="000000"/>
              </w:rPr>
              <w:t>по делу № 3а-249/2022</w:t>
            </w:r>
          </w:p>
        </w:tc>
      </w:tr>
      <w:tr w:rsidR="00396E18" w:rsidRPr="00FC27B8" w:rsidTr="00761D30">
        <w:trPr>
          <w:trHeight w:val="20"/>
          <w:jc w:val="center"/>
        </w:trPr>
        <w:tc>
          <w:tcPr>
            <w:tcW w:w="3914" w:type="dxa"/>
            <w:shd w:val="clear" w:color="auto" w:fill="auto"/>
            <w:vAlign w:val="center"/>
            <w:hideMark/>
          </w:tcPr>
          <w:p w:rsidR="00396E18" w:rsidRPr="00FC27B8" w:rsidRDefault="00396E18" w:rsidP="00FC27B8">
            <w:pPr>
              <w:ind w:left="57" w:right="57"/>
              <w:rPr>
                <w:sz w:val="22"/>
                <w:szCs w:val="22"/>
              </w:rPr>
            </w:pPr>
            <w:r w:rsidRPr="00FC27B8">
              <w:rPr>
                <w:sz w:val="22"/>
                <w:szCs w:val="22"/>
              </w:rPr>
              <w:t>Защитные леса, всего</w:t>
            </w:r>
          </w:p>
        </w:tc>
        <w:tc>
          <w:tcPr>
            <w:tcW w:w="1701" w:type="dxa"/>
            <w:vMerge/>
            <w:vAlign w:val="center"/>
            <w:hideMark/>
          </w:tcPr>
          <w:p w:rsidR="00396E18" w:rsidRPr="00FC27B8" w:rsidRDefault="00396E18" w:rsidP="00FC27B8">
            <w:pPr>
              <w:rPr>
                <w:bCs/>
                <w:sz w:val="22"/>
                <w:szCs w:val="22"/>
              </w:rPr>
            </w:pPr>
          </w:p>
        </w:tc>
        <w:tc>
          <w:tcPr>
            <w:tcW w:w="5670" w:type="dxa"/>
            <w:vAlign w:val="center"/>
            <w:hideMark/>
          </w:tcPr>
          <w:p w:rsidR="00396E18" w:rsidRPr="00FC27B8" w:rsidRDefault="00396E18" w:rsidP="00FC27B8">
            <w:pPr>
              <w:jc w:val="center"/>
              <w:rPr>
                <w:sz w:val="22"/>
                <w:szCs w:val="22"/>
              </w:rPr>
            </w:pPr>
            <w:r w:rsidRPr="00FC27B8">
              <w:rPr>
                <w:sz w:val="22"/>
                <w:szCs w:val="22"/>
              </w:rPr>
              <w:t>Урочище -1: кварталы: 1-54, урочище – 2: кварталы: 1-56</w:t>
            </w:r>
          </w:p>
        </w:tc>
        <w:tc>
          <w:tcPr>
            <w:tcW w:w="992" w:type="dxa"/>
            <w:shd w:val="clear" w:color="auto" w:fill="auto"/>
            <w:noWrap/>
            <w:vAlign w:val="center"/>
            <w:hideMark/>
          </w:tcPr>
          <w:p w:rsidR="00396E18" w:rsidRPr="00FC27B8" w:rsidRDefault="00396E18" w:rsidP="00FC27B8">
            <w:pPr>
              <w:jc w:val="center"/>
            </w:pPr>
            <w:r w:rsidRPr="00FC27B8">
              <w:rPr>
                <w:sz w:val="22"/>
                <w:szCs w:val="22"/>
              </w:rPr>
              <w:t>16512,9</w:t>
            </w:r>
          </w:p>
        </w:tc>
        <w:tc>
          <w:tcPr>
            <w:tcW w:w="3032" w:type="dxa"/>
            <w:vMerge/>
            <w:vAlign w:val="center"/>
            <w:hideMark/>
          </w:tcPr>
          <w:p w:rsidR="00396E18" w:rsidRPr="00FC27B8" w:rsidRDefault="00396E18" w:rsidP="00FC27B8">
            <w:pPr>
              <w:ind w:left="57" w:right="57"/>
              <w:rPr>
                <w:sz w:val="22"/>
                <w:szCs w:val="22"/>
              </w:rPr>
            </w:pPr>
          </w:p>
        </w:tc>
      </w:tr>
      <w:tr w:rsidR="00396E18" w:rsidRPr="00FC27B8" w:rsidTr="00761D30">
        <w:trPr>
          <w:trHeight w:val="20"/>
          <w:jc w:val="center"/>
        </w:trPr>
        <w:tc>
          <w:tcPr>
            <w:tcW w:w="3914" w:type="dxa"/>
            <w:shd w:val="clear" w:color="auto" w:fill="auto"/>
            <w:vAlign w:val="center"/>
            <w:hideMark/>
          </w:tcPr>
          <w:p w:rsidR="00396E18" w:rsidRPr="00FC27B8" w:rsidRDefault="00396E18" w:rsidP="00FC27B8">
            <w:pPr>
              <w:ind w:left="57" w:right="57"/>
              <w:rPr>
                <w:sz w:val="22"/>
                <w:szCs w:val="22"/>
              </w:rPr>
            </w:pPr>
            <w:r w:rsidRPr="00FC27B8">
              <w:rPr>
                <w:sz w:val="22"/>
                <w:szCs w:val="22"/>
              </w:rPr>
              <w:t>Леса, выполняющие функции защиты природных и иных объектов, всего</w:t>
            </w:r>
          </w:p>
        </w:tc>
        <w:tc>
          <w:tcPr>
            <w:tcW w:w="1701" w:type="dxa"/>
            <w:vMerge/>
            <w:vAlign w:val="center"/>
            <w:hideMark/>
          </w:tcPr>
          <w:p w:rsidR="00396E18" w:rsidRPr="00FC27B8" w:rsidRDefault="00396E18" w:rsidP="00FC27B8">
            <w:pPr>
              <w:rPr>
                <w:bCs/>
                <w:sz w:val="22"/>
                <w:szCs w:val="22"/>
              </w:rPr>
            </w:pPr>
          </w:p>
        </w:tc>
        <w:tc>
          <w:tcPr>
            <w:tcW w:w="5670" w:type="dxa"/>
            <w:shd w:val="clear" w:color="auto" w:fill="auto"/>
            <w:vAlign w:val="center"/>
            <w:hideMark/>
          </w:tcPr>
          <w:p w:rsidR="00396E18" w:rsidRPr="00FC27B8" w:rsidRDefault="00396E18" w:rsidP="00FC27B8">
            <w:pPr>
              <w:jc w:val="center"/>
              <w:rPr>
                <w:sz w:val="22"/>
                <w:szCs w:val="22"/>
              </w:rPr>
            </w:pPr>
            <w:bookmarkStart w:id="410" w:name="_Hlk146193347"/>
            <w:r w:rsidRPr="00FC27B8">
              <w:rPr>
                <w:sz w:val="22"/>
                <w:szCs w:val="22"/>
              </w:rPr>
              <w:t xml:space="preserve">Урочище -1: </w:t>
            </w:r>
            <w:bookmarkEnd w:id="410"/>
            <w:r w:rsidRPr="00FC27B8">
              <w:rPr>
                <w:sz w:val="22"/>
                <w:szCs w:val="22"/>
              </w:rPr>
              <w:t>кварталы: 1-54, урочище – 2: кварталы: 1-56</w:t>
            </w:r>
          </w:p>
        </w:tc>
        <w:tc>
          <w:tcPr>
            <w:tcW w:w="992" w:type="dxa"/>
            <w:shd w:val="clear" w:color="auto" w:fill="auto"/>
            <w:vAlign w:val="center"/>
            <w:hideMark/>
          </w:tcPr>
          <w:p w:rsidR="00396E18" w:rsidRPr="00FC27B8" w:rsidRDefault="00396E18" w:rsidP="00FC27B8">
            <w:pPr>
              <w:jc w:val="center"/>
            </w:pPr>
            <w:r w:rsidRPr="00FC27B8">
              <w:rPr>
                <w:sz w:val="22"/>
                <w:szCs w:val="22"/>
              </w:rPr>
              <w:t>16512,9</w:t>
            </w:r>
          </w:p>
        </w:tc>
        <w:tc>
          <w:tcPr>
            <w:tcW w:w="3032" w:type="dxa"/>
            <w:vMerge/>
            <w:vAlign w:val="center"/>
            <w:hideMark/>
          </w:tcPr>
          <w:p w:rsidR="00396E18" w:rsidRPr="00FC27B8" w:rsidRDefault="00396E18" w:rsidP="00FC27B8">
            <w:pPr>
              <w:ind w:left="57" w:right="57"/>
              <w:rPr>
                <w:sz w:val="22"/>
                <w:szCs w:val="22"/>
              </w:rPr>
            </w:pPr>
          </w:p>
        </w:tc>
      </w:tr>
      <w:tr w:rsidR="004C5C64" w:rsidRPr="00FC27B8" w:rsidTr="00761D30">
        <w:trPr>
          <w:trHeight w:val="20"/>
          <w:jc w:val="center"/>
        </w:trPr>
        <w:tc>
          <w:tcPr>
            <w:tcW w:w="3914" w:type="dxa"/>
            <w:shd w:val="clear" w:color="auto" w:fill="auto"/>
            <w:vAlign w:val="center"/>
            <w:hideMark/>
          </w:tcPr>
          <w:p w:rsidR="004C5C64" w:rsidRPr="00FC27B8" w:rsidRDefault="004C5C64" w:rsidP="00FC27B8">
            <w:pPr>
              <w:ind w:left="57" w:right="57"/>
              <w:rPr>
                <w:sz w:val="22"/>
                <w:szCs w:val="22"/>
              </w:rPr>
            </w:pPr>
            <w:r w:rsidRPr="00FC27B8">
              <w:rPr>
                <w:sz w:val="22"/>
                <w:szCs w:val="22"/>
              </w:rPr>
              <w:t>В том числе:</w:t>
            </w:r>
          </w:p>
        </w:tc>
        <w:tc>
          <w:tcPr>
            <w:tcW w:w="1701" w:type="dxa"/>
            <w:vMerge/>
            <w:vAlign w:val="center"/>
            <w:hideMark/>
          </w:tcPr>
          <w:p w:rsidR="004C5C64" w:rsidRPr="00FC27B8" w:rsidRDefault="004C5C64" w:rsidP="00FC27B8">
            <w:pPr>
              <w:rPr>
                <w:bCs/>
                <w:sz w:val="22"/>
                <w:szCs w:val="22"/>
              </w:rPr>
            </w:pPr>
          </w:p>
        </w:tc>
        <w:tc>
          <w:tcPr>
            <w:tcW w:w="5670" w:type="dxa"/>
            <w:shd w:val="clear" w:color="auto" w:fill="auto"/>
            <w:vAlign w:val="center"/>
            <w:hideMark/>
          </w:tcPr>
          <w:p w:rsidR="004C5C64" w:rsidRPr="00FC27B8" w:rsidRDefault="004C5C64" w:rsidP="00FC27B8">
            <w:pPr>
              <w:jc w:val="center"/>
              <w:rPr>
                <w:sz w:val="22"/>
                <w:szCs w:val="22"/>
              </w:rPr>
            </w:pPr>
          </w:p>
        </w:tc>
        <w:tc>
          <w:tcPr>
            <w:tcW w:w="992" w:type="dxa"/>
            <w:shd w:val="clear" w:color="auto" w:fill="auto"/>
            <w:vAlign w:val="center"/>
            <w:hideMark/>
          </w:tcPr>
          <w:p w:rsidR="004C5C64" w:rsidRPr="00FC27B8" w:rsidRDefault="004C5C64" w:rsidP="00FC27B8">
            <w:pPr>
              <w:jc w:val="center"/>
              <w:rPr>
                <w:sz w:val="22"/>
                <w:szCs w:val="22"/>
              </w:rPr>
            </w:pPr>
            <w:r w:rsidRPr="00FC27B8">
              <w:rPr>
                <w:sz w:val="22"/>
                <w:szCs w:val="22"/>
              </w:rPr>
              <w:t> </w:t>
            </w:r>
          </w:p>
        </w:tc>
        <w:tc>
          <w:tcPr>
            <w:tcW w:w="3032" w:type="dxa"/>
            <w:vMerge/>
            <w:vAlign w:val="center"/>
            <w:hideMark/>
          </w:tcPr>
          <w:p w:rsidR="004C5C64" w:rsidRPr="00FC27B8" w:rsidRDefault="004C5C64" w:rsidP="00FC27B8">
            <w:pPr>
              <w:ind w:left="57" w:right="57"/>
              <w:rPr>
                <w:sz w:val="22"/>
                <w:szCs w:val="22"/>
              </w:rPr>
            </w:pPr>
          </w:p>
        </w:tc>
      </w:tr>
      <w:tr w:rsidR="004C5C64" w:rsidRPr="00FC27B8" w:rsidTr="00761D30">
        <w:trPr>
          <w:trHeight w:val="20"/>
          <w:jc w:val="center"/>
        </w:trPr>
        <w:tc>
          <w:tcPr>
            <w:tcW w:w="3914" w:type="dxa"/>
            <w:shd w:val="clear" w:color="auto" w:fill="auto"/>
            <w:vAlign w:val="center"/>
            <w:hideMark/>
          </w:tcPr>
          <w:p w:rsidR="004C5C64" w:rsidRPr="00FC27B8" w:rsidRDefault="004C5C64" w:rsidP="00FC27B8">
            <w:pPr>
              <w:ind w:left="57" w:right="57"/>
              <w:rPr>
                <w:sz w:val="22"/>
                <w:szCs w:val="22"/>
              </w:rPr>
            </w:pPr>
            <w:r w:rsidRPr="00FC27B8">
              <w:rPr>
                <w:sz w:val="22"/>
                <w:szCs w:val="22"/>
              </w:rPr>
              <w:t>Леса, расположенные в защитных п</w:t>
            </w:r>
            <w:r w:rsidRPr="00FC27B8">
              <w:rPr>
                <w:sz w:val="22"/>
                <w:szCs w:val="22"/>
              </w:rPr>
              <w:t>о</w:t>
            </w:r>
            <w:r w:rsidRPr="00FC27B8">
              <w:rPr>
                <w:sz w:val="22"/>
                <w:szCs w:val="22"/>
              </w:rPr>
              <w:t xml:space="preserve">лосах лесов </w:t>
            </w:r>
          </w:p>
        </w:tc>
        <w:tc>
          <w:tcPr>
            <w:tcW w:w="1701" w:type="dxa"/>
            <w:vMerge/>
            <w:vAlign w:val="center"/>
            <w:hideMark/>
          </w:tcPr>
          <w:p w:rsidR="004C5C64" w:rsidRPr="00FC27B8" w:rsidRDefault="004C5C64" w:rsidP="00FC27B8">
            <w:pPr>
              <w:rPr>
                <w:bCs/>
                <w:sz w:val="22"/>
                <w:szCs w:val="22"/>
              </w:rPr>
            </w:pPr>
          </w:p>
        </w:tc>
        <w:tc>
          <w:tcPr>
            <w:tcW w:w="5670" w:type="dxa"/>
            <w:shd w:val="clear" w:color="auto" w:fill="auto"/>
            <w:vAlign w:val="center"/>
            <w:hideMark/>
          </w:tcPr>
          <w:p w:rsidR="004C5C64" w:rsidRPr="00FC27B8" w:rsidRDefault="004C5C64" w:rsidP="00FC27B8">
            <w:pPr>
              <w:jc w:val="center"/>
              <w:rPr>
                <w:sz w:val="22"/>
                <w:szCs w:val="22"/>
              </w:rPr>
            </w:pPr>
            <w:r w:rsidRPr="00FC27B8">
              <w:rPr>
                <w:sz w:val="22"/>
                <w:szCs w:val="22"/>
              </w:rPr>
              <w:t>Урочище -1: кварталы: 18, 30, 37, 43, 47, 53, часть кварт</w:t>
            </w:r>
            <w:r w:rsidRPr="00FC27B8">
              <w:rPr>
                <w:sz w:val="22"/>
                <w:szCs w:val="22"/>
              </w:rPr>
              <w:t>а</w:t>
            </w:r>
            <w:r w:rsidRPr="00FC27B8">
              <w:rPr>
                <w:sz w:val="22"/>
                <w:szCs w:val="22"/>
              </w:rPr>
              <w:t>ла: 14</w:t>
            </w:r>
          </w:p>
        </w:tc>
        <w:tc>
          <w:tcPr>
            <w:tcW w:w="992" w:type="dxa"/>
            <w:shd w:val="clear" w:color="auto" w:fill="auto"/>
            <w:vAlign w:val="center"/>
            <w:hideMark/>
          </w:tcPr>
          <w:p w:rsidR="004C5C64" w:rsidRPr="00FC27B8" w:rsidRDefault="004C5C64" w:rsidP="00FC27B8">
            <w:pPr>
              <w:jc w:val="center"/>
              <w:rPr>
                <w:sz w:val="22"/>
                <w:szCs w:val="22"/>
              </w:rPr>
            </w:pPr>
            <w:r w:rsidRPr="00FC27B8">
              <w:rPr>
                <w:sz w:val="22"/>
                <w:szCs w:val="22"/>
              </w:rPr>
              <w:t>851</w:t>
            </w:r>
            <w:r w:rsidR="000A75DB" w:rsidRPr="00FC27B8">
              <w:rPr>
                <w:sz w:val="22"/>
                <w:szCs w:val="22"/>
              </w:rPr>
              <w:t>,</w:t>
            </w:r>
            <w:r w:rsidR="00FF35DC" w:rsidRPr="00FC27B8">
              <w:rPr>
                <w:sz w:val="22"/>
                <w:szCs w:val="22"/>
              </w:rPr>
              <w:t>6</w:t>
            </w:r>
          </w:p>
        </w:tc>
        <w:tc>
          <w:tcPr>
            <w:tcW w:w="3032" w:type="dxa"/>
            <w:vMerge/>
            <w:vAlign w:val="center"/>
            <w:hideMark/>
          </w:tcPr>
          <w:p w:rsidR="004C5C64" w:rsidRPr="00FC27B8" w:rsidRDefault="004C5C64" w:rsidP="00FC27B8">
            <w:pPr>
              <w:ind w:left="57" w:right="57"/>
              <w:rPr>
                <w:sz w:val="22"/>
                <w:szCs w:val="22"/>
              </w:rPr>
            </w:pPr>
          </w:p>
        </w:tc>
      </w:tr>
      <w:tr w:rsidR="004C5C64" w:rsidRPr="00FC27B8" w:rsidTr="00761D30">
        <w:trPr>
          <w:trHeight w:val="20"/>
          <w:jc w:val="center"/>
        </w:trPr>
        <w:tc>
          <w:tcPr>
            <w:tcW w:w="3914" w:type="dxa"/>
            <w:shd w:val="clear" w:color="auto" w:fill="auto"/>
            <w:vAlign w:val="center"/>
            <w:hideMark/>
          </w:tcPr>
          <w:p w:rsidR="004C5C64" w:rsidRPr="00FC27B8" w:rsidRDefault="004C5C64" w:rsidP="00FC27B8">
            <w:pPr>
              <w:ind w:left="57" w:right="57"/>
              <w:rPr>
                <w:sz w:val="22"/>
                <w:szCs w:val="22"/>
              </w:rPr>
            </w:pPr>
            <w:r w:rsidRPr="00FC27B8">
              <w:rPr>
                <w:sz w:val="22"/>
                <w:szCs w:val="22"/>
              </w:rPr>
              <w:t xml:space="preserve">Леса, расположенные в зеленых зонах </w:t>
            </w:r>
          </w:p>
        </w:tc>
        <w:tc>
          <w:tcPr>
            <w:tcW w:w="1701" w:type="dxa"/>
            <w:vMerge/>
            <w:vAlign w:val="center"/>
            <w:hideMark/>
          </w:tcPr>
          <w:p w:rsidR="004C5C64" w:rsidRPr="00FC27B8" w:rsidRDefault="004C5C64" w:rsidP="00FC27B8">
            <w:pPr>
              <w:rPr>
                <w:bCs/>
                <w:sz w:val="22"/>
                <w:szCs w:val="22"/>
              </w:rPr>
            </w:pPr>
          </w:p>
        </w:tc>
        <w:tc>
          <w:tcPr>
            <w:tcW w:w="5670" w:type="dxa"/>
            <w:shd w:val="clear" w:color="auto" w:fill="auto"/>
            <w:vAlign w:val="center"/>
            <w:hideMark/>
          </w:tcPr>
          <w:p w:rsidR="004C5C64" w:rsidRPr="00FC27B8" w:rsidRDefault="004C5C64" w:rsidP="00FC27B8">
            <w:pPr>
              <w:jc w:val="center"/>
              <w:rPr>
                <w:sz w:val="22"/>
                <w:szCs w:val="22"/>
              </w:rPr>
            </w:pPr>
            <w:r w:rsidRPr="00FC27B8">
              <w:rPr>
                <w:sz w:val="22"/>
                <w:szCs w:val="22"/>
              </w:rPr>
              <w:t>Урочище -1: кварталы: 1-13, 15-17, 19-29, 31-36, 38-42, 44-46, 48-52, 54, часть квартала: 14</w:t>
            </w:r>
            <w:r w:rsidRPr="00FC27B8">
              <w:rPr>
                <w:sz w:val="22"/>
                <w:szCs w:val="22"/>
              </w:rPr>
              <w:br/>
              <w:t>Урочище -2: кварталы: 1-56</w:t>
            </w:r>
          </w:p>
        </w:tc>
        <w:tc>
          <w:tcPr>
            <w:tcW w:w="992" w:type="dxa"/>
            <w:shd w:val="clear" w:color="auto" w:fill="auto"/>
            <w:vAlign w:val="center"/>
            <w:hideMark/>
          </w:tcPr>
          <w:p w:rsidR="004C5C64" w:rsidRPr="00FC27B8" w:rsidRDefault="004C5C64" w:rsidP="00FC27B8">
            <w:pPr>
              <w:jc w:val="center"/>
              <w:rPr>
                <w:sz w:val="22"/>
                <w:szCs w:val="22"/>
              </w:rPr>
            </w:pPr>
            <w:r w:rsidRPr="00FC27B8">
              <w:rPr>
                <w:sz w:val="22"/>
                <w:szCs w:val="22"/>
              </w:rPr>
              <w:t>15661</w:t>
            </w:r>
            <w:r w:rsidR="000A75DB" w:rsidRPr="00FC27B8">
              <w:rPr>
                <w:sz w:val="22"/>
                <w:szCs w:val="22"/>
              </w:rPr>
              <w:t>,</w:t>
            </w:r>
            <w:r w:rsidRPr="00FC27B8">
              <w:rPr>
                <w:sz w:val="22"/>
                <w:szCs w:val="22"/>
              </w:rPr>
              <w:t>3</w:t>
            </w:r>
          </w:p>
        </w:tc>
        <w:tc>
          <w:tcPr>
            <w:tcW w:w="3032" w:type="dxa"/>
            <w:vMerge/>
            <w:vAlign w:val="center"/>
            <w:hideMark/>
          </w:tcPr>
          <w:p w:rsidR="004C5C64" w:rsidRPr="00FC27B8" w:rsidRDefault="004C5C64" w:rsidP="00FC27B8">
            <w:pPr>
              <w:ind w:left="57" w:right="57"/>
              <w:rPr>
                <w:sz w:val="22"/>
                <w:szCs w:val="22"/>
              </w:rPr>
            </w:pPr>
          </w:p>
        </w:tc>
      </w:tr>
      <w:tr w:rsidR="004C5C64" w:rsidRPr="00FC27B8" w:rsidTr="00761D30">
        <w:trPr>
          <w:trHeight w:val="20"/>
          <w:jc w:val="center"/>
        </w:trPr>
        <w:tc>
          <w:tcPr>
            <w:tcW w:w="3914" w:type="dxa"/>
            <w:shd w:val="clear" w:color="auto" w:fill="auto"/>
            <w:vAlign w:val="center"/>
            <w:hideMark/>
          </w:tcPr>
          <w:p w:rsidR="004C5C64" w:rsidRPr="00FC27B8" w:rsidRDefault="004C5C64" w:rsidP="00FC27B8">
            <w:pPr>
              <w:ind w:left="57" w:right="57"/>
              <w:rPr>
                <w:sz w:val="22"/>
                <w:szCs w:val="22"/>
              </w:rPr>
            </w:pPr>
            <w:r w:rsidRPr="00FC27B8">
              <w:rPr>
                <w:sz w:val="22"/>
                <w:szCs w:val="22"/>
              </w:rPr>
              <w:t>Всего лесов</w:t>
            </w:r>
          </w:p>
        </w:tc>
        <w:tc>
          <w:tcPr>
            <w:tcW w:w="1701" w:type="dxa"/>
            <w:vMerge w:val="restart"/>
            <w:shd w:val="clear" w:color="auto" w:fill="auto"/>
            <w:vAlign w:val="center"/>
            <w:hideMark/>
          </w:tcPr>
          <w:p w:rsidR="004C5C64" w:rsidRPr="00FC27B8" w:rsidRDefault="004C5C64" w:rsidP="00FC27B8">
            <w:pPr>
              <w:jc w:val="center"/>
              <w:rPr>
                <w:bCs/>
                <w:sz w:val="22"/>
                <w:szCs w:val="22"/>
              </w:rPr>
            </w:pPr>
            <w:r w:rsidRPr="00FC27B8">
              <w:rPr>
                <w:bCs/>
                <w:sz w:val="22"/>
                <w:szCs w:val="22"/>
              </w:rPr>
              <w:t>Брацлавское</w:t>
            </w:r>
          </w:p>
        </w:tc>
        <w:tc>
          <w:tcPr>
            <w:tcW w:w="5670" w:type="dxa"/>
            <w:shd w:val="clear" w:color="auto" w:fill="auto"/>
            <w:vAlign w:val="center"/>
            <w:hideMark/>
          </w:tcPr>
          <w:p w:rsidR="004C5C64" w:rsidRPr="00FC27B8" w:rsidRDefault="004C5C64" w:rsidP="00FC27B8">
            <w:pPr>
              <w:jc w:val="center"/>
              <w:rPr>
                <w:sz w:val="22"/>
                <w:szCs w:val="22"/>
              </w:rPr>
            </w:pPr>
            <w:r w:rsidRPr="00FC27B8">
              <w:rPr>
                <w:sz w:val="22"/>
                <w:szCs w:val="22"/>
              </w:rPr>
              <w:t>Кварталы: 1-48</w:t>
            </w:r>
          </w:p>
        </w:tc>
        <w:tc>
          <w:tcPr>
            <w:tcW w:w="992" w:type="dxa"/>
            <w:shd w:val="clear" w:color="auto" w:fill="auto"/>
            <w:vAlign w:val="center"/>
            <w:hideMark/>
          </w:tcPr>
          <w:p w:rsidR="004C5C64" w:rsidRPr="00FC27B8" w:rsidRDefault="004C5C64" w:rsidP="00FC27B8">
            <w:pPr>
              <w:jc w:val="center"/>
              <w:rPr>
                <w:sz w:val="22"/>
                <w:szCs w:val="22"/>
              </w:rPr>
            </w:pPr>
            <w:r w:rsidRPr="00FC27B8">
              <w:rPr>
                <w:sz w:val="22"/>
                <w:szCs w:val="22"/>
              </w:rPr>
              <w:t>1064</w:t>
            </w:r>
            <w:r w:rsidR="00FF35DC" w:rsidRPr="00FC27B8">
              <w:rPr>
                <w:sz w:val="22"/>
                <w:szCs w:val="22"/>
              </w:rPr>
              <w:t>5</w:t>
            </w:r>
            <w:r w:rsidR="000A75DB" w:rsidRPr="00FC27B8">
              <w:rPr>
                <w:sz w:val="22"/>
                <w:szCs w:val="22"/>
              </w:rPr>
              <w:t>,</w:t>
            </w:r>
            <w:r w:rsidR="00FF35DC" w:rsidRPr="00FC27B8">
              <w:rPr>
                <w:sz w:val="22"/>
                <w:szCs w:val="22"/>
              </w:rPr>
              <w:t>98</w:t>
            </w:r>
          </w:p>
        </w:tc>
        <w:tc>
          <w:tcPr>
            <w:tcW w:w="3032" w:type="dxa"/>
            <w:vMerge w:val="restart"/>
            <w:shd w:val="clear" w:color="auto" w:fill="auto"/>
            <w:vAlign w:val="center"/>
            <w:hideMark/>
          </w:tcPr>
          <w:p w:rsidR="004C5C64" w:rsidRPr="00FC27B8" w:rsidRDefault="004C5C64" w:rsidP="00FC27B8">
            <w:pPr>
              <w:pStyle w:val="affffffffff1"/>
              <w:ind w:left="57" w:right="57"/>
              <w:jc w:val="both"/>
            </w:pPr>
            <w:r w:rsidRPr="00FC27B8">
              <w:t xml:space="preserve">Лесной кодекс, </w:t>
            </w:r>
            <w:bookmarkStart w:id="411" w:name="_Hlk146280503"/>
            <w:r w:rsidRPr="00FC27B8">
              <w:t>приказ Фед</w:t>
            </w:r>
            <w:r w:rsidRPr="00FC27B8">
              <w:t>е</w:t>
            </w:r>
            <w:r w:rsidRPr="00FC27B8">
              <w:t>рального агентства лесного хозяйства от 18.12.2009 № 517</w:t>
            </w:r>
            <w:bookmarkEnd w:id="411"/>
            <w:r w:rsidRPr="00FC27B8">
              <w:t xml:space="preserve"> «Об отнесении лесов на территории Хабаровского края к ценным лесам, эк</w:t>
            </w:r>
            <w:r w:rsidRPr="00FC27B8">
              <w:t>с</w:t>
            </w:r>
            <w:r w:rsidRPr="00FC27B8">
              <w:t>плуатационным лесам, р</w:t>
            </w:r>
            <w:r w:rsidRPr="00FC27B8">
              <w:t>е</w:t>
            </w:r>
            <w:r w:rsidRPr="00FC27B8">
              <w:t>зервным лесам и установл</w:t>
            </w:r>
            <w:r w:rsidRPr="00FC27B8">
              <w:t>е</w:t>
            </w:r>
            <w:r w:rsidRPr="00FC27B8">
              <w:t xml:space="preserve">нии их границ», </w:t>
            </w:r>
            <w:r w:rsidRPr="00FC27B8">
              <w:rPr>
                <w:color w:val="000000"/>
              </w:rPr>
              <w:t xml:space="preserve">Решение Хабаровского краевого суда от 06.09.2022 </w:t>
            </w:r>
            <w:r w:rsidR="001E0E69" w:rsidRPr="00FC27B8">
              <w:rPr>
                <w:color w:val="000000"/>
              </w:rPr>
              <w:t xml:space="preserve">г. </w:t>
            </w:r>
            <w:r w:rsidRPr="00FC27B8">
              <w:rPr>
                <w:color w:val="000000"/>
              </w:rPr>
              <w:t>по делу № 3а-249/2022</w:t>
            </w:r>
          </w:p>
        </w:tc>
      </w:tr>
      <w:tr w:rsidR="004C5C64" w:rsidRPr="00FC27B8" w:rsidTr="00761D30">
        <w:trPr>
          <w:trHeight w:val="20"/>
          <w:jc w:val="center"/>
        </w:trPr>
        <w:tc>
          <w:tcPr>
            <w:tcW w:w="3914" w:type="dxa"/>
            <w:shd w:val="clear" w:color="auto" w:fill="auto"/>
            <w:vAlign w:val="center"/>
            <w:hideMark/>
          </w:tcPr>
          <w:p w:rsidR="004C5C64" w:rsidRPr="00FC27B8" w:rsidRDefault="004C5C64" w:rsidP="00FC27B8">
            <w:pPr>
              <w:ind w:left="57" w:right="57"/>
              <w:rPr>
                <w:sz w:val="22"/>
                <w:szCs w:val="22"/>
              </w:rPr>
            </w:pPr>
            <w:r w:rsidRPr="00FC27B8">
              <w:rPr>
                <w:sz w:val="22"/>
                <w:szCs w:val="22"/>
              </w:rPr>
              <w:t>Защитные леса, всего</w:t>
            </w:r>
          </w:p>
        </w:tc>
        <w:tc>
          <w:tcPr>
            <w:tcW w:w="1701" w:type="dxa"/>
            <w:vMerge/>
            <w:vAlign w:val="center"/>
            <w:hideMark/>
          </w:tcPr>
          <w:p w:rsidR="004C5C64" w:rsidRPr="00FC27B8" w:rsidRDefault="004C5C64" w:rsidP="00FC27B8">
            <w:pPr>
              <w:rPr>
                <w:bCs/>
                <w:sz w:val="22"/>
                <w:szCs w:val="22"/>
              </w:rPr>
            </w:pPr>
          </w:p>
        </w:tc>
        <w:tc>
          <w:tcPr>
            <w:tcW w:w="5670" w:type="dxa"/>
            <w:shd w:val="clear" w:color="auto" w:fill="auto"/>
            <w:vAlign w:val="center"/>
            <w:hideMark/>
          </w:tcPr>
          <w:p w:rsidR="004C5C64" w:rsidRPr="00FC27B8" w:rsidRDefault="004C5C64" w:rsidP="00FC27B8">
            <w:pPr>
              <w:jc w:val="center"/>
              <w:rPr>
                <w:sz w:val="22"/>
                <w:szCs w:val="22"/>
              </w:rPr>
            </w:pPr>
            <w:r w:rsidRPr="00FC27B8">
              <w:rPr>
                <w:sz w:val="22"/>
                <w:szCs w:val="22"/>
              </w:rPr>
              <w:t>Кварталы: 2-5, 7-15, 17-19, 21-23, 25-29, 31-32, 34-38, 40-46, части кварталов: 1, 6, 16, 20, 24, 30, 33, 39, 47, 48</w:t>
            </w:r>
          </w:p>
        </w:tc>
        <w:tc>
          <w:tcPr>
            <w:tcW w:w="992" w:type="dxa"/>
            <w:shd w:val="clear" w:color="auto" w:fill="auto"/>
            <w:vAlign w:val="center"/>
            <w:hideMark/>
          </w:tcPr>
          <w:p w:rsidR="004C5C64" w:rsidRPr="00FC27B8" w:rsidRDefault="004C5C64" w:rsidP="00FC27B8">
            <w:pPr>
              <w:jc w:val="center"/>
              <w:rPr>
                <w:sz w:val="22"/>
                <w:szCs w:val="22"/>
              </w:rPr>
            </w:pPr>
            <w:r w:rsidRPr="00FC27B8">
              <w:rPr>
                <w:sz w:val="22"/>
                <w:szCs w:val="22"/>
              </w:rPr>
              <w:t>10522</w:t>
            </w:r>
            <w:r w:rsidR="000A75DB" w:rsidRPr="00FC27B8">
              <w:rPr>
                <w:sz w:val="22"/>
                <w:szCs w:val="22"/>
              </w:rPr>
              <w:t>,</w:t>
            </w:r>
            <w:r w:rsidR="00FF35DC" w:rsidRPr="00FC27B8">
              <w:rPr>
                <w:sz w:val="22"/>
                <w:szCs w:val="22"/>
              </w:rPr>
              <w:t>48</w:t>
            </w:r>
          </w:p>
        </w:tc>
        <w:tc>
          <w:tcPr>
            <w:tcW w:w="3032" w:type="dxa"/>
            <w:vMerge/>
            <w:vAlign w:val="center"/>
            <w:hideMark/>
          </w:tcPr>
          <w:p w:rsidR="004C5C64" w:rsidRPr="00FC27B8" w:rsidRDefault="004C5C64" w:rsidP="00FC27B8">
            <w:pPr>
              <w:ind w:left="57" w:right="57"/>
              <w:rPr>
                <w:sz w:val="22"/>
                <w:szCs w:val="22"/>
              </w:rPr>
            </w:pPr>
          </w:p>
        </w:tc>
      </w:tr>
      <w:tr w:rsidR="004C5C64" w:rsidRPr="00FC27B8" w:rsidTr="00761D30">
        <w:trPr>
          <w:trHeight w:val="20"/>
          <w:jc w:val="center"/>
        </w:trPr>
        <w:tc>
          <w:tcPr>
            <w:tcW w:w="3914" w:type="dxa"/>
            <w:shd w:val="clear" w:color="auto" w:fill="auto"/>
            <w:vAlign w:val="center"/>
            <w:hideMark/>
          </w:tcPr>
          <w:p w:rsidR="004C5C64" w:rsidRPr="00FC27B8" w:rsidRDefault="004C5C64" w:rsidP="00FC27B8">
            <w:pPr>
              <w:ind w:left="57" w:right="57"/>
              <w:rPr>
                <w:sz w:val="22"/>
                <w:szCs w:val="22"/>
              </w:rPr>
            </w:pPr>
            <w:r w:rsidRPr="00FC27B8">
              <w:rPr>
                <w:sz w:val="22"/>
                <w:szCs w:val="22"/>
              </w:rPr>
              <w:t>Леса, расположенные на особо охр</w:t>
            </w:r>
            <w:r w:rsidRPr="00FC27B8">
              <w:rPr>
                <w:sz w:val="22"/>
                <w:szCs w:val="22"/>
              </w:rPr>
              <w:t>а</w:t>
            </w:r>
            <w:r w:rsidRPr="00FC27B8">
              <w:rPr>
                <w:sz w:val="22"/>
                <w:szCs w:val="22"/>
              </w:rPr>
              <w:t>няемых природных территориях</w:t>
            </w:r>
          </w:p>
        </w:tc>
        <w:tc>
          <w:tcPr>
            <w:tcW w:w="1701" w:type="dxa"/>
            <w:vMerge/>
            <w:vAlign w:val="center"/>
            <w:hideMark/>
          </w:tcPr>
          <w:p w:rsidR="004C5C64" w:rsidRPr="00FC27B8" w:rsidRDefault="004C5C64" w:rsidP="00FC27B8">
            <w:pPr>
              <w:rPr>
                <w:bCs/>
                <w:sz w:val="22"/>
                <w:szCs w:val="22"/>
              </w:rPr>
            </w:pPr>
          </w:p>
        </w:tc>
        <w:tc>
          <w:tcPr>
            <w:tcW w:w="5670" w:type="dxa"/>
            <w:shd w:val="clear" w:color="auto" w:fill="auto"/>
            <w:vAlign w:val="center"/>
            <w:hideMark/>
          </w:tcPr>
          <w:p w:rsidR="004C5C64" w:rsidRPr="00FC27B8" w:rsidRDefault="004C5C64" w:rsidP="00FC27B8">
            <w:pPr>
              <w:jc w:val="center"/>
              <w:rPr>
                <w:color w:val="000000"/>
                <w:sz w:val="22"/>
                <w:szCs w:val="22"/>
              </w:rPr>
            </w:pPr>
            <w:r w:rsidRPr="00FC27B8">
              <w:rPr>
                <w:color w:val="000000"/>
                <w:sz w:val="22"/>
                <w:szCs w:val="22"/>
              </w:rPr>
              <w:t>Части кварталов: 6, 16, 24, 33, 39, 44, 47</w:t>
            </w:r>
          </w:p>
        </w:tc>
        <w:tc>
          <w:tcPr>
            <w:tcW w:w="992" w:type="dxa"/>
            <w:shd w:val="clear" w:color="auto" w:fill="auto"/>
            <w:vAlign w:val="center"/>
            <w:hideMark/>
          </w:tcPr>
          <w:p w:rsidR="004C5C64" w:rsidRPr="00FC27B8" w:rsidRDefault="004C5C64" w:rsidP="00FC27B8">
            <w:pPr>
              <w:jc w:val="center"/>
              <w:rPr>
                <w:color w:val="000000"/>
                <w:sz w:val="22"/>
                <w:szCs w:val="22"/>
              </w:rPr>
            </w:pPr>
            <w:r w:rsidRPr="00FC27B8">
              <w:rPr>
                <w:color w:val="000000"/>
                <w:sz w:val="22"/>
                <w:szCs w:val="22"/>
              </w:rPr>
              <w:t>100</w:t>
            </w:r>
            <w:r w:rsidR="000A75DB" w:rsidRPr="00FC27B8">
              <w:rPr>
                <w:color w:val="000000"/>
                <w:sz w:val="22"/>
                <w:szCs w:val="22"/>
              </w:rPr>
              <w:t>,</w:t>
            </w:r>
            <w:r w:rsidRPr="00FC27B8">
              <w:rPr>
                <w:color w:val="000000"/>
                <w:sz w:val="22"/>
                <w:szCs w:val="22"/>
              </w:rPr>
              <w:t>6</w:t>
            </w:r>
          </w:p>
        </w:tc>
        <w:tc>
          <w:tcPr>
            <w:tcW w:w="3032" w:type="dxa"/>
            <w:vMerge/>
            <w:vAlign w:val="center"/>
            <w:hideMark/>
          </w:tcPr>
          <w:p w:rsidR="004C5C64" w:rsidRPr="00FC27B8" w:rsidRDefault="004C5C64" w:rsidP="00FC27B8">
            <w:pPr>
              <w:ind w:left="57" w:right="57"/>
              <w:rPr>
                <w:sz w:val="22"/>
                <w:szCs w:val="22"/>
              </w:rPr>
            </w:pPr>
          </w:p>
        </w:tc>
      </w:tr>
      <w:tr w:rsidR="004C5C64" w:rsidRPr="00FC27B8" w:rsidTr="00761D30">
        <w:trPr>
          <w:trHeight w:val="20"/>
          <w:jc w:val="center"/>
        </w:trPr>
        <w:tc>
          <w:tcPr>
            <w:tcW w:w="3914" w:type="dxa"/>
            <w:shd w:val="clear" w:color="auto" w:fill="auto"/>
            <w:vAlign w:val="center"/>
            <w:hideMark/>
          </w:tcPr>
          <w:p w:rsidR="004C5C64" w:rsidRPr="00FC27B8" w:rsidRDefault="004C5C64" w:rsidP="00FC27B8">
            <w:pPr>
              <w:ind w:left="57" w:right="57"/>
              <w:rPr>
                <w:sz w:val="22"/>
                <w:szCs w:val="22"/>
              </w:rPr>
            </w:pPr>
            <w:r w:rsidRPr="00FC27B8">
              <w:rPr>
                <w:sz w:val="22"/>
                <w:szCs w:val="22"/>
              </w:rPr>
              <w:t>Леса, расположенные в водоохранных зонах</w:t>
            </w:r>
          </w:p>
        </w:tc>
        <w:tc>
          <w:tcPr>
            <w:tcW w:w="1701" w:type="dxa"/>
            <w:vMerge/>
            <w:vAlign w:val="center"/>
            <w:hideMark/>
          </w:tcPr>
          <w:p w:rsidR="004C5C64" w:rsidRPr="00FC27B8" w:rsidRDefault="004C5C64" w:rsidP="00FC27B8">
            <w:pPr>
              <w:rPr>
                <w:bCs/>
                <w:sz w:val="22"/>
                <w:szCs w:val="22"/>
              </w:rPr>
            </w:pPr>
          </w:p>
        </w:tc>
        <w:tc>
          <w:tcPr>
            <w:tcW w:w="5670" w:type="dxa"/>
            <w:shd w:val="clear" w:color="auto" w:fill="auto"/>
            <w:vAlign w:val="center"/>
            <w:hideMark/>
          </w:tcPr>
          <w:p w:rsidR="004C5C64" w:rsidRPr="00FC27B8" w:rsidRDefault="004C5C64" w:rsidP="00FC27B8">
            <w:pPr>
              <w:jc w:val="center"/>
              <w:rPr>
                <w:sz w:val="22"/>
                <w:szCs w:val="22"/>
              </w:rPr>
            </w:pPr>
            <w:r w:rsidRPr="00FC27B8">
              <w:rPr>
                <w:sz w:val="22"/>
                <w:szCs w:val="22"/>
              </w:rPr>
              <w:t>Части кварталов: 33,39,44</w:t>
            </w:r>
          </w:p>
        </w:tc>
        <w:tc>
          <w:tcPr>
            <w:tcW w:w="992" w:type="dxa"/>
            <w:shd w:val="clear" w:color="auto" w:fill="auto"/>
            <w:vAlign w:val="center"/>
            <w:hideMark/>
          </w:tcPr>
          <w:p w:rsidR="004C5C64" w:rsidRPr="00FC27B8" w:rsidRDefault="004C5C64" w:rsidP="00FC27B8">
            <w:pPr>
              <w:jc w:val="center"/>
              <w:rPr>
                <w:sz w:val="22"/>
                <w:szCs w:val="22"/>
              </w:rPr>
            </w:pPr>
            <w:r w:rsidRPr="00FC27B8">
              <w:rPr>
                <w:sz w:val="22"/>
                <w:szCs w:val="22"/>
              </w:rPr>
              <w:t>3</w:t>
            </w:r>
            <w:r w:rsidR="000A75DB" w:rsidRPr="00FC27B8">
              <w:rPr>
                <w:sz w:val="22"/>
                <w:szCs w:val="22"/>
              </w:rPr>
              <w:t>,</w:t>
            </w:r>
            <w:r w:rsidRPr="00FC27B8">
              <w:rPr>
                <w:sz w:val="22"/>
                <w:szCs w:val="22"/>
              </w:rPr>
              <w:t>6</w:t>
            </w:r>
          </w:p>
        </w:tc>
        <w:tc>
          <w:tcPr>
            <w:tcW w:w="3032" w:type="dxa"/>
            <w:vMerge/>
            <w:vAlign w:val="center"/>
            <w:hideMark/>
          </w:tcPr>
          <w:p w:rsidR="004C5C64" w:rsidRPr="00FC27B8" w:rsidRDefault="004C5C64" w:rsidP="00FC27B8">
            <w:pPr>
              <w:ind w:left="57" w:right="57"/>
              <w:rPr>
                <w:sz w:val="22"/>
                <w:szCs w:val="22"/>
              </w:rPr>
            </w:pPr>
          </w:p>
        </w:tc>
      </w:tr>
      <w:tr w:rsidR="004C5C64" w:rsidRPr="00FC27B8" w:rsidTr="00761D30">
        <w:trPr>
          <w:trHeight w:val="20"/>
          <w:jc w:val="center"/>
        </w:trPr>
        <w:tc>
          <w:tcPr>
            <w:tcW w:w="3914" w:type="dxa"/>
            <w:shd w:val="clear" w:color="auto" w:fill="auto"/>
            <w:vAlign w:val="center"/>
            <w:hideMark/>
          </w:tcPr>
          <w:p w:rsidR="004C5C64" w:rsidRPr="00FC27B8" w:rsidRDefault="004C5C64" w:rsidP="00FC27B8">
            <w:pPr>
              <w:ind w:left="57" w:right="57"/>
              <w:rPr>
                <w:sz w:val="22"/>
                <w:szCs w:val="22"/>
              </w:rPr>
            </w:pPr>
            <w:r w:rsidRPr="00FC27B8">
              <w:rPr>
                <w:sz w:val="22"/>
                <w:szCs w:val="22"/>
              </w:rPr>
              <w:t>Леса, выполняющие функции защиты природных и иных объектов, всего</w:t>
            </w:r>
          </w:p>
        </w:tc>
        <w:tc>
          <w:tcPr>
            <w:tcW w:w="1701" w:type="dxa"/>
            <w:vMerge/>
            <w:vAlign w:val="center"/>
            <w:hideMark/>
          </w:tcPr>
          <w:p w:rsidR="004C5C64" w:rsidRPr="00FC27B8" w:rsidRDefault="004C5C64" w:rsidP="00FC27B8">
            <w:pPr>
              <w:rPr>
                <w:bCs/>
                <w:sz w:val="22"/>
                <w:szCs w:val="22"/>
              </w:rPr>
            </w:pPr>
          </w:p>
        </w:tc>
        <w:tc>
          <w:tcPr>
            <w:tcW w:w="5670" w:type="dxa"/>
            <w:shd w:val="clear" w:color="auto" w:fill="auto"/>
            <w:vAlign w:val="center"/>
            <w:hideMark/>
          </w:tcPr>
          <w:p w:rsidR="004C5C64" w:rsidRPr="00FC27B8" w:rsidRDefault="004C5C64" w:rsidP="00FC27B8">
            <w:pPr>
              <w:jc w:val="center"/>
              <w:rPr>
                <w:sz w:val="22"/>
                <w:szCs w:val="22"/>
              </w:rPr>
            </w:pPr>
            <w:r w:rsidRPr="00FC27B8">
              <w:rPr>
                <w:sz w:val="22"/>
                <w:szCs w:val="22"/>
              </w:rPr>
              <w:t>Кварталы: 2-5, 7-15, 17-19, 21-23, 25-29, 31-32, 34-38, 40, 41, 43, 45, 46, части кварталов: 1, 6, 16, 20, 24, 30, 33, 39, 42, 44, 47-48</w:t>
            </w:r>
          </w:p>
        </w:tc>
        <w:tc>
          <w:tcPr>
            <w:tcW w:w="992" w:type="dxa"/>
            <w:shd w:val="clear" w:color="auto" w:fill="auto"/>
            <w:noWrap/>
            <w:vAlign w:val="center"/>
            <w:hideMark/>
          </w:tcPr>
          <w:p w:rsidR="004C5C64" w:rsidRPr="00FC27B8" w:rsidRDefault="004C5C64" w:rsidP="00FC27B8">
            <w:pPr>
              <w:jc w:val="center"/>
              <w:rPr>
                <w:sz w:val="22"/>
                <w:szCs w:val="22"/>
              </w:rPr>
            </w:pPr>
            <w:r w:rsidRPr="00FC27B8">
              <w:rPr>
                <w:sz w:val="22"/>
                <w:szCs w:val="22"/>
              </w:rPr>
              <w:t>10418</w:t>
            </w:r>
            <w:r w:rsidR="000A75DB" w:rsidRPr="00FC27B8">
              <w:rPr>
                <w:sz w:val="22"/>
                <w:szCs w:val="22"/>
              </w:rPr>
              <w:t>,</w:t>
            </w:r>
            <w:r w:rsidR="00FF35DC" w:rsidRPr="00FC27B8">
              <w:rPr>
                <w:sz w:val="22"/>
                <w:szCs w:val="22"/>
              </w:rPr>
              <w:t>28</w:t>
            </w:r>
          </w:p>
        </w:tc>
        <w:tc>
          <w:tcPr>
            <w:tcW w:w="3032" w:type="dxa"/>
            <w:vMerge/>
            <w:vAlign w:val="center"/>
            <w:hideMark/>
          </w:tcPr>
          <w:p w:rsidR="004C5C64" w:rsidRPr="00FC27B8" w:rsidRDefault="004C5C64" w:rsidP="00FC27B8">
            <w:pPr>
              <w:ind w:left="57" w:right="57"/>
              <w:rPr>
                <w:sz w:val="22"/>
                <w:szCs w:val="22"/>
              </w:rPr>
            </w:pPr>
          </w:p>
        </w:tc>
      </w:tr>
      <w:tr w:rsidR="004C5C64" w:rsidRPr="00FC27B8" w:rsidTr="00761D30">
        <w:trPr>
          <w:trHeight w:val="20"/>
          <w:jc w:val="center"/>
        </w:trPr>
        <w:tc>
          <w:tcPr>
            <w:tcW w:w="3914" w:type="dxa"/>
            <w:shd w:val="clear" w:color="auto" w:fill="auto"/>
            <w:vAlign w:val="center"/>
            <w:hideMark/>
          </w:tcPr>
          <w:p w:rsidR="004C5C64" w:rsidRPr="00FC27B8" w:rsidRDefault="004C5C64" w:rsidP="00FC27B8">
            <w:pPr>
              <w:ind w:left="57" w:right="57"/>
              <w:rPr>
                <w:sz w:val="22"/>
                <w:szCs w:val="22"/>
              </w:rPr>
            </w:pPr>
            <w:r w:rsidRPr="00FC27B8">
              <w:rPr>
                <w:sz w:val="22"/>
                <w:szCs w:val="22"/>
              </w:rPr>
              <w:t>В том числе:</w:t>
            </w:r>
          </w:p>
        </w:tc>
        <w:tc>
          <w:tcPr>
            <w:tcW w:w="1701" w:type="dxa"/>
            <w:vMerge/>
            <w:vAlign w:val="center"/>
            <w:hideMark/>
          </w:tcPr>
          <w:p w:rsidR="004C5C64" w:rsidRPr="00FC27B8" w:rsidRDefault="004C5C64" w:rsidP="00FC27B8">
            <w:pPr>
              <w:rPr>
                <w:bCs/>
                <w:sz w:val="22"/>
                <w:szCs w:val="22"/>
              </w:rPr>
            </w:pPr>
          </w:p>
        </w:tc>
        <w:tc>
          <w:tcPr>
            <w:tcW w:w="5670" w:type="dxa"/>
            <w:shd w:val="clear" w:color="auto" w:fill="auto"/>
            <w:vAlign w:val="center"/>
            <w:hideMark/>
          </w:tcPr>
          <w:p w:rsidR="004C5C64" w:rsidRPr="00FC27B8" w:rsidRDefault="004C5C64" w:rsidP="00FC27B8">
            <w:pPr>
              <w:jc w:val="center"/>
              <w:rPr>
                <w:sz w:val="22"/>
                <w:szCs w:val="22"/>
              </w:rPr>
            </w:pPr>
          </w:p>
        </w:tc>
        <w:tc>
          <w:tcPr>
            <w:tcW w:w="992" w:type="dxa"/>
            <w:shd w:val="clear" w:color="auto" w:fill="auto"/>
            <w:vAlign w:val="center"/>
            <w:hideMark/>
          </w:tcPr>
          <w:p w:rsidR="004C5C64" w:rsidRPr="00FC27B8" w:rsidRDefault="004C5C64" w:rsidP="00FC27B8">
            <w:pPr>
              <w:jc w:val="center"/>
              <w:rPr>
                <w:sz w:val="22"/>
                <w:szCs w:val="22"/>
              </w:rPr>
            </w:pPr>
            <w:r w:rsidRPr="00FC27B8">
              <w:rPr>
                <w:sz w:val="22"/>
                <w:szCs w:val="22"/>
              </w:rPr>
              <w:t> </w:t>
            </w:r>
          </w:p>
        </w:tc>
        <w:tc>
          <w:tcPr>
            <w:tcW w:w="3032" w:type="dxa"/>
            <w:vMerge/>
            <w:vAlign w:val="center"/>
            <w:hideMark/>
          </w:tcPr>
          <w:p w:rsidR="004C5C64" w:rsidRPr="00FC27B8" w:rsidRDefault="004C5C64" w:rsidP="00FC27B8">
            <w:pPr>
              <w:ind w:left="57" w:right="57"/>
              <w:rPr>
                <w:sz w:val="22"/>
                <w:szCs w:val="22"/>
              </w:rPr>
            </w:pPr>
          </w:p>
        </w:tc>
      </w:tr>
      <w:tr w:rsidR="004C5C64" w:rsidRPr="00FC27B8" w:rsidTr="00761D30">
        <w:trPr>
          <w:trHeight w:val="20"/>
          <w:jc w:val="center"/>
        </w:trPr>
        <w:tc>
          <w:tcPr>
            <w:tcW w:w="3914" w:type="dxa"/>
            <w:shd w:val="clear" w:color="auto" w:fill="auto"/>
            <w:vAlign w:val="center"/>
            <w:hideMark/>
          </w:tcPr>
          <w:p w:rsidR="004C5C64" w:rsidRPr="00FC27B8" w:rsidRDefault="004C5C64" w:rsidP="00FC27B8">
            <w:pPr>
              <w:ind w:left="57" w:right="57"/>
              <w:rPr>
                <w:sz w:val="22"/>
                <w:szCs w:val="22"/>
              </w:rPr>
            </w:pPr>
            <w:r w:rsidRPr="00FC27B8">
              <w:rPr>
                <w:sz w:val="22"/>
                <w:szCs w:val="22"/>
              </w:rPr>
              <w:t xml:space="preserve">Леса, расположенные в зеленых зонах </w:t>
            </w:r>
          </w:p>
        </w:tc>
        <w:tc>
          <w:tcPr>
            <w:tcW w:w="1701" w:type="dxa"/>
            <w:vMerge/>
            <w:vAlign w:val="center"/>
            <w:hideMark/>
          </w:tcPr>
          <w:p w:rsidR="004C5C64" w:rsidRPr="00FC27B8" w:rsidRDefault="004C5C64" w:rsidP="00FC27B8">
            <w:pPr>
              <w:rPr>
                <w:bCs/>
                <w:sz w:val="22"/>
                <w:szCs w:val="22"/>
              </w:rPr>
            </w:pPr>
          </w:p>
        </w:tc>
        <w:tc>
          <w:tcPr>
            <w:tcW w:w="5670" w:type="dxa"/>
            <w:shd w:val="clear" w:color="auto" w:fill="auto"/>
            <w:vAlign w:val="center"/>
            <w:hideMark/>
          </w:tcPr>
          <w:p w:rsidR="004C5C64" w:rsidRPr="00FC27B8" w:rsidRDefault="004C5C64" w:rsidP="00FC27B8">
            <w:pPr>
              <w:jc w:val="center"/>
              <w:rPr>
                <w:sz w:val="22"/>
                <w:szCs w:val="22"/>
              </w:rPr>
            </w:pPr>
            <w:r w:rsidRPr="00FC27B8">
              <w:rPr>
                <w:sz w:val="22"/>
                <w:szCs w:val="22"/>
              </w:rPr>
              <w:t>Кварталы: 2-5, 7-15, 17-19, 21-23, 25-29, 31-32, 34-38, 40, 41, 43, 45, 46, части кварталов: 1, 6, 16, 20, 24, 30, 33, 39, 42, 44, 47-48</w:t>
            </w:r>
          </w:p>
        </w:tc>
        <w:tc>
          <w:tcPr>
            <w:tcW w:w="992" w:type="dxa"/>
            <w:shd w:val="clear" w:color="auto" w:fill="auto"/>
            <w:vAlign w:val="center"/>
            <w:hideMark/>
          </w:tcPr>
          <w:p w:rsidR="004C5C64" w:rsidRPr="00FC27B8" w:rsidRDefault="004C5C64" w:rsidP="00FC27B8">
            <w:pPr>
              <w:jc w:val="center"/>
              <w:rPr>
                <w:sz w:val="22"/>
                <w:szCs w:val="22"/>
              </w:rPr>
            </w:pPr>
            <w:r w:rsidRPr="00FC27B8">
              <w:rPr>
                <w:sz w:val="22"/>
                <w:szCs w:val="22"/>
              </w:rPr>
              <w:t>10418</w:t>
            </w:r>
            <w:r w:rsidR="000A75DB" w:rsidRPr="00FC27B8">
              <w:rPr>
                <w:sz w:val="22"/>
                <w:szCs w:val="22"/>
              </w:rPr>
              <w:t>,</w:t>
            </w:r>
            <w:r w:rsidR="00FF35DC" w:rsidRPr="00FC27B8">
              <w:rPr>
                <w:sz w:val="22"/>
                <w:szCs w:val="22"/>
              </w:rPr>
              <w:t>28</w:t>
            </w:r>
          </w:p>
        </w:tc>
        <w:tc>
          <w:tcPr>
            <w:tcW w:w="3032" w:type="dxa"/>
            <w:vMerge/>
            <w:vAlign w:val="center"/>
            <w:hideMark/>
          </w:tcPr>
          <w:p w:rsidR="004C5C64" w:rsidRPr="00FC27B8" w:rsidRDefault="004C5C64" w:rsidP="00FC27B8">
            <w:pPr>
              <w:ind w:left="57" w:right="57"/>
              <w:rPr>
                <w:sz w:val="22"/>
                <w:szCs w:val="22"/>
              </w:rPr>
            </w:pPr>
          </w:p>
        </w:tc>
      </w:tr>
      <w:tr w:rsidR="004C5C64" w:rsidRPr="00FC27B8" w:rsidTr="00761D30">
        <w:trPr>
          <w:trHeight w:val="20"/>
          <w:jc w:val="center"/>
        </w:trPr>
        <w:tc>
          <w:tcPr>
            <w:tcW w:w="3914" w:type="dxa"/>
            <w:shd w:val="clear" w:color="auto" w:fill="auto"/>
            <w:vAlign w:val="center"/>
            <w:hideMark/>
          </w:tcPr>
          <w:p w:rsidR="004C5C64" w:rsidRPr="00FC27B8" w:rsidRDefault="004C5C64" w:rsidP="00FC27B8">
            <w:pPr>
              <w:ind w:left="57" w:right="57"/>
              <w:rPr>
                <w:sz w:val="22"/>
                <w:szCs w:val="22"/>
              </w:rPr>
            </w:pPr>
            <w:r w:rsidRPr="00FC27B8">
              <w:rPr>
                <w:sz w:val="22"/>
                <w:szCs w:val="22"/>
              </w:rPr>
              <w:t xml:space="preserve">Эксплуатационные леса, всего </w:t>
            </w:r>
          </w:p>
        </w:tc>
        <w:tc>
          <w:tcPr>
            <w:tcW w:w="1701" w:type="dxa"/>
            <w:vMerge/>
            <w:vAlign w:val="center"/>
            <w:hideMark/>
          </w:tcPr>
          <w:p w:rsidR="004C5C64" w:rsidRPr="00FC27B8" w:rsidRDefault="004C5C64" w:rsidP="00FC27B8">
            <w:pPr>
              <w:rPr>
                <w:bCs/>
                <w:sz w:val="22"/>
                <w:szCs w:val="22"/>
              </w:rPr>
            </w:pPr>
          </w:p>
        </w:tc>
        <w:tc>
          <w:tcPr>
            <w:tcW w:w="5670" w:type="dxa"/>
            <w:shd w:val="clear" w:color="auto" w:fill="auto"/>
            <w:vAlign w:val="center"/>
            <w:hideMark/>
          </w:tcPr>
          <w:p w:rsidR="00B930C9" w:rsidRPr="00FC27B8" w:rsidRDefault="00B930C9" w:rsidP="00FC27B8">
            <w:pPr>
              <w:jc w:val="center"/>
              <w:rPr>
                <w:sz w:val="22"/>
                <w:szCs w:val="22"/>
              </w:rPr>
            </w:pPr>
            <w:r w:rsidRPr="00FC27B8">
              <w:rPr>
                <w:sz w:val="22"/>
                <w:szCs w:val="22"/>
              </w:rPr>
              <w:t>Части кварталов 1, 6*, 16*, 20, 24*, 30, 33*, 39*, 47*, 48*</w:t>
            </w:r>
          </w:p>
          <w:p w:rsidR="004C5C64" w:rsidRPr="00FC27B8" w:rsidRDefault="00B930C9" w:rsidP="00FC27B8">
            <w:pPr>
              <w:jc w:val="center"/>
              <w:rPr>
                <w:sz w:val="22"/>
                <w:szCs w:val="22"/>
              </w:rPr>
            </w:pPr>
            <w:r w:rsidRPr="00FC27B8">
              <w:rPr>
                <w:sz w:val="22"/>
                <w:szCs w:val="22"/>
              </w:rPr>
              <w:t xml:space="preserve">*За исключением территории государственного </w:t>
            </w:r>
            <w:r w:rsidR="001E0E69" w:rsidRPr="00FC27B8">
              <w:rPr>
                <w:sz w:val="22"/>
                <w:szCs w:val="22"/>
              </w:rPr>
              <w:t>приро</w:t>
            </w:r>
            <w:r w:rsidR="001E0E69" w:rsidRPr="00FC27B8">
              <w:rPr>
                <w:sz w:val="22"/>
                <w:szCs w:val="22"/>
              </w:rPr>
              <w:t>д</w:t>
            </w:r>
            <w:r w:rsidR="001E0E69" w:rsidRPr="00FC27B8">
              <w:rPr>
                <w:sz w:val="22"/>
                <w:szCs w:val="22"/>
              </w:rPr>
              <w:t>ного</w:t>
            </w:r>
            <w:r w:rsidRPr="00FC27B8">
              <w:rPr>
                <w:sz w:val="22"/>
                <w:szCs w:val="22"/>
              </w:rPr>
              <w:t xml:space="preserve"> заказника федерального значения «Хехцирский»</w:t>
            </w:r>
          </w:p>
        </w:tc>
        <w:tc>
          <w:tcPr>
            <w:tcW w:w="992" w:type="dxa"/>
            <w:shd w:val="clear" w:color="auto" w:fill="auto"/>
            <w:vAlign w:val="center"/>
            <w:hideMark/>
          </w:tcPr>
          <w:p w:rsidR="004C5C64" w:rsidRPr="00FC27B8" w:rsidRDefault="00B930C9" w:rsidP="00FC27B8">
            <w:pPr>
              <w:jc w:val="center"/>
              <w:rPr>
                <w:sz w:val="22"/>
                <w:szCs w:val="22"/>
              </w:rPr>
            </w:pPr>
            <w:r w:rsidRPr="00FC27B8">
              <w:rPr>
                <w:sz w:val="22"/>
                <w:szCs w:val="22"/>
              </w:rPr>
              <w:t>38,5</w:t>
            </w:r>
          </w:p>
        </w:tc>
        <w:tc>
          <w:tcPr>
            <w:tcW w:w="3032" w:type="dxa"/>
            <w:vMerge/>
            <w:vAlign w:val="center"/>
            <w:hideMark/>
          </w:tcPr>
          <w:p w:rsidR="004C5C64" w:rsidRPr="00FC27B8" w:rsidRDefault="004C5C64" w:rsidP="00FC27B8">
            <w:pPr>
              <w:ind w:left="57" w:right="57"/>
              <w:rPr>
                <w:sz w:val="22"/>
                <w:szCs w:val="22"/>
              </w:rPr>
            </w:pPr>
          </w:p>
        </w:tc>
      </w:tr>
      <w:tr w:rsidR="004C5C64" w:rsidRPr="00FC27B8" w:rsidTr="00761D30">
        <w:trPr>
          <w:trHeight w:val="20"/>
          <w:jc w:val="center"/>
        </w:trPr>
        <w:tc>
          <w:tcPr>
            <w:tcW w:w="3914" w:type="dxa"/>
            <w:shd w:val="clear" w:color="auto" w:fill="auto"/>
            <w:vAlign w:val="center"/>
            <w:hideMark/>
          </w:tcPr>
          <w:p w:rsidR="004C5C64" w:rsidRPr="00FC27B8" w:rsidRDefault="004C5C64" w:rsidP="00FC27B8">
            <w:pPr>
              <w:ind w:left="57" w:right="57"/>
              <w:rPr>
                <w:sz w:val="22"/>
                <w:szCs w:val="22"/>
              </w:rPr>
            </w:pPr>
            <w:r w:rsidRPr="00FC27B8">
              <w:rPr>
                <w:sz w:val="22"/>
                <w:szCs w:val="22"/>
              </w:rPr>
              <w:t>Площадь особо охраняемых приро</w:t>
            </w:r>
            <w:r w:rsidRPr="00FC27B8">
              <w:rPr>
                <w:sz w:val="22"/>
                <w:szCs w:val="22"/>
              </w:rPr>
              <w:t>д</w:t>
            </w:r>
            <w:r w:rsidRPr="00FC27B8">
              <w:rPr>
                <w:sz w:val="22"/>
                <w:szCs w:val="22"/>
              </w:rPr>
              <w:t>ных территорий, исключенная из эк</w:t>
            </w:r>
            <w:r w:rsidRPr="00FC27B8">
              <w:rPr>
                <w:sz w:val="22"/>
                <w:szCs w:val="22"/>
              </w:rPr>
              <w:t>с</w:t>
            </w:r>
            <w:r w:rsidRPr="00FC27B8">
              <w:rPr>
                <w:sz w:val="22"/>
                <w:szCs w:val="22"/>
              </w:rPr>
              <w:t>плуатационных лесов, границы кот</w:t>
            </w:r>
            <w:r w:rsidRPr="00FC27B8">
              <w:rPr>
                <w:sz w:val="22"/>
                <w:szCs w:val="22"/>
              </w:rPr>
              <w:t>о</w:t>
            </w:r>
            <w:r w:rsidRPr="00FC27B8">
              <w:rPr>
                <w:sz w:val="22"/>
                <w:szCs w:val="22"/>
              </w:rPr>
              <w:lastRenderedPageBreak/>
              <w:t>рой указаны на карте-схеме подразд</w:t>
            </w:r>
            <w:r w:rsidRPr="00FC27B8">
              <w:rPr>
                <w:sz w:val="22"/>
                <w:szCs w:val="22"/>
              </w:rPr>
              <w:t>е</w:t>
            </w:r>
            <w:r w:rsidRPr="00FC27B8">
              <w:rPr>
                <w:sz w:val="22"/>
                <w:szCs w:val="22"/>
              </w:rPr>
              <w:t>ления лесов по целевому назначению и категориям защитных лесов</w:t>
            </w:r>
          </w:p>
        </w:tc>
        <w:tc>
          <w:tcPr>
            <w:tcW w:w="1701" w:type="dxa"/>
            <w:vMerge/>
            <w:vAlign w:val="center"/>
            <w:hideMark/>
          </w:tcPr>
          <w:p w:rsidR="004C5C64" w:rsidRPr="00FC27B8" w:rsidRDefault="004C5C64" w:rsidP="00FC27B8">
            <w:pPr>
              <w:rPr>
                <w:bCs/>
                <w:sz w:val="22"/>
                <w:szCs w:val="22"/>
              </w:rPr>
            </w:pPr>
          </w:p>
        </w:tc>
        <w:tc>
          <w:tcPr>
            <w:tcW w:w="5670" w:type="dxa"/>
            <w:shd w:val="clear" w:color="auto" w:fill="auto"/>
            <w:vAlign w:val="center"/>
            <w:hideMark/>
          </w:tcPr>
          <w:p w:rsidR="004C5C64" w:rsidRPr="00FC27B8" w:rsidRDefault="004C5C64" w:rsidP="00FC27B8">
            <w:pPr>
              <w:jc w:val="center"/>
              <w:rPr>
                <w:sz w:val="22"/>
                <w:szCs w:val="22"/>
              </w:rPr>
            </w:pPr>
            <w:r w:rsidRPr="00FC27B8">
              <w:rPr>
                <w:sz w:val="22"/>
                <w:szCs w:val="22"/>
              </w:rPr>
              <w:t>Части кварталов: 6, 16, 24, 33, 39, 41,42,44, 46,47, 48</w:t>
            </w:r>
          </w:p>
        </w:tc>
        <w:tc>
          <w:tcPr>
            <w:tcW w:w="992" w:type="dxa"/>
            <w:shd w:val="clear" w:color="auto" w:fill="auto"/>
            <w:vAlign w:val="center"/>
            <w:hideMark/>
          </w:tcPr>
          <w:p w:rsidR="004C5C64" w:rsidRPr="00FC27B8" w:rsidRDefault="004C5C64" w:rsidP="00FC27B8">
            <w:pPr>
              <w:jc w:val="center"/>
              <w:rPr>
                <w:sz w:val="22"/>
                <w:szCs w:val="22"/>
              </w:rPr>
            </w:pPr>
            <w:r w:rsidRPr="00FC27B8">
              <w:rPr>
                <w:sz w:val="22"/>
                <w:szCs w:val="22"/>
              </w:rPr>
              <w:t>85</w:t>
            </w:r>
            <w:r w:rsidR="000A75DB" w:rsidRPr="00FC27B8">
              <w:rPr>
                <w:sz w:val="22"/>
                <w:szCs w:val="22"/>
              </w:rPr>
              <w:t>,</w:t>
            </w:r>
            <w:r w:rsidRPr="00FC27B8">
              <w:rPr>
                <w:sz w:val="22"/>
                <w:szCs w:val="22"/>
              </w:rPr>
              <w:t>0</w:t>
            </w:r>
          </w:p>
        </w:tc>
        <w:tc>
          <w:tcPr>
            <w:tcW w:w="3032" w:type="dxa"/>
            <w:vMerge/>
            <w:vAlign w:val="center"/>
            <w:hideMark/>
          </w:tcPr>
          <w:p w:rsidR="004C5C64" w:rsidRPr="00FC27B8" w:rsidRDefault="004C5C64" w:rsidP="00FC27B8">
            <w:pPr>
              <w:ind w:left="57" w:right="57"/>
              <w:rPr>
                <w:sz w:val="22"/>
                <w:szCs w:val="22"/>
              </w:rPr>
            </w:pPr>
          </w:p>
        </w:tc>
      </w:tr>
      <w:tr w:rsidR="004C5C64" w:rsidRPr="00FC27B8" w:rsidTr="00761D30">
        <w:trPr>
          <w:trHeight w:val="20"/>
          <w:jc w:val="center"/>
        </w:trPr>
        <w:tc>
          <w:tcPr>
            <w:tcW w:w="3914" w:type="dxa"/>
            <w:shd w:val="clear" w:color="auto" w:fill="auto"/>
            <w:vAlign w:val="center"/>
            <w:hideMark/>
          </w:tcPr>
          <w:p w:rsidR="004C5C64" w:rsidRPr="00FC27B8" w:rsidRDefault="004C5C64" w:rsidP="00FC27B8">
            <w:pPr>
              <w:ind w:left="57" w:right="57"/>
              <w:rPr>
                <w:sz w:val="22"/>
                <w:szCs w:val="22"/>
              </w:rPr>
            </w:pPr>
            <w:r w:rsidRPr="00FC27B8">
              <w:rPr>
                <w:sz w:val="22"/>
                <w:szCs w:val="22"/>
              </w:rPr>
              <w:lastRenderedPageBreak/>
              <w:t>Всего лесов</w:t>
            </w:r>
          </w:p>
        </w:tc>
        <w:tc>
          <w:tcPr>
            <w:tcW w:w="1701" w:type="dxa"/>
            <w:vMerge w:val="restart"/>
            <w:shd w:val="clear" w:color="auto" w:fill="auto"/>
            <w:vAlign w:val="center"/>
            <w:hideMark/>
          </w:tcPr>
          <w:p w:rsidR="004C5C64" w:rsidRPr="00FC27B8" w:rsidRDefault="004C5C64" w:rsidP="00FC27B8">
            <w:pPr>
              <w:jc w:val="center"/>
              <w:rPr>
                <w:bCs/>
                <w:sz w:val="22"/>
                <w:szCs w:val="22"/>
              </w:rPr>
            </w:pPr>
            <w:r w:rsidRPr="00FC27B8">
              <w:rPr>
                <w:bCs/>
                <w:sz w:val="22"/>
                <w:szCs w:val="22"/>
              </w:rPr>
              <w:t>Вишневское</w:t>
            </w:r>
          </w:p>
        </w:tc>
        <w:tc>
          <w:tcPr>
            <w:tcW w:w="5670" w:type="dxa"/>
            <w:shd w:val="clear" w:color="auto" w:fill="auto"/>
            <w:vAlign w:val="center"/>
            <w:hideMark/>
          </w:tcPr>
          <w:p w:rsidR="004C5C64" w:rsidRPr="00FC27B8" w:rsidRDefault="004C5C64" w:rsidP="00FC27B8">
            <w:pPr>
              <w:jc w:val="center"/>
              <w:rPr>
                <w:sz w:val="22"/>
                <w:szCs w:val="22"/>
              </w:rPr>
            </w:pPr>
            <w:r w:rsidRPr="00FC27B8">
              <w:rPr>
                <w:sz w:val="22"/>
                <w:szCs w:val="22"/>
              </w:rPr>
              <w:t>Кварталы: 1-60</w:t>
            </w:r>
          </w:p>
        </w:tc>
        <w:tc>
          <w:tcPr>
            <w:tcW w:w="992" w:type="dxa"/>
            <w:shd w:val="clear" w:color="auto" w:fill="auto"/>
            <w:vAlign w:val="center"/>
            <w:hideMark/>
          </w:tcPr>
          <w:p w:rsidR="004C5C64" w:rsidRPr="00FC27B8" w:rsidRDefault="004C5C64" w:rsidP="00FC27B8">
            <w:pPr>
              <w:jc w:val="center"/>
              <w:rPr>
                <w:sz w:val="22"/>
                <w:szCs w:val="22"/>
              </w:rPr>
            </w:pPr>
            <w:r w:rsidRPr="00FC27B8">
              <w:rPr>
                <w:sz w:val="22"/>
                <w:szCs w:val="22"/>
              </w:rPr>
              <w:t>13004</w:t>
            </w:r>
            <w:r w:rsidR="000A75DB" w:rsidRPr="00FC27B8">
              <w:rPr>
                <w:sz w:val="22"/>
                <w:szCs w:val="22"/>
              </w:rPr>
              <w:t>,</w:t>
            </w:r>
            <w:r w:rsidRPr="00FC27B8">
              <w:rPr>
                <w:sz w:val="22"/>
                <w:szCs w:val="22"/>
              </w:rPr>
              <w:t>0</w:t>
            </w:r>
          </w:p>
        </w:tc>
        <w:tc>
          <w:tcPr>
            <w:tcW w:w="3032" w:type="dxa"/>
            <w:vMerge w:val="restart"/>
            <w:shd w:val="clear" w:color="auto" w:fill="auto"/>
            <w:vAlign w:val="center"/>
            <w:hideMark/>
          </w:tcPr>
          <w:p w:rsidR="004C5C64" w:rsidRPr="00FC27B8" w:rsidRDefault="004C5C64" w:rsidP="00FC27B8">
            <w:pPr>
              <w:pStyle w:val="affffffffff1"/>
              <w:ind w:left="57" w:right="57"/>
              <w:jc w:val="both"/>
            </w:pPr>
            <w:r w:rsidRPr="00FC27B8">
              <w:t>Лесной кодекс, приказ Фед</w:t>
            </w:r>
            <w:r w:rsidRPr="00FC27B8">
              <w:t>е</w:t>
            </w:r>
            <w:r w:rsidRPr="00FC27B8">
              <w:t>рального агентства лесного хозяйства от 18.12.2009 № 517 «Об отнесении лесов на территории Хабаровского края к ценным лесам, эк</w:t>
            </w:r>
            <w:r w:rsidRPr="00FC27B8">
              <w:t>с</w:t>
            </w:r>
            <w:r w:rsidRPr="00FC27B8">
              <w:t>плуатационным лесам, р</w:t>
            </w:r>
            <w:r w:rsidRPr="00FC27B8">
              <w:t>е</w:t>
            </w:r>
            <w:r w:rsidRPr="00FC27B8">
              <w:t>зервным лесам и установл</w:t>
            </w:r>
            <w:r w:rsidRPr="00FC27B8">
              <w:t>е</w:t>
            </w:r>
            <w:r w:rsidRPr="00FC27B8">
              <w:t xml:space="preserve">нии их границ», </w:t>
            </w:r>
            <w:r w:rsidRPr="00FC27B8">
              <w:rPr>
                <w:color w:val="000000"/>
              </w:rPr>
              <w:t xml:space="preserve">Решение Хабаровского краевого суда от 06.09.2022 </w:t>
            </w:r>
            <w:r w:rsidR="001E0E69" w:rsidRPr="00FC27B8">
              <w:rPr>
                <w:color w:val="000000"/>
              </w:rPr>
              <w:t xml:space="preserve">г. </w:t>
            </w:r>
            <w:r w:rsidRPr="00FC27B8">
              <w:rPr>
                <w:color w:val="000000"/>
              </w:rPr>
              <w:t>по делу № 3а-249/2022</w:t>
            </w:r>
          </w:p>
        </w:tc>
      </w:tr>
      <w:tr w:rsidR="004C5C64" w:rsidRPr="00FC27B8" w:rsidTr="00761D30">
        <w:trPr>
          <w:trHeight w:val="20"/>
          <w:jc w:val="center"/>
        </w:trPr>
        <w:tc>
          <w:tcPr>
            <w:tcW w:w="3914" w:type="dxa"/>
            <w:shd w:val="clear" w:color="auto" w:fill="auto"/>
            <w:vAlign w:val="center"/>
            <w:hideMark/>
          </w:tcPr>
          <w:p w:rsidR="004C5C64" w:rsidRPr="00FC27B8" w:rsidRDefault="004C5C64" w:rsidP="00FC27B8">
            <w:pPr>
              <w:ind w:left="57" w:right="57"/>
              <w:rPr>
                <w:sz w:val="22"/>
                <w:szCs w:val="22"/>
              </w:rPr>
            </w:pPr>
            <w:r w:rsidRPr="00FC27B8">
              <w:rPr>
                <w:sz w:val="22"/>
                <w:szCs w:val="22"/>
              </w:rPr>
              <w:t>Защитные леса, всего</w:t>
            </w:r>
          </w:p>
        </w:tc>
        <w:tc>
          <w:tcPr>
            <w:tcW w:w="1701" w:type="dxa"/>
            <w:vMerge/>
            <w:vAlign w:val="center"/>
            <w:hideMark/>
          </w:tcPr>
          <w:p w:rsidR="004C5C64" w:rsidRPr="00FC27B8" w:rsidRDefault="004C5C64" w:rsidP="00FC27B8">
            <w:pPr>
              <w:rPr>
                <w:bCs/>
                <w:sz w:val="22"/>
                <w:szCs w:val="22"/>
              </w:rPr>
            </w:pPr>
          </w:p>
        </w:tc>
        <w:tc>
          <w:tcPr>
            <w:tcW w:w="5670" w:type="dxa"/>
            <w:shd w:val="clear" w:color="auto" w:fill="auto"/>
            <w:noWrap/>
            <w:vAlign w:val="center"/>
            <w:hideMark/>
          </w:tcPr>
          <w:p w:rsidR="004C5C64" w:rsidRPr="00FC27B8" w:rsidRDefault="004C5C64" w:rsidP="00FC27B8">
            <w:pPr>
              <w:jc w:val="center"/>
              <w:rPr>
                <w:rFonts w:ascii="Calibri" w:hAnsi="Calibri" w:cs="Calibri"/>
                <w:sz w:val="22"/>
                <w:szCs w:val="22"/>
              </w:rPr>
            </w:pPr>
            <w:r w:rsidRPr="00FC27B8">
              <w:rPr>
                <w:sz w:val="22"/>
                <w:szCs w:val="22"/>
              </w:rPr>
              <w:t>Кварталы: 1-53, 55-57, части кварталов: 54, 58-60</w:t>
            </w:r>
          </w:p>
        </w:tc>
        <w:tc>
          <w:tcPr>
            <w:tcW w:w="992" w:type="dxa"/>
            <w:shd w:val="clear" w:color="auto" w:fill="auto"/>
            <w:vAlign w:val="center"/>
            <w:hideMark/>
          </w:tcPr>
          <w:p w:rsidR="004C5C64" w:rsidRPr="00FC27B8" w:rsidRDefault="004C5C64" w:rsidP="00FC27B8">
            <w:pPr>
              <w:jc w:val="center"/>
              <w:rPr>
                <w:sz w:val="22"/>
                <w:szCs w:val="22"/>
              </w:rPr>
            </w:pPr>
            <w:r w:rsidRPr="00FC27B8">
              <w:rPr>
                <w:sz w:val="22"/>
                <w:szCs w:val="22"/>
              </w:rPr>
              <w:t>12985</w:t>
            </w:r>
            <w:r w:rsidR="000A75DB" w:rsidRPr="00FC27B8">
              <w:rPr>
                <w:sz w:val="22"/>
                <w:szCs w:val="22"/>
              </w:rPr>
              <w:t>,</w:t>
            </w:r>
            <w:r w:rsidRPr="00FC27B8">
              <w:rPr>
                <w:sz w:val="22"/>
                <w:szCs w:val="22"/>
              </w:rPr>
              <w:t>0</w:t>
            </w:r>
          </w:p>
        </w:tc>
        <w:tc>
          <w:tcPr>
            <w:tcW w:w="3032" w:type="dxa"/>
            <w:vMerge/>
            <w:vAlign w:val="center"/>
            <w:hideMark/>
          </w:tcPr>
          <w:p w:rsidR="004C5C64" w:rsidRPr="00FC27B8" w:rsidRDefault="004C5C64" w:rsidP="00FC27B8">
            <w:pPr>
              <w:ind w:left="57" w:right="57"/>
              <w:rPr>
                <w:sz w:val="22"/>
                <w:szCs w:val="22"/>
              </w:rPr>
            </w:pPr>
          </w:p>
        </w:tc>
      </w:tr>
      <w:tr w:rsidR="004C5C64" w:rsidRPr="00FC27B8" w:rsidTr="00761D30">
        <w:trPr>
          <w:trHeight w:val="20"/>
          <w:jc w:val="center"/>
        </w:trPr>
        <w:tc>
          <w:tcPr>
            <w:tcW w:w="3914" w:type="dxa"/>
            <w:shd w:val="clear" w:color="auto" w:fill="auto"/>
            <w:vAlign w:val="center"/>
            <w:hideMark/>
          </w:tcPr>
          <w:p w:rsidR="004C5C64" w:rsidRPr="00FC27B8" w:rsidRDefault="004C5C64" w:rsidP="00FC27B8">
            <w:pPr>
              <w:ind w:left="57" w:right="57"/>
              <w:rPr>
                <w:sz w:val="22"/>
                <w:szCs w:val="22"/>
              </w:rPr>
            </w:pPr>
            <w:r w:rsidRPr="00FC27B8">
              <w:rPr>
                <w:sz w:val="22"/>
                <w:szCs w:val="22"/>
              </w:rPr>
              <w:t>Леса, расположенные на особо охр</w:t>
            </w:r>
            <w:r w:rsidRPr="00FC27B8">
              <w:rPr>
                <w:sz w:val="22"/>
                <w:szCs w:val="22"/>
              </w:rPr>
              <w:t>а</w:t>
            </w:r>
            <w:r w:rsidRPr="00FC27B8">
              <w:rPr>
                <w:sz w:val="22"/>
                <w:szCs w:val="22"/>
              </w:rPr>
              <w:t>няемых природных территориях</w:t>
            </w:r>
          </w:p>
        </w:tc>
        <w:tc>
          <w:tcPr>
            <w:tcW w:w="1701" w:type="dxa"/>
            <w:vMerge/>
            <w:vAlign w:val="center"/>
            <w:hideMark/>
          </w:tcPr>
          <w:p w:rsidR="004C5C64" w:rsidRPr="00FC27B8" w:rsidRDefault="004C5C64" w:rsidP="00FC27B8">
            <w:pPr>
              <w:rPr>
                <w:bCs/>
                <w:sz w:val="22"/>
                <w:szCs w:val="22"/>
              </w:rPr>
            </w:pPr>
          </w:p>
        </w:tc>
        <w:tc>
          <w:tcPr>
            <w:tcW w:w="5670" w:type="dxa"/>
            <w:shd w:val="clear" w:color="auto" w:fill="auto"/>
            <w:noWrap/>
            <w:vAlign w:val="center"/>
            <w:hideMark/>
          </w:tcPr>
          <w:p w:rsidR="004C5C64" w:rsidRPr="00FC27B8" w:rsidRDefault="004C5C64" w:rsidP="00FC27B8">
            <w:pPr>
              <w:jc w:val="center"/>
              <w:rPr>
                <w:sz w:val="22"/>
                <w:szCs w:val="22"/>
              </w:rPr>
            </w:pPr>
            <w:r w:rsidRPr="00FC27B8">
              <w:rPr>
                <w:sz w:val="22"/>
                <w:szCs w:val="22"/>
              </w:rPr>
              <w:t>Части кварталов: 54, 58, 59, 60</w:t>
            </w:r>
          </w:p>
        </w:tc>
        <w:tc>
          <w:tcPr>
            <w:tcW w:w="992" w:type="dxa"/>
            <w:shd w:val="clear" w:color="auto" w:fill="auto"/>
            <w:vAlign w:val="center"/>
            <w:hideMark/>
          </w:tcPr>
          <w:p w:rsidR="004C5C64" w:rsidRPr="00FC27B8" w:rsidRDefault="004C5C64" w:rsidP="00FC27B8">
            <w:pPr>
              <w:jc w:val="center"/>
              <w:rPr>
                <w:sz w:val="22"/>
                <w:szCs w:val="22"/>
              </w:rPr>
            </w:pPr>
            <w:r w:rsidRPr="00FC27B8">
              <w:rPr>
                <w:sz w:val="22"/>
                <w:szCs w:val="22"/>
              </w:rPr>
              <w:t>40</w:t>
            </w:r>
            <w:r w:rsidR="000A75DB" w:rsidRPr="00FC27B8">
              <w:rPr>
                <w:sz w:val="22"/>
                <w:szCs w:val="22"/>
              </w:rPr>
              <w:t>,</w:t>
            </w:r>
            <w:r w:rsidRPr="00FC27B8">
              <w:rPr>
                <w:sz w:val="22"/>
                <w:szCs w:val="22"/>
              </w:rPr>
              <w:t>2</w:t>
            </w:r>
          </w:p>
        </w:tc>
        <w:tc>
          <w:tcPr>
            <w:tcW w:w="3032" w:type="dxa"/>
            <w:vMerge/>
            <w:vAlign w:val="center"/>
            <w:hideMark/>
          </w:tcPr>
          <w:p w:rsidR="004C5C64" w:rsidRPr="00FC27B8" w:rsidRDefault="004C5C64" w:rsidP="00FC27B8">
            <w:pPr>
              <w:ind w:left="57" w:right="57"/>
              <w:rPr>
                <w:sz w:val="22"/>
                <w:szCs w:val="22"/>
              </w:rPr>
            </w:pPr>
          </w:p>
        </w:tc>
      </w:tr>
      <w:tr w:rsidR="004C5C64" w:rsidRPr="00FC27B8" w:rsidTr="00761D30">
        <w:trPr>
          <w:trHeight w:val="20"/>
          <w:jc w:val="center"/>
        </w:trPr>
        <w:tc>
          <w:tcPr>
            <w:tcW w:w="3914" w:type="dxa"/>
            <w:shd w:val="clear" w:color="auto" w:fill="auto"/>
            <w:vAlign w:val="center"/>
            <w:hideMark/>
          </w:tcPr>
          <w:p w:rsidR="004C5C64" w:rsidRPr="00FC27B8" w:rsidRDefault="004C5C64" w:rsidP="00FC27B8">
            <w:pPr>
              <w:ind w:left="57" w:right="57"/>
              <w:rPr>
                <w:sz w:val="22"/>
                <w:szCs w:val="22"/>
              </w:rPr>
            </w:pPr>
            <w:r w:rsidRPr="00FC27B8">
              <w:rPr>
                <w:sz w:val="22"/>
                <w:szCs w:val="22"/>
              </w:rPr>
              <w:t>Леса, расположенные в водоохранных зонах</w:t>
            </w:r>
          </w:p>
        </w:tc>
        <w:tc>
          <w:tcPr>
            <w:tcW w:w="1701" w:type="dxa"/>
            <w:vMerge/>
            <w:vAlign w:val="center"/>
            <w:hideMark/>
          </w:tcPr>
          <w:p w:rsidR="004C5C64" w:rsidRPr="00FC27B8" w:rsidRDefault="004C5C64" w:rsidP="00FC27B8">
            <w:pPr>
              <w:rPr>
                <w:bCs/>
                <w:sz w:val="22"/>
                <w:szCs w:val="22"/>
              </w:rPr>
            </w:pPr>
          </w:p>
        </w:tc>
        <w:tc>
          <w:tcPr>
            <w:tcW w:w="5670" w:type="dxa"/>
            <w:shd w:val="clear" w:color="auto" w:fill="auto"/>
            <w:vAlign w:val="center"/>
            <w:hideMark/>
          </w:tcPr>
          <w:p w:rsidR="004C5C64" w:rsidRPr="00FC27B8" w:rsidRDefault="004C5C64" w:rsidP="00FC27B8">
            <w:pPr>
              <w:jc w:val="center"/>
              <w:rPr>
                <w:sz w:val="22"/>
                <w:szCs w:val="22"/>
              </w:rPr>
            </w:pPr>
            <w:r w:rsidRPr="00FC27B8">
              <w:rPr>
                <w:sz w:val="22"/>
                <w:szCs w:val="22"/>
              </w:rPr>
              <w:t>Часть квартала: 54</w:t>
            </w:r>
          </w:p>
        </w:tc>
        <w:tc>
          <w:tcPr>
            <w:tcW w:w="992" w:type="dxa"/>
            <w:shd w:val="clear" w:color="auto" w:fill="auto"/>
            <w:vAlign w:val="center"/>
            <w:hideMark/>
          </w:tcPr>
          <w:p w:rsidR="004C5C64" w:rsidRPr="00FC27B8" w:rsidRDefault="004C5C64" w:rsidP="00FC27B8">
            <w:pPr>
              <w:jc w:val="center"/>
              <w:rPr>
                <w:sz w:val="22"/>
                <w:szCs w:val="22"/>
              </w:rPr>
            </w:pPr>
            <w:r w:rsidRPr="00FC27B8">
              <w:rPr>
                <w:sz w:val="22"/>
                <w:szCs w:val="22"/>
              </w:rPr>
              <w:t>2</w:t>
            </w:r>
            <w:r w:rsidR="000A75DB" w:rsidRPr="00FC27B8">
              <w:rPr>
                <w:sz w:val="22"/>
                <w:szCs w:val="22"/>
              </w:rPr>
              <w:t>,</w:t>
            </w:r>
            <w:r w:rsidRPr="00FC27B8">
              <w:rPr>
                <w:sz w:val="22"/>
                <w:szCs w:val="22"/>
              </w:rPr>
              <w:t>1</w:t>
            </w:r>
          </w:p>
        </w:tc>
        <w:tc>
          <w:tcPr>
            <w:tcW w:w="3032" w:type="dxa"/>
            <w:vMerge/>
            <w:vAlign w:val="center"/>
            <w:hideMark/>
          </w:tcPr>
          <w:p w:rsidR="004C5C64" w:rsidRPr="00FC27B8" w:rsidRDefault="004C5C64" w:rsidP="00FC27B8">
            <w:pPr>
              <w:ind w:left="57" w:right="57"/>
              <w:rPr>
                <w:sz w:val="22"/>
                <w:szCs w:val="22"/>
              </w:rPr>
            </w:pPr>
          </w:p>
        </w:tc>
      </w:tr>
      <w:tr w:rsidR="004C5C64" w:rsidRPr="00FC27B8" w:rsidTr="00761D30">
        <w:trPr>
          <w:trHeight w:val="20"/>
          <w:jc w:val="center"/>
        </w:trPr>
        <w:tc>
          <w:tcPr>
            <w:tcW w:w="3914" w:type="dxa"/>
            <w:shd w:val="clear" w:color="auto" w:fill="auto"/>
            <w:vAlign w:val="center"/>
            <w:hideMark/>
          </w:tcPr>
          <w:p w:rsidR="004C5C64" w:rsidRPr="00FC27B8" w:rsidRDefault="004C5C64" w:rsidP="00FC27B8">
            <w:pPr>
              <w:ind w:left="57" w:right="57"/>
              <w:rPr>
                <w:sz w:val="22"/>
                <w:szCs w:val="22"/>
              </w:rPr>
            </w:pPr>
            <w:r w:rsidRPr="00FC27B8">
              <w:rPr>
                <w:sz w:val="22"/>
                <w:szCs w:val="22"/>
              </w:rPr>
              <w:t>Леса, выполняющие функции защиты природных и иных объектов, всего</w:t>
            </w:r>
          </w:p>
        </w:tc>
        <w:tc>
          <w:tcPr>
            <w:tcW w:w="1701" w:type="dxa"/>
            <w:vMerge/>
            <w:vAlign w:val="center"/>
            <w:hideMark/>
          </w:tcPr>
          <w:p w:rsidR="004C5C64" w:rsidRPr="00FC27B8" w:rsidRDefault="004C5C64" w:rsidP="00FC27B8">
            <w:pPr>
              <w:rPr>
                <w:bCs/>
                <w:sz w:val="22"/>
                <w:szCs w:val="22"/>
              </w:rPr>
            </w:pPr>
          </w:p>
        </w:tc>
        <w:tc>
          <w:tcPr>
            <w:tcW w:w="5670" w:type="dxa"/>
            <w:shd w:val="clear" w:color="auto" w:fill="auto"/>
            <w:vAlign w:val="center"/>
            <w:hideMark/>
          </w:tcPr>
          <w:p w:rsidR="004C5C64" w:rsidRPr="00FC27B8" w:rsidRDefault="004C5C64" w:rsidP="00FC27B8">
            <w:pPr>
              <w:jc w:val="center"/>
              <w:rPr>
                <w:sz w:val="22"/>
                <w:szCs w:val="22"/>
              </w:rPr>
            </w:pPr>
            <w:r w:rsidRPr="00FC27B8">
              <w:rPr>
                <w:sz w:val="22"/>
                <w:szCs w:val="22"/>
              </w:rPr>
              <w:t>Кварталы: 1-53, 55-57, части кварталов: 54, 58-60</w:t>
            </w:r>
          </w:p>
        </w:tc>
        <w:tc>
          <w:tcPr>
            <w:tcW w:w="992" w:type="dxa"/>
            <w:shd w:val="clear" w:color="auto" w:fill="auto"/>
            <w:vAlign w:val="center"/>
            <w:hideMark/>
          </w:tcPr>
          <w:p w:rsidR="004C5C64" w:rsidRPr="00FC27B8" w:rsidRDefault="004C5C64" w:rsidP="00FC27B8">
            <w:pPr>
              <w:jc w:val="center"/>
              <w:rPr>
                <w:sz w:val="22"/>
                <w:szCs w:val="22"/>
              </w:rPr>
            </w:pPr>
            <w:r w:rsidRPr="00FC27B8">
              <w:rPr>
                <w:sz w:val="22"/>
                <w:szCs w:val="22"/>
              </w:rPr>
              <w:t>12942</w:t>
            </w:r>
            <w:r w:rsidR="000A75DB" w:rsidRPr="00FC27B8">
              <w:rPr>
                <w:sz w:val="22"/>
                <w:szCs w:val="22"/>
              </w:rPr>
              <w:t>,</w:t>
            </w:r>
            <w:r w:rsidRPr="00FC27B8">
              <w:rPr>
                <w:sz w:val="22"/>
                <w:szCs w:val="22"/>
              </w:rPr>
              <w:t>7</w:t>
            </w:r>
          </w:p>
        </w:tc>
        <w:tc>
          <w:tcPr>
            <w:tcW w:w="3032" w:type="dxa"/>
            <w:vMerge/>
            <w:vAlign w:val="center"/>
            <w:hideMark/>
          </w:tcPr>
          <w:p w:rsidR="004C5C64" w:rsidRPr="00FC27B8" w:rsidRDefault="004C5C64" w:rsidP="00FC27B8">
            <w:pPr>
              <w:ind w:left="57" w:right="57"/>
              <w:rPr>
                <w:sz w:val="22"/>
                <w:szCs w:val="22"/>
              </w:rPr>
            </w:pPr>
          </w:p>
        </w:tc>
      </w:tr>
      <w:tr w:rsidR="004C5C64" w:rsidRPr="00FC27B8" w:rsidTr="00761D30">
        <w:trPr>
          <w:trHeight w:val="20"/>
          <w:jc w:val="center"/>
        </w:trPr>
        <w:tc>
          <w:tcPr>
            <w:tcW w:w="3914" w:type="dxa"/>
            <w:shd w:val="clear" w:color="auto" w:fill="auto"/>
            <w:vAlign w:val="center"/>
            <w:hideMark/>
          </w:tcPr>
          <w:p w:rsidR="004C5C64" w:rsidRPr="00FC27B8" w:rsidRDefault="004C5C64" w:rsidP="00FC27B8">
            <w:pPr>
              <w:ind w:left="57" w:right="57"/>
              <w:rPr>
                <w:sz w:val="22"/>
                <w:szCs w:val="22"/>
              </w:rPr>
            </w:pPr>
            <w:r w:rsidRPr="00FC27B8">
              <w:rPr>
                <w:sz w:val="22"/>
                <w:szCs w:val="22"/>
              </w:rPr>
              <w:t>В том числе:</w:t>
            </w:r>
          </w:p>
        </w:tc>
        <w:tc>
          <w:tcPr>
            <w:tcW w:w="1701" w:type="dxa"/>
            <w:vMerge/>
            <w:vAlign w:val="center"/>
            <w:hideMark/>
          </w:tcPr>
          <w:p w:rsidR="004C5C64" w:rsidRPr="00FC27B8" w:rsidRDefault="004C5C64" w:rsidP="00FC27B8">
            <w:pPr>
              <w:rPr>
                <w:bCs/>
                <w:sz w:val="22"/>
                <w:szCs w:val="22"/>
              </w:rPr>
            </w:pPr>
          </w:p>
        </w:tc>
        <w:tc>
          <w:tcPr>
            <w:tcW w:w="5670" w:type="dxa"/>
            <w:shd w:val="clear" w:color="auto" w:fill="auto"/>
            <w:noWrap/>
            <w:vAlign w:val="center"/>
            <w:hideMark/>
          </w:tcPr>
          <w:p w:rsidR="004C5C64" w:rsidRPr="00FC27B8" w:rsidRDefault="004C5C64" w:rsidP="00FC27B8">
            <w:pPr>
              <w:jc w:val="center"/>
              <w:rPr>
                <w:rFonts w:ascii="Calibri" w:hAnsi="Calibri" w:cs="Calibri"/>
                <w:sz w:val="22"/>
                <w:szCs w:val="22"/>
              </w:rPr>
            </w:pPr>
          </w:p>
        </w:tc>
        <w:tc>
          <w:tcPr>
            <w:tcW w:w="992" w:type="dxa"/>
            <w:shd w:val="clear" w:color="auto" w:fill="auto"/>
            <w:noWrap/>
            <w:vAlign w:val="center"/>
            <w:hideMark/>
          </w:tcPr>
          <w:p w:rsidR="004C5C64" w:rsidRPr="00FC27B8" w:rsidRDefault="004C5C64" w:rsidP="00FC27B8">
            <w:pPr>
              <w:rPr>
                <w:rFonts w:ascii="Calibri" w:hAnsi="Calibri" w:cs="Calibri"/>
                <w:sz w:val="22"/>
                <w:szCs w:val="22"/>
              </w:rPr>
            </w:pPr>
          </w:p>
        </w:tc>
        <w:tc>
          <w:tcPr>
            <w:tcW w:w="3032" w:type="dxa"/>
            <w:vMerge/>
            <w:vAlign w:val="center"/>
            <w:hideMark/>
          </w:tcPr>
          <w:p w:rsidR="004C5C64" w:rsidRPr="00FC27B8" w:rsidRDefault="004C5C64" w:rsidP="00FC27B8">
            <w:pPr>
              <w:ind w:left="57" w:right="57"/>
              <w:rPr>
                <w:sz w:val="22"/>
                <w:szCs w:val="22"/>
              </w:rPr>
            </w:pPr>
          </w:p>
        </w:tc>
      </w:tr>
      <w:tr w:rsidR="004C5C64" w:rsidRPr="00FC27B8" w:rsidTr="00761D30">
        <w:trPr>
          <w:trHeight w:val="20"/>
          <w:jc w:val="center"/>
        </w:trPr>
        <w:tc>
          <w:tcPr>
            <w:tcW w:w="3914" w:type="dxa"/>
            <w:shd w:val="clear" w:color="auto" w:fill="auto"/>
            <w:vAlign w:val="center"/>
            <w:hideMark/>
          </w:tcPr>
          <w:p w:rsidR="004C5C64" w:rsidRPr="00FC27B8" w:rsidRDefault="004C5C64" w:rsidP="00FC27B8">
            <w:pPr>
              <w:ind w:left="57" w:right="57"/>
              <w:rPr>
                <w:sz w:val="22"/>
                <w:szCs w:val="22"/>
              </w:rPr>
            </w:pPr>
            <w:r w:rsidRPr="00FC27B8">
              <w:rPr>
                <w:sz w:val="22"/>
                <w:szCs w:val="22"/>
              </w:rPr>
              <w:t xml:space="preserve">Леса, расположенные в зеленых зонах </w:t>
            </w:r>
          </w:p>
        </w:tc>
        <w:tc>
          <w:tcPr>
            <w:tcW w:w="1701" w:type="dxa"/>
            <w:vMerge/>
            <w:vAlign w:val="center"/>
            <w:hideMark/>
          </w:tcPr>
          <w:p w:rsidR="004C5C64" w:rsidRPr="00FC27B8" w:rsidRDefault="004C5C64" w:rsidP="00FC27B8">
            <w:pPr>
              <w:rPr>
                <w:bCs/>
                <w:sz w:val="22"/>
                <w:szCs w:val="22"/>
              </w:rPr>
            </w:pPr>
          </w:p>
        </w:tc>
        <w:tc>
          <w:tcPr>
            <w:tcW w:w="5670" w:type="dxa"/>
            <w:shd w:val="clear" w:color="auto" w:fill="auto"/>
            <w:vAlign w:val="center"/>
            <w:hideMark/>
          </w:tcPr>
          <w:p w:rsidR="004C5C64" w:rsidRPr="00FC27B8" w:rsidRDefault="004C5C64" w:rsidP="00FC27B8">
            <w:pPr>
              <w:jc w:val="center"/>
              <w:rPr>
                <w:sz w:val="22"/>
                <w:szCs w:val="22"/>
              </w:rPr>
            </w:pPr>
            <w:r w:rsidRPr="00FC27B8">
              <w:rPr>
                <w:sz w:val="22"/>
                <w:szCs w:val="22"/>
              </w:rPr>
              <w:t>Кварталы: 1-53, 55-57, части кварталов: 54, 58-60</w:t>
            </w:r>
          </w:p>
        </w:tc>
        <w:tc>
          <w:tcPr>
            <w:tcW w:w="992" w:type="dxa"/>
            <w:shd w:val="clear" w:color="auto" w:fill="auto"/>
            <w:vAlign w:val="center"/>
            <w:hideMark/>
          </w:tcPr>
          <w:p w:rsidR="004C5C64" w:rsidRPr="00FC27B8" w:rsidRDefault="004C5C64" w:rsidP="00FC27B8">
            <w:pPr>
              <w:jc w:val="center"/>
              <w:rPr>
                <w:sz w:val="22"/>
                <w:szCs w:val="22"/>
              </w:rPr>
            </w:pPr>
            <w:r w:rsidRPr="00FC27B8">
              <w:rPr>
                <w:sz w:val="22"/>
                <w:szCs w:val="22"/>
              </w:rPr>
              <w:t>12942</w:t>
            </w:r>
            <w:r w:rsidR="000A75DB" w:rsidRPr="00FC27B8">
              <w:rPr>
                <w:sz w:val="22"/>
                <w:szCs w:val="22"/>
              </w:rPr>
              <w:t>,</w:t>
            </w:r>
            <w:r w:rsidRPr="00FC27B8">
              <w:rPr>
                <w:sz w:val="22"/>
                <w:szCs w:val="22"/>
              </w:rPr>
              <w:t>7</w:t>
            </w:r>
          </w:p>
        </w:tc>
        <w:tc>
          <w:tcPr>
            <w:tcW w:w="3032" w:type="dxa"/>
            <w:vMerge/>
            <w:vAlign w:val="center"/>
            <w:hideMark/>
          </w:tcPr>
          <w:p w:rsidR="004C5C64" w:rsidRPr="00FC27B8" w:rsidRDefault="004C5C64" w:rsidP="00FC27B8">
            <w:pPr>
              <w:ind w:left="57" w:right="57"/>
              <w:rPr>
                <w:sz w:val="22"/>
                <w:szCs w:val="22"/>
              </w:rPr>
            </w:pPr>
          </w:p>
        </w:tc>
      </w:tr>
      <w:tr w:rsidR="004C5C64" w:rsidRPr="00FC27B8" w:rsidTr="00761D30">
        <w:trPr>
          <w:trHeight w:val="20"/>
          <w:jc w:val="center"/>
        </w:trPr>
        <w:tc>
          <w:tcPr>
            <w:tcW w:w="3914" w:type="dxa"/>
            <w:shd w:val="clear" w:color="auto" w:fill="auto"/>
            <w:vAlign w:val="center"/>
            <w:hideMark/>
          </w:tcPr>
          <w:p w:rsidR="004C5C64" w:rsidRPr="00FC27B8" w:rsidRDefault="004C5C64" w:rsidP="00FC27B8">
            <w:pPr>
              <w:ind w:left="57" w:right="57"/>
              <w:rPr>
                <w:sz w:val="22"/>
                <w:szCs w:val="22"/>
              </w:rPr>
            </w:pPr>
            <w:r w:rsidRPr="00FC27B8">
              <w:rPr>
                <w:sz w:val="22"/>
                <w:szCs w:val="22"/>
              </w:rPr>
              <w:t xml:space="preserve">Эксплуатационные леса, всего </w:t>
            </w:r>
          </w:p>
        </w:tc>
        <w:tc>
          <w:tcPr>
            <w:tcW w:w="1701" w:type="dxa"/>
            <w:vMerge/>
            <w:vAlign w:val="center"/>
            <w:hideMark/>
          </w:tcPr>
          <w:p w:rsidR="004C5C64" w:rsidRPr="00FC27B8" w:rsidRDefault="004C5C64" w:rsidP="00FC27B8">
            <w:pPr>
              <w:rPr>
                <w:bCs/>
                <w:sz w:val="22"/>
                <w:szCs w:val="22"/>
              </w:rPr>
            </w:pPr>
          </w:p>
        </w:tc>
        <w:tc>
          <w:tcPr>
            <w:tcW w:w="5670" w:type="dxa"/>
            <w:shd w:val="clear" w:color="auto" w:fill="auto"/>
            <w:vAlign w:val="center"/>
            <w:hideMark/>
          </w:tcPr>
          <w:p w:rsidR="004C5C64" w:rsidRPr="00FC27B8" w:rsidRDefault="004C5C64" w:rsidP="00FC27B8">
            <w:pPr>
              <w:jc w:val="center"/>
              <w:rPr>
                <w:sz w:val="22"/>
                <w:szCs w:val="22"/>
              </w:rPr>
            </w:pPr>
            <w:bookmarkStart w:id="412" w:name="_Hlk146198530"/>
            <w:r w:rsidRPr="00FC27B8">
              <w:rPr>
                <w:sz w:val="22"/>
                <w:szCs w:val="22"/>
              </w:rPr>
              <w:t>-*</w:t>
            </w:r>
          </w:p>
          <w:p w:rsidR="004C5C64" w:rsidRPr="00FC27B8" w:rsidRDefault="004C5C64" w:rsidP="00FC27B8">
            <w:pPr>
              <w:pStyle w:val="affffffffff1"/>
            </w:pPr>
            <w:r w:rsidRPr="00FC27B8">
              <w:t>*- За исключением территории Государственного приро</w:t>
            </w:r>
            <w:r w:rsidRPr="00FC27B8">
              <w:t>д</w:t>
            </w:r>
            <w:r w:rsidRPr="00FC27B8">
              <w:t>ного заказника федерального значения «Хехцирский»</w:t>
            </w:r>
            <w:bookmarkEnd w:id="412"/>
          </w:p>
        </w:tc>
        <w:tc>
          <w:tcPr>
            <w:tcW w:w="992" w:type="dxa"/>
            <w:shd w:val="clear" w:color="auto" w:fill="auto"/>
            <w:vAlign w:val="center"/>
            <w:hideMark/>
          </w:tcPr>
          <w:p w:rsidR="004C5C64" w:rsidRPr="00FC27B8" w:rsidRDefault="004C5C64" w:rsidP="00FC27B8">
            <w:pPr>
              <w:rPr>
                <w:rFonts w:ascii="Calibri" w:hAnsi="Calibri" w:cs="Calibri"/>
                <w:color w:val="000000"/>
                <w:sz w:val="22"/>
                <w:szCs w:val="22"/>
              </w:rPr>
            </w:pPr>
          </w:p>
        </w:tc>
        <w:tc>
          <w:tcPr>
            <w:tcW w:w="3032" w:type="dxa"/>
            <w:vMerge/>
            <w:vAlign w:val="center"/>
            <w:hideMark/>
          </w:tcPr>
          <w:p w:rsidR="004C5C64" w:rsidRPr="00FC27B8" w:rsidRDefault="004C5C64" w:rsidP="00FC27B8">
            <w:pPr>
              <w:ind w:left="57" w:right="57"/>
              <w:rPr>
                <w:sz w:val="22"/>
                <w:szCs w:val="22"/>
              </w:rPr>
            </w:pPr>
          </w:p>
        </w:tc>
      </w:tr>
      <w:tr w:rsidR="004C5C64" w:rsidRPr="00FC27B8" w:rsidTr="00761D30">
        <w:trPr>
          <w:trHeight w:val="20"/>
          <w:jc w:val="center"/>
        </w:trPr>
        <w:tc>
          <w:tcPr>
            <w:tcW w:w="3914" w:type="dxa"/>
            <w:shd w:val="clear" w:color="auto" w:fill="auto"/>
            <w:vAlign w:val="center"/>
          </w:tcPr>
          <w:p w:rsidR="004C5C64" w:rsidRPr="00FC27B8" w:rsidRDefault="004C5C64" w:rsidP="00FC27B8">
            <w:pPr>
              <w:ind w:left="57" w:right="57"/>
              <w:rPr>
                <w:sz w:val="22"/>
                <w:szCs w:val="22"/>
              </w:rPr>
            </w:pPr>
            <w:bookmarkStart w:id="413" w:name="_Hlk146198507"/>
            <w:r w:rsidRPr="00FC27B8">
              <w:rPr>
                <w:sz w:val="22"/>
                <w:szCs w:val="22"/>
              </w:rPr>
              <w:t>Площадь особо охраняемых приро</w:t>
            </w:r>
            <w:r w:rsidRPr="00FC27B8">
              <w:rPr>
                <w:sz w:val="22"/>
                <w:szCs w:val="22"/>
              </w:rPr>
              <w:t>д</w:t>
            </w:r>
            <w:r w:rsidRPr="00FC27B8">
              <w:rPr>
                <w:sz w:val="22"/>
                <w:szCs w:val="22"/>
              </w:rPr>
              <w:t>ных территорий, исключенная из эк</w:t>
            </w:r>
            <w:r w:rsidRPr="00FC27B8">
              <w:rPr>
                <w:sz w:val="22"/>
                <w:szCs w:val="22"/>
              </w:rPr>
              <w:t>с</w:t>
            </w:r>
            <w:r w:rsidRPr="00FC27B8">
              <w:rPr>
                <w:sz w:val="22"/>
                <w:szCs w:val="22"/>
              </w:rPr>
              <w:t>плуатационных лесов, границы кот</w:t>
            </w:r>
            <w:r w:rsidRPr="00FC27B8">
              <w:rPr>
                <w:sz w:val="22"/>
                <w:szCs w:val="22"/>
              </w:rPr>
              <w:t>о</w:t>
            </w:r>
            <w:r w:rsidRPr="00FC27B8">
              <w:rPr>
                <w:sz w:val="22"/>
                <w:szCs w:val="22"/>
              </w:rPr>
              <w:t>рой указаны на карте-схеме подразд</w:t>
            </w:r>
            <w:r w:rsidRPr="00FC27B8">
              <w:rPr>
                <w:sz w:val="22"/>
                <w:szCs w:val="22"/>
              </w:rPr>
              <w:t>е</w:t>
            </w:r>
            <w:r w:rsidRPr="00FC27B8">
              <w:rPr>
                <w:sz w:val="22"/>
                <w:szCs w:val="22"/>
              </w:rPr>
              <w:t>ления лесов по целевому назначению и категориям защитных лесов</w:t>
            </w:r>
            <w:bookmarkEnd w:id="413"/>
          </w:p>
        </w:tc>
        <w:tc>
          <w:tcPr>
            <w:tcW w:w="1701" w:type="dxa"/>
            <w:vMerge/>
            <w:vAlign w:val="center"/>
          </w:tcPr>
          <w:p w:rsidR="004C5C64" w:rsidRPr="00FC27B8" w:rsidRDefault="004C5C64" w:rsidP="00FC27B8">
            <w:pPr>
              <w:rPr>
                <w:bCs/>
                <w:sz w:val="22"/>
                <w:szCs w:val="22"/>
              </w:rPr>
            </w:pPr>
          </w:p>
        </w:tc>
        <w:tc>
          <w:tcPr>
            <w:tcW w:w="5670" w:type="dxa"/>
            <w:shd w:val="clear" w:color="auto" w:fill="auto"/>
            <w:vAlign w:val="center"/>
          </w:tcPr>
          <w:p w:rsidR="004C5C64" w:rsidRPr="00FC27B8" w:rsidRDefault="004C5C64" w:rsidP="00FC27B8">
            <w:pPr>
              <w:jc w:val="center"/>
              <w:rPr>
                <w:sz w:val="22"/>
                <w:szCs w:val="22"/>
              </w:rPr>
            </w:pPr>
            <w:r w:rsidRPr="00FC27B8">
              <w:rPr>
                <w:sz w:val="22"/>
                <w:szCs w:val="22"/>
              </w:rPr>
              <w:t>Части кварталов: 54, 58-60</w:t>
            </w:r>
          </w:p>
        </w:tc>
        <w:tc>
          <w:tcPr>
            <w:tcW w:w="992" w:type="dxa"/>
            <w:shd w:val="clear" w:color="auto" w:fill="auto"/>
            <w:vAlign w:val="center"/>
          </w:tcPr>
          <w:p w:rsidR="004C5C64" w:rsidRPr="00FC27B8" w:rsidRDefault="004C5C64" w:rsidP="00FC27B8">
            <w:pPr>
              <w:jc w:val="center"/>
              <w:rPr>
                <w:sz w:val="22"/>
                <w:szCs w:val="22"/>
              </w:rPr>
            </w:pPr>
            <w:r w:rsidRPr="00FC27B8">
              <w:rPr>
                <w:sz w:val="22"/>
                <w:szCs w:val="22"/>
              </w:rPr>
              <w:t>19</w:t>
            </w:r>
            <w:r w:rsidR="000A75DB" w:rsidRPr="00FC27B8">
              <w:rPr>
                <w:sz w:val="22"/>
                <w:szCs w:val="22"/>
              </w:rPr>
              <w:t>,</w:t>
            </w:r>
            <w:r w:rsidRPr="00FC27B8">
              <w:rPr>
                <w:sz w:val="22"/>
                <w:szCs w:val="22"/>
              </w:rPr>
              <w:t>0</w:t>
            </w:r>
          </w:p>
        </w:tc>
        <w:tc>
          <w:tcPr>
            <w:tcW w:w="3032" w:type="dxa"/>
            <w:vMerge/>
            <w:vAlign w:val="center"/>
          </w:tcPr>
          <w:p w:rsidR="004C5C64" w:rsidRPr="00FC27B8" w:rsidRDefault="004C5C64" w:rsidP="00FC27B8">
            <w:pPr>
              <w:ind w:left="57" w:right="57"/>
              <w:rPr>
                <w:sz w:val="22"/>
                <w:szCs w:val="22"/>
              </w:rPr>
            </w:pPr>
          </w:p>
        </w:tc>
      </w:tr>
      <w:tr w:rsidR="004C5C64" w:rsidRPr="00FC27B8" w:rsidTr="00761D30">
        <w:trPr>
          <w:trHeight w:val="20"/>
          <w:jc w:val="center"/>
        </w:trPr>
        <w:tc>
          <w:tcPr>
            <w:tcW w:w="3914" w:type="dxa"/>
            <w:shd w:val="clear" w:color="auto" w:fill="auto"/>
            <w:vAlign w:val="center"/>
            <w:hideMark/>
          </w:tcPr>
          <w:p w:rsidR="004C5C64" w:rsidRPr="00FC27B8" w:rsidRDefault="004C5C64" w:rsidP="00FC27B8">
            <w:pPr>
              <w:ind w:left="57" w:right="57"/>
              <w:rPr>
                <w:sz w:val="22"/>
                <w:szCs w:val="22"/>
              </w:rPr>
            </w:pPr>
            <w:r w:rsidRPr="00FC27B8">
              <w:rPr>
                <w:sz w:val="22"/>
                <w:szCs w:val="22"/>
              </w:rPr>
              <w:t>Всего лесов</w:t>
            </w:r>
          </w:p>
        </w:tc>
        <w:tc>
          <w:tcPr>
            <w:tcW w:w="1701" w:type="dxa"/>
            <w:vMerge w:val="restart"/>
            <w:shd w:val="clear" w:color="auto" w:fill="auto"/>
            <w:vAlign w:val="center"/>
            <w:hideMark/>
          </w:tcPr>
          <w:p w:rsidR="004C5C64" w:rsidRPr="00FC27B8" w:rsidRDefault="004C5C64" w:rsidP="00FC27B8">
            <w:pPr>
              <w:jc w:val="center"/>
              <w:rPr>
                <w:bCs/>
                <w:sz w:val="22"/>
                <w:szCs w:val="22"/>
              </w:rPr>
            </w:pPr>
            <w:r w:rsidRPr="00FC27B8">
              <w:rPr>
                <w:bCs/>
                <w:sz w:val="22"/>
                <w:szCs w:val="22"/>
              </w:rPr>
              <w:t>Елабужское</w:t>
            </w:r>
          </w:p>
        </w:tc>
        <w:tc>
          <w:tcPr>
            <w:tcW w:w="5670" w:type="dxa"/>
            <w:shd w:val="clear" w:color="auto" w:fill="auto"/>
            <w:vAlign w:val="center"/>
            <w:hideMark/>
          </w:tcPr>
          <w:p w:rsidR="004C5C64" w:rsidRPr="00FC27B8" w:rsidRDefault="004C5C64" w:rsidP="00FC27B8">
            <w:pPr>
              <w:jc w:val="center"/>
              <w:rPr>
                <w:sz w:val="22"/>
                <w:szCs w:val="22"/>
              </w:rPr>
            </w:pPr>
            <w:r w:rsidRPr="00FC27B8">
              <w:rPr>
                <w:sz w:val="22"/>
                <w:szCs w:val="22"/>
              </w:rPr>
              <w:t>Кварталы 45-94</w:t>
            </w:r>
          </w:p>
        </w:tc>
        <w:tc>
          <w:tcPr>
            <w:tcW w:w="992" w:type="dxa"/>
            <w:shd w:val="clear" w:color="auto" w:fill="auto"/>
            <w:vAlign w:val="center"/>
            <w:hideMark/>
          </w:tcPr>
          <w:p w:rsidR="004C5C64" w:rsidRPr="00FC27B8" w:rsidRDefault="004C5C64" w:rsidP="00FC27B8">
            <w:pPr>
              <w:jc w:val="center"/>
              <w:rPr>
                <w:sz w:val="22"/>
                <w:szCs w:val="22"/>
              </w:rPr>
            </w:pPr>
            <w:r w:rsidRPr="00FC27B8">
              <w:rPr>
                <w:sz w:val="22"/>
                <w:szCs w:val="22"/>
              </w:rPr>
              <w:t>34550</w:t>
            </w:r>
            <w:r w:rsidR="000A75DB" w:rsidRPr="00FC27B8">
              <w:rPr>
                <w:sz w:val="22"/>
                <w:szCs w:val="22"/>
              </w:rPr>
              <w:t>,</w:t>
            </w:r>
            <w:r w:rsidRPr="00FC27B8">
              <w:rPr>
                <w:sz w:val="22"/>
                <w:szCs w:val="22"/>
              </w:rPr>
              <w:t>0</w:t>
            </w:r>
          </w:p>
        </w:tc>
        <w:tc>
          <w:tcPr>
            <w:tcW w:w="3032" w:type="dxa"/>
            <w:vMerge w:val="restart"/>
            <w:shd w:val="clear" w:color="auto" w:fill="auto"/>
            <w:vAlign w:val="center"/>
            <w:hideMark/>
          </w:tcPr>
          <w:p w:rsidR="004C5C64" w:rsidRPr="00FC27B8" w:rsidRDefault="004C5C64" w:rsidP="00FC27B8">
            <w:pPr>
              <w:pStyle w:val="affffffffff1"/>
              <w:ind w:left="57" w:right="57"/>
              <w:jc w:val="both"/>
            </w:pPr>
            <w:r w:rsidRPr="00FC27B8">
              <w:t>Лесной кодекс, приказ Фед</w:t>
            </w:r>
            <w:r w:rsidRPr="00FC27B8">
              <w:t>е</w:t>
            </w:r>
            <w:r w:rsidRPr="00FC27B8">
              <w:t>рального агентства лесного хозяйства от 18.12.2009 № 517 «Об отнесении лесов на территории Хабаровского края к ценным лесам, эк</w:t>
            </w:r>
            <w:r w:rsidRPr="00FC27B8">
              <w:t>с</w:t>
            </w:r>
            <w:r w:rsidRPr="00FC27B8">
              <w:t>плуатационным лесам, р</w:t>
            </w:r>
            <w:r w:rsidRPr="00FC27B8">
              <w:t>е</w:t>
            </w:r>
            <w:r w:rsidRPr="00FC27B8">
              <w:t>зервным лесам и установл</w:t>
            </w:r>
            <w:r w:rsidRPr="00FC27B8">
              <w:t>е</w:t>
            </w:r>
            <w:r w:rsidRPr="00FC27B8">
              <w:t xml:space="preserve">нии их границ», </w:t>
            </w:r>
            <w:r w:rsidRPr="00FC27B8">
              <w:rPr>
                <w:color w:val="000000"/>
              </w:rPr>
              <w:t xml:space="preserve">Решение Хабаровского краевого суда от 06.09.2022 </w:t>
            </w:r>
            <w:r w:rsidR="001E0E69" w:rsidRPr="00FC27B8">
              <w:rPr>
                <w:color w:val="000000"/>
              </w:rPr>
              <w:t xml:space="preserve">г. </w:t>
            </w:r>
            <w:r w:rsidRPr="00FC27B8">
              <w:rPr>
                <w:color w:val="000000"/>
              </w:rPr>
              <w:t>по делу № 3а-249/2022</w:t>
            </w:r>
          </w:p>
        </w:tc>
      </w:tr>
      <w:tr w:rsidR="004C5C64" w:rsidRPr="00FC27B8" w:rsidTr="00761D30">
        <w:trPr>
          <w:trHeight w:val="20"/>
          <w:jc w:val="center"/>
        </w:trPr>
        <w:tc>
          <w:tcPr>
            <w:tcW w:w="3914" w:type="dxa"/>
            <w:shd w:val="clear" w:color="auto" w:fill="auto"/>
            <w:vAlign w:val="center"/>
            <w:hideMark/>
          </w:tcPr>
          <w:p w:rsidR="004C5C64" w:rsidRPr="00FC27B8" w:rsidRDefault="004C5C64" w:rsidP="00FC27B8">
            <w:pPr>
              <w:ind w:left="57" w:right="57"/>
              <w:rPr>
                <w:sz w:val="22"/>
                <w:szCs w:val="22"/>
              </w:rPr>
            </w:pPr>
            <w:r w:rsidRPr="00FC27B8">
              <w:rPr>
                <w:sz w:val="22"/>
                <w:szCs w:val="22"/>
              </w:rPr>
              <w:t>Защитные леса, всего</w:t>
            </w:r>
          </w:p>
        </w:tc>
        <w:tc>
          <w:tcPr>
            <w:tcW w:w="1701" w:type="dxa"/>
            <w:vMerge/>
            <w:vAlign w:val="center"/>
            <w:hideMark/>
          </w:tcPr>
          <w:p w:rsidR="004C5C64" w:rsidRPr="00FC27B8" w:rsidRDefault="004C5C64" w:rsidP="00FC27B8">
            <w:pPr>
              <w:rPr>
                <w:bCs/>
                <w:sz w:val="22"/>
                <w:szCs w:val="22"/>
              </w:rPr>
            </w:pPr>
          </w:p>
        </w:tc>
        <w:tc>
          <w:tcPr>
            <w:tcW w:w="5670" w:type="dxa"/>
            <w:shd w:val="clear" w:color="auto" w:fill="auto"/>
            <w:vAlign w:val="center"/>
            <w:hideMark/>
          </w:tcPr>
          <w:p w:rsidR="004C5C64" w:rsidRPr="00FC27B8" w:rsidRDefault="004C5C64" w:rsidP="00FC27B8">
            <w:pPr>
              <w:jc w:val="center"/>
              <w:rPr>
                <w:sz w:val="22"/>
                <w:szCs w:val="22"/>
              </w:rPr>
            </w:pPr>
            <w:r w:rsidRPr="00FC27B8">
              <w:rPr>
                <w:sz w:val="22"/>
                <w:szCs w:val="22"/>
              </w:rPr>
              <w:t>Кварталы 45-56, 58, 63-66, 72-75, 80-83, 86, 89, 93, части кварталов 71, 79, 90</w:t>
            </w:r>
          </w:p>
        </w:tc>
        <w:tc>
          <w:tcPr>
            <w:tcW w:w="992" w:type="dxa"/>
            <w:shd w:val="clear" w:color="auto" w:fill="auto"/>
            <w:vAlign w:val="center"/>
            <w:hideMark/>
          </w:tcPr>
          <w:p w:rsidR="004C5C64" w:rsidRPr="00FC27B8" w:rsidRDefault="004C5C64" w:rsidP="00FC27B8">
            <w:pPr>
              <w:jc w:val="center"/>
              <w:rPr>
                <w:sz w:val="22"/>
                <w:szCs w:val="22"/>
              </w:rPr>
            </w:pPr>
            <w:r w:rsidRPr="00FC27B8">
              <w:rPr>
                <w:sz w:val="22"/>
                <w:szCs w:val="22"/>
              </w:rPr>
              <w:t>12028</w:t>
            </w:r>
            <w:r w:rsidR="000A75DB" w:rsidRPr="00FC27B8">
              <w:rPr>
                <w:sz w:val="22"/>
                <w:szCs w:val="22"/>
              </w:rPr>
              <w:t>,</w:t>
            </w:r>
            <w:r w:rsidRPr="00FC27B8">
              <w:rPr>
                <w:sz w:val="22"/>
                <w:szCs w:val="22"/>
              </w:rPr>
              <w:t>5</w:t>
            </w:r>
          </w:p>
        </w:tc>
        <w:tc>
          <w:tcPr>
            <w:tcW w:w="3032" w:type="dxa"/>
            <w:vMerge/>
            <w:vAlign w:val="center"/>
            <w:hideMark/>
          </w:tcPr>
          <w:p w:rsidR="004C5C64" w:rsidRPr="00FC27B8" w:rsidRDefault="004C5C64" w:rsidP="00FC27B8">
            <w:pPr>
              <w:ind w:left="57" w:right="57"/>
              <w:rPr>
                <w:sz w:val="22"/>
                <w:szCs w:val="22"/>
              </w:rPr>
            </w:pPr>
          </w:p>
        </w:tc>
      </w:tr>
      <w:tr w:rsidR="004C5C64" w:rsidRPr="00FC27B8" w:rsidTr="00761D30">
        <w:trPr>
          <w:trHeight w:val="20"/>
          <w:jc w:val="center"/>
        </w:trPr>
        <w:tc>
          <w:tcPr>
            <w:tcW w:w="3914" w:type="dxa"/>
            <w:shd w:val="clear" w:color="auto" w:fill="auto"/>
            <w:vAlign w:val="center"/>
            <w:hideMark/>
          </w:tcPr>
          <w:p w:rsidR="004C5C64" w:rsidRPr="00FC27B8" w:rsidRDefault="004C5C64" w:rsidP="00FC27B8">
            <w:pPr>
              <w:ind w:left="57" w:right="57"/>
              <w:rPr>
                <w:sz w:val="22"/>
                <w:szCs w:val="22"/>
              </w:rPr>
            </w:pPr>
            <w:r w:rsidRPr="00FC27B8">
              <w:rPr>
                <w:sz w:val="22"/>
                <w:szCs w:val="22"/>
              </w:rPr>
              <w:t>Леса, выполняющие функции защиты природных и иных объектов, всего</w:t>
            </w:r>
          </w:p>
        </w:tc>
        <w:tc>
          <w:tcPr>
            <w:tcW w:w="1701" w:type="dxa"/>
            <w:vMerge/>
            <w:vAlign w:val="center"/>
            <w:hideMark/>
          </w:tcPr>
          <w:p w:rsidR="004C5C64" w:rsidRPr="00FC27B8" w:rsidRDefault="004C5C64" w:rsidP="00FC27B8">
            <w:pPr>
              <w:rPr>
                <w:bCs/>
                <w:sz w:val="22"/>
                <w:szCs w:val="22"/>
              </w:rPr>
            </w:pPr>
          </w:p>
        </w:tc>
        <w:tc>
          <w:tcPr>
            <w:tcW w:w="5670" w:type="dxa"/>
            <w:shd w:val="clear" w:color="auto" w:fill="auto"/>
            <w:vAlign w:val="center"/>
            <w:hideMark/>
          </w:tcPr>
          <w:p w:rsidR="004C5C64" w:rsidRPr="00FC27B8" w:rsidRDefault="004C5C64" w:rsidP="00FC27B8">
            <w:pPr>
              <w:jc w:val="center"/>
              <w:rPr>
                <w:sz w:val="22"/>
                <w:szCs w:val="22"/>
              </w:rPr>
            </w:pPr>
            <w:r w:rsidRPr="00FC27B8">
              <w:rPr>
                <w:sz w:val="22"/>
                <w:szCs w:val="22"/>
              </w:rPr>
              <w:t>Кварталы 49-53, 65, 75, 83, 86, части кварталов 71, 79, 90</w:t>
            </w:r>
          </w:p>
        </w:tc>
        <w:tc>
          <w:tcPr>
            <w:tcW w:w="992" w:type="dxa"/>
            <w:shd w:val="clear" w:color="auto" w:fill="auto"/>
            <w:vAlign w:val="center"/>
            <w:hideMark/>
          </w:tcPr>
          <w:p w:rsidR="004C5C64" w:rsidRPr="00FC27B8" w:rsidRDefault="004C5C64" w:rsidP="00FC27B8">
            <w:pPr>
              <w:jc w:val="center"/>
              <w:rPr>
                <w:sz w:val="22"/>
                <w:szCs w:val="22"/>
              </w:rPr>
            </w:pPr>
            <w:r w:rsidRPr="00FC27B8">
              <w:rPr>
                <w:sz w:val="22"/>
                <w:szCs w:val="22"/>
              </w:rPr>
              <w:t>2441</w:t>
            </w:r>
            <w:r w:rsidR="000A75DB" w:rsidRPr="00FC27B8">
              <w:rPr>
                <w:sz w:val="22"/>
                <w:szCs w:val="22"/>
              </w:rPr>
              <w:t>,</w:t>
            </w:r>
            <w:r w:rsidRPr="00FC27B8">
              <w:rPr>
                <w:sz w:val="22"/>
                <w:szCs w:val="22"/>
              </w:rPr>
              <w:t>5</w:t>
            </w:r>
          </w:p>
        </w:tc>
        <w:tc>
          <w:tcPr>
            <w:tcW w:w="3032" w:type="dxa"/>
            <w:vMerge/>
            <w:vAlign w:val="center"/>
            <w:hideMark/>
          </w:tcPr>
          <w:p w:rsidR="004C5C64" w:rsidRPr="00FC27B8" w:rsidRDefault="004C5C64" w:rsidP="00FC27B8">
            <w:pPr>
              <w:ind w:left="57" w:right="57"/>
              <w:rPr>
                <w:sz w:val="22"/>
                <w:szCs w:val="22"/>
              </w:rPr>
            </w:pPr>
          </w:p>
        </w:tc>
      </w:tr>
      <w:tr w:rsidR="004C5C64" w:rsidRPr="00FC27B8" w:rsidTr="00761D30">
        <w:trPr>
          <w:trHeight w:val="20"/>
          <w:jc w:val="center"/>
        </w:trPr>
        <w:tc>
          <w:tcPr>
            <w:tcW w:w="3914" w:type="dxa"/>
            <w:shd w:val="clear" w:color="auto" w:fill="auto"/>
            <w:vAlign w:val="center"/>
            <w:hideMark/>
          </w:tcPr>
          <w:p w:rsidR="004C5C64" w:rsidRPr="00FC27B8" w:rsidRDefault="004C5C64" w:rsidP="00FC27B8">
            <w:pPr>
              <w:ind w:left="57" w:right="57"/>
              <w:rPr>
                <w:sz w:val="22"/>
                <w:szCs w:val="22"/>
              </w:rPr>
            </w:pPr>
            <w:r w:rsidRPr="00FC27B8">
              <w:rPr>
                <w:sz w:val="22"/>
                <w:szCs w:val="22"/>
              </w:rPr>
              <w:t>В том числе:</w:t>
            </w:r>
          </w:p>
        </w:tc>
        <w:tc>
          <w:tcPr>
            <w:tcW w:w="1701" w:type="dxa"/>
            <w:vMerge/>
            <w:vAlign w:val="center"/>
            <w:hideMark/>
          </w:tcPr>
          <w:p w:rsidR="004C5C64" w:rsidRPr="00FC27B8" w:rsidRDefault="004C5C64" w:rsidP="00FC27B8">
            <w:pPr>
              <w:rPr>
                <w:bCs/>
                <w:sz w:val="22"/>
                <w:szCs w:val="22"/>
              </w:rPr>
            </w:pPr>
          </w:p>
        </w:tc>
        <w:tc>
          <w:tcPr>
            <w:tcW w:w="5670" w:type="dxa"/>
            <w:shd w:val="clear" w:color="auto" w:fill="auto"/>
            <w:noWrap/>
            <w:vAlign w:val="center"/>
            <w:hideMark/>
          </w:tcPr>
          <w:p w:rsidR="004C5C64" w:rsidRPr="00FC27B8" w:rsidRDefault="004C5C64" w:rsidP="00FC27B8">
            <w:pPr>
              <w:jc w:val="center"/>
              <w:rPr>
                <w:rFonts w:ascii="Calibri" w:hAnsi="Calibri" w:cs="Calibri"/>
                <w:sz w:val="22"/>
                <w:szCs w:val="22"/>
              </w:rPr>
            </w:pPr>
          </w:p>
        </w:tc>
        <w:tc>
          <w:tcPr>
            <w:tcW w:w="992" w:type="dxa"/>
            <w:shd w:val="clear" w:color="auto" w:fill="auto"/>
            <w:vAlign w:val="center"/>
            <w:hideMark/>
          </w:tcPr>
          <w:p w:rsidR="004C5C64" w:rsidRPr="00FC27B8" w:rsidRDefault="004C5C64" w:rsidP="00FC27B8">
            <w:pPr>
              <w:jc w:val="center"/>
              <w:rPr>
                <w:sz w:val="22"/>
                <w:szCs w:val="22"/>
              </w:rPr>
            </w:pPr>
            <w:r w:rsidRPr="00FC27B8">
              <w:rPr>
                <w:sz w:val="22"/>
                <w:szCs w:val="22"/>
              </w:rPr>
              <w:t> </w:t>
            </w:r>
          </w:p>
        </w:tc>
        <w:tc>
          <w:tcPr>
            <w:tcW w:w="3032" w:type="dxa"/>
            <w:vMerge/>
            <w:vAlign w:val="center"/>
            <w:hideMark/>
          </w:tcPr>
          <w:p w:rsidR="004C5C64" w:rsidRPr="00FC27B8" w:rsidRDefault="004C5C64" w:rsidP="00FC27B8">
            <w:pPr>
              <w:ind w:left="57" w:right="57"/>
              <w:rPr>
                <w:sz w:val="22"/>
                <w:szCs w:val="22"/>
              </w:rPr>
            </w:pPr>
          </w:p>
        </w:tc>
      </w:tr>
      <w:tr w:rsidR="004C5C64" w:rsidRPr="00FC27B8" w:rsidTr="00761D30">
        <w:trPr>
          <w:trHeight w:val="20"/>
          <w:jc w:val="center"/>
        </w:trPr>
        <w:tc>
          <w:tcPr>
            <w:tcW w:w="3914" w:type="dxa"/>
            <w:shd w:val="clear" w:color="auto" w:fill="auto"/>
            <w:vAlign w:val="center"/>
            <w:hideMark/>
          </w:tcPr>
          <w:p w:rsidR="004C5C64" w:rsidRPr="00FC27B8" w:rsidRDefault="004C5C64" w:rsidP="00FC27B8">
            <w:pPr>
              <w:ind w:left="57" w:right="57"/>
              <w:rPr>
                <w:sz w:val="22"/>
                <w:szCs w:val="22"/>
              </w:rPr>
            </w:pPr>
            <w:r w:rsidRPr="00FC27B8">
              <w:rPr>
                <w:sz w:val="22"/>
                <w:szCs w:val="22"/>
              </w:rPr>
              <w:t>Леса, расположенные в защитных п</w:t>
            </w:r>
            <w:r w:rsidRPr="00FC27B8">
              <w:rPr>
                <w:sz w:val="22"/>
                <w:szCs w:val="22"/>
              </w:rPr>
              <w:t>о</w:t>
            </w:r>
            <w:r w:rsidRPr="00FC27B8">
              <w:rPr>
                <w:sz w:val="22"/>
                <w:szCs w:val="22"/>
              </w:rPr>
              <w:t xml:space="preserve">лосах лесов </w:t>
            </w:r>
          </w:p>
        </w:tc>
        <w:tc>
          <w:tcPr>
            <w:tcW w:w="1701" w:type="dxa"/>
            <w:vMerge/>
            <w:vAlign w:val="center"/>
            <w:hideMark/>
          </w:tcPr>
          <w:p w:rsidR="004C5C64" w:rsidRPr="00FC27B8" w:rsidRDefault="004C5C64" w:rsidP="00FC27B8">
            <w:pPr>
              <w:rPr>
                <w:bCs/>
                <w:sz w:val="22"/>
                <w:szCs w:val="22"/>
              </w:rPr>
            </w:pPr>
          </w:p>
        </w:tc>
        <w:tc>
          <w:tcPr>
            <w:tcW w:w="5670" w:type="dxa"/>
            <w:shd w:val="clear" w:color="auto" w:fill="auto"/>
            <w:vAlign w:val="center"/>
            <w:hideMark/>
          </w:tcPr>
          <w:p w:rsidR="004C5C64" w:rsidRPr="00FC27B8" w:rsidRDefault="004C5C64" w:rsidP="00FC27B8">
            <w:pPr>
              <w:jc w:val="center"/>
              <w:rPr>
                <w:sz w:val="22"/>
                <w:szCs w:val="22"/>
              </w:rPr>
            </w:pPr>
            <w:r w:rsidRPr="00FC27B8">
              <w:rPr>
                <w:sz w:val="22"/>
                <w:szCs w:val="22"/>
              </w:rPr>
              <w:t>Кварталы 49-53, 65, 75, 83, 86</w:t>
            </w:r>
          </w:p>
        </w:tc>
        <w:tc>
          <w:tcPr>
            <w:tcW w:w="992" w:type="dxa"/>
            <w:shd w:val="clear" w:color="auto" w:fill="auto"/>
            <w:vAlign w:val="center"/>
            <w:hideMark/>
          </w:tcPr>
          <w:p w:rsidR="004C5C64" w:rsidRPr="00FC27B8" w:rsidRDefault="004C5C64" w:rsidP="00FC27B8">
            <w:pPr>
              <w:jc w:val="center"/>
              <w:rPr>
                <w:sz w:val="22"/>
                <w:szCs w:val="22"/>
              </w:rPr>
            </w:pPr>
            <w:r w:rsidRPr="00FC27B8">
              <w:rPr>
                <w:sz w:val="22"/>
                <w:szCs w:val="22"/>
              </w:rPr>
              <w:t>1865</w:t>
            </w:r>
            <w:r w:rsidR="000A75DB" w:rsidRPr="00FC27B8">
              <w:rPr>
                <w:sz w:val="22"/>
                <w:szCs w:val="22"/>
              </w:rPr>
              <w:t>,</w:t>
            </w:r>
            <w:r w:rsidRPr="00FC27B8">
              <w:rPr>
                <w:sz w:val="22"/>
                <w:szCs w:val="22"/>
              </w:rPr>
              <w:t>5</w:t>
            </w:r>
          </w:p>
        </w:tc>
        <w:tc>
          <w:tcPr>
            <w:tcW w:w="3032" w:type="dxa"/>
            <w:vMerge/>
            <w:vAlign w:val="center"/>
            <w:hideMark/>
          </w:tcPr>
          <w:p w:rsidR="004C5C64" w:rsidRPr="00FC27B8" w:rsidRDefault="004C5C64" w:rsidP="00FC27B8">
            <w:pPr>
              <w:ind w:left="57" w:right="57"/>
              <w:rPr>
                <w:sz w:val="22"/>
                <w:szCs w:val="22"/>
              </w:rPr>
            </w:pPr>
          </w:p>
        </w:tc>
      </w:tr>
      <w:tr w:rsidR="004C5C64" w:rsidRPr="00FC27B8" w:rsidTr="00761D30">
        <w:trPr>
          <w:trHeight w:val="20"/>
          <w:jc w:val="center"/>
        </w:trPr>
        <w:tc>
          <w:tcPr>
            <w:tcW w:w="3914" w:type="dxa"/>
            <w:shd w:val="clear" w:color="auto" w:fill="auto"/>
            <w:vAlign w:val="center"/>
            <w:hideMark/>
          </w:tcPr>
          <w:p w:rsidR="004C5C64" w:rsidRPr="00FC27B8" w:rsidRDefault="004C5C64" w:rsidP="00FC27B8">
            <w:pPr>
              <w:ind w:left="57" w:right="57"/>
              <w:rPr>
                <w:sz w:val="22"/>
                <w:szCs w:val="22"/>
              </w:rPr>
            </w:pPr>
            <w:r w:rsidRPr="00FC27B8">
              <w:rPr>
                <w:sz w:val="22"/>
                <w:szCs w:val="22"/>
              </w:rPr>
              <w:t xml:space="preserve">Леса, расположенные в зеленых зонах </w:t>
            </w:r>
          </w:p>
        </w:tc>
        <w:tc>
          <w:tcPr>
            <w:tcW w:w="1701" w:type="dxa"/>
            <w:vMerge/>
            <w:vAlign w:val="center"/>
            <w:hideMark/>
          </w:tcPr>
          <w:p w:rsidR="004C5C64" w:rsidRPr="00FC27B8" w:rsidRDefault="004C5C64" w:rsidP="00FC27B8">
            <w:pPr>
              <w:rPr>
                <w:bCs/>
                <w:sz w:val="22"/>
                <w:szCs w:val="22"/>
              </w:rPr>
            </w:pPr>
          </w:p>
        </w:tc>
        <w:tc>
          <w:tcPr>
            <w:tcW w:w="5670" w:type="dxa"/>
            <w:shd w:val="clear" w:color="auto" w:fill="auto"/>
            <w:vAlign w:val="center"/>
            <w:hideMark/>
          </w:tcPr>
          <w:p w:rsidR="004C5C64" w:rsidRPr="00FC27B8" w:rsidRDefault="004C5C64" w:rsidP="00FC27B8">
            <w:pPr>
              <w:jc w:val="center"/>
              <w:rPr>
                <w:sz w:val="22"/>
                <w:szCs w:val="22"/>
              </w:rPr>
            </w:pPr>
            <w:r w:rsidRPr="00FC27B8">
              <w:rPr>
                <w:sz w:val="22"/>
                <w:szCs w:val="22"/>
              </w:rPr>
              <w:t>Части кварталов 90, 71, 79</w:t>
            </w:r>
          </w:p>
        </w:tc>
        <w:tc>
          <w:tcPr>
            <w:tcW w:w="992" w:type="dxa"/>
            <w:shd w:val="clear" w:color="auto" w:fill="auto"/>
            <w:vAlign w:val="center"/>
            <w:hideMark/>
          </w:tcPr>
          <w:p w:rsidR="004C5C64" w:rsidRPr="00FC27B8" w:rsidRDefault="004C5C64" w:rsidP="00FC27B8">
            <w:pPr>
              <w:jc w:val="center"/>
              <w:rPr>
                <w:sz w:val="22"/>
                <w:szCs w:val="22"/>
              </w:rPr>
            </w:pPr>
            <w:r w:rsidRPr="00FC27B8">
              <w:rPr>
                <w:sz w:val="22"/>
                <w:szCs w:val="22"/>
              </w:rPr>
              <w:t>576</w:t>
            </w:r>
            <w:r w:rsidR="000A75DB" w:rsidRPr="00FC27B8">
              <w:rPr>
                <w:sz w:val="22"/>
                <w:szCs w:val="22"/>
              </w:rPr>
              <w:t>,</w:t>
            </w:r>
            <w:r w:rsidRPr="00FC27B8">
              <w:rPr>
                <w:sz w:val="22"/>
                <w:szCs w:val="22"/>
              </w:rPr>
              <w:t>0</w:t>
            </w:r>
          </w:p>
        </w:tc>
        <w:tc>
          <w:tcPr>
            <w:tcW w:w="3032" w:type="dxa"/>
            <w:vMerge/>
            <w:vAlign w:val="center"/>
            <w:hideMark/>
          </w:tcPr>
          <w:p w:rsidR="004C5C64" w:rsidRPr="00FC27B8" w:rsidRDefault="004C5C64" w:rsidP="00FC27B8">
            <w:pPr>
              <w:ind w:left="57" w:right="57"/>
              <w:rPr>
                <w:sz w:val="22"/>
                <w:szCs w:val="22"/>
              </w:rPr>
            </w:pPr>
          </w:p>
        </w:tc>
      </w:tr>
      <w:tr w:rsidR="004C5C64" w:rsidRPr="00FC27B8" w:rsidTr="00761D30">
        <w:trPr>
          <w:trHeight w:val="20"/>
          <w:jc w:val="center"/>
        </w:trPr>
        <w:tc>
          <w:tcPr>
            <w:tcW w:w="3914" w:type="dxa"/>
            <w:shd w:val="clear" w:color="auto" w:fill="auto"/>
            <w:vAlign w:val="center"/>
            <w:hideMark/>
          </w:tcPr>
          <w:p w:rsidR="004C5C64" w:rsidRPr="00FC27B8" w:rsidRDefault="004C5C64" w:rsidP="00FC27B8">
            <w:pPr>
              <w:ind w:left="57" w:right="57"/>
              <w:rPr>
                <w:sz w:val="22"/>
                <w:szCs w:val="22"/>
              </w:rPr>
            </w:pPr>
            <w:r w:rsidRPr="00FC27B8">
              <w:rPr>
                <w:sz w:val="22"/>
                <w:szCs w:val="22"/>
              </w:rPr>
              <w:t>Ценные леса, всего</w:t>
            </w:r>
          </w:p>
        </w:tc>
        <w:tc>
          <w:tcPr>
            <w:tcW w:w="1701" w:type="dxa"/>
            <w:vMerge/>
            <w:vAlign w:val="center"/>
            <w:hideMark/>
          </w:tcPr>
          <w:p w:rsidR="004C5C64" w:rsidRPr="00FC27B8" w:rsidRDefault="004C5C64" w:rsidP="00FC27B8">
            <w:pPr>
              <w:rPr>
                <w:bCs/>
                <w:sz w:val="22"/>
                <w:szCs w:val="22"/>
              </w:rPr>
            </w:pPr>
          </w:p>
        </w:tc>
        <w:tc>
          <w:tcPr>
            <w:tcW w:w="5670" w:type="dxa"/>
            <w:shd w:val="clear" w:color="auto" w:fill="auto"/>
            <w:vAlign w:val="center"/>
            <w:hideMark/>
          </w:tcPr>
          <w:p w:rsidR="004C5C64" w:rsidRPr="00FC27B8" w:rsidRDefault="004C5C64" w:rsidP="00FC27B8">
            <w:pPr>
              <w:jc w:val="center"/>
              <w:rPr>
                <w:sz w:val="22"/>
                <w:szCs w:val="22"/>
              </w:rPr>
            </w:pPr>
            <w:r w:rsidRPr="00FC27B8">
              <w:rPr>
                <w:sz w:val="22"/>
                <w:szCs w:val="22"/>
              </w:rPr>
              <w:t>Кварталы 45-48, 54-56, 58, 63-64, 66, 72-74, 80-82, 89, 93</w:t>
            </w:r>
          </w:p>
        </w:tc>
        <w:tc>
          <w:tcPr>
            <w:tcW w:w="992" w:type="dxa"/>
            <w:shd w:val="clear" w:color="auto" w:fill="auto"/>
            <w:vAlign w:val="center"/>
            <w:hideMark/>
          </w:tcPr>
          <w:p w:rsidR="004C5C64" w:rsidRPr="00FC27B8" w:rsidRDefault="004C5C64" w:rsidP="00FC27B8">
            <w:pPr>
              <w:jc w:val="center"/>
              <w:rPr>
                <w:sz w:val="22"/>
                <w:szCs w:val="22"/>
              </w:rPr>
            </w:pPr>
            <w:r w:rsidRPr="00FC27B8">
              <w:rPr>
                <w:sz w:val="22"/>
                <w:szCs w:val="22"/>
              </w:rPr>
              <w:t>9587</w:t>
            </w:r>
            <w:r w:rsidR="000A75DB" w:rsidRPr="00FC27B8">
              <w:rPr>
                <w:sz w:val="22"/>
                <w:szCs w:val="22"/>
              </w:rPr>
              <w:t>,</w:t>
            </w:r>
            <w:r w:rsidRPr="00FC27B8">
              <w:rPr>
                <w:sz w:val="22"/>
                <w:szCs w:val="22"/>
              </w:rPr>
              <w:t>0</w:t>
            </w:r>
          </w:p>
        </w:tc>
        <w:tc>
          <w:tcPr>
            <w:tcW w:w="3032" w:type="dxa"/>
            <w:vMerge/>
            <w:vAlign w:val="center"/>
            <w:hideMark/>
          </w:tcPr>
          <w:p w:rsidR="004C5C64" w:rsidRPr="00FC27B8" w:rsidRDefault="004C5C64" w:rsidP="00FC27B8">
            <w:pPr>
              <w:ind w:left="57" w:right="57"/>
              <w:rPr>
                <w:sz w:val="22"/>
                <w:szCs w:val="22"/>
              </w:rPr>
            </w:pPr>
          </w:p>
        </w:tc>
      </w:tr>
      <w:tr w:rsidR="004C5C64" w:rsidRPr="00FC27B8" w:rsidTr="00761D30">
        <w:trPr>
          <w:trHeight w:val="20"/>
          <w:jc w:val="center"/>
        </w:trPr>
        <w:tc>
          <w:tcPr>
            <w:tcW w:w="3914" w:type="dxa"/>
            <w:shd w:val="clear" w:color="auto" w:fill="auto"/>
            <w:vAlign w:val="center"/>
            <w:hideMark/>
          </w:tcPr>
          <w:p w:rsidR="004C5C64" w:rsidRPr="00FC27B8" w:rsidRDefault="004C5C64" w:rsidP="00FC27B8">
            <w:pPr>
              <w:ind w:left="57" w:right="57"/>
              <w:rPr>
                <w:sz w:val="22"/>
                <w:szCs w:val="22"/>
              </w:rPr>
            </w:pPr>
            <w:r w:rsidRPr="00FC27B8">
              <w:rPr>
                <w:sz w:val="22"/>
                <w:szCs w:val="22"/>
              </w:rPr>
              <w:t>В том числе:</w:t>
            </w:r>
          </w:p>
        </w:tc>
        <w:tc>
          <w:tcPr>
            <w:tcW w:w="1701" w:type="dxa"/>
            <w:vMerge/>
            <w:vAlign w:val="center"/>
            <w:hideMark/>
          </w:tcPr>
          <w:p w:rsidR="004C5C64" w:rsidRPr="00FC27B8" w:rsidRDefault="004C5C64" w:rsidP="00FC27B8">
            <w:pPr>
              <w:rPr>
                <w:bCs/>
                <w:sz w:val="22"/>
                <w:szCs w:val="22"/>
              </w:rPr>
            </w:pPr>
          </w:p>
        </w:tc>
        <w:tc>
          <w:tcPr>
            <w:tcW w:w="5670" w:type="dxa"/>
            <w:shd w:val="clear" w:color="auto" w:fill="auto"/>
            <w:vAlign w:val="center"/>
            <w:hideMark/>
          </w:tcPr>
          <w:p w:rsidR="004C5C64" w:rsidRPr="00FC27B8" w:rsidRDefault="004C5C64" w:rsidP="00FC27B8">
            <w:pPr>
              <w:jc w:val="center"/>
              <w:rPr>
                <w:sz w:val="22"/>
                <w:szCs w:val="22"/>
              </w:rPr>
            </w:pPr>
          </w:p>
        </w:tc>
        <w:tc>
          <w:tcPr>
            <w:tcW w:w="992" w:type="dxa"/>
            <w:shd w:val="clear" w:color="auto" w:fill="auto"/>
            <w:vAlign w:val="center"/>
            <w:hideMark/>
          </w:tcPr>
          <w:p w:rsidR="004C5C64" w:rsidRPr="00FC27B8" w:rsidRDefault="004C5C64" w:rsidP="00FC27B8">
            <w:pPr>
              <w:jc w:val="center"/>
              <w:rPr>
                <w:sz w:val="22"/>
                <w:szCs w:val="22"/>
              </w:rPr>
            </w:pPr>
            <w:r w:rsidRPr="00FC27B8">
              <w:rPr>
                <w:sz w:val="22"/>
                <w:szCs w:val="22"/>
              </w:rPr>
              <w:t> </w:t>
            </w:r>
          </w:p>
        </w:tc>
        <w:tc>
          <w:tcPr>
            <w:tcW w:w="3032" w:type="dxa"/>
            <w:vMerge/>
            <w:vAlign w:val="center"/>
            <w:hideMark/>
          </w:tcPr>
          <w:p w:rsidR="004C5C64" w:rsidRPr="00FC27B8" w:rsidRDefault="004C5C64" w:rsidP="00FC27B8">
            <w:pPr>
              <w:ind w:left="57" w:right="57"/>
              <w:rPr>
                <w:sz w:val="22"/>
                <w:szCs w:val="22"/>
              </w:rPr>
            </w:pPr>
          </w:p>
        </w:tc>
      </w:tr>
      <w:tr w:rsidR="004C5C64" w:rsidRPr="00FC27B8" w:rsidTr="00761D30">
        <w:trPr>
          <w:trHeight w:val="20"/>
          <w:jc w:val="center"/>
        </w:trPr>
        <w:tc>
          <w:tcPr>
            <w:tcW w:w="3914" w:type="dxa"/>
            <w:shd w:val="clear" w:color="auto" w:fill="auto"/>
            <w:vAlign w:val="center"/>
            <w:hideMark/>
          </w:tcPr>
          <w:p w:rsidR="004C5C64" w:rsidRPr="00FC27B8" w:rsidRDefault="004C5C64" w:rsidP="00FC27B8">
            <w:pPr>
              <w:ind w:left="57" w:right="57"/>
              <w:rPr>
                <w:sz w:val="22"/>
                <w:szCs w:val="22"/>
              </w:rPr>
            </w:pPr>
            <w:r w:rsidRPr="00FC27B8">
              <w:rPr>
                <w:sz w:val="22"/>
                <w:szCs w:val="22"/>
              </w:rPr>
              <w:t>Запретные полосы лесов, расположе</w:t>
            </w:r>
            <w:r w:rsidRPr="00FC27B8">
              <w:rPr>
                <w:sz w:val="22"/>
                <w:szCs w:val="22"/>
              </w:rPr>
              <w:t>н</w:t>
            </w:r>
            <w:r w:rsidRPr="00FC27B8">
              <w:rPr>
                <w:sz w:val="22"/>
                <w:szCs w:val="22"/>
              </w:rPr>
              <w:lastRenderedPageBreak/>
              <w:t>ные вдоль водных объектов</w:t>
            </w:r>
          </w:p>
        </w:tc>
        <w:tc>
          <w:tcPr>
            <w:tcW w:w="1701" w:type="dxa"/>
            <w:vMerge/>
            <w:vAlign w:val="center"/>
            <w:hideMark/>
          </w:tcPr>
          <w:p w:rsidR="004C5C64" w:rsidRPr="00FC27B8" w:rsidRDefault="004C5C64" w:rsidP="00FC27B8">
            <w:pPr>
              <w:rPr>
                <w:bCs/>
                <w:sz w:val="22"/>
                <w:szCs w:val="22"/>
              </w:rPr>
            </w:pPr>
          </w:p>
        </w:tc>
        <w:tc>
          <w:tcPr>
            <w:tcW w:w="5670" w:type="dxa"/>
            <w:shd w:val="clear" w:color="auto" w:fill="auto"/>
            <w:vAlign w:val="center"/>
            <w:hideMark/>
          </w:tcPr>
          <w:p w:rsidR="004C5C64" w:rsidRPr="00FC27B8" w:rsidRDefault="004C5C64" w:rsidP="00FC27B8">
            <w:pPr>
              <w:jc w:val="center"/>
              <w:rPr>
                <w:sz w:val="22"/>
                <w:szCs w:val="22"/>
              </w:rPr>
            </w:pPr>
            <w:r w:rsidRPr="00FC27B8">
              <w:rPr>
                <w:sz w:val="22"/>
                <w:szCs w:val="22"/>
              </w:rPr>
              <w:t xml:space="preserve">Кварталы 54-56, части кварталов 45, 47, 48, 58, 64, 66, 81, </w:t>
            </w:r>
            <w:r w:rsidRPr="00FC27B8">
              <w:rPr>
                <w:sz w:val="22"/>
                <w:szCs w:val="22"/>
              </w:rPr>
              <w:lastRenderedPageBreak/>
              <w:t>82</w:t>
            </w:r>
          </w:p>
        </w:tc>
        <w:tc>
          <w:tcPr>
            <w:tcW w:w="992" w:type="dxa"/>
            <w:shd w:val="clear" w:color="auto" w:fill="auto"/>
            <w:vAlign w:val="center"/>
            <w:hideMark/>
          </w:tcPr>
          <w:p w:rsidR="004C5C64" w:rsidRPr="00FC27B8" w:rsidRDefault="004C5C64" w:rsidP="00FC27B8">
            <w:pPr>
              <w:jc w:val="center"/>
              <w:rPr>
                <w:sz w:val="22"/>
                <w:szCs w:val="22"/>
              </w:rPr>
            </w:pPr>
            <w:r w:rsidRPr="00FC27B8">
              <w:rPr>
                <w:sz w:val="22"/>
                <w:szCs w:val="22"/>
              </w:rPr>
              <w:lastRenderedPageBreak/>
              <w:t>3134</w:t>
            </w:r>
            <w:r w:rsidR="000A75DB" w:rsidRPr="00FC27B8">
              <w:rPr>
                <w:sz w:val="22"/>
                <w:szCs w:val="22"/>
              </w:rPr>
              <w:t>,</w:t>
            </w:r>
            <w:r w:rsidRPr="00FC27B8">
              <w:rPr>
                <w:sz w:val="22"/>
                <w:szCs w:val="22"/>
              </w:rPr>
              <w:t>0</w:t>
            </w:r>
          </w:p>
        </w:tc>
        <w:tc>
          <w:tcPr>
            <w:tcW w:w="3032" w:type="dxa"/>
            <w:vMerge/>
            <w:vAlign w:val="center"/>
            <w:hideMark/>
          </w:tcPr>
          <w:p w:rsidR="004C5C64" w:rsidRPr="00FC27B8" w:rsidRDefault="004C5C64" w:rsidP="00FC27B8">
            <w:pPr>
              <w:ind w:left="57" w:right="57"/>
              <w:rPr>
                <w:sz w:val="22"/>
                <w:szCs w:val="22"/>
              </w:rPr>
            </w:pPr>
          </w:p>
        </w:tc>
      </w:tr>
      <w:tr w:rsidR="004C5C64" w:rsidRPr="00FC27B8" w:rsidTr="00761D30">
        <w:trPr>
          <w:trHeight w:val="20"/>
          <w:jc w:val="center"/>
        </w:trPr>
        <w:tc>
          <w:tcPr>
            <w:tcW w:w="3914" w:type="dxa"/>
            <w:shd w:val="clear" w:color="auto" w:fill="auto"/>
            <w:vAlign w:val="center"/>
            <w:hideMark/>
          </w:tcPr>
          <w:p w:rsidR="004C5C64" w:rsidRPr="00FC27B8" w:rsidRDefault="004C5C64" w:rsidP="00FC27B8">
            <w:pPr>
              <w:ind w:left="57" w:right="57"/>
              <w:rPr>
                <w:sz w:val="22"/>
                <w:szCs w:val="22"/>
              </w:rPr>
            </w:pPr>
            <w:r w:rsidRPr="00FC27B8">
              <w:rPr>
                <w:sz w:val="22"/>
                <w:szCs w:val="22"/>
              </w:rPr>
              <w:lastRenderedPageBreak/>
              <w:t>Нерестоохранные полосы лесов</w:t>
            </w:r>
          </w:p>
        </w:tc>
        <w:tc>
          <w:tcPr>
            <w:tcW w:w="1701" w:type="dxa"/>
            <w:vMerge/>
            <w:vAlign w:val="center"/>
            <w:hideMark/>
          </w:tcPr>
          <w:p w:rsidR="004C5C64" w:rsidRPr="00FC27B8" w:rsidRDefault="004C5C64" w:rsidP="00FC27B8">
            <w:pPr>
              <w:rPr>
                <w:bCs/>
                <w:sz w:val="22"/>
                <w:szCs w:val="22"/>
              </w:rPr>
            </w:pPr>
          </w:p>
        </w:tc>
        <w:tc>
          <w:tcPr>
            <w:tcW w:w="5670" w:type="dxa"/>
            <w:shd w:val="clear" w:color="auto" w:fill="auto"/>
            <w:vAlign w:val="center"/>
            <w:hideMark/>
          </w:tcPr>
          <w:p w:rsidR="004C5C64" w:rsidRPr="00FC27B8" w:rsidRDefault="004C5C64" w:rsidP="00FC27B8">
            <w:pPr>
              <w:jc w:val="center"/>
              <w:rPr>
                <w:sz w:val="22"/>
                <w:szCs w:val="22"/>
              </w:rPr>
            </w:pPr>
            <w:r w:rsidRPr="00FC27B8">
              <w:rPr>
                <w:sz w:val="22"/>
                <w:szCs w:val="22"/>
              </w:rPr>
              <w:t>Кварталы 46, 63, 72-74, 80, 89, 93, части кварталов 45, 47, 48, 57, 58, 64, 66, 81, 82</w:t>
            </w:r>
          </w:p>
        </w:tc>
        <w:tc>
          <w:tcPr>
            <w:tcW w:w="992" w:type="dxa"/>
            <w:shd w:val="clear" w:color="auto" w:fill="auto"/>
            <w:vAlign w:val="center"/>
            <w:hideMark/>
          </w:tcPr>
          <w:p w:rsidR="004C5C64" w:rsidRPr="00FC27B8" w:rsidRDefault="004C5C64" w:rsidP="00FC27B8">
            <w:pPr>
              <w:jc w:val="center"/>
              <w:rPr>
                <w:sz w:val="22"/>
                <w:szCs w:val="22"/>
              </w:rPr>
            </w:pPr>
            <w:r w:rsidRPr="00FC27B8">
              <w:rPr>
                <w:sz w:val="22"/>
                <w:szCs w:val="22"/>
              </w:rPr>
              <w:t>6453</w:t>
            </w:r>
            <w:r w:rsidR="000A75DB" w:rsidRPr="00FC27B8">
              <w:rPr>
                <w:sz w:val="22"/>
                <w:szCs w:val="22"/>
              </w:rPr>
              <w:t>,</w:t>
            </w:r>
            <w:r w:rsidRPr="00FC27B8">
              <w:rPr>
                <w:sz w:val="22"/>
                <w:szCs w:val="22"/>
              </w:rPr>
              <w:t>0</w:t>
            </w:r>
          </w:p>
        </w:tc>
        <w:tc>
          <w:tcPr>
            <w:tcW w:w="3032" w:type="dxa"/>
            <w:vMerge/>
            <w:vAlign w:val="center"/>
            <w:hideMark/>
          </w:tcPr>
          <w:p w:rsidR="004C5C64" w:rsidRPr="00FC27B8" w:rsidRDefault="004C5C64" w:rsidP="00FC27B8">
            <w:pPr>
              <w:ind w:left="57" w:right="57"/>
              <w:rPr>
                <w:sz w:val="22"/>
                <w:szCs w:val="22"/>
              </w:rPr>
            </w:pPr>
          </w:p>
        </w:tc>
      </w:tr>
      <w:tr w:rsidR="004C5C64" w:rsidRPr="00FC27B8" w:rsidTr="00761D30">
        <w:trPr>
          <w:trHeight w:val="20"/>
          <w:jc w:val="center"/>
        </w:trPr>
        <w:tc>
          <w:tcPr>
            <w:tcW w:w="3914" w:type="dxa"/>
            <w:shd w:val="clear" w:color="auto" w:fill="auto"/>
            <w:vAlign w:val="center"/>
            <w:hideMark/>
          </w:tcPr>
          <w:p w:rsidR="004C5C64" w:rsidRPr="00FC27B8" w:rsidRDefault="004C5C64" w:rsidP="00FC27B8">
            <w:pPr>
              <w:ind w:left="57" w:right="57"/>
              <w:rPr>
                <w:sz w:val="22"/>
                <w:szCs w:val="22"/>
              </w:rPr>
            </w:pPr>
            <w:r w:rsidRPr="00FC27B8">
              <w:rPr>
                <w:sz w:val="22"/>
                <w:szCs w:val="22"/>
              </w:rPr>
              <w:t>Эксплуатационные леса, всего</w:t>
            </w:r>
          </w:p>
        </w:tc>
        <w:tc>
          <w:tcPr>
            <w:tcW w:w="1701" w:type="dxa"/>
            <w:vMerge/>
            <w:vAlign w:val="center"/>
            <w:hideMark/>
          </w:tcPr>
          <w:p w:rsidR="004C5C64" w:rsidRPr="00FC27B8" w:rsidRDefault="004C5C64" w:rsidP="00FC27B8">
            <w:pPr>
              <w:rPr>
                <w:bCs/>
                <w:sz w:val="22"/>
                <w:szCs w:val="22"/>
              </w:rPr>
            </w:pPr>
          </w:p>
        </w:tc>
        <w:tc>
          <w:tcPr>
            <w:tcW w:w="5670" w:type="dxa"/>
            <w:shd w:val="clear" w:color="auto" w:fill="auto"/>
            <w:vAlign w:val="center"/>
            <w:hideMark/>
          </w:tcPr>
          <w:p w:rsidR="004C5C64" w:rsidRPr="00FC27B8" w:rsidRDefault="004C5C64" w:rsidP="00FC27B8">
            <w:pPr>
              <w:jc w:val="center"/>
              <w:rPr>
                <w:sz w:val="22"/>
                <w:szCs w:val="22"/>
              </w:rPr>
            </w:pPr>
            <w:bookmarkStart w:id="414" w:name="_Hlk146200262"/>
            <w:r w:rsidRPr="00FC27B8">
              <w:rPr>
                <w:sz w:val="22"/>
                <w:szCs w:val="22"/>
              </w:rPr>
              <w:t>Кварталы 59-62, 67-68, 76-77, 84, 85, 87, 88, 91, 94, части кварталов 57, 70*, 78*, 90, 92*</w:t>
            </w:r>
          </w:p>
          <w:p w:rsidR="004C5C64" w:rsidRPr="00FC27B8" w:rsidRDefault="004C5C64" w:rsidP="00FC27B8">
            <w:pPr>
              <w:jc w:val="center"/>
              <w:rPr>
                <w:sz w:val="22"/>
                <w:szCs w:val="22"/>
              </w:rPr>
            </w:pPr>
            <w:r w:rsidRPr="00FC27B8">
              <w:rPr>
                <w:sz w:val="22"/>
                <w:szCs w:val="22"/>
              </w:rPr>
              <w:t>*За исключением территории государственного приро</w:t>
            </w:r>
            <w:r w:rsidRPr="00FC27B8">
              <w:rPr>
                <w:sz w:val="22"/>
                <w:szCs w:val="22"/>
              </w:rPr>
              <w:t>д</w:t>
            </w:r>
            <w:r w:rsidRPr="00FC27B8">
              <w:rPr>
                <w:sz w:val="22"/>
                <w:szCs w:val="22"/>
              </w:rPr>
              <w:t>ного заказника краевого значения «Бобровый»</w:t>
            </w:r>
            <w:bookmarkEnd w:id="414"/>
          </w:p>
        </w:tc>
        <w:tc>
          <w:tcPr>
            <w:tcW w:w="992" w:type="dxa"/>
            <w:shd w:val="clear" w:color="auto" w:fill="auto"/>
            <w:noWrap/>
            <w:vAlign w:val="center"/>
            <w:hideMark/>
          </w:tcPr>
          <w:p w:rsidR="004C5C64" w:rsidRPr="00FC27B8" w:rsidRDefault="004C5C64" w:rsidP="00FC27B8">
            <w:pPr>
              <w:jc w:val="center"/>
              <w:rPr>
                <w:sz w:val="22"/>
                <w:szCs w:val="22"/>
              </w:rPr>
            </w:pPr>
            <w:r w:rsidRPr="00FC27B8">
              <w:rPr>
                <w:sz w:val="22"/>
                <w:szCs w:val="22"/>
              </w:rPr>
              <w:t>19978</w:t>
            </w:r>
            <w:r w:rsidR="000A75DB" w:rsidRPr="00FC27B8">
              <w:rPr>
                <w:sz w:val="22"/>
                <w:szCs w:val="22"/>
              </w:rPr>
              <w:t>,</w:t>
            </w:r>
            <w:r w:rsidRPr="00FC27B8">
              <w:rPr>
                <w:sz w:val="22"/>
                <w:szCs w:val="22"/>
              </w:rPr>
              <w:t>3</w:t>
            </w:r>
          </w:p>
        </w:tc>
        <w:tc>
          <w:tcPr>
            <w:tcW w:w="3032" w:type="dxa"/>
            <w:vMerge/>
            <w:vAlign w:val="center"/>
            <w:hideMark/>
          </w:tcPr>
          <w:p w:rsidR="004C5C64" w:rsidRPr="00FC27B8" w:rsidRDefault="004C5C64" w:rsidP="00FC27B8">
            <w:pPr>
              <w:ind w:left="57" w:right="57"/>
              <w:rPr>
                <w:sz w:val="22"/>
                <w:szCs w:val="22"/>
              </w:rPr>
            </w:pPr>
          </w:p>
        </w:tc>
      </w:tr>
      <w:tr w:rsidR="004C5C64" w:rsidRPr="00FC27B8" w:rsidTr="00761D30">
        <w:trPr>
          <w:trHeight w:val="20"/>
          <w:jc w:val="center"/>
        </w:trPr>
        <w:tc>
          <w:tcPr>
            <w:tcW w:w="3914" w:type="dxa"/>
            <w:shd w:val="clear" w:color="auto" w:fill="auto"/>
            <w:vAlign w:val="center"/>
            <w:hideMark/>
          </w:tcPr>
          <w:p w:rsidR="004C5C64" w:rsidRPr="00FC27B8" w:rsidRDefault="004C5C64" w:rsidP="00FC27B8">
            <w:pPr>
              <w:ind w:left="57" w:right="57"/>
              <w:rPr>
                <w:sz w:val="22"/>
                <w:szCs w:val="22"/>
              </w:rPr>
            </w:pPr>
            <w:r w:rsidRPr="00FC27B8">
              <w:rPr>
                <w:sz w:val="22"/>
                <w:szCs w:val="22"/>
              </w:rPr>
              <w:t>Площадь особо охраняемых приро</w:t>
            </w:r>
            <w:r w:rsidRPr="00FC27B8">
              <w:rPr>
                <w:sz w:val="22"/>
                <w:szCs w:val="22"/>
              </w:rPr>
              <w:t>д</w:t>
            </w:r>
            <w:r w:rsidRPr="00FC27B8">
              <w:rPr>
                <w:sz w:val="22"/>
                <w:szCs w:val="22"/>
              </w:rPr>
              <w:t>ных территорий, исключенная из эк</w:t>
            </w:r>
            <w:r w:rsidRPr="00FC27B8">
              <w:rPr>
                <w:sz w:val="22"/>
                <w:szCs w:val="22"/>
              </w:rPr>
              <w:t>с</w:t>
            </w:r>
            <w:r w:rsidRPr="00FC27B8">
              <w:rPr>
                <w:sz w:val="22"/>
                <w:szCs w:val="22"/>
              </w:rPr>
              <w:t>плуатационных лесов, границы кот</w:t>
            </w:r>
            <w:r w:rsidRPr="00FC27B8">
              <w:rPr>
                <w:sz w:val="22"/>
                <w:szCs w:val="22"/>
              </w:rPr>
              <w:t>о</w:t>
            </w:r>
            <w:r w:rsidRPr="00FC27B8">
              <w:rPr>
                <w:sz w:val="22"/>
                <w:szCs w:val="22"/>
              </w:rPr>
              <w:t>рой указаны на карте-схеме подразд</w:t>
            </w:r>
            <w:r w:rsidRPr="00FC27B8">
              <w:rPr>
                <w:sz w:val="22"/>
                <w:szCs w:val="22"/>
              </w:rPr>
              <w:t>е</w:t>
            </w:r>
            <w:r w:rsidRPr="00FC27B8">
              <w:rPr>
                <w:sz w:val="22"/>
                <w:szCs w:val="22"/>
              </w:rPr>
              <w:t>ления лесов по целевому назначению и категориям защитных лесов</w:t>
            </w:r>
          </w:p>
        </w:tc>
        <w:tc>
          <w:tcPr>
            <w:tcW w:w="1701" w:type="dxa"/>
            <w:vMerge/>
            <w:vAlign w:val="center"/>
            <w:hideMark/>
          </w:tcPr>
          <w:p w:rsidR="004C5C64" w:rsidRPr="00FC27B8" w:rsidRDefault="004C5C64" w:rsidP="00FC27B8">
            <w:pPr>
              <w:rPr>
                <w:bCs/>
                <w:sz w:val="22"/>
                <w:szCs w:val="22"/>
              </w:rPr>
            </w:pPr>
          </w:p>
        </w:tc>
        <w:tc>
          <w:tcPr>
            <w:tcW w:w="5670" w:type="dxa"/>
            <w:shd w:val="clear" w:color="auto" w:fill="auto"/>
            <w:vAlign w:val="center"/>
            <w:hideMark/>
          </w:tcPr>
          <w:p w:rsidR="004C5C64" w:rsidRPr="00FC27B8" w:rsidRDefault="004C5C64" w:rsidP="00FC27B8">
            <w:pPr>
              <w:jc w:val="center"/>
              <w:rPr>
                <w:sz w:val="22"/>
                <w:szCs w:val="22"/>
              </w:rPr>
            </w:pPr>
            <w:bookmarkStart w:id="415" w:name="_Hlk146200273"/>
            <w:r w:rsidRPr="00FC27B8">
              <w:rPr>
                <w:sz w:val="22"/>
                <w:szCs w:val="22"/>
              </w:rPr>
              <w:t>Части кварталов 69,70, 71, 78, 79, 88, 92</w:t>
            </w:r>
            <w:bookmarkEnd w:id="415"/>
          </w:p>
        </w:tc>
        <w:tc>
          <w:tcPr>
            <w:tcW w:w="992" w:type="dxa"/>
            <w:shd w:val="clear" w:color="auto" w:fill="auto"/>
            <w:noWrap/>
            <w:vAlign w:val="center"/>
            <w:hideMark/>
          </w:tcPr>
          <w:p w:rsidR="004C5C64" w:rsidRPr="00FC27B8" w:rsidRDefault="004C5C64" w:rsidP="00FC27B8">
            <w:pPr>
              <w:jc w:val="center"/>
              <w:rPr>
                <w:sz w:val="22"/>
                <w:szCs w:val="22"/>
              </w:rPr>
            </w:pPr>
            <w:r w:rsidRPr="00FC27B8">
              <w:rPr>
                <w:sz w:val="22"/>
                <w:szCs w:val="22"/>
              </w:rPr>
              <w:t>2543</w:t>
            </w:r>
            <w:r w:rsidR="000A75DB" w:rsidRPr="00FC27B8">
              <w:rPr>
                <w:sz w:val="22"/>
                <w:szCs w:val="22"/>
              </w:rPr>
              <w:t>,</w:t>
            </w:r>
            <w:r w:rsidRPr="00FC27B8">
              <w:rPr>
                <w:sz w:val="22"/>
                <w:szCs w:val="22"/>
              </w:rPr>
              <w:t>2</w:t>
            </w:r>
          </w:p>
        </w:tc>
        <w:tc>
          <w:tcPr>
            <w:tcW w:w="3032" w:type="dxa"/>
            <w:vMerge/>
            <w:vAlign w:val="center"/>
            <w:hideMark/>
          </w:tcPr>
          <w:p w:rsidR="004C5C64" w:rsidRPr="00FC27B8" w:rsidRDefault="004C5C64" w:rsidP="00FC27B8">
            <w:pPr>
              <w:ind w:left="57" w:right="57"/>
              <w:rPr>
                <w:sz w:val="22"/>
                <w:szCs w:val="22"/>
              </w:rPr>
            </w:pPr>
          </w:p>
        </w:tc>
      </w:tr>
      <w:tr w:rsidR="004C5C64" w:rsidRPr="00FC27B8" w:rsidTr="00761D30">
        <w:trPr>
          <w:trHeight w:val="20"/>
          <w:jc w:val="center"/>
        </w:trPr>
        <w:tc>
          <w:tcPr>
            <w:tcW w:w="3914" w:type="dxa"/>
            <w:shd w:val="clear" w:color="auto" w:fill="auto"/>
            <w:vAlign w:val="center"/>
            <w:hideMark/>
          </w:tcPr>
          <w:p w:rsidR="004C5C64" w:rsidRPr="00FC27B8" w:rsidRDefault="004C5C64" w:rsidP="00FC27B8">
            <w:pPr>
              <w:ind w:left="57" w:right="57"/>
              <w:rPr>
                <w:sz w:val="22"/>
                <w:szCs w:val="22"/>
              </w:rPr>
            </w:pPr>
            <w:r w:rsidRPr="00FC27B8">
              <w:rPr>
                <w:sz w:val="22"/>
                <w:szCs w:val="22"/>
              </w:rPr>
              <w:t>Всего лесов</w:t>
            </w:r>
          </w:p>
        </w:tc>
        <w:tc>
          <w:tcPr>
            <w:tcW w:w="1701" w:type="dxa"/>
            <w:vMerge w:val="restart"/>
            <w:shd w:val="clear" w:color="auto" w:fill="auto"/>
            <w:vAlign w:val="center"/>
            <w:hideMark/>
          </w:tcPr>
          <w:p w:rsidR="004C5C64" w:rsidRPr="00FC27B8" w:rsidRDefault="004C5C64" w:rsidP="00FC27B8">
            <w:pPr>
              <w:jc w:val="center"/>
              <w:rPr>
                <w:bCs/>
                <w:sz w:val="22"/>
                <w:szCs w:val="22"/>
              </w:rPr>
            </w:pPr>
            <w:r w:rsidRPr="00FC27B8">
              <w:rPr>
                <w:bCs/>
                <w:sz w:val="22"/>
                <w:szCs w:val="22"/>
              </w:rPr>
              <w:t>Лесопарковое</w:t>
            </w:r>
          </w:p>
        </w:tc>
        <w:tc>
          <w:tcPr>
            <w:tcW w:w="5670" w:type="dxa"/>
            <w:shd w:val="clear" w:color="auto" w:fill="auto"/>
            <w:vAlign w:val="center"/>
            <w:hideMark/>
          </w:tcPr>
          <w:p w:rsidR="004C5C64" w:rsidRPr="00FC27B8" w:rsidRDefault="004C5C64" w:rsidP="00FC27B8">
            <w:pPr>
              <w:jc w:val="center"/>
              <w:rPr>
                <w:sz w:val="22"/>
                <w:szCs w:val="22"/>
              </w:rPr>
            </w:pPr>
            <w:r w:rsidRPr="00FC27B8">
              <w:rPr>
                <w:sz w:val="22"/>
                <w:szCs w:val="22"/>
              </w:rPr>
              <w:t>Кварталы 57-60, 62-94, 99-104</w:t>
            </w:r>
          </w:p>
        </w:tc>
        <w:tc>
          <w:tcPr>
            <w:tcW w:w="992" w:type="dxa"/>
            <w:shd w:val="clear" w:color="auto" w:fill="auto"/>
            <w:vAlign w:val="center"/>
            <w:hideMark/>
          </w:tcPr>
          <w:p w:rsidR="004C5C64" w:rsidRPr="00FC27B8" w:rsidRDefault="004C5C64" w:rsidP="00FC27B8">
            <w:pPr>
              <w:jc w:val="center"/>
              <w:rPr>
                <w:sz w:val="22"/>
                <w:szCs w:val="22"/>
              </w:rPr>
            </w:pPr>
            <w:r w:rsidRPr="00FC27B8">
              <w:rPr>
                <w:sz w:val="22"/>
                <w:szCs w:val="22"/>
              </w:rPr>
              <w:t>3126</w:t>
            </w:r>
            <w:r w:rsidR="000A75DB" w:rsidRPr="00FC27B8">
              <w:rPr>
                <w:sz w:val="22"/>
                <w:szCs w:val="22"/>
              </w:rPr>
              <w:t>,</w:t>
            </w:r>
            <w:r w:rsidRPr="00FC27B8">
              <w:rPr>
                <w:sz w:val="22"/>
                <w:szCs w:val="22"/>
              </w:rPr>
              <w:t>0</w:t>
            </w:r>
          </w:p>
        </w:tc>
        <w:tc>
          <w:tcPr>
            <w:tcW w:w="3032" w:type="dxa"/>
            <w:vMerge w:val="restart"/>
            <w:shd w:val="clear" w:color="auto" w:fill="auto"/>
            <w:vAlign w:val="center"/>
            <w:hideMark/>
          </w:tcPr>
          <w:p w:rsidR="004C5C64" w:rsidRPr="00FC27B8" w:rsidRDefault="004C5C64" w:rsidP="00FC27B8">
            <w:pPr>
              <w:pStyle w:val="affffffffff1"/>
              <w:ind w:left="57" w:right="57"/>
              <w:jc w:val="both"/>
            </w:pPr>
            <w:r w:rsidRPr="00FC27B8">
              <w:t>Лесной кодекс, приказ Фед</w:t>
            </w:r>
            <w:r w:rsidRPr="00FC27B8">
              <w:t>е</w:t>
            </w:r>
            <w:r w:rsidRPr="00FC27B8">
              <w:t>рального агентства лесного хозяйства от 18.12.2009 № 517 «Об отнесении лесов на территории Хабаровского края к ценным лесам, эк</w:t>
            </w:r>
            <w:r w:rsidRPr="00FC27B8">
              <w:t>с</w:t>
            </w:r>
            <w:r w:rsidRPr="00FC27B8">
              <w:t>плуатационным лесам, р</w:t>
            </w:r>
            <w:r w:rsidRPr="00FC27B8">
              <w:t>е</w:t>
            </w:r>
            <w:r w:rsidRPr="00FC27B8">
              <w:t>зервным лесам и установл</w:t>
            </w:r>
            <w:r w:rsidRPr="00FC27B8">
              <w:t>е</w:t>
            </w:r>
            <w:r w:rsidRPr="00FC27B8">
              <w:t xml:space="preserve">нии их границ», </w:t>
            </w:r>
            <w:r w:rsidRPr="00FC27B8">
              <w:rPr>
                <w:color w:val="000000"/>
              </w:rPr>
              <w:t xml:space="preserve">Решение Хабаровского краевого суда от 06.09.2022 </w:t>
            </w:r>
            <w:r w:rsidR="001E0E69" w:rsidRPr="00FC27B8">
              <w:rPr>
                <w:color w:val="000000"/>
              </w:rPr>
              <w:t xml:space="preserve">г. </w:t>
            </w:r>
            <w:r w:rsidRPr="00FC27B8">
              <w:rPr>
                <w:color w:val="000000"/>
              </w:rPr>
              <w:t>по делу № 3а-249/2022</w:t>
            </w:r>
          </w:p>
        </w:tc>
      </w:tr>
      <w:tr w:rsidR="004C5C64" w:rsidRPr="00FC27B8" w:rsidTr="00761D30">
        <w:trPr>
          <w:trHeight w:val="20"/>
          <w:jc w:val="center"/>
        </w:trPr>
        <w:tc>
          <w:tcPr>
            <w:tcW w:w="3914" w:type="dxa"/>
            <w:shd w:val="clear" w:color="auto" w:fill="auto"/>
            <w:vAlign w:val="center"/>
            <w:hideMark/>
          </w:tcPr>
          <w:p w:rsidR="004C5C64" w:rsidRPr="00FC27B8" w:rsidRDefault="004C5C64" w:rsidP="00FC27B8">
            <w:pPr>
              <w:ind w:left="57" w:right="57"/>
              <w:rPr>
                <w:sz w:val="22"/>
                <w:szCs w:val="22"/>
              </w:rPr>
            </w:pPr>
            <w:r w:rsidRPr="00FC27B8">
              <w:rPr>
                <w:sz w:val="22"/>
                <w:szCs w:val="22"/>
              </w:rPr>
              <w:t>Защитные леса, всего</w:t>
            </w:r>
          </w:p>
        </w:tc>
        <w:tc>
          <w:tcPr>
            <w:tcW w:w="1701" w:type="dxa"/>
            <w:vMerge/>
            <w:vAlign w:val="center"/>
            <w:hideMark/>
          </w:tcPr>
          <w:p w:rsidR="004C5C64" w:rsidRPr="00FC27B8" w:rsidRDefault="004C5C64" w:rsidP="00FC27B8">
            <w:pPr>
              <w:rPr>
                <w:bCs/>
                <w:sz w:val="22"/>
                <w:szCs w:val="22"/>
              </w:rPr>
            </w:pPr>
          </w:p>
        </w:tc>
        <w:tc>
          <w:tcPr>
            <w:tcW w:w="5670" w:type="dxa"/>
            <w:shd w:val="clear" w:color="auto" w:fill="auto"/>
            <w:noWrap/>
            <w:vAlign w:val="center"/>
            <w:hideMark/>
          </w:tcPr>
          <w:p w:rsidR="004C5C64" w:rsidRPr="00FC27B8" w:rsidRDefault="004C5C64" w:rsidP="00FC27B8">
            <w:pPr>
              <w:jc w:val="center"/>
              <w:rPr>
                <w:rFonts w:ascii="Calibri" w:hAnsi="Calibri" w:cs="Calibri"/>
                <w:sz w:val="22"/>
                <w:szCs w:val="22"/>
              </w:rPr>
            </w:pPr>
            <w:r w:rsidRPr="00FC27B8">
              <w:rPr>
                <w:sz w:val="22"/>
                <w:szCs w:val="22"/>
              </w:rPr>
              <w:t>Кварталы 58-60, 62, 63, 65-66, 68-76, 78-84, 89-94, 99-103, части кварталов 57, 64, 67, 77, 85-88, 104</w:t>
            </w:r>
          </w:p>
        </w:tc>
        <w:tc>
          <w:tcPr>
            <w:tcW w:w="992" w:type="dxa"/>
            <w:shd w:val="clear" w:color="auto" w:fill="auto"/>
            <w:vAlign w:val="center"/>
            <w:hideMark/>
          </w:tcPr>
          <w:p w:rsidR="004C5C64" w:rsidRPr="00FC27B8" w:rsidRDefault="004C5C64" w:rsidP="00FC27B8">
            <w:pPr>
              <w:jc w:val="center"/>
              <w:rPr>
                <w:sz w:val="22"/>
                <w:szCs w:val="22"/>
              </w:rPr>
            </w:pPr>
            <w:r w:rsidRPr="00FC27B8">
              <w:rPr>
                <w:sz w:val="22"/>
                <w:szCs w:val="22"/>
              </w:rPr>
              <w:t>3079</w:t>
            </w:r>
            <w:r w:rsidR="000A75DB" w:rsidRPr="00FC27B8">
              <w:rPr>
                <w:sz w:val="22"/>
                <w:szCs w:val="22"/>
              </w:rPr>
              <w:t>,</w:t>
            </w:r>
            <w:r w:rsidRPr="00FC27B8">
              <w:rPr>
                <w:sz w:val="22"/>
                <w:szCs w:val="22"/>
              </w:rPr>
              <w:t>0</w:t>
            </w:r>
          </w:p>
        </w:tc>
        <w:tc>
          <w:tcPr>
            <w:tcW w:w="3032" w:type="dxa"/>
            <w:vMerge/>
            <w:vAlign w:val="center"/>
            <w:hideMark/>
          </w:tcPr>
          <w:p w:rsidR="004C5C64" w:rsidRPr="00FC27B8" w:rsidRDefault="004C5C64" w:rsidP="00FC27B8">
            <w:pPr>
              <w:ind w:left="57" w:right="57"/>
              <w:rPr>
                <w:sz w:val="22"/>
                <w:szCs w:val="22"/>
              </w:rPr>
            </w:pPr>
          </w:p>
        </w:tc>
      </w:tr>
      <w:tr w:rsidR="004C5C64" w:rsidRPr="00FC27B8" w:rsidTr="00761D30">
        <w:trPr>
          <w:trHeight w:val="20"/>
          <w:jc w:val="center"/>
        </w:trPr>
        <w:tc>
          <w:tcPr>
            <w:tcW w:w="3914" w:type="dxa"/>
            <w:shd w:val="clear" w:color="auto" w:fill="auto"/>
            <w:vAlign w:val="center"/>
            <w:hideMark/>
          </w:tcPr>
          <w:p w:rsidR="004C5C64" w:rsidRPr="00FC27B8" w:rsidRDefault="004C5C64" w:rsidP="00FC27B8">
            <w:pPr>
              <w:ind w:left="57" w:right="57"/>
              <w:rPr>
                <w:sz w:val="22"/>
                <w:szCs w:val="22"/>
              </w:rPr>
            </w:pPr>
            <w:r w:rsidRPr="00FC27B8">
              <w:rPr>
                <w:sz w:val="22"/>
                <w:szCs w:val="22"/>
              </w:rPr>
              <w:t>Леса, выполняющие функции защиты природных и иных объектов, всего</w:t>
            </w:r>
          </w:p>
        </w:tc>
        <w:tc>
          <w:tcPr>
            <w:tcW w:w="1701" w:type="dxa"/>
            <w:vMerge/>
            <w:vAlign w:val="center"/>
            <w:hideMark/>
          </w:tcPr>
          <w:p w:rsidR="004C5C64" w:rsidRPr="00FC27B8" w:rsidRDefault="004C5C64" w:rsidP="00FC27B8">
            <w:pPr>
              <w:rPr>
                <w:bCs/>
                <w:sz w:val="22"/>
                <w:szCs w:val="22"/>
              </w:rPr>
            </w:pPr>
          </w:p>
        </w:tc>
        <w:tc>
          <w:tcPr>
            <w:tcW w:w="5670" w:type="dxa"/>
            <w:shd w:val="clear" w:color="auto" w:fill="auto"/>
            <w:noWrap/>
            <w:vAlign w:val="center"/>
            <w:hideMark/>
          </w:tcPr>
          <w:p w:rsidR="004C5C64" w:rsidRPr="00FC27B8" w:rsidRDefault="004C5C64" w:rsidP="00FC27B8">
            <w:pPr>
              <w:jc w:val="center"/>
              <w:rPr>
                <w:rFonts w:ascii="Calibri" w:hAnsi="Calibri" w:cs="Calibri"/>
                <w:sz w:val="22"/>
                <w:szCs w:val="22"/>
              </w:rPr>
            </w:pPr>
            <w:r w:rsidRPr="00FC27B8">
              <w:rPr>
                <w:sz w:val="22"/>
                <w:szCs w:val="22"/>
              </w:rPr>
              <w:t>Кварталы 58-60, 62, 63, 65-66, 68-76, 78-84, 89-94, 99-103, части кварталов 57, 64, 67, 77, 85-88, 104</w:t>
            </w:r>
          </w:p>
        </w:tc>
        <w:tc>
          <w:tcPr>
            <w:tcW w:w="992" w:type="dxa"/>
            <w:shd w:val="clear" w:color="auto" w:fill="auto"/>
            <w:vAlign w:val="center"/>
            <w:hideMark/>
          </w:tcPr>
          <w:p w:rsidR="004C5C64" w:rsidRPr="00FC27B8" w:rsidRDefault="004C5C64" w:rsidP="00FC27B8">
            <w:pPr>
              <w:jc w:val="center"/>
              <w:rPr>
                <w:sz w:val="22"/>
                <w:szCs w:val="22"/>
              </w:rPr>
            </w:pPr>
            <w:r w:rsidRPr="00FC27B8">
              <w:rPr>
                <w:sz w:val="22"/>
                <w:szCs w:val="22"/>
              </w:rPr>
              <w:t>3079</w:t>
            </w:r>
            <w:r w:rsidR="000A75DB" w:rsidRPr="00FC27B8">
              <w:rPr>
                <w:sz w:val="22"/>
                <w:szCs w:val="22"/>
              </w:rPr>
              <w:t>,</w:t>
            </w:r>
            <w:r w:rsidRPr="00FC27B8">
              <w:rPr>
                <w:sz w:val="22"/>
                <w:szCs w:val="22"/>
              </w:rPr>
              <w:t>0</w:t>
            </w:r>
          </w:p>
        </w:tc>
        <w:tc>
          <w:tcPr>
            <w:tcW w:w="3032" w:type="dxa"/>
            <w:vMerge/>
            <w:vAlign w:val="center"/>
            <w:hideMark/>
          </w:tcPr>
          <w:p w:rsidR="004C5C64" w:rsidRPr="00FC27B8" w:rsidRDefault="004C5C64" w:rsidP="00FC27B8">
            <w:pPr>
              <w:ind w:left="57" w:right="57"/>
              <w:rPr>
                <w:sz w:val="22"/>
                <w:szCs w:val="22"/>
              </w:rPr>
            </w:pPr>
          </w:p>
        </w:tc>
      </w:tr>
      <w:tr w:rsidR="004C5C64" w:rsidRPr="00FC27B8" w:rsidTr="00761D30">
        <w:trPr>
          <w:trHeight w:val="20"/>
          <w:jc w:val="center"/>
        </w:trPr>
        <w:tc>
          <w:tcPr>
            <w:tcW w:w="3914" w:type="dxa"/>
            <w:shd w:val="clear" w:color="auto" w:fill="auto"/>
            <w:vAlign w:val="center"/>
            <w:hideMark/>
          </w:tcPr>
          <w:p w:rsidR="004C5C64" w:rsidRPr="00FC27B8" w:rsidRDefault="004C5C64" w:rsidP="00FC27B8">
            <w:pPr>
              <w:ind w:left="57" w:right="57"/>
              <w:rPr>
                <w:sz w:val="22"/>
                <w:szCs w:val="22"/>
              </w:rPr>
            </w:pPr>
            <w:r w:rsidRPr="00FC27B8">
              <w:rPr>
                <w:sz w:val="22"/>
                <w:szCs w:val="22"/>
              </w:rPr>
              <w:t>В том числе:</w:t>
            </w:r>
          </w:p>
        </w:tc>
        <w:tc>
          <w:tcPr>
            <w:tcW w:w="1701" w:type="dxa"/>
            <w:vMerge/>
            <w:vAlign w:val="center"/>
            <w:hideMark/>
          </w:tcPr>
          <w:p w:rsidR="004C5C64" w:rsidRPr="00FC27B8" w:rsidRDefault="004C5C64" w:rsidP="00FC27B8">
            <w:pPr>
              <w:rPr>
                <w:bCs/>
                <w:sz w:val="22"/>
                <w:szCs w:val="22"/>
              </w:rPr>
            </w:pPr>
          </w:p>
        </w:tc>
        <w:tc>
          <w:tcPr>
            <w:tcW w:w="5670" w:type="dxa"/>
            <w:shd w:val="clear" w:color="auto" w:fill="auto"/>
            <w:vAlign w:val="center"/>
            <w:hideMark/>
          </w:tcPr>
          <w:p w:rsidR="004C5C64" w:rsidRPr="00FC27B8" w:rsidRDefault="004C5C64" w:rsidP="00FC27B8">
            <w:pPr>
              <w:jc w:val="center"/>
              <w:rPr>
                <w:sz w:val="22"/>
                <w:szCs w:val="22"/>
              </w:rPr>
            </w:pPr>
          </w:p>
        </w:tc>
        <w:tc>
          <w:tcPr>
            <w:tcW w:w="992" w:type="dxa"/>
            <w:shd w:val="clear" w:color="auto" w:fill="auto"/>
            <w:vAlign w:val="center"/>
            <w:hideMark/>
          </w:tcPr>
          <w:p w:rsidR="004C5C64" w:rsidRPr="00FC27B8" w:rsidRDefault="004C5C64" w:rsidP="00FC27B8">
            <w:pPr>
              <w:jc w:val="center"/>
              <w:rPr>
                <w:sz w:val="22"/>
                <w:szCs w:val="22"/>
              </w:rPr>
            </w:pPr>
            <w:r w:rsidRPr="00FC27B8">
              <w:rPr>
                <w:sz w:val="22"/>
                <w:szCs w:val="22"/>
              </w:rPr>
              <w:t> </w:t>
            </w:r>
          </w:p>
        </w:tc>
        <w:tc>
          <w:tcPr>
            <w:tcW w:w="3032" w:type="dxa"/>
            <w:vMerge/>
            <w:vAlign w:val="center"/>
            <w:hideMark/>
          </w:tcPr>
          <w:p w:rsidR="004C5C64" w:rsidRPr="00FC27B8" w:rsidRDefault="004C5C64" w:rsidP="00FC27B8">
            <w:pPr>
              <w:ind w:left="57" w:right="57"/>
              <w:rPr>
                <w:sz w:val="22"/>
                <w:szCs w:val="22"/>
              </w:rPr>
            </w:pPr>
          </w:p>
        </w:tc>
      </w:tr>
      <w:tr w:rsidR="004C5C64" w:rsidRPr="00FC27B8" w:rsidTr="00761D30">
        <w:trPr>
          <w:trHeight w:val="20"/>
          <w:jc w:val="center"/>
        </w:trPr>
        <w:tc>
          <w:tcPr>
            <w:tcW w:w="3914" w:type="dxa"/>
            <w:shd w:val="clear" w:color="auto" w:fill="auto"/>
            <w:vAlign w:val="center"/>
            <w:hideMark/>
          </w:tcPr>
          <w:p w:rsidR="004C5C64" w:rsidRPr="00FC27B8" w:rsidRDefault="004C5C64" w:rsidP="00FC27B8">
            <w:pPr>
              <w:ind w:left="57" w:right="57"/>
              <w:rPr>
                <w:sz w:val="22"/>
                <w:szCs w:val="22"/>
              </w:rPr>
            </w:pPr>
            <w:r w:rsidRPr="00FC27B8">
              <w:rPr>
                <w:sz w:val="22"/>
                <w:szCs w:val="22"/>
              </w:rPr>
              <w:t>Леса, расположенные в защитных п</w:t>
            </w:r>
            <w:r w:rsidRPr="00FC27B8">
              <w:rPr>
                <w:sz w:val="22"/>
                <w:szCs w:val="22"/>
              </w:rPr>
              <w:t>о</w:t>
            </w:r>
            <w:r w:rsidRPr="00FC27B8">
              <w:rPr>
                <w:sz w:val="22"/>
                <w:szCs w:val="22"/>
              </w:rPr>
              <w:t xml:space="preserve">лосах лесов </w:t>
            </w:r>
          </w:p>
        </w:tc>
        <w:tc>
          <w:tcPr>
            <w:tcW w:w="1701" w:type="dxa"/>
            <w:vMerge/>
            <w:vAlign w:val="center"/>
            <w:hideMark/>
          </w:tcPr>
          <w:p w:rsidR="004C5C64" w:rsidRPr="00FC27B8" w:rsidRDefault="004C5C64" w:rsidP="00FC27B8">
            <w:pPr>
              <w:rPr>
                <w:bCs/>
                <w:sz w:val="22"/>
                <w:szCs w:val="22"/>
              </w:rPr>
            </w:pPr>
          </w:p>
        </w:tc>
        <w:tc>
          <w:tcPr>
            <w:tcW w:w="5670" w:type="dxa"/>
            <w:shd w:val="clear" w:color="auto" w:fill="auto"/>
            <w:vAlign w:val="center"/>
            <w:hideMark/>
          </w:tcPr>
          <w:p w:rsidR="004C5C64" w:rsidRPr="00FC27B8" w:rsidRDefault="004C5C64" w:rsidP="00FC27B8">
            <w:pPr>
              <w:jc w:val="center"/>
              <w:rPr>
                <w:sz w:val="22"/>
                <w:szCs w:val="22"/>
              </w:rPr>
            </w:pPr>
            <w:r w:rsidRPr="00FC27B8">
              <w:rPr>
                <w:sz w:val="22"/>
                <w:szCs w:val="22"/>
              </w:rPr>
              <w:t>Часть квартала 104</w:t>
            </w:r>
          </w:p>
        </w:tc>
        <w:tc>
          <w:tcPr>
            <w:tcW w:w="992" w:type="dxa"/>
            <w:shd w:val="clear" w:color="auto" w:fill="auto"/>
            <w:vAlign w:val="center"/>
            <w:hideMark/>
          </w:tcPr>
          <w:p w:rsidR="004C5C64" w:rsidRPr="00FC27B8" w:rsidRDefault="004C5C64" w:rsidP="00FC27B8">
            <w:pPr>
              <w:jc w:val="center"/>
              <w:rPr>
                <w:sz w:val="22"/>
                <w:szCs w:val="22"/>
              </w:rPr>
            </w:pPr>
            <w:r w:rsidRPr="00FC27B8">
              <w:rPr>
                <w:sz w:val="22"/>
                <w:szCs w:val="22"/>
              </w:rPr>
              <w:t>4</w:t>
            </w:r>
            <w:r w:rsidR="000A75DB" w:rsidRPr="00FC27B8">
              <w:rPr>
                <w:sz w:val="22"/>
                <w:szCs w:val="22"/>
              </w:rPr>
              <w:t>,</w:t>
            </w:r>
            <w:r w:rsidRPr="00FC27B8">
              <w:rPr>
                <w:sz w:val="22"/>
                <w:szCs w:val="22"/>
              </w:rPr>
              <w:t>9</w:t>
            </w:r>
          </w:p>
        </w:tc>
        <w:tc>
          <w:tcPr>
            <w:tcW w:w="3032" w:type="dxa"/>
            <w:vMerge/>
            <w:vAlign w:val="center"/>
            <w:hideMark/>
          </w:tcPr>
          <w:p w:rsidR="004C5C64" w:rsidRPr="00FC27B8" w:rsidRDefault="004C5C64" w:rsidP="00FC27B8">
            <w:pPr>
              <w:ind w:left="57" w:right="57"/>
              <w:rPr>
                <w:sz w:val="22"/>
                <w:szCs w:val="22"/>
              </w:rPr>
            </w:pPr>
          </w:p>
        </w:tc>
      </w:tr>
      <w:tr w:rsidR="004C5C64" w:rsidRPr="00FC27B8" w:rsidTr="00761D30">
        <w:trPr>
          <w:trHeight w:val="20"/>
          <w:jc w:val="center"/>
        </w:trPr>
        <w:tc>
          <w:tcPr>
            <w:tcW w:w="3914" w:type="dxa"/>
            <w:shd w:val="clear" w:color="auto" w:fill="auto"/>
            <w:vAlign w:val="center"/>
            <w:hideMark/>
          </w:tcPr>
          <w:p w:rsidR="004C5C64" w:rsidRPr="00FC27B8" w:rsidRDefault="004C5C64" w:rsidP="00FC27B8">
            <w:pPr>
              <w:ind w:left="57" w:right="57"/>
              <w:rPr>
                <w:sz w:val="22"/>
                <w:szCs w:val="22"/>
              </w:rPr>
            </w:pPr>
            <w:r w:rsidRPr="00FC27B8">
              <w:rPr>
                <w:sz w:val="22"/>
                <w:szCs w:val="22"/>
              </w:rPr>
              <w:t xml:space="preserve">Леса, расположенные в зеленых зонах </w:t>
            </w:r>
          </w:p>
        </w:tc>
        <w:tc>
          <w:tcPr>
            <w:tcW w:w="1701" w:type="dxa"/>
            <w:vMerge/>
            <w:vAlign w:val="center"/>
            <w:hideMark/>
          </w:tcPr>
          <w:p w:rsidR="004C5C64" w:rsidRPr="00FC27B8" w:rsidRDefault="004C5C64" w:rsidP="00FC27B8">
            <w:pPr>
              <w:rPr>
                <w:bCs/>
                <w:sz w:val="22"/>
                <w:szCs w:val="22"/>
              </w:rPr>
            </w:pPr>
          </w:p>
        </w:tc>
        <w:tc>
          <w:tcPr>
            <w:tcW w:w="5670" w:type="dxa"/>
            <w:shd w:val="clear" w:color="auto" w:fill="auto"/>
            <w:vAlign w:val="center"/>
            <w:hideMark/>
          </w:tcPr>
          <w:p w:rsidR="004C5C64" w:rsidRPr="00FC27B8" w:rsidRDefault="004C5C64" w:rsidP="00FC27B8">
            <w:pPr>
              <w:jc w:val="center"/>
              <w:rPr>
                <w:sz w:val="22"/>
                <w:szCs w:val="22"/>
              </w:rPr>
            </w:pPr>
            <w:r w:rsidRPr="00FC27B8">
              <w:rPr>
                <w:sz w:val="22"/>
                <w:szCs w:val="22"/>
              </w:rPr>
              <w:t>Кварталы 58-60, 62, 63, 65-66, 68-76, 78-84, 89-94, 99-103, части кварталов 57, 64, 67, 77, 85-88, 104</w:t>
            </w:r>
          </w:p>
        </w:tc>
        <w:tc>
          <w:tcPr>
            <w:tcW w:w="992" w:type="dxa"/>
            <w:shd w:val="clear" w:color="auto" w:fill="auto"/>
            <w:vAlign w:val="center"/>
            <w:hideMark/>
          </w:tcPr>
          <w:p w:rsidR="004C5C64" w:rsidRPr="00FC27B8" w:rsidRDefault="004C5C64" w:rsidP="00FC27B8">
            <w:pPr>
              <w:jc w:val="center"/>
              <w:rPr>
                <w:sz w:val="22"/>
                <w:szCs w:val="22"/>
              </w:rPr>
            </w:pPr>
            <w:r w:rsidRPr="00FC27B8">
              <w:rPr>
                <w:sz w:val="22"/>
                <w:szCs w:val="22"/>
              </w:rPr>
              <w:t>3074</w:t>
            </w:r>
            <w:r w:rsidR="000A75DB" w:rsidRPr="00FC27B8">
              <w:rPr>
                <w:sz w:val="22"/>
                <w:szCs w:val="22"/>
              </w:rPr>
              <w:t>,</w:t>
            </w:r>
            <w:r w:rsidRPr="00FC27B8">
              <w:rPr>
                <w:sz w:val="22"/>
                <w:szCs w:val="22"/>
              </w:rPr>
              <w:t>1</w:t>
            </w:r>
          </w:p>
        </w:tc>
        <w:tc>
          <w:tcPr>
            <w:tcW w:w="3032" w:type="dxa"/>
            <w:vMerge/>
            <w:vAlign w:val="center"/>
            <w:hideMark/>
          </w:tcPr>
          <w:p w:rsidR="004C5C64" w:rsidRPr="00FC27B8" w:rsidRDefault="004C5C64" w:rsidP="00FC27B8">
            <w:pPr>
              <w:ind w:left="57" w:right="57"/>
              <w:rPr>
                <w:sz w:val="22"/>
                <w:szCs w:val="22"/>
              </w:rPr>
            </w:pPr>
          </w:p>
        </w:tc>
      </w:tr>
      <w:tr w:rsidR="004C5C64" w:rsidRPr="00FC27B8" w:rsidTr="00761D30">
        <w:trPr>
          <w:trHeight w:val="20"/>
          <w:jc w:val="center"/>
        </w:trPr>
        <w:tc>
          <w:tcPr>
            <w:tcW w:w="3914" w:type="dxa"/>
            <w:shd w:val="clear" w:color="auto" w:fill="auto"/>
            <w:vAlign w:val="center"/>
            <w:hideMark/>
          </w:tcPr>
          <w:p w:rsidR="004C5C64" w:rsidRPr="00FC27B8" w:rsidRDefault="004C5C64" w:rsidP="00FC27B8">
            <w:pPr>
              <w:ind w:left="57" w:right="57"/>
              <w:rPr>
                <w:sz w:val="22"/>
                <w:szCs w:val="22"/>
              </w:rPr>
            </w:pPr>
            <w:r w:rsidRPr="00FC27B8">
              <w:rPr>
                <w:sz w:val="22"/>
                <w:szCs w:val="22"/>
              </w:rPr>
              <w:t xml:space="preserve">Эксплуатационные леса, всего </w:t>
            </w:r>
          </w:p>
        </w:tc>
        <w:tc>
          <w:tcPr>
            <w:tcW w:w="1701" w:type="dxa"/>
            <w:vMerge/>
            <w:vAlign w:val="center"/>
            <w:hideMark/>
          </w:tcPr>
          <w:p w:rsidR="004C5C64" w:rsidRPr="00FC27B8" w:rsidRDefault="004C5C64" w:rsidP="00FC27B8">
            <w:pPr>
              <w:rPr>
                <w:bCs/>
                <w:sz w:val="22"/>
                <w:szCs w:val="22"/>
              </w:rPr>
            </w:pPr>
          </w:p>
        </w:tc>
        <w:tc>
          <w:tcPr>
            <w:tcW w:w="5670" w:type="dxa"/>
            <w:shd w:val="clear" w:color="auto" w:fill="auto"/>
            <w:vAlign w:val="center"/>
            <w:hideMark/>
          </w:tcPr>
          <w:p w:rsidR="004C5C64" w:rsidRPr="00FC27B8" w:rsidRDefault="004C5C64" w:rsidP="00FC27B8">
            <w:pPr>
              <w:jc w:val="center"/>
              <w:rPr>
                <w:sz w:val="22"/>
                <w:szCs w:val="22"/>
              </w:rPr>
            </w:pPr>
            <w:r w:rsidRPr="00FC27B8">
              <w:rPr>
                <w:sz w:val="22"/>
                <w:szCs w:val="22"/>
              </w:rPr>
              <w:t>Части кварталов 57, 64, 67, 77, 85-88, 104*</w:t>
            </w:r>
          </w:p>
          <w:p w:rsidR="004C5C64" w:rsidRPr="00FC27B8" w:rsidRDefault="004C5C64" w:rsidP="00FC27B8">
            <w:pPr>
              <w:jc w:val="center"/>
              <w:rPr>
                <w:sz w:val="22"/>
                <w:szCs w:val="22"/>
              </w:rPr>
            </w:pPr>
            <w:r w:rsidRPr="00FC27B8">
              <w:rPr>
                <w:sz w:val="22"/>
                <w:szCs w:val="22"/>
              </w:rPr>
              <w:t>*За исключением территории государственного приро</w:t>
            </w:r>
            <w:r w:rsidRPr="00FC27B8">
              <w:rPr>
                <w:sz w:val="22"/>
                <w:szCs w:val="22"/>
              </w:rPr>
              <w:t>д</w:t>
            </w:r>
            <w:r w:rsidRPr="00FC27B8">
              <w:rPr>
                <w:sz w:val="22"/>
                <w:szCs w:val="22"/>
              </w:rPr>
              <w:t>ного заказника федерального значения «Хехцирский»</w:t>
            </w:r>
          </w:p>
        </w:tc>
        <w:tc>
          <w:tcPr>
            <w:tcW w:w="992" w:type="dxa"/>
            <w:shd w:val="clear" w:color="auto" w:fill="auto"/>
            <w:vAlign w:val="center"/>
            <w:hideMark/>
          </w:tcPr>
          <w:p w:rsidR="004C5C64" w:rsidRPr="00FC27B8" w:rsidRDefault="004C5C64" w:rsidP="00FC27B8">
            <w:pPr>
              <w:jc w:val="center"/>
              <w:rPr>
                <w:sz w:val="22"/>
                <w:szCs w:val="22"/>
              </w:rPr>
            </w:pPr>
            <w:r w:rsidRPr="00FC27B8">
              <w:rPr>
                <w:sz w:val="22"/>
                <w:szCs w:val="22"/>
              </w:rPr>
              <w:t>40</w:t>
            </w:r>
            <w:r w:rsidR="000A75DB" w:rsidRPr="00FC27B8">
              <w:rPr>
                <w:sz w:val="22"/>
                <w:szCs w:val="22"/>
              </w:rPr>
              <w:t>,</w:t>
            </w:r>
            <w:r w:rsidRPr="00FC27B8">
              <w:rPr>
                <w:sz w:val="22"/>
                <w:szCs w:val="22"/>
              </w:rPr>
              <w:t>7</w:t>
            </w:r>
          </w:p>
        </w:tc>
        <w:tc>
          <w:tcPr>
            <w:tcW w:w="3032" w:type="dxa"/>
            <w:vMerge/>
            <w:vAlign w:val="center"/>
            <w:hideMark/>
          </w:tcPr>
          <w:p w:rsidR="004C5C64" w:rsidRPr="00FC27B8" w:rsidRDefault="004C5C64" w:rsidP="00FC27B8">
            <w:pPr>
              <w:ind w:left="57" w:right="57"/>
              <w:rPr>
                <w:sz w:val="22"/>
                <w:szCs w:val="22"/>
              </w:rPr>
            </w:pPr>
          </w:p>
        </w:tc>
      </w:tr>
      <w:tr w:rsidR="004C5C64" w:rsidRPr="00FC27B8" w:rsidTr="00761D30">
        <w:trPr>
          <w:trHeight w:val="20"/>
          <w:jc w:val="center"/>
        </w:trPr>
        <w:tc>
          <w:tcPr>
            <w:tcW w:w="3914" w:type="dxa"/>
            <w:shd w:val="clear" w:color="auto" w:fill="auto"/>
            <w:vAlign w:val="center"/>
          </w:tcPr>
          <w:p w:rsidR="004C5C64" w:rsidRPr="00FC27B8" w:rsidRDefault="004C5C64" w:rsidP="00FC27B8">
            <w:pPr>
              <w:ind w:left="57" w:right="57"/>
              <w:rPr>
                <w:sz w:val="22"/>
                <w:szCs w:val="22"/>
              </w:rPr>
            </w:pPr>
            <w:r w:rsidRPr="00FC27B8">
              <w:rPr>
                <w:sz w:val="22"/>
                <w:szCs w:val="22"/>
              </w:rPr>
              <w:t>Площадь особо охраняемых приро</w:t>
            </w:r>
            <w:r w:rsidRPr="00FC27B8">
              <w:rPr>
                <w:sz w:val="22"/>
                <w:szCs w:val="22"/>
              </w:rPr>
              <w:t>д</w:t>
            </w:r>
            <w:r w:rsidRPr="00FC27B8">
              <w:rPr>
                <w:sz w:val="22"/>
                <w:szCs w:val="22"/>
              </w:rPr>
              <w:t>ных территорий, исключенная из эк</w:t>
            </w:r>
            <w:r w:rsidRPr="00FC27B8">
              <w:rPr>
                <w:sz w:val="22"/>
                <w:szCs w:val="22"/>
              </w:rPr>
              <w:t>с</w:t>
            </w:r>
            <w:r w:rsidRPr="00FC27B8">
              <w:rPr>
                <w:sz w:val="22"/>
                <w:szCs w:val="22"/>
              </w:rPr>
              <w:t>плуатационных лесов, границы кот</w:t>
            </w:r>
            <w:r w:rsidRPr="00FC27B8">
              <w:rPr>
                <w:sz w:val="22"/>
                <w:szCs w:val="22"/>
              </w:rPr>
              <w:t>о</w:t>
            </w:r>
            <w:r w:rsidRPr="00FC27B8">
              <w:rPr>
                <w:sz w:val="22"/>
                <w:szCs w:val="22"/>
              </w:rPr>
              <w:t>рой указаны на карте-схеме подразд</w:t>
            </w:r>
            <w:r w:rsidRPr="00FC27B8">
              <w:rPr>
                <w:sz w:val="22"/>
                <w:szCs w:val="22"/>
              </w:rPr>
              <w:t>е</w:t>
            </w:r>
            <w:r w:rsidRPr="00FC27B8">
              <w:rPr>
                <w:sz w:val="22"/>
                <w:szCs w:val="22"/>
              </w:rPr>
              <w:t>ления лесов по целевому назначению и категориям защитных лесов</w:t>
            </w:r>
          </w:p>
        </w:tc>
        <w:tc>
          <w:tcPr>
            <w:tcW w:w="1701" w:type="dxa"/>
            <w:vMerge/>
            <w:vAlign w:val="center"/>
          </w:tcPr>
          <w:p w:rsidR="004C5C64" w:rsidRPr="00FC27B8" w:rsidRDefault="004C5C64" w:rsidP="00FC27B8">
            <w:pPr>
              <w:rPr>
                <w:bCs/>
                <w:sz w:val="22"/>
                <w:szCs w:val="22"/>
              </w:rPr>
            </w:pPr>
          </w:p>
        </w:tc>
        <w:tc>
          <w:tcPr>
            <w:tcW w:w="5670" w:type="dxa"/>
            <w:shd w:val="clear" w:color="auto" w:fill="auto"/>
            <w:vAlign w:val="center"/>
          </w:tcPr>
          <w:p w:rsidR="004C5C64" w:rsidRPr="00FC27B8" w:rsidRDefault="004C5C64" w:rsidP="00FC27B8">
            <w:pPr>
              <w:jc w:val="center"/>
              <w:rPr>
                <w:sz w:val="22"/>
                <w:szCs w:val="22"/>
              </w:rPr>
            </w:pPr>
            <w:r w:rsidRPr="00FC27B8">
              <w:rPr>
                <w:sz w:val="22"/>
                <w:szCs w:val="22"/>
              </w:rPr>
              <w:t>Часть квартала 104</w:t>
            </w:r>
          </w:p>
        </w:tc>
        <w:tc>
          <w:tcPr>
            <w:tcW w:w="992" w:type="dxa"/>
            <w:shd w:val="clear" w:color="auto" w:fill="auto"/>
            <w:vAlign w:val="center"/>
          </w:tcPr>
          <w:p w:rsidR="004C5C64" w:rsidRPr="00FC27B8" w:rsidRDefault="004C5C64" w:rsidP="00FC27B8">
            <w:pPr>
              <w:jc w:val="center"/>
              <w:rPr>
                <w:sz w:val="22"/>
                <w:szCs w:val="22"/>
              </w:rPr>
            </w:pPr>
            <w:r w:rsidRPr="00FC27B8">
              <w:rPr>
                <w:sz w:val="22"/>
                <w:szCs w:val="22"/>
              </w:rPr>
              <w:t>6</w:t>
            </w:r>
            <w:r w:rsidR="000A75DB" w:rsidRPr="00FC27B8">
              <w:rPr>
                <w:sz w:val="22"/>
                <w:szCs w:val="22"/>
              </w:rPr>
              <w:t>,</w:t>
            </w:r>
            <w:r w:rsidRPr="00FC27B8">
              <w:rPr>
                <w:sz w:val="22"/>
                <w:szCs w:val="22"/>
              </w:rPr>
              <w:t>3</w:t>
            </w:r>
          </w:p>
        </w:tc>
        <w:tc>
          <w:tcPr>
            <w:tcW w:w="3032" w:type="dxa"/>
            <w:vMerge/>
            <w:vAlign w:val="center"/>
          </w:tcPr>
          <w:p w:rsidR="004C5C64" w:rsidRPr="00FC27B8" w:rsidRDefault="004C5C64" w:rsidP="00FC27B8">
            <w:pPr>
              <w:ind w:left="57" w:right="57"/>
              <w:rPr>
                <w:sz w:val="22"/>
                <w:szCs w:val="22"/>
              </w:rPr>
            </w:pPr>
          </w:p>
        </w:tc>
      </w:tr>
      <w:tr w:rsidR="004C5C64" w:rsidRPr="00FC27B8" w:rsidTr="00761D30">
        <w:trPr>
          <w:trHeight w:val="20"/>
          <w:jc w:val="center"/>
        </w:trPr>
        <w:tc>
          <w:tcPr>
            <w:tcW w:w="3914" w:type="dxa"/>
            <w:shd w:val="clear" w:color="auto" w:fill="auto"/>
            <w:vAlign w:val="center"/>
            <w:hideMark/>
          </w:tcPr>
          <w:p w:rsidR="004C5C64" w:rsidRPr="00FC27B8" w:rsidRDefault="004C5C64" w:rsidP="00FC27B8">
            <w:pPr>
              <w:ind w:left="57" w:right="57"/>
              <w:rPr>
                <w:sz w:val="22"/>
                <w:szCs w:val="22"/>
              </w:rPr>
            </w:pPr>
            <w:bookmarkStart w:id="416" w:name="_Hlk146270000"/>
            <w:r w:rsidRPr="00FC27B8">
              <w:rPr>
                <w:sz w:val="22"/>
                <w:szCs w:val="22"/>
              </w:rPr>
              <w:t>Всего лесов</w:t>
            </w:r>
          </w:p>
        </w:tc>
        <w:tc>
          <w:tcPr>
            <w:tcW w:w="1701" w:type="dxa"/>
            <w:vMerge w:val="restart"/>
            <w:shd w:val="clear" w:color="auto" w:fill="auto"/>
            <w:vAlign w:val="center"/>
            <w:hideMark/>
          </w:tcPr>
          <w:p w:rsidR="004C5C64" w:rsidRPr="00FC27B8" w:rsidRDefault="004C5C64" w:rsidP="00FC27B8">
            <w:pPr>
              <w:jc w:val="center"/>
              <w:rPr>
                <w:bCs/>
                <w:sz w:val="22"/>
                <w:szCs w:val="22"/>
              </w:rPr>
            </w:pPr>
            <w:r w:rsidRPr="00FC27B8">
              <w:rPr>
                <w:bCs/>
                <w:sz w:val="22"/>
                <w:szCs w:val="22"/>
              </w:rPr>
              <w:t>Мало-Хехцирское</w:t>
            </w:r>
          </w:p>
        </w:tc>
        <w:tc>
          <w:tcPr>
            <w:tcW w:w="5670" w:type="dxa"/>
            <w:shd w:val="clear" w:color="auto" w:fill="auto"/>
            <w:vAlign w:val="center"/>
            <w:hideMark/>
          </w:tcPr>
          <w:p w:rsidR="004C5C64" w:rsidRPr="00FC27B8" w:rsidRDefault="004C5C64" w:rsidP="00FC27B8">
            <w:pPr>
              <w:jc w:val="center"/>
              <w:rPr>
                <w:sz w:val="22"/>
                <w:szCs w:val="22"/>
              </w:rPr>
            </w:pPr>
            <w:r w:rsidRPr="00FC27B8">
              <w:rPr>
                <w:sz w:val="22"/>
                <w:szCs w:val="22"/>
              </w:rPr>
              <w:t>Кварталы 1-53</w:t>
            </w:r>
          </w:p>
        </w:tc>
        <w:tc>
          <w:tcPr>
            <w:tcW w:w="992" w:type="dxa"/>
            <w:shd w:val="clear" w:color="auto" w:fill="auto"/>
            <w:vAlign w:val="center"/>
            <w:hideMark/>
          </w:tcPr>
          <w:p w:rsidR="004C5C64" w:rsidRPr="00FC27B8" w:rsidRDefault="004C5C64" w:rsidP="00FC27B8">
            <w:pPr>
              <w:jc w:val="center"/>
              <w:rPr>
                <w:sz w:val="22"/>
                <w:szCs w:val="22"/>
              </w:rPr>
            </w:pPr>
            <w:r w:rsidRPr="00FC27B8">
              <w:rPr>
                <w:sz w:val="22"/>
                <w:szCs w:val="22"/>
              </w:rPr>
              <w:t>13794</w:t>
            </w:r>
            <w:r w:rsidR="000A75DB" w:rsidRPr="00FC27B8">
              <w:rPr>
                <w:sz w:val="22"/>
                <w:szCs w:val="22"/>
              </w:rPr>
              <w:t>,</w:t>
            </w:r>
            <w:r w:rsidRPr="00FC27B8">
              <w:rPr>
                <w:sz w:val="22"/>
                <w:szCs w:val="22"/>
              </w:rPr>
              <w:t>3</w:t>
            </w:r>
          </w:p>
        </w:tc>
        <w:tc>
          <w:tcPr>
            <w:tcW w:w="3032" w:type="dxa"/>
            <w:vMerge w:val="restart"/>
            <w:shd w:val="clear" w:color="auto" w:fill="auto"/>
            <w:vAlign w:val="center"/>
            <w:hideMark/>
          </w:tcPr>
          <w:p w:rsidR="004C5C64" w:rsidRPr="00FC27B8" w:rsidRDefault="004C5C64" w:rsidP="00FC27B8">
            <w:pPr>
              <w:pStyle w:val="affffffffff1"/>
              <w:ind w:left="57" w:right="57"/>
              <w:jc w:val="both"/>
            </w:pPr>
            <w:r w:rsidRPr="00FC27B8">
              <w:t>Лесной кодекс, приказ Фед</w:t>
            </w:r>
            <w:r w:rsidRPr="00FC27B8">
              <w:t>е</w:t>
            </w:r>
            <w:r w:rsidRPr="00FC27B8">
              <w:t xml:space="preserve">рального агентства лесного </w:t>
            </w:r>
            <w:r w:rsidRPr="00FC27B8">
              <w:lastRenderedPageBreak/>
              <w:t>хозяйства от 18.12.2009 № 517 «Об отнесении лесов на территории Хабаровского края к ценным лесам, эк</w:t>
            </w:r>
            <w:r w:rsidRPr="00FC27B8">
              <w:t>с</w:t>
            </w:r>
            <w:r w:rsidRPr="00FC27B8">
              <w:t>плуатационным лесам, р</w:t>
            </w:r>
            <w:r w:rsidRPr="00FC27B8">
              <w:t>е</w:t>
            </w:r>
            <w:r w:rsidRPr="00FC27B8">
              <w:t>зервным лесам и установл</w:t>
            </w:r>
            <w:r w:rsidRPr="00FC27B8">
              <w:t>е</w:t>
            </w:r>
            <w:r w:rsidRPr="00FC27B8">
              <w:t xml:space="preserve">нии их границ», </w:t>
            </w:r>
            <w:r w:rsidRPr="00FC27B8">
              <w:rPr>
                <w:color w:val="000000"/>
              </w:rPr>
              <w:t xml:space="preserve">Решение Хабаровского краевого суда от 06.09.2022 </w:t>
            </w:r>
            <w:r w:rsidR="001E0E69" w:rsidRPr="00FC27B8">
              <w:rPr>
                <w:color w:val="000000"/>
              </w:rPr>
              <w:t xml:space="preserve">г. </w:t>
            </w:r>
            <w:r w:rsidRPr="00FC27B8">
              <w:rPr>
                <w:color w:val="000000"/>
              </w:rPr>
              <w:t>по делу № 3а-249/2022</w:t>
            </w:r>
          </w:p>
        </w:tc>
      </w:tr>
      <w:tr w:rsidR="004C5C64" w:rsidRPr="00FC27B8" w:rsidTr="00761D30">
        <w:trPr>
          <w:trHeight w:val="20"/>
          <w:jc w:val="center"/>
        </w:trPr>
        <w:tc>
          <w:tcPr>
            <w:tcW w:w="3914" w:type="dxa"/>
            <w:shd w:val="clear" w:color="auto" w:fill="auto"/>
            <w:vAlign w:val="center"/>
            <w:hideMark/>
          </w:tcPr>
          <w:p w:rsidR="004C5C64" w:rsidRPr="00FC27B8" w:rsidRDefault="004C5C64" w:rsidP="00FC27B8">
            <w:pPr>
              <w:ind w:left="57" w:right="57"/>
              <w:rPr>
                <w:sz w:val="22"/>
                <w:szCs w:val="22"/>
              </w:rPr>
            </w:pPr>
            <w:r w:rsidRPr="00FC27B8">
              <w:rPr>
                <w:sz w:val="22"/>
                <w:szCs w:val="22"/>
              </w:rPr>
              <w:t>Защитные леса, всего</w:t>
            </w:r>
          </w:p>
        </w:tc>
        <w:tc>
          <w:tcPr>
            <w:tcW w:w="1701" w:type="dxa"/>
            <w:vMerge/>
            <w:vAlign w:val="center"/>
            <w:hideMark/>
          </w:tcPr>
          <w:p w:rsidR="004C5C64" w:rsidRPr="00FC27B8" w:rsidRDefault="004C5C64" w:rsidP="00FC27B8">
            <w:pPr>
              <w:rPr>
                <w:bCs/>
                <w:sz w:val="22"/>
                <w:szCs w:val="22"/>
              </w:rPr>
            </w:pPr>
          </w:p>
        </w:tc>
        <w:tc>
          <w:tcPr>
            <w:tcW w:w="5670" w:type="dxa"/>
            <w:shd w:val="clear" w:color="auto" w:fill="auto"/>
            <w:noWrap/>
            <w:vAlign w:val="center"/>
            <w:hideMark/>
          </w:tcPr>
          <w:p w:rsidR="004C5C64" w:rsidRPr="00FC27B8" w:rsidRDefault="004C5C64" w:rsidP="00FC27B8">
            <w:pPr>
              <w:jc w:val="center"/>
              <w:rPr>
                <w:rFonts w:ascii="Calibri" w:hAnsi="Calibri" w:cs="Calibri"/>
                <w:sz w:val="22"/>
                <w:szCs w:val="22"/>
              </w:rPr>
            </w:pPr>
            <w:r w:rsidRPr="00FC27B8">
              <w:rPr>
                <w:sz w:val="22"/>
                <w:szCs w:val="22"/>
              </w:rPr>
              <w:t xml:space="preserve">Кварталы </w:t>
            </w:r>
            <w:r w:rsidR="008C4B26" w:rsidRPr="00FC27B8">
              <w:rPr>
                <w:sz w:val="22"/>
                <w:szCs w:val="22"/>
              </w:rPr>
              <w:t>1</w:t>
            </w:r>
            <w:r w:rsidRPr="00FC27B8">
              <w:rPr>
                <w:sz w:val="22"/>
                <w:szCs w:val="22"/>
              </w:rPr>
              <w:t>-41, 47, части кварталов 42-46, 48-53</w:t>
            </w:r>
          </w:p>
        </w:tc>
        <w:tc>
          <w:tcPr>
            <w:tcW w:w="992" w:type="dxa"/>
            <w:shd w:val="clear" w:color="auto" w:fill="auto"/>
            <w:vAlign w:val="center"/>
            <w:hideMark/>
          </w:tcPr>
          <w:p w:rsidR="004C5C64" w:rsidRPr="00FC27B8" w:rsidRDefault="004C5C64" w:rsidP="00FC27B8">
            <w:pPr>
              <w:jc w:val="center"/>
              <w:rPr>
                <w:sz w:val="22"/>
                <w:szCs w:val="22"/>
              </w:rPr>
            </w:pPr>
            <w:r w:rsidRPr="00FC27B8">
              <w:rPr>
                <w:sz w:val="22"/>
                <w:szCs w:val="22"/>
              </w:rPr>
              <w:t>13728</w:t>
            </w:r>
            <w:r w:rsidR="000A75DB" w:rsidRPr="00FC27B8">
              <w:rPr>
                <w:sz w:val="22"/>
                <w:szCs w:val="22"/>
              </w:rPr>
              <w:t>,</w:t>
            </w:r>
            <w:r w:rsidRPr="00FC27B8">
              <w:rPr>
                <w:sz w:val="22"/>
                <w:szCs w:val="22"/>
              </w:rPr>
              <w:t>3</w:t>
            </w:r>
          </w:p>
        </w:tc>
        <w:tc>
          <w:tcPr>
            <w:tcW w:w="3032" w:type="dxa"/>
            <w:vMerge/>
            <w:vAlign w:val="center"/>
            <w:hideMark/>
          </w:tcPr>
          <w:p w:rsidR="004C5C64" w:rsidRPr="00FC27B8" w:rsidRDefault="004C5C64" w:rsidP="00FC27B8">
            <w:pPr>
              <w:rPr>
                <w:sz w:val="22"/>
                <w:szCs w:val="22"/>
              </w:rPr>
            </w:pPr>
          </w:p>
        </w:tc>
      </w:tr>
      <w:tr w:rsidR="004C5C64" w:rsidRPr="00FC27B8" w:rsidTr="00761D30">
        <w:trPr>
          <w:trHeight w:val="20"/>
          <w:jc w:val="center"/>
        </w:trPr>
        <w:tc>
          <w:tcPr>
            <w:tcW w:w="3914" w:type="dxa"/>
            <w:shd w:val="clear" w:color="auto" w:fill="auto"/>
            <w:vAlign w:val="center"/>
          </w:tcPr>
          <w:p w:rsidR="004C5C64" w:rsidRPr="00FC27B8" w:rsidRDefault="004C5C64" w:rsidP="00FC27B8">
            <w:pPr>
              <w:ind w:left="57" w:right="57"/>
              <w:rPr>
                <w:sz w:val="22"/>
                <w:szCs w:val="22"/>
              </w:rPr>
            </w:pPr>
            <w:r w:rsidRPr="00FC27B8">
              <w:rPr>
                <w:sz w:val="22"/>
                <w:szCs w:val="22"/>
              </w:rPr>
              <w:lastRenderedPageBreak/>
              <w:t>Леса, расположенные на особо охр</w:t>
            </w:r>
            <w:r w:rsidRPr="00FC27B8">
              <w:rPr>
                <w:sz w:val="22"/>
                <w:szCs w:val="22"/>
              </w:rPr>
              <w:t>а</w:t>
            </w:r>
            <w:r w:rsidRPr="00FC27B8">
              <w:rPr>
                <w:sz w:val="22"/>
                <w:szCs w:val="22"/>
              </w:rPr>
              <w:t>няемых природных территориях</w:t>
            </w:r>
          </w:p>
        </w:tc>
        <w:tc>
          <w:tcPr>
            <w:tcW w:w="1701" w:type="dxa"/>
            <w:vMerge/>
            <w:vAlign w:val="center"/>
          </w:tcPr>
          <w:p w:rsidR="004C5C64" w:rsidRPr="00FC27B8" w:rsidRDefault="004C5C64" w:rsidP="00FC27B8">
            <w:pPr>
              <w:rPr>
                <w:bCs/>
                <w:sz w:val="22"/>
                <w:szCs w:val="22"/>
              </w:rPr>
            </w:pPr>
          </w:p>
        </w:tc>
        <w:tc>
          <w:tcPr>
            <w:tcW w:w="5670" w:type="dxa"/>
            <w:shd w:val="clear" w:color="auto" w:fill="auto"/>
            <w:noWrap/>
            <w:vAlign w:val="center"/>
          </w:tcPr>
          <w:p w:rsidR="004C5C64" w:rsidRPr="00FC27B8" w:rsidRDefault="004C5C64" w:rsidP="00FC27B8">
            <w:pPr>
              <w:jc w:val="center"/>
              <w:rPr>
                <w:sz w:val="22"/>
                <w:szCs w:val="22"/>
              </w:rPr>
            </w:pPr>
            <w:r w:rsidRPr="00FC27B8">
              <w:rPr>
                <w:sz w:val="22"/>
                <w:szCs w:val="22"/>
              </w:rPr>
              <w:t>Части кварталов 42-45, 48-49, 51-52</w:t>
            </w:r>
          </w:p>
        </w:tc>
        <w:tc>
          <w:tcPr>
            <w:tcW w:w="992" w:type="dxa"/>
            <w:shd w:val="clear" w:color="auto" w:fill="auto"/>
            <w:vAlign w:val="center"/>
          </w:tcPr>
          <w:p w:rsidR="004C5C64" w:rsidRPr="00FC27B8" w:rsidRDefault="004C5C64" w:rsidP="00FC27B8">
            <w:pPr>
              <w:jc w:val="center"/>
              <w:rPr>
                <w:sz w:val="22"/>
                <w:szCs w:val="22"/>
              </w:rPr>
            </w:pPr>
            <w:r w:rsidRPr="00FC27B8">
              <w:rPr>
                <w:sz w:val="22"/>
                <w:szCs w:val="22"/>
              </w:rPr>
              <w:t>74</w:t>
            </w:r>
            <w:r w:rsidR="000A75DB" w:rsidRPr="00FC27B8">
              <w:rPr>
                <w:sz w:val="22"/>
                <w:szCs w:val="22"/>
              </w:rPr>
              <w:t>,</w:t>
            </w:r>
            <w:r w:rsidRPr="00FC27B8">
              <w:rPr>
                <w:sz w:val="22"/>
                <w:szCs w:val="22"/>
              </w:rPr>
              <w:t>4</w:t>
            </w:r>
          </w:p>
        </w:tc>
        <w:tc>
          <w:tcPr>
            <w:tcW w:w="3032" w:type="dxa"/>
            <w:vMerge/>
            <w:vAlign w:val="center"/>
          </w:tcPr>
          <w:p w:rsidR="004C5C64" w:rsidRPr="00FC27B8" w:rsidRDefault="004C5C64" w:rsidP="00FC27B8">
            <w:pPr>
              <w:rPr>
                <w:sz w:val="22"/>
                <w:szCs w:val="22"/>
              </w:rPr>
            </w:pPr>
          </w:p>
        </w:tc>
      </w:tr>
      <w:tr w:rsidR="004C5C64" w:rsidRPr="00FC27B8" w:rsidTr="00761D30">
        <w:trPr>
          <w:trHeight w:val="20"/>
          <w:jc w:val="center"/>
        </w:trPr>
        <w:tc>
          <w:tcPr>
            <w:tcW w:w="3914" w:type="dxa"/>
            <w:shd w:val="clear" w:color="auto" w:fill="auto"/>
            <w:vAlign w:val="center"/>
            <w:hideMark/>
          </w:tcPr>
          <w:p w:rsidR="004C5C64" w:rsidRPr="00FC27B8" w:rsidRDefault="004C5C64" w:rsidP="00FC27B8">
            <w:pPr>
              <w:ind w:left="57" w:right="57"/>
              <w:rPr>
                <w:sz w:val="22"/>
                <w:szCs w:val="22"/>
              </w:rPr>
            </w:pPr>
            <w:r w:rsidRPr="00FC27B8">
              <w:rPr>
                <w:sz w:val="22"/>
                <w:szCs w:val="22"/>
              </w:rPr>
              <w:lastRenderedPageBreak/>
              <w:t xml:space="preserve">Леса, расположенные в водоохранных </w:t>
            </w:r>
          </w:p>
          <w:p w:rsidR="004C5C64" w:rsidRPr="00FC27B8" w:rsidRDefault="004C5C64" w:rsidP="00FC27B8">
            <w:pPr>
              <w:ind w:left="57" w:right="57"/>
              <w:rPr>
                <w:sz w:val="22"/>
                <w:szCs w:val="22"/>
              </w:rPr>
            </w:pPr>
            <w:proofErr w:type="gramStart"/>
            <w:r w:rsidRPr="00FC27B8">
              <w:rPr>
                <w:sz w:val="22"/>
                <w:szCs w:val="22"/>
              </w:rPr>
              <w:t>зонах</w:t>
            </w:r>
            <w:proofErr w:type="gramEnd"/>
          </w:p>
        </w:tc>
        <w:tc>
          <w:tcPr>
            <w:tcW w:w="1701" w:type="dxa"/>
            <w:vMerge/>
            <w:vAlign w:val="center"/>
            <w:hideMark/>
          </w:tcPr>
          <w:p w:rsidR="004C5C64" w:rsidRPr="00FC27B8" w:rsidRDefault="004C5C64" w:rsidP="00FC27B8">
            <w:pPr>
              <w:rPr>
                <w:bCs/>
                <w:sz w:val="22"/>
                <w:szCs w:val="22"/>
              </w:rPr>
            </w:pPr>
          </w:p>
        </w:tc>
        <w:tc>
          <w:tcPr>
            <w:tcW w:w="5670" w:type="dxa"/>
            <w:shd w:val="clear" w:color="auto" w:fill="auto"/>
            <w:vAlign w:val="center"/>
            <w:hideMark/>
          </w:tcPr>
          <w:p w:rsidR="004C5C64" w:rsidRPr="00FC27B8" w:rsidRDefault="004C5C64" w:rsidP="00FC27B8">
            <w:pPr>
              <w:jc w:val="center"/>
              <w:rPr>
                <w:sz w:val="22"/>
                <w:szCs w:val="22"/>
              </w:rPr>
            </w:pPr>
            <w:r w:rsidRPr="00FC27B8">
              <w:rPr>
                <w:sz w:val="22"/>
                <w:szCs w:val="22"/>
              </w:rPr>
              <w:t>Части кварталов 42-43, 45, 48-49, 52</w:t>
            </w:r>
          </w:p>
        </w:tc>
        <w:tc>
          <w:tcPr>
            <w:tcW w:w="992" w:type="dxa"/>
            <w:shd w:val="clear" w:color="auto" w:fill="auto"/>
            <w:vAlign w:val="center"/>
            <w:hideMark/>
          </w:tcPr>
          <w:p w:rsidR="004C5C64" w:rsidRPr="00FC27B8" w:rsidRDefault="004C5C64" w:rsidP="00FC27B8">
            <w:pPr>
              <w:jc w:val="center"/>
              <w:rPr>
                <w:sz w:val="22"/>
                <w:szCs w:val="22"/>
              </w:rPr>
            </w:pPr>
            <w:r w:rsidRPr="00FC27B8">
              <w:rPr>
                <w:sz w:val="22"/>
                <w:szCs w:val="22"/>
              </w:rPr>
              <w:t>4</w:t>
            </w:r>
            <w:r w:rsidR="000A75DB" w:rsidRPr="00FC27B8">
              <w:rPr>
                <w:sz w:val="22"/>
                <w:szCs w:val="22"/>
              </w:rPr>
              <w:t>,</w:t>
            </w:r>
            <w:r w:rsidRPr="00FC27B8">
              <w:rPr>
                <w:sz w:val="22"/>
                <w:szCs w:val="22"/>
              </w:rPr>
              <w:t>3</w:t>
            </w:r>
          </w:p>
        </w:tc>
        <w:tc>
          <w:tcPr>
            <w:tcW w:w="3032" w:type="dxa"/>
            <w:vMerge/>
            <w:vAlign w:val="center"/>
            <w:hideMark/>
          </w:tcPr>
          <w:p w:rsidR="004C5C64" w:rsidRPr="00FC27B8" w:rsidRDefault="004C5C64" w:rsidP="00FC27B8">
            <w:pPr>
              <w:rPr>
                <w:sz w:val="22"/>
                <w:szCs w:val="22"/>
              </w:rPr>
            </w:pPr>
          </w:p>
        </w:tc>
      </w:tr>
      <w:tr w:rsidR="004C5C64" w:rsidRPr="00FC27B8" w:rsidTr="00761D30">
        <w:trPr>
          <w:trHeight w:val="20"/>
          <w:jc w:val="center"/>
        </w:trPr>
        <w:tc>
          <w:tcPr>
            <w:tcW w:w="3914" w:type="dxa"/>
            <w:shd w:val="clear" w:color="auto" w:fill="auto"/>
            <w:vAlign w:val="center"/>
            <w:hideMark/>
          </w:tcPr>
          <w:p w:rsidR="004C5C64" w:rsidRPr="00FC27B8" w:rsidRDefault="004C5C64" w:rsidP="00FC27B8">
            <w:pPr>
              <w:ind w:left="57" w:right="57"/>
              <w:rPr>
                <w:sz w:val="22"/>
                <w:szCs w:val="22"/>
              </w:rPr>
            </w:pPr>
            <w:r w:rsidRPr="00FC27B8">
              <w:rPr>
                <w:sz w:val="22"/>
                <w:szCs w:val="22"/>
              </w:rPr>
              <w:t>Леса, выполняющие функции защиты природных и иных объектов, всего</w:t>
            </w:r>
          </w:p>
        </w:tc>
        <w:tc>
          <w:tcPr>
            <w:tcW w:w="1701" w:type="dxa"/>
            <w:vMerge/>
            <w:vAlign w:val="center"/>
            <w:hideMark/>
          </w:tcPr>
          <w:p w:rsidR="004C5C64" w:rsidRPr="00FC27B8" w:rsidRDefault="004C5C64" w:rsidP="00FC27B8">
            <w:pPr>
              <w:rPr>
                <w:bCs/>
                <w:sz w:val="22"/>
                <w:szCs w:val="22"/>
              </w:rPr>
            </w:pPr>
          </w:p>
        </w:tc>
        <w:tc>
          <w:tcPr>
            <w:tcW w:w="5670" w:type="dxa"/>
            <w:shd w:val="clear" w:color="auto" w:fill="auto"/>
            <w:vAlign w:val="center"/>
            <w:hideMark/>
          </w:tcPr>
          <w:p w:rsidR="004C5C64" w:rsidRPr="00FC27B8" w:rsidRDefault="004C5C64" w:rsidP="00FC27B8">
            <w:pPr>
              <w:jc w:val="center"/>
              <w:rPr>
                <w:sz w:val="22"/>
                <w:szCs w:val="22"/>
              </w:rPr>
            </w:pPr>
            <w:r w:rsidRPr="00FC27B8">
              <w:rPr>
                <w:sz w:val="22"/>
                <w:szCs w:val="22"/>
              </w:rPr>
              <w:t xml:space="preserve">Кварталы </w:t>
            </w:r>
            <w:r w:rsidR="008C4B26" w:rsidRPr="00FC27B8">
              <w:rPr>
                <w:sz w:val="22"/>
                <w:szCs w:val="22"/>
              </w:rPr>
              <w:t>1</w:t>
            </w:r>
            <w:r w:rsidRPr="00FC27B8">
              <w:rPr>
                <w:sz w:val="22"/>
                <w:szCs w:val="22"/>
              </w:rPr>
              <w:t>-41, 47, части кварталов 42-46, 48-53</w:t>
            </w:r>
          </w:p>
        </w:tc>
        <w:tc>
          <w:tcPr>
            <w:tcW w:w="992" w:type="dxa"/>
            <w:shd w:val="clear" w:color="auto" w:fill="auto"/>
            <w:noWrap/>
            <w:vAlign w:val="center"/>
            <w:hideMark/>
          </w:tcPr>
          <w:p w:rsidR="004C5C64" w:rsidRPr="00FC27B8" w:rsidRDefault="004C5C64" w:rsidP="00FC27B8">
            <w:pPr>
              <w:jc w:val="center"/>
              <w:rPr>
                <w:sz w:val="22"/>
                <w:szCs w:val="22"/>
              </w:rPr>
            </w:pPr>
            <w:r w:rsidRPr="00FC27B8">
              <w:rPr>
                <w:sz w:val="22"/>
                <w:szCs w:val="22"/>
              </w:rPr>
              <w:t>13649</w:t>
            </w:r>
            <w:r w:rsidR="000A75DB" w:rsidRPr="00FC27B8">
              <w:rPr>
                <w:sz w:val="22"/>
                <w:szCs w:val="22"/>
              </w:rPr>
              <w:t>,</w:t>
            </w:r>
            <w:r w:rsidRPr="00FC27B8">
              <w:rPr>
                <w:sz w:val="22"/>
                <w:szCs w:val="22"/>
              </w:rPr>
              <w:t>6</w:t>
            </w:r>
          </w:p>
        </w:tc>
        <w:tc>
          <w:tcPr>
            <w:tcW w:w="3032" w:type="dxa"/>
            <w:vMerge/>
            <w:vAlign w:val="center"/>
            <w:hideMark/>
          </w:tcPr>
          <w:p w:rsidR="004C5C64" w:rsidRPr="00FC27B8" w:rsidRDefault="004C5C64" w:rsidP="00FC27B8">
            <w:pPr>
              <w:rPr>
                <w:sz w:val="22"/>
                <w:szCs w:val="22"/>
              </w:rPr>
            </w:pPr>
          </w:p>
        </w:tc>
      </w:tr>
      <w:tr w:rsidR="004C5C64" w:rsidRPr="00FC27B8" w:rsidTr="00761D30">
        <w:trPr>
          <w:trHeight w:val="20"/>
          <w:jc w:val="center"/>
        </w:trPr>
        <w:tc>
          <w:tcPr>
            <w:tcW w:w="3914" w:type="dxa"/>
            <w:shd w:val="clear" w:color="auto" w:fill="auto"/>
            <w:vAlign w:val="center"/>
            <w:hideMark/>
          </w:tcPr>
          <w:p w:rsidR="004C5C64" w:rsidRPr="00FC27B8" w:rsidRDefault="004C5C64" w:rsidP="00FC27B8">
            <w:pPr>
              <w:ind w:left="57" w:right="57"/>
              <w:rPr>
                <w:sz w:val="22"/>
                <w:szCs w:val="22"/>
              </w:rPr>
            </w:pPr>
            <w:r w:rsidRPr="00FC27B8">
              <w:rPr>
                <w:sz w:val="22"/>
                <w:szCs w:val="22"/>
              </w:rPr>
              <w:t>В том числе:</w:t>
            </w:r>
          </w:p>
        </w:tc>
        <w:tc>
          <w:tcPr>
            <w:tcW w:w="1701" w:type="dxa"/>
            <w:vMerge/>
            <w:vAlign w:val="center"/>
            <w:hideMark/>
          </w:tcPr>
          <w:p w:rsidR="004C5C64" w:rsidRPr="00FC27B8" w:rsidRDefault="004C5C64" w:rsidP="00FC27B8">
            <w:pPr>
              <w:rPr>
                <w:bCs/>
                <w:sz w:val="22"/>
                <w:szCs w:val="22"/>
              </w:rPr>
            </w:pPr>
          </w:p>
        </w:tc>
        <w:tc>
          <w:tcPr>
            <w:tcW w:w="5670" w:type="dxa"/>
            <w:shd w:val="clear" w:color="auto" w:fill="auto"/>
            <w:vAlign w:val="center"/>
            <w:hideMark/>
          </w:tcPr>
          <w:p w:rsidR="004C5C64" w:rsidRPr="00FC27B8" w:rsidRDefault="004C5C64" w:rsidP="00FC27B8">
            <w:pPr>
              <w:jc w:val="center"/>
              <w:rPr>
                <w:sz w:val="22"/>
                <w:szCs w:val="22"/>
              </w:rPr>
            </w:pPr>
          </w:p>
        </w:tc>
        <w:tc>
          <w:tcPr>
            <w:tcW w:w="992" w:type="dxa"/>
            <w:shd w:val="clear" w:color="auto" w:fill="auto"/>
            <w:vAlign w:val="center"/>
            <w:hideMark/>
          </w:tcPr>
          <w:p w:rsidR="004C5C64" w:rsidRPr="00FC27B8" w:rsidRDefault="004C5C64" w:rsidP="00FC27B8">
            <w:pPr>
              <w:jc w:val="center"/>
              <w:rPr>
                <w:sz w:val="22"/>
                <w:szCs w:val="22"/>
              </w:rPr>
            </w:pPr>
            <w:r w:rsidRPr="00FC27B8">
              <w:rPr>
                <w:sz w:val="22"/>
                <w:szCs w:val="22"/>
              </w:rPr>
              <w:t> </w:t>
            </w:r>
          </w:p>
        </w:tc>
        <w:tc>
          <w:tcPr>
            <w:tcW w:w="3032" w:type="dxa"/>
            <w:vMerge/>
            <w:vAlign w:val="center"/>
            <w:hideMark/>
          </w:tcPr>
          <w:p w:rsidR="004C5C64" w:rsidRPr="00FC27B8" w:rsidRDefault="004C5C64" w:rsidP="00FC27B8">
            <w:pPr>
              <w:rPr>
                <w:sz w:val="22"/>
                <w:szCs w:val="22"/>
              </w:rPr>
            </w:pPr>
          </w:p>
        </w:tc>
      </w:tr>
      <w:tr w:rsidR="004C5C64" w:rsidRPr="00FC27B8" w:rsidTr="00761D30">
        <w:trPr>
          <w:trHeight w:val="20"/>
          <w:jc w:val="center"/>
        </w:trPr>
        <w:tc>
          <w:tcPr>
            <w:tcW w:w="3914" w:type="dxa"/>
            <w:shd w:val="clear" w:color="auto" w:fill="auto"/>
            <w:noWrap/>
            <w:vAlign w:val="center"/>
            <w:hideMark/>
          </w:tcPr>
          <w:p w:rsidR="004C5C64" w:rsidRPr="00FC27B8" w:rsidRDefault="004C5C64" w:rsidP="00FC27B8">
            <w:pPr>
              <w:ind w:left="57" w:right="57"/>
              <w:rPr>
                <w:sz w:val="22"/>
                <w:szCs w:val="22"/>
              </w:rPr>
            </w:pPr>
            <w:r w:rsidRPr="00FC27B8">
              <w:rPr>
                <w:sz w:val="22"/>
                <w:szCs w:val="22"/>
              </w:rPr>
              <w:t xml:space="preserve">Леса, расположенные в зеленых зонах </w:t>
            </w:r>
          </w:p>
        </w:tc>
        <w:tc>
          <w:tcPr>
            <w:tcW w:w="1701" w:type="dxa"/>
            <w:vMerge/>
            <w:vAlign w:val="center"/>
            <w:hideMark/>
          </w:tcPr>
          <w:p w:rsidR="004C5C64" w:rsidRPr="00FC27B8" w:rsidRDefault="004C5C64" w:rsidP="00FC27B8">
            <w:pPr>
              <w:rPr>
                <w:bCs/>
                <w:sz w:val="22"/>
                <w:szCs w:val="22"/>
              </w:rPr>
            </w:pPr>
          </w:p>
        </w:tc>
        <w:tc>
          <w:tcPr>
            <w:tcW w:w="5670" w:type="dxa"/>
            <w:shd w:val="clear" w:color="auto" w:fill="auto"/>
            <w:vAlign w:val="center"/>
            <w:hideMark/>
          </w:tcPr>
          <w:p w:rsidR="004C5C64" w:rsidRPr="00FC27B8" w:rsidRDefault="004C5C64" w:rsidP="00FC27B8">
            <w:pPr>
              <w:jc w:val="center"/>
              <w:rPr>
                <w:sz w:val="22"/>
                <w:szCs w:val="22"/>
              </w:rPr>
            </w:pPr>
            <w:r w:rsidRPr="00FC27B8">
              <w:rPr>
                <w:sz w:val="22"/>
                <w:szCs w:val="22"/>
              </w:rPr>
              <w:t xml:space="preserve">Кварталы </w:t>
            </w:r>
            <w:r w:rsidR="008C4B26" w:rsidRPr="00FC27B8">
              <w:rPr>
                <w:sz w:val="22"/>
                <w:szCs w:val="22"/>
              </w:rPr>
              <w:t>1</w:t>
            </w:r>
            <w:r w:rsidRPr="00FC27B8">
              <w:rPr>
                <w:sz w:val="22"/>
                <w:szCs w:val="22"/>
              </w:rPr>
              <w:t>-41, 47, части кварталов 42-46, 48-53</w:t>
            </w:r>
          </w:p>
        </w:tc>
        <w:tc>
          <w:tcPr>
            <w:tcW w:w="992" w:type="dxa"/>
            <w:shd w:val="clear" w:color="auto" w:fill="auto"/>
            <w:vAlign w:val="center"/>
            <w:hideMark/>
          </w:tcPr>
          <w:p w:rsidR="004C5C64" w:rsidRPr="00FC27B8" w:rsidRDefault="004C5C64" w:rsidP="00FC27B8">
            <w:pPr>
              <w:jc w:val="center"/>
              <w:rPr>
                <w:sz w:val="22"/>
                <w:szCs w:val="22"/>
              </w:rPr>
            </w:pPr>
            <w:r w:rsidRPr="00FC27B8">
              <w:rPr>
                <w:sz w:val="22"/>
                <w:szCs w:val="22"/>
              </w:rPr>
              <w:t>13649</w:t>
            </w:r>
            <w:r w:rsidR="000A75DB" w:rsidRPr="00FC27B8">
              <w:rPr>
                <w:sz w:val="22"/>
                <w:szCs w:val="22"/>
              </w:rPr>
              <w:t>,</w:t>
            </w:r>
            <w:r w:rsidRPr="00FC27B8">
              <w:rPr>
                <w:sz w:val="22"/>
                <w:szCs w:val="22"/>
              </w:rPr>
              <w:t>6</w:t>
            </w:r>
          </w:p>
        </w:tc>
        <w:tc>
          <w:tcPr>
            <w:tcW w:w="3032" w:type="dxa"/>
            <w:vMerge/>
            <w:vAlign w:val="center"/>
            <w:hideMark/>
          </w:tcPr>
          <w:p w:rsidR="004C5C64" w:rsidRPr="00FC27B8" w:rsidRDefault="004C5C64" w:rsidP="00FC27B8">
            <w:pPr>
              <w:rPr>
                <w:sz w:val="22"/>
                <w:szCs w:val="22"/>
              </w:rPr>
            </w:pPr>
          </w:p>
        </w:tc>
      </w:tr>
      <w:bookmarkEnd w:id="416"/>
      <w:tr w:rsidR="004C5C64" w:rsidRPr="00FC27B8" w:rsidTr="00761D30">
        <w:trPr>
          <w:trHeight w:val="20"/>
          <w:jc w:val="center"/>
        </w:trPr>
        <w:tc>
          <w:tcPr>
            <w:tcW w:w="3914" w:type="dxa"/>
            <w:shd w:val="clear" w:color="auto" w:fill="auto"/>
            <w:vAlign w:val="center"/>
            <w:hideMark/>
          </w:tcPr>
          <w:p w:rsidR="004C5C64" w:rsidRPr="00FC27B8" w:rsidRDefault="004C5C64" w:rsidP="00FC27B8">
            <w:pPr>
              <w:ind w:left="57" w:right="57"/>
              <w:rPr>
                <w:sz w:val="22"/>
                <w:szCs w:val="22"/>
              </w:rPr>
            </w:pPr>
            <w:r w:rsidRPr="00FC27B8">
              <w:rPr>
                <w:sz w:val="22"/>
                <w:szCs w:val="22"/>
              </w:rPr>
              <w:t xml:space="preserve">Эксплуатационные леса, всего </w:t>
            </w:r>
          </w:p>
        </w:tc>
        <w:tc>
          <w:tcPr>
            <w:tcW w:w="1701" w:type="dxa"/>
            <w:vMerge/>
            <w:vAlign w:val="center"/>
            <w:hideMark/>
          </w:tcPr>
          <w:p w:rsidR="004C5C64" w:rsidRPr="00FC27B8" w:rsidRDefault="004C5C64" w:rsidP="00FC27B8">
            <w:pPr>
              <w:rPr>
                <w:bCs/>
                <w:sz w:val="22"/>
                <w:szCs w:val="22"/>
              </w:rPr>
            </w:pPr>
          </w:p>
        </w:tc>
        <w:tc>
          <w:tcPr>
            <w:tcW w:w="5670" w:type="dxa"/>
            <w:shd w:val="clear" w:color="auto" w:fill="auto"/>
            <w:vAlign w:val="center"/>
            <w:hideMark/>
          </w:tcPr>
          <w:p w:rsidR="004C5C64" w:rsidRPr="00FC27B8" w:rsidRDefault="004C5C64" w:rsidP="00FC27B8">
            <w:pPr>
              <w:jc w:val="center"/>
              <w:rPr>
                <w:sz w:val="22"/>
                <w:szCs w:val="22"/>
              </w:rPr>
            </w:pPr>
            <w:bookmarkStart w:id="417" w:name="_Hlk146203102"/>
            <w:r w:rsidRPr="00FC27B8">
              <w:rPr>
                <w:sz w:val="22"/>
                <w:szCs w:val="22"/>
              </w:rPr>
              <w:t>-*</w:t>
            </w:r>
          </w:p>
          <w:p w:rsidR="004C5C64" w:rsidRPr="00FC27B8" w:rsidRDefault="004C5C64" w:rsidP="00FC27B8">
            <w:pPr>
              <w:jc w:val="center"/>
              <w:rPr>
                <w:sz w:val="22"/>
                <w:szCs w:val="22"/>
              </w:rPr>
            </w:pPr>
            <w:r w:rsidRPr="00FC27B8">
              <w:rPr>
                <w:sz w:val="22"/>
                <w:szCs w:val="22"/>
              </w:rPr>
              <w:t xml:space="preserve">*За исключением территории </w:t>
            </w:r>
            <w:bookmarkStart w:id="418" w:name="_Hlk146203319"/>
            <w:r w:rsidRPr="00FC27B8">
              <w:rPr>
                <w:sz w:val="22"/>
                <w:szCs w:val="22"/>
              </w:rPr>
              <w:t>государственного приро</w:t>
            </w:r>
            <w:r w:rsidRPr="00FC27B8">
              <w:rPr>
                <w:sz w:val="22"/>
                <w:szCs w:val="22"/>
              </w:rPr>
              <w:t>д</w:t>
            </w:r>
            <w:r w:rsidRPr="00FC27B8">
              <w:rPr>
                <w:sz w:val="22"/>
                <w:szCs w:val="22"/>
              </w:rPr>
              <w:t>ного заказника федерального значения «Хехцирский»</w:t>
            </w:r>
            <w:bookmarkEnd w:id="417"/>
            <w:bookmarkEnd w:id="418"/>
          </w:p>
        </w:tc>
        <w:tc>
          <w:tcPr>
            <w:tcW w:w="992" w:type="dxa"/>
            <w:shd w:val="clear" w:color="auto" w:fill="auto"/>
            <w:vAlign w:val="center"/>
            <w:hideMark/>
          </w:tcPr>
          <w:p w:rsidR="004C5C64" w:rsidRPr="00FC27B8" w:rsidRDefault="004C5C64" w:rsidP="00FC27B8">
            <w:pPr>
              <w:jc w:val="center"/>
              <w:rPr>
                <w:sz w:val="22"/>
                <w:szCs w:val="22"/>
              </w:rPr>
            </w:pPr>
            <w:r w:rsidRPr="00FC27B8">
              <w:rPr>
                <w:sz w:val="22"/>
                <w:szCs w:val="22"/>
              </w:rPr>
              <w:t>0</w:t>
            </w:r>
          </w:p>
        </w:tc>
        <w:tc>
          <w:tcPr>
            <w:tcW w:w="3032" w:type="dxa"/>
            <w:vMerge/>
            <w:vAlign w:val="center"/>
            <w:hideMark/>
          </w:tcPr>
          <w:p w:rsidR="004C5C64" w:rsidRPr="00FC27B8" w:rsidRDefault="004C5C64" w:rsidP="00FC27B8">
            <w:pPr>
              <w:rPr>
                <w:sz w:val="22"/>
                <w:szCs w:val="22"/>
              </w:rPr>
            </w:pPr>
          </w:p>
        </w:tc>
      </w:tr>
      <w:tr w:rsidR="004C5C64" w:rsidRPr="00FC27B8" w:rsidTr="00761D30">
        <w:trPr>
          <w:trHeight w:val="20"/>
          <w:jc w:val="center"/>
        </w:trPr>
        <w:tc>
          <w:tcPr>
            <w:tcW w:w="3914" w:type="dxa"/>
            <w:shd w:val="clear" w:color="auto" w:fill="auto"/>
            <w:vAlign w:val="center"/>
            <w:hideMark/>
          </w:tcPr>
          <w:p w:rsidR="004C5C64" w:rsidRPr="00FC27B8" w:rsidRDefault="004C5C64" w:rsidP="00FC27B8">
            <w:pPr>
              <w:ind w:left="57" w:right="57"/>
              <w:rPr>
                <w:sz w:val="22"/>
                <w:szCs w:val="22"/>
              </w:rPr>
            </w:pPr>
            <w:r w:rsidRPr="00FC27B8">
              <w:rPr>
                <w:sz w:val="22"/>
                <w:szCs w:val="22"/>
              </w:rPr>
              <w:t>Площадь особо охраняемых приро</w:t>
            </w:r>
            <w:r w:rsidRPr="00FC27B8">
              <w:rPr>
                <w:sz w:val="22"/>
                <w:szCs w:val="22"/>
              </w:rPr>
              <w:t>д</w:t>
            </w:r>
            <w:r w:rsidRPr="00FC27B8">
              <w:rPr>
                <w:sz w:val="22"/>
                <w:szCs w:val="22"/>
              </w:rPr>
              <w:t>ных территорий, исключенная из эк</w:t>
            </w:r>
            <w:r w:rsidRPr="00FC27B8">
              <w:rPr>
                <w:sz w:val="22"/>
                <w:szCs w:val="22"/>
              </w:rPr>
              <w:t>с</w:t>
            </w:r>
            <w:r w:rsidRPr="00FC27B8">
              <w:rPr>
                <w:sz w:val="22"/>
                <w:szCs w:val="22"/>
              </w:rPr>
              <w:t>плуатационных лесов, границы кот</w:t>
            </w:r>
            <w:r w:rsidRPr="00FC27B8">
              <w:rPr>
                <w:sz w:val="22"/>
                <w:szCs w:val="22"/>
              </w:rPr>
              <w:t>о</w:t>
            </w:r>
            <w:r w:rsidRPr="00FC27B8">
              <w:rPr>
                <w:sz w:val="22"/>
                <w:szCs w:val="22"/>
              </w:rPr>
              <w:t>рой указаны на карте-схеме подразд</w:t>
            </w:r>
            <w:r w:rsidRPr="00FC27B8">
              <w:rPr>
                <w:sz w:val="22"/>
                <w:szCs w:val="22"/>
              </w:rPr>
              <w:t>е</w:t>
            </w:r>
            <w:r w:rsidRPr="00FC27B8">
              <w:rPr>
                <w:sz w:val="22"/>
                <w:szCs w:val="22"/>
              </w:rPr>
              <w:t xml:space="preserve">ления лесов по целевому назначению и категориям защитных лесов </w:t>
            </w:r>
          </w:p>
        </w:tc>
        <w:tc>
          <w:tcPr>
            <w:tcW w:w="1701" w:type="dxa"/>
            <w:vMerge/>
            <w:vAlign w:val="center"/>
            <w:hideMark/>
          </w:tcPr>
          <w:p w:rsidR="004C5C64" w:rsidRPr="00FC27B8" w:rsidRDefault="004C5C64" w:rsidP="00FC27B8">
            <w:pPr>
              <w:rPr>
                <w:bCs/>
                <w:sz w:val="22"/>
                <w:szCs w:val="22"/>
              </w:rPr>
            </w:pPr>
          </w:p>
        </w:tc>
        <w:tc>
          <w:tcPr>
            <w:tcW w:w="5670" w:type="dxa"/>
            <w:shd w:val="clear" w:color="auto" w:fill="auto"/>
            <w:vAlign w:val="center"/>
            <w:hideMark/>
          </w:tcPr>
          <w:p w:rsidR="004C5C64" w:rsidRPr="00FC27B8" w:rsidRDefault="004C5C64" w:rsidP="00FC27B8">
            <w:pPr>
              <w:jc w:val="center"/>
              <w:rPr>
                <w:sz w:val="22"/>
                <w:szCs w:val="22"/>
              </w:rPr>
            </w:pPr>
            <w:r w:rsidRPr="00FC27B8">
              <w:rPr>
                <w:sz w:val="22"/>
                <w:szCs w:val="22"/>
              </w:rPr>
              <w:t xml:space="preserve">Части кварталов </w:t>
            </w:r>
            <w:bookmarkStart w:id="419" w:name="_Hlk146200948"/>
            <w:r w:rsidRPr="00FC27B8">
              <w:rPr>
                <w:sz w:val="22"/>
                <w:szCs w:val="22"/>
              </w:rPr>
              <w:t>42-46, 48-53</w:t>
            </w:r>
            <w:bookmarkEnd w:id="419"/>
          </w:p>
        </w:tc>
        <w:tc>
          <w:tcPr>
            <w:tcW w:w="992" w:type="dxa"/>
            <w:shd w:val="clear" w:color="auto" w:fill="auto"/>
            <w:vAlign w:val="center"/>
            <w:hideMark/>
          </w:tcPr>
          <w:p w:rsidR="004C5C64" w:rsidRPr="00FC27B8" w:rsidRDefault="004C5C64" w:rsidP="00FC27B8">
            <w:pPr>
              <w:jc w:val="center"/>
              <w:rPr>
                <w:sz w:val="22"/>
                <w:szCs w:val="22"/>
              </w:rPr>
            </w:pPr>
            <w:r w:rsidRPr="00FC27B8">
              <w:rPr>
                <w:sz w:val="22"/>
                <w:szCs w:val="22"/>
              </w:rPr>
              <w:t>66</w:t>
            </w:r>
            <w:r w:rsidR="000A75DB" w:rsidRPr="00FC27B8">
              <w:rPr>
                <w:sz w:val="22"/>
                <w:szCs w:val="22"/>
              </w:rPr>
              <w:t>,</w:t>
            </w:r>
            <w:r w:rsidRPr="00FC27B8">
              <w:rPr>
                <w:sz w:val="22"/>
                <w:szCs w:val="22"/>
              </w:rPr>
              <w:t>0</w:t>
            </w:r>
          </w:p>
        </w:tc>
        <w:tc>
          <w:tcPr>
            <w:tcW w:w="3032" w:type="dxa"/>
            <w:vMerge/>
            <w:vAlign w:val="center"/>
            <w:hideMark/>
          </w:tcPr>
          <w:p w:rsidR="004C5C64" w:rsidRPr="00FC27B8" w:rsidRDefault="004C5C64" w:rsidP="00FC27B8">
            <w:pPr>
              <w:rPr>
                <w:sz w:val="22"/>
                <w:szCs w:val="22"/>
              </w:rPr>
            </w:pPr>
          </w:p>
        </w:tc>
      </w:tr>
      <w:tr w:rsidR="004C5C64" w:rsidRPr="00FC27B8" w:rsidTr="00761D30">
        <w:trPr>
          <w:trHeight w:val="20"/>
          <w:jc w:val="center"/>
        </w:trPr>
        <w:tc>
          <w:tcPr>
            <w:tcW w:w="3914" w:type="dxa"/>
            <w:shd w:val="clear" w:color="auto" w:fill="auto"/>
            <w:vAlign w:val="center"/>
            <w:hideMark/>
          </w:tcPr>
          <w:p w:rsidR="004C5C64" w:rsidRPr="00FC27B8" w:rsidRDefault="004C5C64" w:rsidP="00FC27B8">
            <w:pPr>
              <w:ind w:left="57" w:right="57"/>
              <w:rPr>
                <w:b/>
                <w:bCs/>
                <w:sz w:val="22"/>
                <w:szCs w:val="22"/>
              </w:rPr>
            </w:pPr>
            <w:r w:rsidRPr="00FC27B8">
              <w:rPr>
                <w:b/>
                <w:bCs/>
                <w:sz w:val="22"/>
                <w:szCs w:val="22"/>
              </w:rPr>
              <w:t>Всего по лесничеству:</w:t>
            </w:r>
          </w:p>
        </w:tc>
        <w:tc>
          <w:tcPr>
            <w:tcW w:w="1701" w:type="dxa"/>
            <w:shd w:val="clear" w:color="auto" w:fill="auto"/>
            <w:vAlign w:val="center"/>
            <w:hideMark/>
          </w:tcPr>
          <w:p w:rsidR="004C5C64" w:rsidRPr="00FC27B8" w:rsidRDefault="004C5C64" w:rsidP="00FC27B8">
            <w:pPr>
              <w:jc w:val="center"/>
              <w:rPr>
                <w:sz w:val="22"/>
                <w:szCs w:val="22"/>
              </w:rPr>
            </w:pPr>
            <w:r w:rsidRPr="00FC27B8">
              <w:rPr>
                <w:sz w:val="22"/>
                <w:szCs w:val="22"/>
              </w:rPr>
              <w:t> </w:t>
            </w:r>
          </w:p>
        </w:tc>
        <w:tc>
          <w:tcPr>
            <w:tcW w:w="5670" w:type="dxa"/>
            <w:shd w:val="clear" w:color="auto" w:fill="auto"/>
            <w:vAlign w:val="center"/>
            <w:hideMark/>
          </w:tcPr>
          <w:p w:rsidR="004C5C64" w:rsidRPr="00FC27B8" w:rsidRDefault="004C5C64" w:rsidP="00FC27B8">
            <w:pPr>
              <w:jc w:val="center"/>
              <w:rPr>
                <w:bCs/>
                <w:sz w:val="22"/>
                <w:szCs w:val="22"/>
              </w:rPr>
            </w:pPr>
          </w:p>
        </w:tc>
        <w:tc>
          <w:tcPr>
            <w:tcW w:w="992" w:type="dxa"/>
            <w:shd w:val="clear" w:color="auto" w:fill="auto"/>
            <w:vAlign w:val="center"/>
            <w:hideMark/>
          </w:tcPr>
          <w:p w:rsidR="004C5C64" w:rsidRPr="00FC27B8" w:rsidRDefault="004C5C64" w:rsidP="00FC27B8">
            <w:pPr>
              <w:jc w:val="center"/>
              <w:rPr>
                <w:b/>
                <w:bCs/>
                <w:sz w:val="22"/>
                <w:szCs w:val="22"/>
              </w:rPr>
            </w:pPr>
            <w:r w:rsidRPr="00FC27B8">
              <w:rPr>
                <w:b/>
                <w:bCs/>
                <w:sz w:val="22"/>
                <w:szCs w:val="22"/>
              </w:rPr>
              <w:t> </w:t>
            </w:r>
          </w:p>
        </w:tc>
        <w:tc>
          <w:tcPr>
            <w:tcW w:w="3032" w:type="dxa"/>
            <w:shd w:val="clear" w:color="auto" w:fill="auto"/>
            <w:vAlign w:val="center"/>
            <w:hideMark/>
          </w:tcPr>
          <w:p w:rsidR="004C5C64" w:rsidRPr="00FC27B8" w:rsidRDefault="004C5C64" w:rsidP="00FC27B8">
            <w:pPr>
              <w:rPr>
                <w:sz w:val="22"/>
                <w:szCs w:val="22"/>
              </w:rPr>
            </w:pPr>
            <w:r w:rsidRPr="00FC27B8">
              <w:rPr>
                <w:sz w:val="22"/>
                <w:szCs w:val="22"/>
              </w:rPr>
              <w:t> </w:t>
            </w:r>
          </w:p>
        </w:tc>
      </w:tr>
      <w:tr w:rsidR="004C5C64" w:rsidRPr="00FC27B8" w:rsidTr="00761D30">
        <w:trPr>
          <w:trHeight w:val="20"/>
          <w:jc w:val="center"/>
        </w:trPr>
        <w:tc>
          <w:tcPr>
            <w:tcW w:w="3914" w:type="dxa"/>
            <w:shd w:val="clear" w:color="auto" w:fill="auto"/>
            <w:vAlign w:val="center"/>
            <w:hideMark/>
          </w:tcPr>
          <w:p w:rsidR="004C5C64" w:rsidRPr="00FC27B8" w:rsidRDefault="004C5C64" w:rsidP="00FC27B8">
            <w:pPr>
              <w:ind w:left="57" w:right="57"/>
              <w:jc w:val="both"/>
              <w:rPr>
                <w:b/>
                <w:bCs/>
                <w:sz w:val="22"/>
                <w:szCs w:val="22"/>
              </w:rPr>
            </w:pPr>
            <w:r w:rsidRPr="00FC27B8">
              <w:rPr>
                <w:b/>
                <w:bCs/>
                <w:sz w:val="22"/>
                <w:szCs w:val="22"/>
              </w:rPr>
              <w:t>Всего лесов:</w:t>
            </w:r>
          </w:p>
        </w:tc>
        <w:tc>
          <w:tcPr>
            <w:tcW w:w="1701" w:type="dxa"/>
            <w:shd w:val="clear" w:color="auto" w:fill="auto"/>
            <w:noWrap/>
            <w:vAlign w:val="center"/>
            <w:hideMark/>
          </w:tcPr>
          <w:p w:rsidR="004C5C64" w:rsidRPr="00FC27B8" w:rsidRDefault="004C5C64" w:rsidP="00FC27B8">
            <w:pPr>
              <w:rPr>
                <w:rFonts w:ascii="Arial CYR" w:hAnsi="Arial CYR" w:cs="Arial CYR"/>
                <w:b/>
                <w:sz w:val="22"/>
                <w:szCs w:val="22"/>
              </w:rPr>
            </w:pPr>
            <w:r w:rsidRPr="00FC27B8">
              <w:rPr>
                <w:rFonts w:ascii="Arial CYR" w:hAnsi="Arial CYR" w:cs="Arial CYR"/>
                <w:b/>
                <w:sz w:val="22"/>
                <w:szCs w:val="22"/>
              </w:rPr>
              <w:t> </w:t>
            </w:r>
          </w:p>
        </w:tc>
        <w:tc>
          <w:tcPr>
            <w:tcW w:w="5670" w:type="dxa"/>
            <w:shd w:val="clear" w:color="auto" w:fill="auto"/>
            <w:vAlign w:val="center"/>
            <w:hideMark/>
          </w:tcPr>
          <w:p w:rsidR="004C5C64" w:rsidRPr="00FC27B8" w:rsidRDefault="004C5C64" w:rsidP="00FC27B8">
            <w:pPr>
              <w:jc w:val="center"/>
              <w:rPr>
                <w:b/>
                <w:sz w:val="22"/>
                <w:szCs w:val="22"/>
              </w:rPr>
            </w:pPr>
          </w:p>
        </w:tc>
        <w:tc>
          <w:tcPr>
            <w:tcW w:w="992" w:type="dxa"/>
            <w:shd w:val="clear" w:color="auto" w:fill="auto"/>
            <w:vAlign w:val="center"/>
            <w:hideMark/>
          </w:tcPr>
          <w:p w:rsidR="004C5C64" w:rsidRPr="00FC27B8" w:rsidRDefault="004C5C64" w:rsidP="00FC27B8">
            <w:pPr>
              <w:jc w:val="center"/>
              <w:rPr>
                <w:b/>
                <w:bCs/>
                <w:sz w:val="22"/>
                <w:szCs w:val="22"/>
              </w:rPr>
            </w:pPr>
            <w:r w:rsidRPr="00FC27B8">
              <w:rPr>
                <w:b/>
                <w:bCs/>
                <w:sz w:val="22"/>
                <w:szCs w:val="22"/>
              </w:rPr>
              <w:t>91633</w:t>
            </w:r>
            <w:r w:rsidR="000A75DB" w:rsidRPr="00FC27B8">
              <w:rPr>
                <w:b/>
                <w:bCs/>
                <w:sz w:val="22"/>
                <w:szCs w:val="22"/>
              </w:rPr>
              <w:t>,</w:t>
            </w:r>
            <w:r w:rsidRPr="00FC27B8">
              <w:rPr>
                <w:b/>
                <w:bCs/>
                <w:sz w:val="22"/>
                <w:szCs w:val="22"/>
              </w:rPr>
              <w:t>2</w:t>
            </w:r>
          </w:p>
        </w:tc>
        <w:tc>
          <w:tcPr>
            <w:tcW w:w="3032" w:type="dxa"/>
            <w:shd w:val="clear" w:color="auto" w:fill="auto"/>
            <w:vAlign w:val="center"/>
            <w:hideMark/>
          </w:tcPr>
          <w:p w:rsidR="004C5C64" w:rsidRPr="00FC27B8" w:rsidRDefault="004C5C64" w:rsidP="00FC27B8">
            <w:pPr>
              <w:rPr>
                <w:sz w:val="22"/>
                <w:szCs w:val="22"/>
              </w:rPr>
            </w:pPr>
            <w:r w:rsidRPr="00FC27B8">
              <w:rPr>
                <w:sz w:val="22"/>
                <w:szCs w:val="22"/>
              </w:rPr>
              <w:t> </w:t>
            </w:r>
          </w:p>
        </w:tc>
      </w:tr>
      <w:tr w:rsidR="004C5C64" w:rsidRPr="00FC27B8" w:rsidTr="00761D30">
        <w:trPr>
          <w:trHeight w:val="20"/>
          <w:jc w:val="center"/>
        </w:trPr>
        <w:tc>
          <w:tcPr>
            <w:tcW w:w="3914" w:type="dxa"/>
            <w:shd w:val="clear" w:color="auto" w:fill="auto"/>
            <w:vAlign w:val="center"/>
            <w:hideMark/>
          </w:tcPr>
          <w:p w:rsidR="004C5C64" w:rsidRPr="00FC27B8" w:rsidRDefault="004C5C64" w:rsidP="00FC27B8">
            <w:pPr>
              <w:ind w:left="57" w:right="57"/>
              <w:jc w:val="both"/>
              <w:rPr>
                <w:b/>
                <w:bCs/>
                <w:sz w:val="22"/>
                <w:szCs w:val="22"/>
              </w:rPr>
            </w:pPr>
            <w:r w:rsidRPr="00FC27B8">
              <w:rPr>
                <w:b/>
                <w:bCs/>
                <w:sz w:val="22"/>
                <w:szCs w:val="22"/>
              </w:rPr>
              <w:t>Защитные леса, всего:</w:t>
            </w:r>
          </w:p>
        </w:tc>
        <w:tc>
          <w:tcPr>
            <w:tcW w:w="1701" w:type="dxa"/>
            <w:shd w:val="clear" w:color="auto" w:fill="auto"/>
            <w:noWrap/>
            <w:vAlign w:val="center"/>
            <w:hideMark/>
          </w:tcPr>
          <w:p w:rsidR="004C5C64" w:rsidRPr="00FC27B8" w:rsidRDefault="004C5C64" w:rsidP="00FC27B8">
            <w:pPr>
              <w:rPr>
                <w:rFonts w:ascii="Arial CYR" w:hAnsi="Arial CYR" w:cs="Arial CYR"/>
                <w:b/>
                <w:sz w:val="22"/>
                <w:szCs w:val="22"/>
              </w:rPr>
            </w:pPr>
            <w:r w:rsidRPr="00FC27B8">
              <w:rPr>
                <w:rFonts w:ascii="Arial CYR" w:hAnsi="Arial CYR" w:cs="Arial CYR"/>
                <w:b/>
                <w:sz w:val="22"/>
                <w:szCs w:val="22"/>
              </w:rPr>
              <w:t> </w:t>
            </w:r>
          </w:p>
        </w:tc>
        <w:tc>
          <w:tcPr>
            <w:tcW w:w="5670" w:type="dxa"/>
            <w:shd w:val="clear" w:color="auto" w:fill="auto"/>
            <w:vAlign w:val="center"/>
            <w:hideMark/>
          </w:tcPr>
          <w:p w:rsidR="004C5C64" w:rsidRPr="00FC27B8" w:rsidRDefault="004C5C64" w:rsidP="00FC27B8">
            <w:pPr>
              <w:jc w:val="center"/>
              <w:rPr>
                <w:b/>
                <w:bCs/>
                <w:sz w:val="22"/>
                <w:szCs w:val="22"/>
              </w:rPr>
            </w:pPr>
          </w:p>
        </w:tc>
        <w:tc>
          <w:tcPr>
            <w:tcW w:w="992" w:type="dxa"/>
            <w:shd w:val="clear" w:color="auto" w:fill="auto"/>
            <w:vAlign w:val="center"/>
            <w:hideMark/>
          </w:tcPr>
          <w:p w:rsidR="004C5C64" w:rsidRPr="00FC27B8" w:rsidRDefault="004C5C64" w:rsidP="00FC27B8">
            <w:pPr>
              <w:jc w:val="center"/>
              <w:rPr>
                <w:b/>
                <w:bCs/>
                <w:sz w:val="22"/>
                <w:szCs w:val="22"/>
              </w:rPr>
            </w:pPr>
            <w:r w:rsidRPr="00FC27B8">
              <w:rPr>
                <w:b/>
                <w:bCs/>
                <w:sz w:val="22"/>
                <w:szCs w:val="22"/>
              </w:rPr>
              <w:t>68856</w:t>
            </w:r>
            <w:r w:rsidR="000A75DB" w:rsidRPr="00FC27B8">
              <w:rPr>
                <w:b/>
                <w:bCs/>
                <w:sz w:val="22"/>
                <w:szCs w:val="22"/>
              </w:rPr>
              <w:t>,</w:t>
            </w:r>
            <w:r w:rsidRPr="00FC27B8">
              <w:rPr>
                <w:b/>
                <w:bCs/>
                <w:sz w:val="22"/>
                <w:szCs w:val="22"/>
              </w:rPr>
              <w:t>2</w:t>
            </w:r>
          </w:p>
        </w:tc>
        <w:tc>
          <w:tcPr>
            <w:tcW w:w="3032" w:type="dxa"/>
            <w:shd w:val="clear" w:color="auto" w:fill="auto"/>
            <w:vAlign w:val="center"/>
            <w:hideMark/>
          </w:tcPr>
          <w:p w:rsidR="004C5C64" w:rsidRPr="00FC27B8" w:rsidRDefault="004C5C64" w:rsidP="00FC27B8">
            <w:pPr>
              <w:rPr>
                <w:sz w:val="22"/>
                <w:szCs w:val="22"/>
              </w:rPr>
            </w:pPr>
            <w:r w:rsidRPr="00FC27B8">
              <w:rPr>
                <w:sz w:val="22"/>
                <w:szCs w:val="22"/>
              </w:rPr>
              <w:t> </w:t>
            </w:r>
          </w:p>
        </w:tc>
      </w:tr>
      <w:tr w:rsidR="004C5C64" w:rsidRPr="00FC27B8" w:rsidTr="00761D30">
        <w:trPr>
          <w:trHeight w:val="20"/>
          <w:jc w:val="center"/>
        </w:trPr>
        <w:tc>
          <w:tcPr>
            <w:tcW w:w="3914" w:type="dxa"/>
            <w:shd w:val="clear" w:color="auto" w:fill="auto"/>
            <w:vAlign w:val="center"/>
            <w:hideMark/>
          </w:tcPr>
          <w:p w:rsidR="004C5C64" w:rsidRPr="00FC27B8" w:rsidRDefault="004C5C64" w:rsidP="00FC27B8">
            <w:pPr>
              <w:ind w:left="57" w:right="57"/>
              <w:jc w:val="both"/>
              <w:rPr>
                <w:b/>
                <w:bCs/>
                <w:sz w:val="22"/>
                <w:szCs w:val="22"/>
              </w:rPr>
            </w:pPr>
            <w:r w:rsidRPr="00FC27B8">
              <w:rPr>
                <w:b/>
                <w:bCs/>
                <w:sz w:val="22"/>
                <w:szCs w:val="22"/>
              </w:rPr>
              <w:t>Леса, расположенные на особо охр</w:t>
            </w:r>
            <w:r w:rsidRPr="00FC27B8">
              <w:rPr>
                <w:b/>
                <w:bCs/>
                <w:sz w:val="22"/>
                <w:szCs w:val="22"/>
              </w:rPr>
              <w:t>а</w:t>
            </w:r>
            <w:r w:rsidRPr="00FC27B8">
              <w:rPr>
                <w:b/>
                <w:bCs/>
                <w:sz w:val="22"/>
                <w:szCs w:val="22"/>
              </w:rPr>
              <w:t>няемых природных территориях</w:t>
            </w:r>
          </w:p>
        </w:tc>
        <w:tc>
          <w:tcPr>
            <w:tcW w:w="1701" w:type="dxa"/>
            <w:shd w:val="clear" w:color="auto" w:fill="auto"/>
            <w:noWrap/>
            <w:vAlign w:val="center"/>
            <w:hideMark/>
          </w:tcPr>
          <w:p w:rsidR="004C5C64" w:rsidRPr="00FC27B8" w:rsidRDefault="004C5C64" w:rsidP="00FC27B8">
            <w:pPr>
              <w:rPr>
                <w:rFonts w:ascii="Arial CYR" w:hAnsi="Arial CYR" w:cs="Arial CYR"/>
                <w:b/>
                <w:sz w:val="22"/>
                <w:szCs w:val="22"/>
              </w:rPr>
            </w:pPr>
            <w:r w:rsidRPr="00FC27B8">
              <w:rPr>
                <w:rFonts w:ascii="Arial CYR" w:hAnsi="Arial CYR" w:cs="Arial CYR"/>
                <w:b/>
                <w:sz w:val="22"/>
                <w:szCs w:val="22"/>
              </w:rPr>
              <w:t> </w:t>
            </w:r>
          </w:p>
        </w:tc>
        <w:tc>
          <w:tcPr>
            <w:tcW w:w="5670" w:type="dxa"/>
            <w:shd w:val="clear" w:color="auto" w:fill="auto"/>
            <w:vAlign w:val="center"/>
            <w:hideMark/>
          </w:tcPr>
          <w:p w:rsidR="004C5C64" w:rsidRPr="00FC27B8" w:rsidRDefault="004C5C64" w:rsidP="00FC27B8">
            <w:pPr>
              <w:jc w:val="center"/>
              <w:rPr>
                <w:b/>
                <w:bCs/>
                <w:sz w:val="22"/>
                <w:szCs w:val="22"/>
              </w:rPr>
            </w:pPr>
          </w:p>
        </w:tc>
        <w:tc>
          <w:tcPr>
            <w:tcW w:w="992" w:type="dxa"/>
            <w:shd w:val="clear" w:color="auto" w:fill="auto"/>
            <w:vAlign w:val="center"/>
            <w:hideMark/>
          </w:tcPr>
          <w:p w:rsidR="004C5C64" w:rsidRPr="00FC27B8" w:rsidRDefault="004C5C64" w:rsidP="00FC27B8">
            <w:pPr>
              <w:jc w:val="center"/>
              <w:rPr>
                <w:b/>
                <w:bCs/>
                <w:sz w:val="22"/>
                <w:szCs w:val="22"/>
              </w:rPr>
            </w:pPr>
            <w:r w:rsidRPr="00FC27B8">
              <w:rPr>
                <w:b/>
                <w:bCs/>
                <w:sz w:val="22"/>
                <w:szCs w:val="22"/>
              </w:rPr>
              <w:t>215</w:t>
            </w:r>
            <w:r w:rsidR="000A75DB" w:rsidRPr="00FC27B8">
              <w:rPr>
                <w:b/>
                <w:bCs/>
                <w:sz w:val="22"/>
                <w:szCs w:val="22"/>
              </w:rPr>
              <w:t>,</w:t>
            </w:r>
            <w:r w:rsidRPr="00FC27B8">
              <w:rPr>
                <w:b/>
                <w:bCs/>
                <w:sz w:val="22"/>
                <w:szCs w:val="22"/>
              </w:rPr>
              <w:t>2</w:t>
            </w:r>
          </w:p>
        </w:tc>
        <w:tc>
          <w:tcPr>
            <w:tcW w:w="3032" w:type="dxa"/>
            <w:shd w:val="clear" w:color="auto" w:fill="auto"/>
            <w:vAlign w:val="center"/>
            <w:hideMark/>
          </w:tcPr>
          <w:p w:rsidR="004C5C64" w:rsidRPr="00FC27B8" w:rsidRDefault="004C5C64" w:rsidP="00FC27B8">
            <w:pPr>
              <w:rPr>
                <w:sz w:val="22"/>
                <w:szCs w:val="22"/>
              </w:rPr>
            </w:pPr>
            <w:r w:rsidRPr="00FC27B8">
              <w:rPr>
                <w:sz w:val="22"/>
                <w:szCs w:val="22"/>
              </w:rPr>
              <w:t> </w:t>
            </w:r>
          </w:p>
        </w:tc>
      </w:tr>
      <w:tr w:rsidR="004C5C64" w:rsidRPr="00FC27B8" w:rsidTr="00761D30">
        <w:trPr>
          <w:trHeight w:val="20"/>
          <w:jc w:val="center"/>
        </w:trPr>
        <w:tc>
          <w:tcPr>
            <w:tcW w:w="3914" w:type="dxa"/>
            <w:shd w:val="clear" w:color="auto" w:fill="auto"/>
            <w:vAlign w:val="center"/>
            <w:hideMark/>
          </w:tcPr>
          <w:p w:rsidR="004C5C64" w:rsidRPr="00FC27B8" w:rsidRDefault="004C5C64" w:rsidP="00FC27B8">
            <w:pPr>
              <w:ind w:left="57" w:right="57"/>
              <w:jc w:val="both"/>
              <w:rPr>
                <w:b/>
                <w:bCs/>
                <w:sz w:val="22"/>
                <w:szCs w:val="22"/>
              </w:rPr>
            </w:pPr>
            <w:r w:rsidRPr="00FC27B8">
              <w:rPr>
                <w:b/>
                <w:bCs/>
                <w:sz w:val="22"/>
                <w:szCs w:val="22"/>
              </w:rPr>
              <w:t>Леса, расположенные в водоохра</w:t>
            </w:r>
            <w:r w:rsidRPr="00FC27B8">
              <w:rPr>
                <w:b/>
                <w:bCs/>
                <w:sz w:val="22"/>
                <w:szCs w:val="22"/>
              </w:rPr>
              <w:t>н</w:t>
            </w:r>
            <w:r w:rsidRPr="00FC27B8">
              <w:rPr>
                <w:b/>
                <w:bCs/>
                <w:sz w:val="22"/>
                <w:szCs w:val="22"/>
              </w:rPr>
              <w:t>ных зонах</w:t>
            </w:r>
          </w:p>
        </w:tc>
        <w:tc>
          <w:tcPr>
            <w:tcW w:w="1701" w:type="dxa"/>
            <w:shd w:val="clear" w:color="auto" w:fill="auto"/>
            <w:noWrap/>
            <w:vAlign w:val="center"/>
            <w:hideMark/>
          </w:tcPr>
          <w:p w:rsidR="004C5C64" w:rsidRPr="00FC27B8" w:rsidRDefault="004C5C64" w:rsidP="00FC27B8">
            <w:pPr>
              <w:rPr>
                <w:rFonts w:ascii="Arial CYR" w:hAnsi="Arial CYR" w:cs="Arial CYR"/>
                <w:b/>
                <w:sz w:val="22"/>
                <w:szCs w:val="22"/>
              </w:rPr>
            </w:pPr>
            <w:r w:rsidRPr="00FC27B8">
              <w:rPr>
                <w:rFonts w:ascii="Arial CYR" w:hAnsi="Arial CYR" w:cs="Arial CYR"/>
                <w:b/>
                <w:sz w:val="22"/>
                <w:szCs w:val="22"/>
              </w:rPr>
              <w:t> </w:t>
            </w:r>
          </w:p>
        </w:tc>
        <w:tc>
          <w:tcPr>
            <w:tcW w:w="5670" w:type="dxa"/>
            <w:shd w:val="clear" w:color="auto" w:fill="auto"/>
            <w:vAlign w:val="center"/>
            <w:hideMark/>
          </w:tcPr>
          <w:p w:rsidR="004C5C64" w:rsidRPr="00FC27B8" w:rsidRDefault="004C5C64" w:rsidP="00FC27B8">
            <w:pPr>
              <w:jc w:val="center"/>
              <w:rPr>
                <w:b/>
                <w:bCs/>
                <w:sz w:val="22"/>
                <w:szCs w:val="22"/>
              </w:rPr>
            </w:pPr>
          </w:p>
        </w:tc>
        <w:tc>
          <w:tcPr>
            <w:tcW w:w="992" w:type="dxa"/>
            <w:shd w:val="clear" w:color="auto" w:fill="auto"/>
            <w:noWrap/>
            <w:vAlign w:val="center"/>
            <w:hideMark/>
          </w:tcPr>
          <w:p w:rsidR="004C5C64" w:rsidRPr="00FC27B8" w:rsidRDefault="004C5C64" w:rsidP="00FC27B8">
            <w:pPr>
              <w:jc w:val="center"/>
              <w:rPr>
                <w:b/>
                <w:bCs/>
                <w:sz w:val="22"/>
                <w:szCs w:val="22"/>
              </w:rPr>
            </w:pPr>
            <w:r w:rsidRPr="00FC27B8">
              <w:rPr>
                <w:b/>
                <w:bCs/>
                <w:sz w:val="22"/>
                <w:szCs w:val="22"/>
              </w:rPr>
              <w:t>10</w:t>
            </w:r>
            <w:r w:rsidR="000A75DB" w:rsidRPr="00FC27B8">
              <w:rPr>
                <w:b/>
                <w:bCs/>
                <w:sz w:val="22"/>
                <w:szCs w:val="22"/>
              </w:rPr>
              <w:t>,</w:t>
            </w:r>
            <w:r w:rsidRPr="00FC27B8">
              <w:rPr>
                <w:b/>
                <w:bCs/>
                <w:sz w:val="22"/>
                <w:szCs w:val="22"/>
              </w:rPr>
              <w:t>0</w:t>
            </w:r>
          </w:p>
        </w:tc>
        <w:tc>
          <w:tcPr>
            <w:tcW w:w="3032" w:type="dxa"/>
            <w:shd w:val="clear" w:color="auto" w:fill="auto"/>
            <w:vAlign w:val="center"/>
            <w:hideMark/>
          </w:tcPr>
          <w:p w:rsidR="004C5C64" w:rsidRPr="00FC27B8" w:rsidRDefault="004C5C64" w:rsidP="00FC27B8">
            <w:pPr>
              <w:rPr>
                <w:sz w:val="22"/>
                <w:szCs w:val="22"/>
              </w:rPr>
            </w:pPr>
            <w:r w:rsidRPr="00FC27B8">
              <w:rPr>
                <w:sz w:val="22"/>
                <w:szCs w:val="22"/>
              </w:rPr>
              <w:t> </w:t>
            </w:r>
          </w:p>
        </w:tc>
      </w:tr>
      <w:tr w:rsidR="004C5C64" w:rsidRPr="00FC27B8" w:rsidTr="00761D30">
        <w:trPr>
          <w:trHeight w:val="20"/>
          <w:jc w:val="center"/>
        </w:trPr>
        <w:tc>
          <w:tcPr>
            <w:tcW w:w="3914" w:type="dxa"/>
            <w:shd w:val="clear" w:color="auto" w:fill="auto"/>
            <w:vAlign w:val="center"/>
            <w:hideMark/>
          </w:tcPr>
          <w:p w:rsidR="004C5C64" w:rsidRPr="00FC27B8" w:rsidRDefault="004C5C64" w:rsidP="00FC27B8">
            <w:pPr>
              <w:ind w:left="57" w:right="57"/>
              <w:rPr>
                <w:b/>
                <w:sz w:val="22"/>
                <w:szCs w:val="22"/>
              </w:rPr>
            </w:pPr>
            <w:r w:rsidRPr="00FC27B8">
              <w:rPr>
                <w:b/>
                <w:sz w:val="22"/>
                <w:szCs w:val="22"/>
              </w:rPr>
              <w:t xml:space="preserve">В том числе: </w:t>
            </w:r>
            <w:r w:rsidRPr="00FC27B8">
              <w:rPr>
                <w:b/>
                <w:bCs/>
                <w:sz w:val="22"/>
                <w:szCs w:val="22"/>
              </w:rPr>
              <w:t>леса, выполняющие функции защиты природных и иных объектов, всего</w:t>
            </w:r>
          </w:p>
        </w:tc>
        <w:tc>
          <w:tcPr>
            <w:tcW w:w="1701" w:type="dxa"/>
            <w:shd w:val="clear" w:color="auto" w:fill="auto"/>
            <w:noWrap/>
            <w:vAlign w:val="center"/>
            <w:hideMark/>
          </w:tcPr>
          <w:p w:rsidR="004C5C64" w:rsidRPr="00FC27B8" w:rsidRDefault="004C5C64" w:rsidP="00FC27B8">
            <w:pPr>
              <w:rPr>
                <w:rFonts w:ascii="Arial CYR" w:hAnsi="Arial CYR" w:cs="Arial CYR"/>
                <w:b/>
                <w:sz w:val="22"/>
                <w:szCs w:val="22"/>
              </w:rPr>
            </w:pPr>
            <w:r w:rsidRPr="00FC27B8">
              <w:rPr>
                <w:rFonts w:ascii="Arial CYR" w:hAnsi="Arial CYR" w:cs="Arial CYR"/>
                <w:b/>
                <w:sz w:val="22"/>
                <w:szCs w:val="22"/>
              </w:rPr>
              <w:t> </w:t>
            </w:r>
          </w:p>
        </w:tc>
        <w:tc>
          <w:tcPr>
            <w:tcW w:w="5670" w:type="dxa"/>
            <w:shd w:val="clear" w:color="auto" w:fill="auto"/>
            <w:vAlign w:val="center"/>
            <w:hideMark/>
          </w:tcPr>
          <w:p w:rsidR="004C5C64" w:rsidRPr="00FC27B8" w:rsidRDefault="004C5C64" w:rsidP="00FC27B8">
            <w:pPr>
              <w:rPr>
                <w:b/>
                <w:bCs/>
                <w:sz w:val="22"/>
                <w:szCs w:val="22"/>
              </w:rPr>
            </w:pPr>
          </w:p>
        </w:tc>
        <w:tc>
          <w:tcPr>
            <w:tcW w:w="992" w:type="dxa"/>
            <w:shd w:val="clear" w:color="auto" w:fill="auto"/>
            <w:vAlign w:val="center"/>
            <w:hideMark/>
          </w:tcPr>
          <w:p w:rsidR="004C5C64" w:rsidRPr="00FC27B8" w:rsidRDefault="004C5C64" w:rsidP="00FC27B8">
            <w:pPr>
              <w:jc w:val="center"/>
              <w:rPr>
                <w:b/>
                <w:bCs/>
                <w:sz w:val="22"/>
                <w:szCs w:val="22"/>
              </w:rPr>
            </w:pPr>
            <w:r w:rsidRPr="00FC27B8">
              <w:rPr>
                <w:b/>
                <w:bCs/>
                <w:sz w:val="22"/>
                <w:szCs w:val="22"/>
              </w:rPr>
              <w:t>59044</w:t>
            </w:r>
            <w:r w:rsidR="000A75DB" w:rsidRPr="00FC27B8">
              <w:rPr>
                <w:b/>
                <w:bCs/>
                <w:sz w:val="22"/>
                <w:szCs w:val="22"/>
              </w:rPr>
              <w:t>,</w:t>
            </w:r>
            <w:r w:rsidRPr="00FC27B8">
              <w:rPr>
                <w:b/>
                <w:bCs/>
                <w:sz w:val="22"/>
                <w:szCs w:val="22"/>
              </w:rPr>
              <w:t>0</w:t>
            </w:r>
          </w:p>
        </w:tc>
        <w:tc>
          <w:tcPr>
            <w:tcW w:w="3032" w:type="dxa"/>
            <w:shd w:val="clear" w:color="auto" w:fill="auto"/>
            <w:vAlign w:val="center"/>
            <w:hideMark/>
          </w:tcPr>
          <w:p w:rsidR="004C5C64" w:rsidRPr="00FC27B8" w:rsidRDefault="004C5C64" w:rsidP="00FC27B8">
            <w:pPr>
              <w:rPr>
                <w:sz w:val="22"/>
                <w:szCs w:val="22"/>
              </w:rPr>
            </w:pPr>
            <w:r w:rsidRPr="00FC27B8">
              <w:rPr>
                <w:sz w:val="22"/>
                <w:szCs w:val="22"/>
              </w:rPr>
              <w:t> </w:t>
            </w:r>
          </w:p>
        </w:tc>
      </w:tr>
      <w:tr w:rsidR="004C5C64" w:rsidRPr="00FC27B8" w:rsidTr="00761D30">
        <w:trPr>
          <w:trHeight w:val="20"/>
          <w:jc w:val="center"/>
        </w:trPr>
        <w:tc>
          <w:tcPr>
            <w:tcW w:w="3914" w:type="dxa"/>
            <w:shd w:val="clear" w:color="auto" w:fill="auto"/>
            <w:vAlign w:val="center"/>
            <w:hideMark/>
          </w:tcPr>
          <w:p w:rsidR="004C5C64" w:rsidRPr="00FC27B8" w:rsidRDefault="004C5C64" w:rsidP="00FC27B8">
            <w:pPr>
              <w:ind w:left="57" w:right="57"/>
              <w:rPr>
                <w:b/>
                <w:sz w:val="22"/>
                <w:szCs w:val="22"/>
              </w:rPr>
            </w:pPr>
            <w:r w:rsidRPr="00FC27B8">
              <w:rPr>
                <w:b/>
                <w:sz w:val="22"/>
                <w:szCs w:val="22"/>
              </w:rPr>
              <w:t xml:space="preserve">В том числе: </w:t>
            </w:r>
            <w:r w:rsidR="000320BE" w:rsidRPr="00FC27B8">
              <w:rPr>
                <w:b/>
                <w:sz w:val="22"/>
                <w:szCs w:val="22"/>
              </w:rPr>
              <w:t>л</w:t>
            </w:r>
            <w:r w:rsidRPr="00FC27B8">
              <w:rPr>
                <w:b/>
                <w:sz w:val="22"/>
                <w:szCs w:val="22"/>
              </w:rPr>
              <w:t xml:space="preserve">еса, расположенные в защитных полосах лесов </w:t>
            </w:r>
          </w:p>
        </w:tc>
        <w:tc>
          <w:tcPr>
            <w:tcW w:w="1701" w:type="dxa"/>
            <w:shd w:val="clear" w:color="auto" w:fill="auto"/>
            <w:noWrap/>
            <w:vAlign w:val="center"/>
            <w:hideMark/>
          </w:tcPr>
          <w:p w:rsidR="004C5C64" w:rsidRPr="00FC27B8" w:rsidRDefault="004C5C64" w:rsidP="00FC27B8">
            <w:pPr>
              <w:rPr>
                <w:rFonts w:ascii="Arial CYR" w:hAnsi="Arial CYR" w:cs="Arial CYR"/>
                <w:b/>
                <w:sz w:val="22"/>
                <w:szCs w:val="22"/>
              </w:rPr>
            </w:pPr>
            <w:r w:rsidRPr="00FC27B8">
              <w:rPr>
                <w:rFonts w:ascii="Arial CYR" w:hAnsi="Arial CYR" w:cs="Arial CYR"/>
                <w:b/>
                <w:sz w:val="22"/>
                <w:szCs w:val="22"/>
              </w:rPr>
              <w:t> </w:t>
            </w:r>
          </w:p>
        </w:tc>
        <w:tc>
          <w:tcPr>
            <w:tcW w:w="5670" w:type="dxa"/>
            <w:shd w:val="clear" w:color="auto" w:fill="auto"/>
            <w:vAlign w:val="center"/>
            <w:hideMark/>
          </w:tcPr>
          <w:p w:rsidR="004C5C64" w:rsidRPr="00FC27B8" w:rsidRDefault="004C5C64" w:rsidP="00FC27B8">
            <w:pPr>
              <w:rPr>
                <w:b/>
                <w:bCs/>
                <w:sz w:val="22"/>
                <w:szCs w:val="22"/>
              </w:rPr>
            </w:pPr>
          </w:p>
        </w:tc>
        <w:tc>
          <w:tcPr>
            <w:tcW w:w="992" w:type="dxa"/>
            <w:shd w:val="clear" w:color="auto" w:fill="auto"/>
            <w:vAlign w:val="center"/>
            <w:hideMark/>
          </w:tcPr>
          <w:p w:rsidR="004C5C64" w:rsidRPr="00FC27B8" w:rsidRDefault="004C5C64" w:rsidP="00FC27B8">
            <w:pPr>
              <w:jc w:val="center"/>
              <w:rPr>
                <w:b/>
                <w:bCs/>
                <w:sz w:val="22"/>
                <w:szCs w:val="22"/>
              </w:rPr>
            </w:pPr>
            <w:r w:rsidRPr="00FC27B8">
              <w:rPr>
                <w:b/>
                <w:bCs/>
                <w:sz w:val="22"/>
                <w:szCs w:val="22"/>
              </w:rPr>
              <w:t>2722</w:t>
            </w:r>
            <w:r w:rsidR="000A75DB" w:rsidRPr="00FC27B8">
              <w:rPr>
                <w:b/>
                <w:bCs/>
                <w:sz w:val="22"/>
                <w:szCs w:val="22"/>
              </w:rPr>
              <w:t>,</w:t>
            </w:r>
            <w:r w:rsidRPr="00FC27B8">
              <w:rPr>
                <w:b/>
                <w:bCs/>
                <w:sz w:val="22"/>
                <w:szCs w:val="22"/>
              </w:rPr>
              <w:t>1</w:t>
            </w:r>
          </w:p>
        </w:tc>
        <w:tc>
          <w:tcPr>
            <w:tcW w:w="3032" w:type="dxa"/>
            <w:shd w:val="clear" w:color="auto" w:fill="auto"/>
            <w:vAlign w:val="center"/>
            <w:hideMark/>
          </w:tcPr>
          <w:p w:rsidR="004C5C64" w:rsidRPr="00FC27B8" w:rsidRDefault="004C5C64" w:rsidP="00FC27B8">
            <w:pPr>
              <w:rPr>
                <w:sz w:val="22"/>
                <w:szCs w:val="22"/>
              </w:rPr>
            </w:pPr>
            <w:r w:rsidRPr="00FC27B8">
              <w:rPr>
                <w:sz w:val="22"/>
                <w:szCs w:val="22"/>
              </w:rPr>
              <w:t> </w:t>
            </w:r>
          </w:p>
        </w:tc>
      </w:tr>
      <w:tr w:rsidR="004C5C64" w:rsidRPr="00FC27B8" w:rsidTr="00761D30">
        <w:trPr>
          <w:trHeight w:val="20"/>
          <w:jc w:val="center"/>
        </w:trPr>
        <w:tc>
          <w:tcPr>
            <w:tcW w:w="3914" w:type="dxa"/>
            <w:shd w:val="clear" w:color="auto" w:fill="auto"/>
            <w:noWrap/>
            <w:vAlign w:val="center"/>
            <w:hideMark/>
          </w:tcPr>
          <w:p w:rsidR="004C5C64" w:rsidRPr="00FC27B8" w:rsidRDefault="004C5C64" w:rsidP="00FC27B8">
            <w:pPr>
              <w:ind w:left="57" w:right="57"/>
              <w:rPr>
                <w:b/>
                <w:sz w:val="22"/>
                <w:szCs w:val="22"/>
              </w:rPr>
            </w:pPr>
            <w:r w:rsidRPr="00FC27B8">
              <w:rPr>
                <w:b/>
                <w:sz w:val="22"/>
                <w:szCs w:val="22"/>
              </w:rPr>
              <w:t>Леса, расположенные в зеленых з</w:t>
            </w:r>
            <w:r w:rsidRPr="00FC27B8">
              <w:rPr>
                <w:b/>
                <w:sz w:val="22"/>
                <w:szCs w:val="22"/>
              </w:rPr>
              <w:t>о</w:t>
            </w:r>
            <w:r w:rsidRPr="00FC27B8">
              <w:rPr>
                <w:b/>
                <w:sz w:val="22"/>
                <w:szCs w:val="22"/>
              </w:rPr>
              <w:t xml:space="preserve">нах </w:t>
            </w:r>
          </w:p>
        </w:tc>
        <w:tc>
          <w:tcPr>
            <w:tcW w:w="1701" w:type="dxa"/>
            <w:shd w:val="clear" w:color="auto" w:fill="auto"/>
            <w:noWrap/>
            <w:vAlign w:val="center"/>
            <w:hideMark/>
          </w:tcPr>
          <w:p w:rsidR="004C5C64" w:rsidRPr="00FC27B8" w:rsidRDefault="004C5C64" w:rsidP="00FC27B8">
            <w:pPr>
              <w:rPr>
                <w:rFonts w:ascii="Arial CYR" w:hAnsi="Arial CYR" w:cs="Arial CYR"/>
                <w:b/>
                <w:sz w:val="22"/>
                <w:szCs w:val="22"/>
              </w:rPr>
            </w:pPr>
            <w:r w:rsidRPr="00FC27B8">
              <w:rPr>
                <w:rFonts w:ascii="Arial CYR" w:hAnsi="Arial CYR" w:cs="Arial CYR"/>
                <w:b/>
                <w:sz w:val="22"/>
                <w:szCs w:val="22"/>
              </w:rPr>
              <w:t> </w:t>
            </w:r>
          </w:p>
        </w:tc>
        <w:tc>
          <w:tcPr>
            <w:tcW w:w="5670" w:type="dxa"/>
            <w:shd w:val="clear" w:color="auto" w:fill="auto"/>
            <w:noWrap/>
            <w:vAlign w:val="center"/>
            <w:hideMark/>
          </w:tcPr>
          <w:p w:rsidR="004C5C64" w:rsidRPr="00FC27B8" w:rsidRDefault="004C5C64" w:rsidP="00FC27B8">
            <w:pPr>
              <w:rPr>
                <w:rFonts w:ascii="Calibri" w:hAnsi="Calibri" w:cs="Calibri"/>
                <w:b/>
                <w:sz w:val="22"/>
                <w:szCs w:val="22"/>
              </w:rPr>
            </w:pPr>
          </w:p>
        </w:tc>
        <w:tc>
          <w:tcPr>
            <w:tcW w:w="992" w:type="dxa"/>
            <w:shd w:val="clear" w:color="auto" w:fill="auto"/>
            <w:vAlign w:val="center"/>
            <w:hideMark/>
          </w:tcPr>
          <w:p w:rsidR="004C5C64" w:rsidRPr="00FC27B8" w:rsidRDefault="004C5C64" w:rsidP="00FC27B8">
            <w:pPr>
              <w:jc w:val="center"/>
              <w:rPr>
                <w:b/>
                <w:bCs/>
                <w:sz w:val="22"/>
                <w:szCs w:val="22"/>
              </w:rPr>
            </w:pPr>
            <w:r w:rsidRPr="00FC27B8">
              <w:rPr>
                <w:b/>
                <w:bCs/>
                <w:sz w:val="22"/>
                <w:szCs w:val="22"/>
              </w:rPr>
              <w:t>56322</w:t>
            </w:r>
            <w:r w:rsidR="000A75DB" w:rsidRPr="00FC27B8">
              <w:rPr>
                <w:b/>
                <w:bCs/>
                <w:sz w:val="22"/>
                <w:szCs w:val="22"/>
              </w:rPr>
              <w:t>,</w:t>
            </w:r>
            <w:r w:rsidRPr="00FC27B8">
              <w:rPr>
                <w:b/>
                <w:bCs/>
                <w:sz w:val="22"/>
                <w:szCs w:val="22"/>
              </w:rPr>
              <w:t>0</w:t>
            </w:r>
          </w:p>
        </w:tc>
        <w:tc>
          <w:tcPr>
            <w:tcW w:w="3032" w:type="dxa"/>
            <w:shd w:val="clear" w:color="auto" w:fill="auto"/>
            <w:vAlign w:val="center"/>
            <w:hideMark/>
          </w:tcPr>
          <w:p w:rsidR="004C5C64" w:rsidRPr="00FC27B8" w:rsidRDefault="004C5C64" w:rsidP="00FC27B8">
            <w:pPr>
              <w:rPr>
                <w:sz w:val="22"/>
                <w:szCs w:val="22"/>
              </w:rPr>
            </w:pPr>
            <w:r w:rsidRPr="00FC27B8">
              <w:rPr>
                <w:sz w:val="22"/>
                <w:szCs w:val="22"/>
              </w:rPr>
              <w:t> </w:t>
            </w:r>
          </w:p>
        </w:tc>
      </w:tr>
      <w:tr w:rsidR="004C5C64" w:rsidRPr="00FC27B8" w:rsidTr="00761D30">
        <w:trPr>
          <w:trHeight w:val="20"/>
          <w:jc w:val="center"/>
        </w:trPr>
        <w:tc>
          <w:tcPr>
            <w:tcW w:w="3914" w:type="dxa"/>
            <w:shd w:val="clear" w:color="auto" w:fill="auto"/>
            <w:vAlign w:val="center"/>
            <w:hideMark/>
          </w:tcPr>
          <w:p w:rsidR="004C5C64" w:rsidRPr="00FC27B8" w:rsidRDefault="004C5C64" w:rsidP="00FC27B8">
            <w:pPr>
              <w:ind w:left="57" w:right="57"/>
              <w:rPr>
                <w:b/>
                <w:bCs/>
                <w:sz w:val="22"/>
                <w:szCs w:val="22"/>
              </w:rPr>
            </w:pPr>
            <w:r w:rsidRPr="00FC27B8">
              <w:rPr>
                <w:b/>
                <w:bCs/>
                <w:sz w:val="22"/>
                <w:szCs w:val="22"/>
              </w:rPr>
              <w:t>Ценные леса, всего:</w:t>
            </w:r>
          </w:p>
        </w:tc>
        <w:tc>
          <w:tcPr>
            <w:tcW w:w="1701" w:type="dxa"/>
            <w:shd w:val="clear" w:color="auto" w:fill="auto"/>
            <w:noWrap/>
            <w:vAlign w:val="center"/>
            <w:hideMark/>
          </w:tcPr>
          <w:p w:rsidR="004C5C64" w:rsidRPr="00FC27B8" w:rsidRDefault="004C5C64" w:rsidP="00FC27B8">
            <w:pPr>
              <w:rPr>
                <w:rFonts w:ascii="Arial CYR" w:hAnsi="Arial CYR" w:cs="Arial CYR"/>
                <w:b/>
                <w:sz w:val="22"/>
                <w:szCs w:val="22"/>
              </w:rPr>
            </w:pPr>
            <w:r w:rsidRPr="00FC27B8">
              <w:rPr>
                <w:rFonts w:ascii="Arial CYR" w:hAnsi="Arial CYR" w:cs="Arial CYR"/>
                <w:b/>
                <w:sz w:val="22"/>
                <w:szCs w:val="22"/>
              </w:rPr>
              <w:t> </w:t>
            </w:r>
          </w:p>
        </w:tc>
        <w:tc>
          <w:tcPr>
            <w:tcW w:w="5670" w:type="dxa"/>
            <w:shd w:val="clear" w:color="auto" w:fill="auto"/>
            <w:noWrap/>
            <w:vAlign w:val="center"/>
            <w:hideMark/>
          </w:tcPr>
          <w:p w:rsidR="004C5C64" w:rsidRPr="00FC27B8" w:rsidRDefault="004C5C64" w:rsidP="00FC27B8">
            <w:pPr>
              <w:rPr>
                <w:rFonts w:ascii="Calibri" w:hAnsi="Calibri" w:cs="Calibri"/>
                <w:b/>
                <w:bCs/>
                <w:sz w:val="22"/>
                <w:szCs w:val="22"/>
              </w:rPr>
            </w:pPr>
            <w:r w:rsidRPr="00FC27B8">
              <w:rPr>
                <w:rFonts w:ascii="Calibri" w:hAnsi="Calibri" w:cs="Calibri"/>
                <w:b/>
                <w:bCs/>
                <w:sz w:val="22"/>
                <w:szCs w:val="22"/>
              </w:rPr>
              <w:t> </w:t>
            </w:r>
          </w:p>
        </w:tc>
        <w:tc>
          <w:tcPr>
            <w:tcW w:w="992" w:type="dxa"/>
            <w:shd w:val="clear" w:color="auto" w:fill="auto"/>
            <w:vAlign w:val="center"/>
            <w:hideMark/>
          </w:tcPr>
          <w:p w:rsidR="004C5C64" w:rsidRPr="00FC27B8" w:rsidRDefault="004C5C64" w:rsidP="00FC27B8">
            <w:pPr>
              <w:jc w:val="center"/>
              <w:rPr>
                <w:b/>
                <w:bCs/>
                <w:sz w:val="22"/>
                <w:szCs w:val="22"/>
              </w:rPr>
            </w:pPr>
            <w:r w:rsidRPr="00FC27B8">
              <w:rPr>
                <w:b/>
                <w:bCs/>
                <w:sz w:val="22"/>
                <w:szCs w:val="22"/>
              </w:rPr>
              <w:t>9587</w:t>
            </w:r>
            <w:r w:rsidR="000A75DB" w:rsidRPr="00FC27B8">
              <w:rPr>
                <w:b/>
                <w:bCs/>
                <w:sz w:val="22"/>
                <w:szCs w:val="22"/>
              </w:rPr>
              <w:t>,</w:t>
            </w:r>
            <w:r w:rsidRPr="00FC27B8">
              <w:rPr>
                <w:b/>
                <w:bCs/>
                <w:sz w:val="22"/>
                <w:szCs w:val="22"/>
              </w:rPr>
              <w:t>0</w:t>
            </w:r>
          </w:p>
        </w:tc>
        <w:tc>
          <w:tcPr>
            <w:tcW w:w="3032" w:type="dxa"/>
            <w:shd w:val="clear" w:color="auto" w:fill="auto"/>
            <w:vAlign w:val="center"/>
            <w:hideMark/>
          </w:tcPr>
          <w:p w:rsidR="004C5C64" w:rsidRPr="00FC27B8" w:rsidRDefault="004C5C64" w:rsidP="00FC27B8">
            <w:pPr>
              <w:rPr>
                <w:sz w:val="22"/>
                <w:szCs w:val="22"/>
              </w:rPr>
            </w:pPr>
            <w:r w:rsidRPr="00FC27B8">
              <w:rPr>
                <w:sz w:val="22"/>
                <w:szCs w:val="22"/>
              </w:rPr>
              <w:t> </w:t>
            </w:r>
          </w:p>
        </w:tc>
      </w:tr>
      <w:tr w:rsidR="004C5C64" w:rsidRPr="00FC27B8" w:rsidTr="00761D30">
        <w:trPr>
          <w:trHeight w:val="20"/>
          <w:jc w:val="center"/>
        </w:trPr>
        <w:tc>
          <w:tcPr>
            <w:tcW w:w="3914" w:type="dxa"/>
            <w:shd w:val="clear" w:color="auto" w:fill="auto"/>
            <w:vAlign w:val="center"/>
            <w:hideMark/>
          </w:tcPr>
          <w:p w:rsidR="004C5C64" w:rsidRPr="00FC27B8" w:rsidRDefault="004C5C64" w:rsidP="00FC27B8">
            <w:pPr>
              <w:ind w:left="57" w:right="57"/>
              <w:rPr>
                <w:b/>
                <w:sz w:val="22"/>
                <w:szCs w:val="22"/>
              </w:rPr>
            </w:pPr>
            <w:r w:rsidRPr="00FC27B8">
              <w:rPr>
                <w:b/>
                <w:sz w:val="22"/>
                <w:szCs w:val="22"/>
              </w:rPr>
              <w:t>Нерестоохранные полосы</w:t>
            </w:r>
          </w:p>
        </w:tc>
        <w:tc>
          <w:tcPr>
            <w:tcW w:w="1701" w:type="dxa"/>
            <w:shd w:val="clear" w:color="auto" w:fill="auto"/>
            <w:noWrap/>
            <w:vAlign w:val="center"/>
            <w:hideMark/>
          </w:tcPr>
          <w:p w:rsidR="004C5C64" w:rsidRPr="00FC27B8" w:rsidRDefault="004C5C64" w:rsidP="00FC27B8">
            <w:pPr>
              <w:rPr>
                <w:rFonts w:ascii="Arial CYR" w:hAnsi="Arial CYR" w:cs="Arial CYR"/>
                <w:b/>
                <w:sz w:val="22"/>
                <w:szCs w:val="22"/>
              </w:rPr>
            </w:pPr>
            <w:r w:rsidRPr="00FC27B8">
              <w:rPr>
                <w:rFonts w:ascii="Arial CYR" w:hAnsi="Arial CYR" w:cs="Arial CYR"/>
                <w:b/>
                <w:sz w:val="22"/>
                <w:szCs w:val="22"/>
              </w:rPr>
              <w:t> </w:t>
            </w:r>
          </w:p>
        </w:tc>
        <w:tc>
          <w:tcPr>
            <w:tcW w:w="5670" w:type="dxa"/>
            <w:shd w:val="clear" w:color="auto" w:fill="auto"/>
            <w:noWrap/>
            <w:vAlign w:val="center"/>
            <w:hideMark/>
          </w:tcPr>
          <w:p w:rsidR="004C5C64" w:rsidRPr="00FC27B8" w:rsidRDefault="004C5C64" w:rsidP="00FC27B8">
            <w:pPr>
              <w:rPr>
                <w:rFonts w:ascii="Calibri" w:hAnsi="Calibri" w:cs="Calibri"/>
                <w:b/>
                <w:bCs/>
                <w:sz w:val="22"/>
                <w:szCs w:val="22"/>
              </w:rPr>
            </w:pPr>
            <w:r w:rsidRPr="00FC27B8">
              <w:rPr>
                <w:rFonts w:ascii="Calibri" w:hAnsi="Calibri" w:cs="Calibri"/>
                <w:b/>
                <w:bCs/>
                <w:sz w:val="22"/>
                <w:szCs w:val="22"/>
              </w:rPr>
              <w:t> </w:t>
            </w:r>
          </w:p>
        </w:tc>
        <w:tc>
          <w:tcPr>
            <w:tcW w:w="992" w:type="dxa"/>
            <w:shd w:val="clear" w:color="auto" w:fill="auto"/>
            <w:vAlign w:val="center"/>
            <w:hideMark/>
          </w:tcPr>
          <w:p w:rsidR="004C5C64" w:rsidRPr="00FC27B8" w:rsidRDefault="004C5C64" w:rsidP="00FC27B8">
            <w:pPr>
              <w:jc w:val="center"/>
              <w:rPr>
                <w:b/>
                <w:bCs/>
                <w:sz w:val="22"/>
                <w:szCs w:val="22"/>
              </w:rPr>
            </w:pPr>
            <w:r w:rsidRPr="00FC27B8">
              <w:rPr>
                <w:b/>
                <w:bCs/>
                <w:sz w:val="22"/>
                <w:szCs w:val="22"/>
              </w:rPr>
              <w:t>6453</w:t>
            </w:r>
            <w:r w:rsidR="000A75DB" w:rsidRPr="00FC27B8">
              <w:rPr>
                <w:b/>
                <w:bCs/>
                <w:sz w:val="22"/>
                <w:szCs w:val="22"/>
              </w:rPr>
              <w:t>,</w:t>
            </w:r>
            <w:r w:rsidRPr="00FC27B8">
              <w:rPr>
                <w:b/>
                <w:bCs/>
                <w:sz w:val="22"/>
                <w:szCs w:val="22"/>
              </w:rPr>
              <w:t>0</w:t>
            </w:r>
          </w:p>
        </w:tc>
        <w:tc>
          <w:tcPr>
            <w:tcW w:w="3032" w:type="dxa"/>
            <w:shd w:val="clear" w:color="auto" w:fill="auto"/>
            <w:vAlign w:val="center"/>
            <w:hideMark/>
          </w:tcPr>
          <w:p w:rsidR="004C5C64" w:rsidRPr="00FC27B8" w:rsidRDefault="004C5C64" w:rsidP="00FC27B8">
            <w:pPr>
              <w:rPr>
                <w:sz w:val="22"/>
                <w:szCs w:val="22"/>
              </w:rPr>
            </w:pPr>
            <w:r w:rsidRPr="00FC27B8">
              <w:rPr>
                <w:sz w:val="22"/>
                <w:szCs w:val="22"/>
              </w:rPr>
              <w:t> </w:t>
            </w:r>
          </w:p>
        </w:tc>
      </w:tr>
      <w:tr w:rsidR="004C5C64" w:rsidRPr="00FC27B8" w:rsidTr="00761D30">
        <w:trPr>
          <w:trHeight w:val="20"/>
          <w:jc w:val="center"/>
        </w:trPr>
        <w:tc>
          <w:tcPr>
            <w:tcW w:w="3914" w:type="dxa"/>
            <w:shd w:val="clear" w:color="auto" w:fill="auto"/>
            <w:vAlign w:val="center"/>
            <w:hideMark/>
          </w:tcPr>
          <w:p w:rsidR="004C5C64" w:rsidRPr="00FC27B8" w:rsidRDefault="004C5C64" w:rsidP="00FC27B8">
            <w:pPr>
              <w:ind w:left="57" w:right="57"/>
              <w:rPr>
                <w:b/>
                <w:sz w:val="22"/>
                <w:szCs w:val="22"/>
              </w:rPr>
            </w:pPr>
            <w:r w:rsidRPr="00FC27B8">
              <w:rPr>
                <w:b/>
                <w:sz w:val="22"/>
                <w:szCs w:val="22"/>
              </w:rPr>
              <w:t>Запретные полосы лесов, распол</w:t>
            </w:r>
            <w:r w:rsidRPr="00FC27B8">
              <w:rPr>
                <w:b/>
                <w:sz w:val="22"/>
                <w:szCs w:val="22"/>
              </w:rPr>
              <w:t>о</w:t>
            </w:r>
            <w:r w:rsidRPr="00FC27B8">
              <w:rPr>
                <w:b/>
                <w:sz w:val="22"/>
                <w:szCs w:val="22"/>
              </w:rPr>
              <w:lastRenderedPageBreak/>
              <w:t>женные вдоль водных объектов</w:t>
            </w:r>
          </w:p>
        </w:tc>
        <w:tc>
          <w:tcPr>
            <w:tcW w:w="1701" w:type="dxa"/>
            <w:shd w:val="clear" w:color="auto" w:fill="auto"/>
            <w:noWrap/>
            <w:vAlign w:val="center"/>
            <w:hideMark/>
          </w:tcPr>
          <w:p w:rsidR="004C5C64" w:rsidRPr="00FC27B8" w:rsidRDefault="004C5C64" w:rsidP="00FC27B8">
            <w:pPr>
              <w:rPr>
                <w:rFonts w:ascii="Arial CYR" w:hAnsi="Arial CYR" w:cs="Arial CYR"/>
                <w:b/>
                <w:sz w:val="22"/>
                <w:szCs w:val="22"/>
              </w:rPr>
            </w:pPr>
            <w:r w:rsidRPr="00FC27B8">
              <w:rPr>
                <w:rFonts w:ascii="Arial CYR" w:hAnsi="Arial CYR" w:cs="Arial CYR"/>
                <w:b/>
                <w:sz w:val="22"/>
                <w:szCs w:val="22"/>
              </w:rPr>
              <w:lastRenderedPageBreak/>
              <w:t> </w:t>
            </w:r>
          </w:p>
        </w:tc>
        <w:tc>
          <w:tcPr>
            <w:tcW w:w="5670" w:type="dxa"/>
            <w:shd w:val="clear" w:color="auto" w:fill="auto"/>
            <w:noWrap/>
            <w:vAlign w:val="center"/>
            <w:hideMark/>
          </w:tcPr>
          <w:p w:rsidR="004C5C64" w:rsidRPr="00FC27B8" w:rsidRDefault="004C5C64" w:rsidP="00FC27B8">
            <w:pPr>
              <w:rPr>
                <w:rFonts w:ascii="Calibri" w:hAnsi="Calibri" w:cs="Calibri"/>
                <w:b/>
                <w:bCs/>
                <w:sz w:val="22"/>
                <w:szCs w:val="22"/>
              </w:rPr>
            </w:pPr>
            <w:r w:rsidRPr="00FC27B8">
              <w:rPr>
                <w:rFonts w:ascii="Calibri" w:hAnsi="Calibri" w:cs="Calibri"/>
                <w:b/>
                <w:bCs/>
                <w:sz w:val="22"/>
                <w:szCs w:val="22"/>
              </w:rPr>
              <w:t> </w:t>
            </w:r>
          </w:p>
        </w:tc>
        <w:tc>
          <w:tcPr>
            <w:tcW w:w="992" w:type="dxa"/>
            <w:shd w:val="clear" w:color="auto" w:fill="auto"/>
            <w:vAlign w:val="center"/>
            <w:hideMark/>
          </w:tcPr>
          <w:p w:rsidR="004C5C64" w:rsidRPr="00FC27B8" w:rsidRDefault="004C5C64" w:rsidP="00FC27B8">
            <w:pPr>
              <w:jc w:val="center"/>
              <w:rPr>
                <w:b/>
                <w:bCs/>
                <w:sz w:val="22"/>
                <w:szCs w:val="22"/>
              </w:rPr>
            </w:pPr>
            <w:r w:rsidRPr="00FC27B8">
              <w:rPr>
                <w:b/>
                <w:bCs/>
                <w:sz w:val="22"/>
                <w:szCs w:val="22"/>
              </w:rPr>
              <w:t>3134</w:t>
            </w:r>
            <w:r w:rsidR="000A75DB" w:rsidRPr="00FC27B8">
              <w:rPr>
                <w:b/>
                <w:bCs/>
                <w:sz w:val="22"/>
                <w:szCs w:val="22"/>
              </w:rPr>
              <w:t>,</w:t>
            </w:r>
            <w:r w:rsidRPr="00FC27B8">
              <w:rPr>
                <w:b/>
                <w:bCs/>
                <w:sz w:val="22"/>
                <w:szCs w:val="22"/>
              </w:rPr>
              <w:t>0</w:t>
            </w:r>
          </w:p>
        </w:tc>
        <w:tc>
          <w:tcPr>
            <w:tcW w:w="3032" w:type="dxa"/>
            <w:shd w:val="clear" w:color="auto" w:fill="auto"/>
            <w:vAlign w:val="center"/>
            <w:hideMark/>
          </w:tcPr>
          <w:p w:rsidR="004C5C64" w:rsidRPr="00FC27B8" w:rsidRDefault="004C5C64" w:rsidP="00FC27B8">
            <w:pPr>
              <w:rPr>
                <w:sz w:val="22"/>
                <w:szCs w:val="22"/>
              </w:rPr>
            </w:pPr>
            <w:r w:rsidRPr="00FC27B8">
              <w:rPr>
                <w:sz w:val="22"/>
                <w:szCs w:val="22"/>
              </w:rPr>
              <w:t> </w:t>
            </w:r>
          </w:p>
        </w:tc>
      </w:tr>
      <w:tr w:rsidR="004C5C64" w:rsidRPr="00FC27B8" w:rsidTr="00761D30">
        <w:trPr>
          <w:trHeight w:val="20"/>
          <w:jc w:val="center"/>
        </w:trPr>
        <w:tc>
          <w:tcPr>
            <w:tcW w:w="3914" w:type="dxa"/>
            <w:shd w:val="clear" w:color="auto" w:fill="auto"/>
            <w:vAlign w:val="center"/>
            <w:hideMark/>
          </w:tcPr>
          <w:p w:rsidR="004C5C64" w:rsidRPr="00FC27B8" w:rsidRDefault="004C5C64" w:rsidP="00FC27B8">
            <w:pPr>
              <w:ind w:left="57" w:right="57"/>
              <w:rPr>
                <w:b/>
                <w:bCs/>
                <w:sz w:val="22"/>
                <w:szCs w:val="22"/>
              </w:rPr>
            </w:pPr>
            <w:r w:rsidRPr="00FC27B8">
              <w:rPr>
                <w:b/>
                <w:bCs/>
                <w:sz w:val="22"/>
                <w:szCs w:val="22"/>
              </w:rPr>
              <w:lastRenderedPageBreak/>
              <w:t>Эксплуатационные леса:</w:t>
            </w:r>
          </w:p>
        </w:tc>
        <w:tc>
          <w:tcPr>
            <w:tcW w:w="1701" w:type="dxa"/>
            <w:shd w:val="clear" w:color="auto" w:fill="auto"/>
            <w:noWrap/>
            <w:vAlign w:val="center"/>
            <w:hideMark/>
          </w:tcPr>
          <w:p w:rsidR="004C5C64" w:rsidRPr="00FC27B8" w:rsidRDefault="004C5C64" w:rsidP="00FC27B8">
            <w:pPr>
              <w:rPr>
                <w:rFonts w:ascii="Arial CYR" w:hAnsi="Arial CYR" w:cs="Arial CYR"/>
                <w:b/>
                <w:sz w:val="22"/>
                <w:szCs w:val="22"/>
              </w:rPr>
            </w:pPr>
            <w:r w:rsidRPr="00FC27B8">
              <w:rPr>
                <w:rFonts w:ascii="Arial CYR" w:hAnsi="Arial CYR" w:cs="Arial CYR"/>
                <w:b/>
                <w:sz w:val="22"/>
                <w:szCs w:val="22"/>
              </w:rPr>
              <w:t> </w:t>
            </w:r>
          </w:p>
        </w:tc>
        <w:tc>
          <w:tcPr>
            <w:tcW w:w="5670" w:type="dxa"/>
            <w:shd w:val="clear" w:color="auto" w:fill="auto"/>
            <w:noWrap/>
            <w:vAlign w:val="center"/>
            <w:hideMark/>
          </w:tcPr>
          <w:p w:rsidR="004C5C64" w:rsidRPr="00FC27B8" w:rsidRDefault="004C5C64" w:rsidP="00FC27B8">
            <w:pPr>
              <w:rPr>
                <w:rFonts w:ascii="Calibri" w:hAnsi="Calibri" w:cs="Calibri"/>
                <w:b/>
                <w:bCs/>
                <w:sz w:val="22"/>
                <w:szCs w:val="22"/>
              </w:rPr>
            </w:pPr>
            <w:r w:rsidRPr="00FC27B8">
              <w:rPr>
                <w:rFonts w:ascii="Calibri" w:hAnsi="Calibri" w:cs="Calibri"/>
                <w:b/>
                <w:bCs/>
                <w:sz w:val="22"/>
                <w:szCs w:val="22"/>
              </w:rPr>
              <w:t> </w:t>
            </w:r>
          </w:p>
        </w:tc>
        <w:tc>
          <w:tcPr>
            <w:tcW w:w="992" w:type="dxa"/>
            <w:shd w:val="clear" w:color="auto" w:fill="auto"/>
            <w:vAlign w:val="center"/>
            <w:hideMark/>
          </w:tcPr>
          <w:p w:rsidR="004C5C64" w:rsidRPr="00FC27B8" w:rsidRDefault="004C5C64" w:rsidP="00FC27B8">
            <w:pPr>
              <w:jc w:val="center"/>
              <w:rPr>
                <w:b/>
                <w:bCs/>
                <w:sz w:val="22"/>
                <w:szCs w:val="22"/>
              </w:rPr>
            </w:pPr>
            <w:r w:rsidRPr="00FC27B8">
              <w:rPr>
                <w:b/>
                <w:bCs/>
                <w:sz w:val="22"/>
                <w:szCs w:val="22"/>
              </w:rPr>
              <w:t>20057</w:t>
            </w:r>
            <w:r w:rsidR="000A75DB" w:rsidRPr="00FC27B8">
              <w:rPr>
                <w:b/>
                <w:bCs/>
                <w:sz w:val="22"/>
                <w:szCs w:val="22"/>
              </w:rPr>
              <w:t>,</w:t>
            </w:r>
            <w:r w:rsidRPr="00FC27B8">
              <w:rPr>
                <w:b/>
                <w:bCs/>
                <w:sz w:val="22"/>
                <w:szCs w:val="22"/>
              </w:rPr>
              <w:t>5</w:t>
            </w:r>
          </w:p>
        </w:tc>
        <w:tc>
          <w:tcPr>
            <w:tcW w:w="3032" w:type="dxa"/>
            <w:shd w:val="clear" w:color="auto" w:fill="auto"/>
            <w:vAlign w:val="center"/>
            <w:hideMark/>
          </w:tcPr>
          <w:p w:rsidR="004C5C64" w:rsidRPr="00FC27B8" w:rsidRDefault="004C5C64" w:rsidP="00FC27B8">
            <w:pPr>
              <w:rPr>
                <w:sz w:val="22"/>
                <w:szCs w:val="22"/>
              </w:rPr>
            </w:pPr>
            <w:r w:rsidRPr="00FC27B8">
              <w:rPr>
                <w:sz w:val="22"/>
                <w:szCs w:val="22"/>
              </w:rPr>
              <w:t> </w:t>
            </w:r>
          </w:p>
        </w:tc>
      </w:tr>
      <w:tr w:rsidR="004C5C64" w:rsidRPr="00FC27B8" w:rsidTr="00761D30">
        <w:trPr>
          <w:trHeight w:val="20"/>
          <w:jc w:val="center"/>
        </w:trPr>
        <w:tc>
          <w:tcPr>
            <w:tcW w:w="3914" w:type="dxa"/>
            <w:shd w:val="clear" w:color="auto" w:fill="auto"/>
            <w:vAlign w:val="center"/>
            <w:hideMark/>
          </w:tcPr>
          <w:p w:rsidR="004C5C64" w:rsidRPr="00FC27B8" w:rsidRDefault="004C5C64" w:rsidP="00FC27B8">
            <w:pPr>
              <w:ind w:left="57" w:right="57"/>
              <w:rPr>
                <w:b/>
                <w:sz w:val="22"/>
                <w:szCs w:val="22"/>
              </w:rPr>
            </w:pPr>
            <w:bookmarkStart w:id="420" w:name="_Hlk146198250"/>
            <w:r w:rsidRPr="00FC27B8">
              <w:rPr>
                <w:b/>
                <w:sz w:val="22"/>
                <w:szCs w:val="22"/>
              </w:rPr>
              <w:t>Площадь особо охраняемых пр</w:t>
            </w:r>
            <w:r w:rsidRPr="00FC27B8">
              <w:rPr>
                <w:b/>
                <w:sz w:val="22"/>
                <w:szCs w:val="22"/>
              </w:rPr>
              <w:t>и</w:t>
            </w:r>
            <w:r w:rsidRPr="00FC27B8">
              <w:rPr>
                <w:b/>
                <w:sz w:val="22"/>
                <w:szCs w:val="22"/>
              </w:rPr>
              <w:t>родных территорий, исключенная из эксплуатационных лесов, гран</w:t>
            </w:r>
            <w:r w:rsidRPr="00FC27B8">
              <w:rPr>
                <w:b/>
                <w:sz w:val="22"/>
                <w:szCs w:val="22"/>
              </w:rPr>
              <w:t>и</w:t>
            </w:r>
            <w:r w:rsidRPr="00FC27B8">
              <w:rPr>
                <w:b/>
                <w:sz w:val="22"/>
                <w:szCs w:val="22"/>
              </w:rPr>
              <w:t>цы которой указаны на карте-схеме подразделения лесов по целевому назначению и категориям защи</w:t>
            </w:r>
            <w:r w:rsidRPr="00FC27B8">
              <w:rPr>
                <w:b/>
                <w:sz w:val="22"/>
                <w:szCs w:val="22"/>
              </w:rPr>
              <w:t>т</w:t>
            </w:r>
            <w:r w:rsidRPr="00FC27B8">
              <w:rPr>
                <w:b/>
                <w:sz w:val="22"/>
                <w:szCs w:val="22"/>
              </w:rPr>
              <w:t xml:space="preserve">ных лесов </w:t>
            </w:r>
            <w:bookmarkEnd w:id="420"/>
          </w:p>
        </w:tc>
        <w:tc>
          <w:tcPr>
            <w:tcW w:w="1701" w:type="dxa"/>
            <w:shd w:val="clear" w:color="auto" w:fill="auto"/>
            <w:noWrap/>
            <w:vAlign w:val="center"/>
            <w:hideMark/>
          </w:tcPr>
          <w:p w:rsidR="004C5C64" w:rsidRPr="00FC27B8" w:rsidRDefault="004C5C64" w:rsidP="00FC27B8">
            <w:pPr>
              <w:rPr>
                <w:rFonts w:ascii="Calibri" w:hAnsi="Calibri" w:cs="Calibri"/>
                <w:b/>
                <w:sz w:val="22"/>
                <w:szCs w:val="22"/>
              </w:rPr>
            </w:pPr>
            <w:r w:rsidRPr="00FC27B8">
              <w:rPr>
                <w:rFonts w:ascii="Calibri" w:hAnsi="Calibri" w:cs="Calibri"/>
                <w:b/>
                <w:sz w:val="22"/>
                <w:szCs w:val="22"/>
              </w:rPr>
              <w:t> </w:t>
            </w:r>
          </w:p>
        </w:tc>
        <w:tc>
          <w:tcPr>
            <w:tcW w:w="5670" w:type="dxa"/>
            <w:shd w:val="clear" w:color="auto" w:fill="auto"/>
            <w:noWrap/>
            <w:vAlign w:val="center"/>
            <w:hideMark/>
          </w:tcPr>
          <w:p w:rsidR="004C5C64" w:rsidRPr="00FC27B8" w:rsidRDefault="004C5C64" w:rsidP="00FC27B8">
            <w:pPr>
              <w:rPr>
                <w:rFonts w:ascii="Calibri" w:hAnsi="Calibri" w:cs="Calibri"/>
                <w:b/>
                <w:sz w:val="22"/>
                <w:szCs w:val="22"/>
              </w:rPr>
            </w:pPr>
            <w:r w:rsidRPr="00FC27B8">
              <w:rPr>
                <w:rFonts w:ascii="Calibri" w:hAnsi="Calibri" w:cs="Calibri"/>
                <w:b/>
                <w:sz w:val="22"/>
                <w:szCs w:val="22"/>
              </w:rPr>
              <w:t> </w:t>
            </w:r>
          </w:p>
        </w:tc>
        <w:tc>
          <w:tcPr>
            <w:tcW w:w="992" w:type="dxa"/>
            <w:shd w:val="clear" w:color="auto" w:fill="auto"/>
            <w:noWrap/>
            <w:vAlign w:val="center"/>
            <w:hideMark/>
          </w:tcPr>
          <w:p w:rsidR="004C5C64" w:rsidRPr="00FC27B8" w:rsidRDefault="004C5C64" w:rsidP="00FC27B8">
            <w:pPr>
              <w:jc w:val="center"/>
              <w:rPr>
                <w:b/>
                <w:bCs/>
                <w:sz w:val="22"/>
                <w:szCs w:val="22"/>
              </w:rPr>
            </w:pPr>
            <w:r w:rsidRPr="00FC27B8">
              <w:rPr>
                <w:b/>
                <w:bCs/>
                <w:sz w:val="22"/>
                <w:szCs w:val="22"/>
              </w:rPr>
              <w:t>2719</w:t>
            </w:r>
            <w:r w:rsidR="000A75DB" w:rsidRPr="00FC27B8">
              <w:rPr>
                <w:b/>
                <w:bCs/>
                <w:sz w:val="22"/>
                <w:szCs w:val="22"/>
              </w:rPr>
              <w:t>,</w:t>
            </w:r>
            <w:r w:rsidRPr="00FC27B8">
              <w:rPr>
                <w:b/>
                <w:bCs/>
                <w:sz w:val="22"/>
                <w:szCs w:val="22"/>
              </w:rPr>
              <w:t>5</w:t>
            </w:r>
          </w:p>
        </w:tc>
        <w:tc>
          <w:tcPr>
            <w:tcW w:w="3032" w:type="dxa"/>
            <w:shd w:val="clear" w:color="auto" w:fill="auto"/>
            <w:vAlign w:val="center"/>
            <w:hideMark/>
          </w:tcPr>
          <w:p w:rsidR="004C5C64" w:rsidRPr="00FC27B8" w:rsidRDefault="004C5C64" w:rsidP="00FC27B8">
            <w:pPr>
              <w:rPr>
                <w:sz w:val="22"/>
                <w:szCs w:val="22"/>
              </w:rPr>
            </w:pPr>
            <w:r w:rsidRPr="00FC27B8">
              <w:rPr>
                <w:sz w:val="22"/>
                <w:szCs w:val="22"/>
              </w:rPr>
              <w:t> </w:t>
            </w:r>
          </w:p>
        </w:tc>
      </w:tr>
      <w:bookmarkEnd w:id="408"/>
    </w:tbl>
    <w:p w:rsidR="006060C8" w:rsidRPr="00FC27B8" w:rsidRDefault="006060C8" w:rsidP="00FC27B8">
      <w:pPr>
        <w:tabs>
          <w:tab w:val="left" w:pos="1380"/>
        </w:tabs>
        <w:sectPr w:rsidR="006060C8" w:rsidRPr="00FC27B8" w:rsidSect="00676BF6">
          <w:footerReference w:type="even" r:id="rId13"/>
          <w:footerReference w:type="default" r:id="rId14"/>
          <w:footerReference w:type="first" r:id="rId15"/>
          <w:footnotePr>
            <w:pos w:val="beneathText"/>
          </w:footnotePr>
          <w:pgSz w:w="16837" w:h="11905" w:orient="landscape"/>
          <w:pgMar w:top="1134" w:right="851" w:bottom="1134" w:left="1134" w:header="720" w:footer="709" w:gutter="0"/>
          <w:cols w:space="720"/>
          <w:docGrid w:linePitch="360"/>
        </w:sectPr>
      </w:pPr>
    </w:p>
    <w:p w:rsidR="00A31058" w:rsidRPr="00FC27B8" w:rsidRDefault="00A31058" w:rsidP="00FC27B8">
      <w:pPr>
        <w:pStyle w:val="affffffffff0"/>
      </w:pPr>
      <w:bookmarkStart w:id="421" w:name="_Toc143008069"/>
      <w:bookmarkStart w:id="422" w:name="_Toc145930510"/>
      <w:bookmarkStart w:id="423" w:name="_Toc532482716"/>
      <w:r w:rsidRPr="00FC27B8">
        <w:lastRenderedPageBreak/>
        <w:t>1.1.7 Характеристика лесных и нелесных земель из состава земель лесного фонда на территории лесничества</w:t>
      </w:r>
      <w:bookmarkEnd w:id="421"/>
      <w:bookmarkEnd w:id="422"/>
    </w:p>
    <w:p w:rsidR="00A31058" w:rsidRPr="00FC27B8" w:rsidRDefault="00A31058" w:rsidP="00FC27B8">
      <w:pPr>
        <w:pStyle w:val="a9"/>
      </w:pPr>
      <w:r w:rsidRPr="00FC27B8">
        <w:t>Характеристика лесных и нелесных земель представлена в таблице 4.</w:t>
      </w:r>
    </w:p>
    <w:p w:rsidR="004E188C" w:rsidRPr="00FC27B8" w:rsidRDefault="004E188C" w:rsidP="00FC27B8">
      <w:pPr>
        <w:pStyle w:val="a9"/>
      </w:pPr>
      <w:r w:rsidRPr="00FC27B8">
        <w:t>Таблица 4 – Характеристика лесных и нелесных земель лесного фонда на территории лесничества (по состоянию на 01.01.202</w:t>
      </w:r>
      <w:r w:rsidR="00BC7CC6" w:rsidRPr="00FC27B8">
        <w:t>3</w:t>
      </w:r>
      <w:r w:rsidRPr="00FC27B8">
        <w:t xml:space="preserve"> г.)</w:t>
      </w:r>
    </w:p>
    <w:tbl>
      <w:tblPr>
        <w:tblW w:w="9639" w:type="dxa"/>
        <w:jc w:val="center"/>
        <w:tblLayout w:type="fixed"/>
        <w:tblCellMar>
          <w:left w:w="28" w:type="dxa"/>
          <w:right w:w="0" w:type="dxa"/>
        </w:tblCellMar>
        <w:tblLook w:val="04A0" w:firstRow="1" w:lastRow="0" w:firstColumn="1" w:lastColumn="0" w:noHBand="0" w:noVBand="1"/>
      </w:tblPr>
      <w:tblGrid>
        <w:gridCol w:w="5813"/>
        <w:gridCol w:w="2552"/>
        <w:gridCol w:w="1274"/>
      </w:tblGrid>
      <w:tr w:rsidR="001E6A5E" w:rsidRPr="00FC27B8" w:rsidTr="00494E6B">
        <w:trPr>
          <w:trHeight w:val="20"/>
          <w:jc w:val="center"/>
        </w:trPr>
        <w:tc>
          <w:tcPr>
            <w:tcW w:w="3015" w:type="pct"/>
            <w:vMerge w:val="restart"/>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E6A5E" w:rsidRPr="00FC27B8" w:rsidRDefault="001E6A5E" w:rsidP="00FC27B8">
            <w:pPr>
              <w:jc w:val="center"/>
              <w:rPr>
                <w:sz w:val="22"/>
                <w:szCs w:val="22"/>
              </w:rPr>
            </w:pPr>
            <w:bookmarkStart w:id="424" w:name="_Hlk146203443"/>
            <w:r w:rsidRPr="00FC27B8">
              <w:rPr>
                <w:sz w:val="22"/>
                <w:szCs w:val="22"/>
              </w:rPr>
              <w:t>Показатели характеристики земель</w:t>
            </w:r>
          </w:p>
        </w:tc>
        <w:tc>
          <w:tcPr>
            <w:tcW w:w="1985" w:type="pct"/>
            <w:gridSpan w:val="2"/>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E6A5E" w:rsidRPr="00FC27B8" w:rsidRDefault="001E6A5E" w:rsidP="00FC27B8">
            <w:pPr>
              <w:jc w:val="center"/>
              <w:rPr>
                <w:sz w:val="22"/>
                <w:szCs w:val="22"/>
              </w:rPr>
            </w:pPr>
            <w:r w:rsidRPr="00FC27B8">
              <w:rPr>
                <w:sz w:val="22"/>
                <w:szCs w:val="22"/>
              </w:rPr>
              <w:t>Всего по лесничеству</w:t>
            </w:r>
          </w:p>
        </w:tc>
      </w:tr>
      <w:tr w:rsidR="001E6A5E" w:rsidRPr="00FC27B8" w:rsidTr="00494E6B">
        <w:trPr>
          <w:trHeight w:val="20"/>
          <w:jc w:val="center"/>
        </w:trPr>
        <w:tc>
          <w:tcPr>
            <w:tcW w:w="3015" w:type="pct"/>
            <w:vMerge/>
            <w:tcBorders>
              <w:top w:val="single" w:sz="4" w:space="0" w:color="auto"/>
              <w:left w:val="single" w:sz="4" w:space="0" w:color="auto"/>
              <w:bottom w:val="single" w:sz="4" w:space="0" w:color="auto"/>
              <w:right w:val="single" w:sz="4" w:space="0" w:color="auto"/>
            </w:tcBorders>
            <w:vAlign w:val="center"/>
            <w:hideMark/>
          </w:tcPr>
          <w:p w:rsidR="001E6A5E" w:rsidRPr="00FC27B8" w:rsidRDefault="001E6A5E" w:rsidP="00FC27B8">
            <w:pPr>
              <w:jc w:val="center"/>
              <w:rPr>
                <w:sz w:val="22"/>
                <w:szCs w:val="22"/>
              </w:rPr>
            </w:pPr>
          </w:p>
        </w:tc>
        <w:tc>
          <w:tcPr>
            <w:tcW w:w="132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E6A5E" w:rsidRPr="00FC27B8" w:rsidRDefault="001E6A5E" w:rsidP="00FC27B8">
            <w:pPr>
              <w:jc w:val="center"/>
              <w:rPr>
                <w:sz w:val="22"/>
                <w:szCs w:val="22"/>
              </w:rPr>
            </w:pPr>
            <w:r w:rsidRPr="00FC27B8">
              <w:rPr>
                <w:sz w:val="22"/>
                <w:szCs w:val="22"/>
              </w:rPr>
              <w:t xml:space="preserve">Площадь, </w:t>
            </w:r>
            <w:proofErr w:type="gramStart"/>
            <w:r w:rsidRPr="00FC27B8">
              <w:rPr>
                <w:sz w:val="22"/>
                <w:szCs w:val="22"/>
              </w:rPr>
              <w:t>га</w:t>
            </w:r>
            <w:proofErr w:type="gramEnd"/>
          </w:p>
        </w:tc>
        <w:tc>
          <w:tcPr>
            <w:tcW w:w="66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E6A5E" w:rsidRPr="00FC27B8" w:rsidRDefault="001E6A5E" w:rsidP="00FC27B8">
            <w:pPr>
              <w:jc w:val="center"/>
              <w:rPr>
                <w:sz w:val="22"/>
                <w:szCs w:val="22"/>
              </w:rPr>
            </w:pPr>
            <w:r w:rsidRPr="00FC27B8">
              <w:rPr>
                <w:sz w:val="22"/>
                <w:szCs w:val="22"/>
              </w:rPr>
              <w:t>%</w:t>
            </w:r>
          </w:p>
        </w:tc>
      </w:tr>
      <w:tr w:rsidR="001E6A5E" w:rsidRPr="00FC27B8" w:rsidTr="00494E6B">
        <w:trPr>
          <w:trHeight w:val="20"/>
          <w:jc w:val="center"/>
        </w:trPr>
        <w:tc>
          <w:tcPr>
            <w:tcW w:w="3015"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E6A5E" w:rsidRPr="00FC27B8" w:rsidRDefault="001E6A5E" w:rsidP="00FC27B8">
            <w:pPr>
              <w:jc w:val="center"/>
              <w:rPr>
                <w:sz w:val="22"/>
                <w:szCs w:val="22"/>
              </w:rPr>
            </w:pPr>
            <w:r w:rsidRPr="00FC27B8">
              <w:rPr>
                <w:sz w:val="22"/>
                <w:szCs w:val="22"/>
              </w:rPr>
              <w:t>1</w:t>
            </w:r>
          </w:p>
        </w:tc>
        <w:tc>
          <w:tcPr>
            <w:tcW w:w="132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E6A5E" w:rsidRPr="00FC27B8" w:rsidRDefault="001E6A5E" w:rsidP="00FC27B8">
            <w:pPr>
              <w:jc w:val="center"/>
              <w:rPr>
                <w:sz w:val="22"/>
                <w:szCs w:val="22"/>
              </w:rPr>
            </w:pPr>
            <w:r w:rsidRPr="00FC27B8">
              <w:rPr>
                <w:sz w:val="22"/>
                <w:szCs w:val="22"/>
              </w:rPr>
              <w:t>2</w:t>
            </w:r>
          </w:p>
        </w:tc>
        <w:tc>
          <w:tcPr>
            <w:tcW w:w="66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E6A5E" w:rsidRPr="00FC27B8" w:rsidRDefault="001E6A5E" w:rsidP="00FC27B8">
            <w:pPr>
              <w:jc w:val="center"/>
              <w:rPr>
                <w:sz w:val="22"/>
                <w:szCs w:val="22"/>
              </w:rPr>
            </w:pPr>
            <w:r w:rsidRPr="00FC27B8">
              <w:rPr>
                <w:sz w:val="22"/>
                <w:szCs w:val="22"/>
              </w:rPr>
              <w:t>3</w:t>
            </w:r>
          </w:p>
        </w:tc>
      </w:tr>
      <w:tr w:rsidR="001E6A5E" w:rsidRPr="00FC27B8" w:rsidTr="00494E6B">
        <w:trPr>
          <w:trHeight w:val="20"/>
          <w:jc w:val="center"/>
        </w:trPr>
        <w:tc>
          <w:tcPr>
            <w:tcW w:w="3015"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1E6A5E" w:rsidRPr="00FC27B8" w:rsidRDefault="001E6A5E" w:rsidP="00FC27B8">
            <w:pPr>
              <w:ind w:left="128"/>
              <w:rPr>
                <w:sz w:val="22"/>
                <w:szCs w:val="22"/>
              </w:rPr>
            </w:pPr>
            <w:r w:rsidRPr="00FC27B8">
              <w:rPr>
                <w:sz w:val="22"/>
                <w:szCs w:val="22"/>
              </w:rPr>
              <w:t xml:space="preserve">Общая площадь земель </w:t>
            </w:r>
          </w:p>
        </w:tc>
        <w:tc>
          <w:tcPr>
            <w:tcW w:w="132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E6A5E" w:rsidRPr="00FC27B8" w:rsidRDefault="001E6A5E" w:rsidP="00FC27B8">
            <w:pPr>
              <w:jc w:val="center"/>
              <w:rPr>
                <w:sz w:val="22"/>
                <w:szCs w:val="22"/>
              </w:rPr>
            </w:pPr>
            <w:r w:rsidRPr="00FC27B8">
              <w:rPr>
                <w:sz w:val="22"/>
                <w:szCs w:val="22"/>
              </w:rPr>
              <w:t>91633</w:t>
            </w:r>
            <w:r w:rsidR="00D94A20" w:rsidRPr="00FC27B8">
              <w:rPr>
                <w:sz w:val="22"/>
                <w:szCs w:val="22"/>
              </w:rPr>
              <w:t>,2</w:t>
            </w:r>
          </w:p>
        </w:tc>
        <w:tc>
          <w:tcPr>
            <w:tcW w:w="66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E6A5E" w:rsidRPr="00FC27B8" w:rsidRDefault="001E6A5E" w:rsidP="00FC27B8">
            <w:pPr>
              <w:jc w:val="center"/>
              <w:rPr>
                <w:sz w:val="22"/>
                <w:szCs w:val="22"/>
              </w:rPr>
            </w:pPr>
            <w:r w:rsidRPr="00FC27B8">
              <w:rPr>
                <w:sz w:val="22"/>
                <w:szCs w:val="22"/>
              </w:rPr>
              <w:t>100</w:t>
            </w:r>
          </w:p>
        </w:tc>
      </w:tr>
      <w:tr w:rsidR="001E6A5E" w:rsidRPr="00FC27B8" w:rsidTr="00494E6B">
        <w:trPr>
          <w:trHeight w:val="20"/>
          <w:jc w:val="center"/>
        </w:trPr>
        <w:tc>
          <w:tcPr>
            <w:tcW w:w="3015"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1E6A5E" w:rsidRPr="00FC27B8" w:rsidRDefault="001E6A5E" w:rsidP="00FC27B8">
            <w:pPr>
              <w:ind w:left="128"/>
              <w:rPr>
                <w:sz w:val="22"/>
                <w:szCs w:val="22"/>
              </w:rPr>
            </w:pPr>
            <w:r w:rsidRPr="00FC27B8">
              <w:rPr>
                <w:sz w:val="22"/>
                <w:szCs w:val="22"/>
              </w:rPr>
              <w:t>Лесные земли, всего:</w:t>
            </w:r>
          </w:p>
        </w:tc>
        <w:tc>
          <w:tcPr>
            <w:tcW w:w="132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E6A5E" w:rsidRPr="00FC27B8" w:rsidRDefault="001E6A5E" w:rsidP="00FC27B8">
            <w:pPr>
              <w:jc w:val="center"/>
              <w:rPr>
                <w:sz w:val="22"/>
                <w:szCs w:val="22"/>
              </w:rPr>
            </w:pPr>
            <w:r w:rsidRPr="00FC27B8">
              <w:rPr>
                <w:sz w:val="22"/>
                <w:szCs w:val="22"/>
              </w:rPr>
              <w:t>66515</w:t>
            </w:r>
          </w:p>
        </w:tc>
        <w:tc>
          <w:tcPr>
            <w:tcW w:w="66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E6A5E" w:rsidRPr="00FC27B8" w:rsidRDefault="001E6A5E" w:rsidP="00FC27B8">
            <w:pPr>
              <w:jc w:val="center"/>
              <w:rPr>
                <w:sz w:val="22"/>
                <w:szCs w:val="22"/>
              </w:rPr>
            </w:pPr>
            <w:r w:rsidRPr="00FC27B8">
              <w:rPr>
                <w:sz w:val="22"/>
                <w:szCs w:val="22"/>
              </w:rPr>
              <w:t>72,6</w:t>
            </w:r>
          </w:p>
        </w:tc>
      </w:tr>
      <w:tr w:rsidR="001E6A5E" w:rsidRPr="00FC27B8" w:rsidTr="00494E6B">
        <w:trPr>
          <w:trHeight w:val="20"/>
          <w:jc w:val="center"/>
        </w:trPr>
        <w:tc>
          <w:tcPr>
            <w:tcW w:w="3015"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1E6A5E" w:rsidRPr="00FC27B8" w:rsidRDefault="001E6A5E" w:rsidP="00FC27B8">
            <w:pPr>
              <w:ind w:left="128"/>
              <w:rPr>
                <w:sz w:val="22"/>
                <w:szCs w:val="22"/>
              </w:rPr>
            </w:pPr>
            <w:r w:rsidRPr="00FC27B8">
              <w:rPr>
                <w:sz w:val="22"/>
                <w:szCs w:val="22"/>
              </w:rPr>
              <w:t>Земли, на которых расположены леса – всего</w:t>
            </w:r>
          </w:p>
        </w:tc>
        <w:tc>
          <w:tcPr>
            <w:tcW w:w="132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E6A5E" w:rsidRPr="00FC27B8" w:rsidRDefault="001E6A5E" w:rsidP="00FC27B8">
            <w:pPr>
              <w:jc w:val="center"/>
              <w:rPr>
                <w:sz w:val="22"/>
                <w:szCs w:val="22"/>
              </w:rPr>
            </w:pPr>
            <w:r w:rsidRPr="00FC27B8">
              <w:rPr>
                <w:sz w:val="22"/>
                <w:szCs w:val="22"/>
              </w:rPr>
              <w:t>61814</w:t>
            </w:r>
          </w:p>
        </w:tc>
        <w:tc>
          <w:tcPr>
            <w:tcW w:w="66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E6A5E" w:rsidRPr="00FC27B8" w:rsidRDefault="001E6A5E" w:rsidP="00FC27B8">
            <w:pPr>
              <w:jc w:val="center"/>
              <w:rPr>
                <w:sz w:val="22"/>
                <w:szCs w:val="22"/>
              </w:rPr>
            </w:pPr>
            <w:r w:rsidRPr="00FC27B8">
              <w:rPr>
                <w:sz w:val="22"/>
                <w:szCs w:val="22"/>
              </w:rPr>
              <w:t>67,5</w:t>
            </w:r>
          </w:p>
        </w:tc>
      </w:tr>
      <w:tr w:rsidR="001E6A5E" w:rsidRPr="00FC27B8" w:rsidTr="00494E6B">
        <w:trPr>
          <w:trHeight w:val="20"/>
          <w:jc w:val="center"/>
        </w:trPr>
        <w:tc>
          <w:tcPr>
            <w:tcW w:w="3015"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1E6A5E" w:rsidRPr="00FC27B8" w:rsidRDefault="001E6A5E" w:rsidP="00FC27B8">
            <w:pPr>
              <w:ind w:left="128"/>
              <w:rPr>
                <w:sz w:val="22"/>
                <w:szCs w:val="22"/>
              </w:rPr>
            </w:pPr>
            <w:r w:rsidRPr="00FC27B8">
              <w:rPr>
                <w:sz w:val="22"/>
                <w:szCs w:val="22"/>
              </w:rPr>
              <w:t>в том числе лесные культуры</w:t>
            </w:r>
          </w:p>
        </w:tc>
        <w:tc>
          <w:tcPr>
            <w:tcW w:w="132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E6A5E" w:rsidRPr="00FC27B8" w:rsidRDefault="001E6A5E" w:rsidP="00FC27B8">
            <w:pPr>
              <w:jc w:val="center"/>
              <w:rPr>
                <w:sz w:val="22"/>
                <w:szCs w:val="22"/>
              </w:rPr>
            </w:pPr>
            <w:r w:rsidRPr="00FC27B8">
              <w:rPr>
                <w:sz w:val="22"/>
                <w:szCs w:val="22"/>
              </w:rPr>
              <w:t>1301</w:t>
            </w:r>
          </w:p>
        </w:tc>
        <w:tc>
          <w:tcPr>
            <w:tcW w:w="66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E6A5E" w:rsidRPr="00FC27B8" w:rsidRDefault="001E6A5E" w:rsidP="00FC27B8">
            <w:pPr>
              <w:jc w:val="center"/>
              <w:rPr>
                <w:sz w:val="22"/>
                <w:szCs w:val="22"/>
              </w:rPr>
            </w:pPr>
            <w:r w:rsidRPr="00FC27B8">
              <w:rPr>
                <w:sz w:val="22"/>
                <w:szCs w:val="22"/>
              </w:rPr>
              <w:t>1,4</w:t>
            </w:r>
          </w:p>
        </w:tc>
      </w:tr>
      <w:tr w:rsidR="001E6A5E" w:rsidRPr="00FC27B8" w:rsidTr="00494E6B">
        <w:trPr>
          <w:trHeight w:val="20"/>
          <w:jc w:val="center"/>
        </w:trPr>
        <w:tc>
          <w:tcPr>
            <w:tcW w:w="3015"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1E6A5E" w:rsidRPr="00FC27B8" w:rsidRDefault="001E6A5E" w:rsidP="00FC27B8">
            <w:pPr>
              <w:ind w:left="128"/>
              <w:rPr>
                <w:sz w:val="22"/>
                <w:szCs w:val="22"/>
              </w:rPr>
            </w:pPr>
            <w:r w:rsidRPr="00FC27B8">
              <w:rPr>
                <w:sz w:val="22"/>
                <w:szCs w:val="22"/>
              </w:rPr>
              <w:t>Земли, не покрытые лесной растительностью, всего:</w:t>
            </w:r>
          </w:p>
        </w:tc>
        <w:tc>
          <w:tcPr>
            <w:tcW w:w="132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E6A5E" w:rsidRPr="00FC27B8" w:rsidRDefault="001E6A5E" w:rsidP="00FC27B8">
            <w:pPr>
              <w:jc w:val="center"/>
              <w:rPr>
                <w:sz w:val="22"/>
                <w:szCs w:val="22"/>
              </w:rPr>
            </w:pPr>
            <w:r w:rsidRPr="00FC27B8">
              <w:rPr>
                <w:sz w:val="22"/>
                <w:szCs w:val="22"/>
              </w:rPr>
              <w:t>3220</w:t>
            </w:r>
          </w:p>
        </w:tc>
        <w:tc>
          <w:tcPr>
            <w:tcW w:w="66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E6A5E" w:rsidRPr="00FC27B8" w:rsidRDefault="001E6A5E" w:rsidP="00FC27B8">
            <w:pPr>
              <w:jc w:val="center"/>
              <w:rPr>
                <w:sz w:val="22"/>
                <w:szCs w:val="22"/>
              </w:rPr>
            </w:pPr>
            <w:r w:rsidRPr="00FC27B8">
              <w:rPr>
                <w:sz w:val="22"/>
                <w:szCs w:val="22"/>
              </w:rPr>
              <w:t>3,5</w:t>
            </w:r>
          </w:p>
        </w:tc>
      </w:tr>
      <w:tr w:rsidR="001E6A5E" w:rsidRPr="00FC27B8" w:rsidTr="00494E6B">
        <w:trPr>
          <w:trHeight w:val="20"/>
          <w:jc w:val="center"/>
        </w:trPr>
        <w:tc>
          <w:tcPr>
            <w:tcW w:w="3015"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1E6A5E" w:rsidRPr="00FC27B8" w:rsidRDefault="001E6A5E" w:rsidP="00FC27B8">
            <w:pPr>
              <w:ind w:left="128"/>
              <w:rPr>
                <w:sz w:val="22"/>
                <w:szCs w:val="22"/>
              </w:rPr>
            </w:pPr>
            <w:r w:rsidRPr="00FC27B8">
              <w:rPr>
                <w:sz w:val="22"/>
                <w:szCs w:val="22"/>
              </w:rPr>
              <w:t>в том числе:</w:t>
            </w:r>
          </w:p>
        </w:tc>
        <w:tc>
          <w:tcPr>
            <w:tcW w:w="132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E6A5E" w:rsidRPr="00FC27B8" w:rsidRDefault="001E6A5E" w:rsidP="00FC27B8">
            <w:pPr>
              <w:jc w:val="center"/>
              <w:rPr>
                <w:sz w:val="22"/>
                <w:szCs w:val="22"/>
              </w:rPr>
            </w:pPr>
            <w:r w:rsidRPr="00FC27B8">
              <w:rPr>
                <w:sz w:val="22"/>
                <w:szCs w:val="22"/>
              </w:rPr>
              <w:t>-</w:t>
            </w:r>
          </w:p>
        </w:tc>
        <w:tc>
          <w:tcPr>
            <w:tcW w:w="66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E6A5E" w:rsidRPr="00FC27B8" w:rsidRDefault="001E6A5E" w:rsidP="00FC27B8">
            <w:pPr>
              <w:jc w:val="center"/>
              <w:rPr>
                <w:sz w:val="22"/>
                <w:szCs w:val="22"/>
                <w:lang w:val="en-US"/>
              </w:rPr>
            </w:pPr>
            <w:r w:rsidRPr="00FC27B8">
              <w:rPr>
                <w:sz w:val="22"/>
                <w:szCs w:val="22"/>
                <w:lang w:val="en-US"/>
              </w:rPr>
              <w:t>-</w:t>
            </w:r>
          </w:p>
        </w:tc>
      </w:tr>
      <w:tr w:rsidR="001E6A5E" w:rsidRPr="00FC27B8" w:rsidTr="00494E6B">
        <w:trPr>
          <w:trHeight w:val="20"/>
          <w:jc w:val="center"/>
        </w:trPr>
        <w:tc>
          <w:tcPr>
            <w:tcW w:w="3015"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1E6A5E" w:rsidRPr="00FC27B8" w:rsidRDefault="001E6A5E" w:rsidP="00FC27B8">
            <w:pPr>
              <w:ind w:left="128"/>
              <w:rPr>
                <w:sz w:val="22"/>
                <w:szCs w:val="22"/>
              </w:rPr>
            </w:pPr>
            <w:r w:rsidRPr="00FC27B8">
              <w:rPr>
                <w:sz w:val="22"/>
                <w:szCs w:val="22"/>
              </w:rPr>
              <w:t>Несомкнувшиеся лесные культуры</w:t>
            </w:r>
          </w:p>
        </w:tc>
        <w:tc>
          <w:tcPr>
            <w:tcW w:w="132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E6A5E" w:rsidRPr="00FC27B8" w:rsidRDefault="001E6A5E" w:rsidP="00FC27B8">
            <w:pPr>
              <w:jc w:val="center"/>
              <w:rPr>
                <w:sz w:val="22"/>
                <w:szCs w:val="22"/>
              </w:rPr>
            </w:pPr>
            <w:r w:rsidRPr="00FC27B8">
              <w:rPr>
                <w:sz w:val="22"/>
                <w:szCs w:val="22"/>
              </w:rPr>
              <w:t>1333</w:t>
            </w:r>
          </w:p>
        </w:tc>
        <w:tc>
          <w:tcPr>
            <w:tcW w:w="66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E6A5E" w:rsidRPr="00FC27B8" w:rsidRDefault="001E6A5E" w:rsidP="00FC27B8">
            <w:pPr>
              <w:jc w:val="center"/>
              <w:rPr>
                <w:sz w:val="22"/>
                <w:szCs w:val="22"/>
              </w:rPr>
            </w:pPr>
            <w:r w:rsidRPr="00FC27B8">
              <w:rPr>
                <w:sz w:val="22"/>
                <w:szCs w:val="22"/>
              </w:rPr>
              <w:t>1,5</w:t>
            </w:r>
          </w:p>
        </w:tc>
      </w:tr>
      <w:tr w:rsidR="001E6A5E" w:rsidRPr="00FC27B8" w:rsidTr="00494E6B">
        <w:trPr>
          <w:trHeight w:val="20"/>
          <w:jc w:val="center"/>
        </w:trPr>
        <w:tc>
          <w:tcPr>
            <w:tcW w:w="3015"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1E6A5E" w:rsidRPr="00FC27B8" w:rsidRDefault="001E6A5E" w:rsidP="00FC27B8">
            <w:pPr>
              <w:ind w:left="128"/>
              <w:rPr>
                <w:sz w:val="22"/>
                <w:szCs w:val="22"/>
              </w:rPr>
            </w:pPr>
            <w:r w:rsidRPr="00FC27B8">
              <w:rPr>
                <w:sz w:val="22"/>
                <w:szCs w:val="22"/>
              </w:rPr>
              <w:t>Лесные питомники, плантации</w:t>
            </w:r>
          </w:p>
        </w:tc>
        <w:tc>
          <w:tcPr>
            <w:tcW w:w="132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E6A5E" w:rsidRPr="00FC27B8" w:rsidRDefault="001E6A5E" w:rsidP="00FC27B8">
            <w:pPr>
              <w:jc w:val="center"/>
              <w:rPr>
                <w:sz w:val="22"/>
                <w:szCs w:val="22"/>
              </w:rPr>
            </w:pPr>
            <w:r w:rsidRPr="00FC27B8">
              <w:rPr>
                <w:sz w:val="22"/>
                <w:szCs w:val="22"/>
              </w:rPr>
              <w:t>175</w:t>
            </w:r>
          </w:p>
        </w:tc>
        <w:tc>
          <w:tcPr>
            <w:tcW w:w="66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E6A5E" w:rsidRPr="00FC27B8" w:rsidRDefault="001E6A5E" w:rsidP="00FC27B8">
            <w:pPr>
              <w:jc w:val="center"/>
              <w:rPr>
                <w:sz w:val="22"/>
                <w:szCs w:val="22"/>
              </w:rPr>
            </w:pPr>
            <w:r w:rsidRPr="00FC27B8">
              <w:rPr>
                <w:sz w:val="22"/>
                <w:szCs w:val="22"/>
              </w:rPr>
              <w:t>0,2</w:t>
            </w:r>
          </w:p>
        </w:tc>
      </w:tr>
      <w:tr w:rsidR="001E6A5E" w:rsidRPr="00FC27B8" w:rsidTr="00494E6B">
        <w:trPr>
          <w:trHeight w:val="20"/>
          <w:jc w:val="center"/>
        </w:trPr>
        <w:tc>
          <w:tcPr>
            <w:tcW w:w="3015"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1E6A5E" w:rsidRPr="00FC27B8" w:rsidRDefault="001E6A5E" w:rsidP="00FC27B8">
            <w:pPr>
              <w:ind w:left="128"/>
              <w:rPr>
                <w:sz w:val="22"/>
                <w:szCs w:val="22"/>
              </w:rPr>
            </w:pPr>
            <w:r w:rsidRPr="00FC27B8">
              <w:rPr>
                <w:sz w:val="22"/>
                <w:szCs w:val="22"/>
              </w:rPr>
              <w:t>Естественные редины</w:t>
            </w:r>
          </w:p>
        </w:tc>
        <w:tc>
          <w:tcPr>
            <w:tcW w:w="132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E6A5E" w:rsidRPr="00FC27B8" w:rsidRDefault="001E6A5E" w:rsidP="00FC27B8">
            <w:pPr>
              <w:jc w:val="center"/>
              <w:rPr>
                <w:sz w:val="22"/>
                <w:szCs w:val="22"/>
              </w:rPr>
            </w:pPr>
            <w:r w:rsidRPr="00FC27B8">
              <w:rPr>
                <w:sz w:val="22"/>
                <w:szCs w:val="22"/>
              </w:rPr>
              <w:t>1712</w:t>
            </w:r>
          </w:p>
        </w:tc>
        <w:tc>
          <w:tcPr>
            <w:tcW w:w="66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E6A5E" w:rsidRPr="00FC27B8" w:rsidRDefault="001E6A5E" w:rsidP="00FC27B8">
            <w:pPr>
              <w:jc w:val="center"/>
              <w:rPr>
                <w:sz w:val="22"/>
                <w:szCs w:val="22"/>
              </w:rPr>
            </w:pPr>
            <w:r w:rsidRPr="00FC27B8">
              <w:rPr>
                <w:sz w:val="22"/>
                <w:szCs w:val="22"/>
              </w:rPr>
              <w:t>1,9</w:t>
            </w:r>
          </w:p>
        </w:tc>
      </w:tr>
      <w:tr w:rsidR="001E6A5E" w:rsidRPr="00FC27B8" w:rsidTr="00494E6B">
        <w:trPr>
          <w:trHeight w:val="20"/>
          <w:jc w:val="center"/>
        </w:trPr>
        <w:tc>
          <w:tcPr>
            <w:tcW w:w="3015"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1E6A5E" w:rsidRPr="00FC27B8" w:rsidRDefault="001E6A5E" w:rsidP="00FC27B8">
            <w:pPr>
              <w:ind w:left="128"/>
              <w:rPr>
                <w:sz w:val="22"/>
                <w:szCs w:val="22"/>
              </w:rPr>
            </w:pPr>
            <w:r w:rsidRPr="00FC27B8">
              <w:rPr>
                <w:sz w:val="22"/>
                <w:szCs w:val="22"/>
              </w:rPr>
              <w:t>Земли, предназначенные для лесовосстановления, всего:</w:t>
            </w:r>
          </w:p>
        </w:tc>
        <w:tc>
          <w:tcPr>
            <w:tcW w:w="132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E6A5E" w:rsidRPr="00FC27B8" w:rsidRDefault="001E6A5E" w:rsidP="00FC27B8">
            <w:pPr>
              <w:jc w:val="center"/>
              <w:rPr>
                <w:sz w:val="22"/>
                <w:szCs w:val="22"/>
              </w:rPr>
            </w:pPr>
            <w:r w:rsidRPr="00FC27B8">
              <w:rPr>
                <w:sz w:val="22"/>
                <w:szCs w:val="22"/>
              </w:rPr>
              <w:t>1481</w:t>
            </w:r>
          </w:p>
        </w:tc>
        <w:tc>
          <w:tcPr>
            <w:tcW w:w="66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E6A5E" w:rsidRPr="00FC27B8" w:rsidRDefault="001E6A5E" w:rsidP="00FC27B8">
            <w:pPr>
              <w:jc w:val="center"/>
              <w:rPr>
                <w:sz w:val="22"/>
                <w:szCs w:val="22"/>
              </w:rPr>
            </w:pPr>
            <w:r w:rsidRPr="00FC27B8">
              <w:rPr>
                <w:sz w:val="22"/>
                <w:szCs w:val="22"/>
              </w:rPr>
              <w:t>1,6</w:t>
            </w:r>
          </w:p>
        </w:tc>
      </w:tr>
      <w:tr w:rsidR="001E6A5E" w:rsidRPr="00FC27B8" w:rsidTr="00494E6B">
        <w:trPr>
          <w:trHeight w:val="20"/>
          <w:jc w:val="center"/>
        </w:trPr>
        <w:tc>
          <w:tcPr>
            <w:tcW w:w="3015"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1E6A5E" w:rsidRPr="00FC27B8" w:rsidRDefault="001E6A5E" w:rsidP="00FC27B8">
            <w:pPr>
              <w:ind w:left="128"/>
              <w:rPr>
                <w:sz w:val="22"/>
                <w:szCs w:val="22"/>
              </w:rPr>
            </w:pPr>
            <w:r w:rsidRPr="00FC27B8">
              <w:rPr>
                <w:sz w:val="22"/>
                <w:szCs w:val="22"/>
              </w:rPr>
              <w:t>в том числе:</w:t>
            </w:r>
          </w:p>
        </w:tc>
        <w:tc>
          <w:tcPr>
            <w:tcW w:w="132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E6A5E" w:rsidRPr="00FC27B8" w:rsidRDefault="001E6A5E" w:rsidP="00FC27B8">
            <w:pPr>
              <w:jc w:val="center"/>
              <w:rPr>
                <w:sz w:val="22"/>
                <w:szCs w:val="22"/>
              </w:rPr>
            </w:pPr>
            <w:r w:rsidRPr="00FC27B8">
              <w:rPr>
                <w:sz w:val="22"/>
                <w:szCs w:val="22"/>
              </w:rPr>
              <w:t>-</w:t>
            </w:r>
          </w:p>
        </w:tc>
        <w:tc>
          <w:tcPr>
            <w:tcW w:w="66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E6A5E" w:rsidRPr="00FC27B8" w:rsidRDefault="001E6A5E" w:rsidP="00FC27B8">
            <w:pPr>
              <w:jc w:val="center"/>
              <w:rPr>
                <w:sz w:val="22"/>
                <w:szCs w:val="22"/>
                <w:lang w:val="en-US"/>
              </w:rPr>
            </w:pPr>
            <w:r w:rsidRPr="00FC27B8">
              <w:rPr>
                <w:sz w:val="22"/>
                <w:szCs w:val="22"/>
                <w:lang w:val="en-US"/>
              </w:rPr>
              <w:t>-</w:t>
            </w:r>
          </w:p>
        </w:tc>
      </w:tr>
      <w:tr w:rsidR="001E6A5E" w:rsidRPr="00FC27B8" w:rsidTr="00494E6B">
        <w:trPr>
          <w:trHeight w:val="20"/>
          <w:jc w:val="center"/>
        </w:trPr>
        <w:tc>
          <w:tcPr>
            <w:tcW w:w="3015"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1E6A5E" w:rsidRPr="00FC27B8" w:rsidRDefault="001E6A5E" w:rsidP="00FC27B8">
            <w:pPr>
              <w:ind w:left="128"/>
              <w:rPr>
                <w:sz w:val="22"/>
                <w:szCs w:val="22"/>
              </w:rPr>
            </w:pPr>
            <w:r w:rsidRPr="00FC27B8">
              <w:rPr>
                <w:sz w:val="22"/>
                <w:szCs w:val="22"/>
              </w:rPr>
              <w:t>- гари</w:t>
            </w:r>
          </w:p>
        </w:tc>
        <w:tc>
          <w:tcPr>
            <w:tcW w:w="132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E6A5E" w:rsidRPr="00FC27B8" w:rsidRDefault="001E6A5E" w:rsidP="00FC27B8">
            <w:pPr>
              <w:jc w:val="center"/>
              <w:rPr>
                <w:sz w:val="22"/>
                <w:szCs w:val="22"/>
              </w:rPr>
            </w:pPr>
            <w:r w:rsidRPr="00FC27B8">
              <w:rPr>
                <w:sz w:val="22"/>
                <w:szCs w:val="22"/>
              </w:rPr>
              <w:t>228</w:t>
            </w:r>
          </w:p>
        </w:tc>
        <w:tc>
          <w:tcPr>
            <w:tcW w:w="66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E6A5E" w:rsidRPr="00FC27B8" w:rsidRDefault="001E6A5E" w:rsidP="00FC27B8">
            <w:pPr>
              <w:jc w:val="center"/>
              <w:rPr>
                <w:sz w:val="22"/>
                <w:szCs w:val="22"/>
              </w:rPr>
            </w:pPr>
            <w:r w:rsidRPr="00FC27B8">
              <w:rPr>
                <w:sz w:val="22"/>
                <w:szCs w:val="22"/>
              </w:rPr>
              <w:t>0,2</w:t>
            </w:r>
          </w:p>
        </w:tc>
      </w:tr>
      <w:tr w:rsidR="001E6A5E" w:rsidRPr="00FC27B8" w:rsidTr="00494E6B">
        <w:trPr>
          <w:trHeight w:val="20"/>
          <w:jc w:val="center"/>
        </w:trPr>
        <w:tc>
          <w:tcPr>
            <w:tcW w:w="3015"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1E6A5E" w:rsidRPr="00FC27B8" w:rsidRDefault="001E6A5E" w:rsidP="00FC27B8">
            <w:pPr>
              <w:ind w:left="128"/>
              <w:rPr>
                <w:sz w:val="22"/>
                <w:szCs w:val="22"/>
              </w:rPr>
            </w:pPr>
            <w:r w:rsidRPr="00FC27B8">
              <w:rPr>
                <w:sz w:val="22"/>
                <w:szCs w:val="22"/>
              </w:rPr>
              <w:t>- погибшие насаждения</w:t>
            </w:r>
          </w:p>
        </w:tc>
        <w:tc>
          <w:tcPr>
            <w:tcW w:w="132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E6A5E" w:rsidRPr="00FC27B8" w:rsidRDefault="001E6A5E" w:rsidP="00FC27B8">
            <w:pPr>
              <w:jc w:val="center"/>
              <w:rPr>
                <w:sz w:val="22"/>
                <w:szCs w:val="22"/>
              </w:rPr>
            </w:pPr>
            <w:r w:rsidRPr="00FC27B8">
              <w:rPr>
                <w:sz w:val="22"/>
                <w:szCs w:val="22"/>
              </w:rPr>
              <w:t>0</w:t>
            </w:r>
          </w:p>
        </w:tc>
        <w:tc>
          <w:tcPr>
            <w:tcW w:w="66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E6A5E" w:rsidRPr="00FC27B8" w:rsidRDefault="001E6A5E" w:rsidP="00FC27B8">
            <w:pPr>
              <w:jc w:val="center"/>
              <w:rPr>
                <w:sz w:val="22"/>
                <w:szCs w:val="22"/>
              </w:rPr>
            </w:pPr>
            <w:r w:rsidRPr="00FC27B8">
              <w:rPr>
                <w:sz w:val="22"/>
                <w:szCs w:val="22"/>
              </w:rPr>
              <w:t>0,0</w:t>
            </w:r>
          </w:p>
        </w:tc>
      </w:tr>
      <w:tr w:rsidR="001E6A5E" w:rsidRPr="00FC27B8" w:rsidTr="00494E6B">
        <w:trPr>
          <w:trHeight w:val="20"/>
          <w:jc w:val="center"/>
        </w:trPr>
        <w:tc>
          <w:tcPr>
            <w:tcW w:w="3015"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1E6A5E" w:rsidRPr="00FC27B8" w:rsidRDefault="001E6A5E" w:rsidP="00FC27B8">
            <w:pPr>
              <w:ind w:left="128"/>
              <w:rPr>
                <w:sz w:val="22"/>
                <w:szCs w:val="22"/>
              </w:rPr>
            </w:pPr>
            <w:r w:rsidRPr="00FC27B8">
              <w:rPr>
                <w:sz w:val="22"/>
                <w:szCs w:val="22"/>
              </w:rPr>
              <w:t>- вырубки</w:t>
            </w:r>
          </w:p>
        </w:tc>
        <w:tc>
          <w:tcPr>
            <w:tcW w:w="132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E6A5E" w:rsidRPr="00FC27B8" w:rsidRDefault="001E6A5E" w:rsidP="00FC27B8">
            <w:pPr>
              <w:jc w:val="center"/>
              <w:rPr>
                <w:sz w:val="22"/>
                <w:szCs w:val="22"/>
              </w:rPr>
            </w:pPr>
            <w:r w:rsidRPr="00FC27B8">
              <w:rPr>
                <w:sz w:val="22"/>
                <w:szCs w:val="22"/>
              </w:rPr>
              <w:t>691</w:t>
            </w:r>
          </w:p>
        </w:tc>
        <w:tc>
          <w:tcPr>
            <w:tcW w:w="66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E6A5E" w:rsidRPr="00FC27B8" w:rsidRDefault="001E6A5E" w:rsidP="00FC27B8">
            <w:pPr>
              <w:jc w:val="center"/>
              <w:rPr>
                <w:sz w:val="22"/>
                <w:szCs w:val="22"/>
              </w:rPr>
            </w:pPr>
            <w:r w:rsidRPr="00FC27B8">
              <w:rPr>
                <w:sz w:val="22"/>
                <w:szCs w:val="22"/>
              </w:rPr>
              <w:t>0,8</w:t>
            </w:r>
          </w:p>
        </w:tc>
      </w:tr>
      <w:tr w:rsidR="001E6A5E" w:rsidRPr="00FC27B8" w:rsidTr="00494E6B">
        <w:trPr>
          <w:trHeight w:val="20"/>
          <w:jc w:val="center"/>
        </w:trPr>
        <w:tc>
          <w:tcPr>
            <w:tcW w:w="3015"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1E6A5E" w:rsidRPr="00FC27B8" w:rsidRDefault="001E6A5E" w:rsidP="00FC27B8">
            <w:pPr>
              <w:ind w:left="128"/>
              <w:rPr>
                <w:sz w:val="22"/>
                <w:szCs w:val="22"/>
              </w:rPr>
            </w:pPr>
            <w:r w:rsidRPr="00FC27B8">
              <w:rPr>
                <w:sz w:val="22"/>
                <w:szCs w:val="22"/>
              </w:rPr>
              <w:t xml:space="preserve"> - прогалины, пустыри</w:t>
            </w:r>
          </w:p>
        </w:tc>
        <w:tc>
          <w:tcPr>
            <w:tcW w:w="132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E6A5E" w:rsidRPr="00FC27B8" w:rsidRDefault="001E6A5E" w:rsidP="00FC27B8">
            <w:pPr>
              <w:jc w:val="center"/>
              <w:rPr>
                <w:sz w:val="22"/>
                <w:szCs w:val="22"/>
              </w:rPr>
            </w:pPr>
            <w:r w:rsidRPr="00FC27B8">
              <w:rPr>
                <w:sz w:val="22"/>
                <w:szCs w:val="22"/>
              </w:rPr>
              <w:t>562</w:t>
            </w:r>
          </w:p>
        </w:tc>
        <w:tc>
          <w:tcPr>
            <w:tcW w:w="66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E6A5E" w:rsidRPr="00FC27B8" w:rsidRDefault="001E6A5E" w:rsidP="00FC27B8">
            <w:pPr>
              <w:jc w:val="center"/>
              <w:rPr>
                <w:sz w:val="22"/>
                <w:szCs w:val="22"/>
              </w:rPr>
            </w:pPr>
            <w:r w:rsidRPr="00FC27B8">
              <w:rPr>
                <w:sz w:val="22"/>
                <w:szCs w:val="22"/>
              </w:rPr>
              <w:t>0,6</w:t>
            </w:r>
          </w:p>
        </w:tc>
      </w:tr>
      <w:tr w:rsidR="001E6A5E" w:rsidRPr="00FC27B8" w:rsidTr="00494E6B">
        <w:trPr>
          <w:trHeight w:val="20"/>
          <w:jc w:val="center"/>
        </w:trPr>
        <w:tc>
          <w:tcPr>
            <w:tcW w:w="3015"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1E6A5E" w:rsidRPr="00FC27B8" w:rsidRDefault="001E6A5E" w:rsidP="00FC27B8">
            <w:pPr>
              <w:ind w:left="128"/>
              <w:rPr>
                <w:sz w:val="22"/>
                <w:szCs w:val="22"/>
              </w:rPr>
            </w:pPr>
            <w:r w:rsidRPr="00FC27B8">
              <w:rPr>
                <w:sz w:val="22"/>
                <w:szCs w:val="22"/>
              </w:rPr>
              <w:t>Нелесные земли – всего</w:t>
            </w:r>
          </w:p>
        </w:tc>
        <w:tc>
          <w:tcPr>
            <w:tcW w:w="132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E6A5E" w:rsidRPr="00FC27B8" w:rsidRDefault="001E6A5E" w:rsidP="00FC27B8">
            <w:pPr>
              <w:jc w:val="center"/>
              <w:rPr>
                <w:sz w:val="22"/>
                <w:szCs w:val="22"/>
              </w:rPr>
            </w:pPr>
            <w:r w:rsidRPr="00FC27B8">
              <w:rPr>
                <w:sz w:val="22"/>
                <w:szCs w:val="22"/>
              </w:rPr>
              <w:t>25118</w:t>
            </w:r>
          </w:p>
        </w:tc>
        <w:tc>
          <w:tcPr>
            <w:tcW w:w="66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E6A5E" w:rsidRPr="00FC27B8" w:rsidRDefault="001E6A5E" w:rsidP="00FC27B8">
            <w:pPr>
              <w:jc w:val="center"/>
              <w:rPr>
                <w:sz w:val="22"/>
                <w:szCs w:val="22"/>
              </w:rPr>
            </w:pPr>
            <w:r w:rsidRPr="00FC27B8">
              <w:rPr>
                <w:sz w:val="22"/>
                <w:szCs w:val="22"/>
              </w:rPr>
              <w:t>27,4</w:t>
            </w:r>
          </w:p>
        </w:tc>
      </w:tr>
      <w:tr w:rsidR="001E6A5E" w:rsidRPr="00FC27B8" w:rsidTr="00494E6B">
        <w:trPr>
          <w:trHeight w:val="20"/>
          <w:jc w:val="center"/>
        </w:trPr>
        <w:tc>
          <w:tcPr>
            <w:tcW w:w="3015"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1E6A5E" w:rsidRPr="00FC27B8" w:rsidRDefault="001E6A5E" w:rsidP="00FC27B8">
            <w:pPr>
              <w:ind w:left="128"/>
              <w:rPr>
                <w:sz w:val="22"/>
                <w:szCs w:val="22"/>
              </w:rPr>
            </w:pPr>
            <w:r w:rsidRPr="00FC27B8">
              <w:rPr>
                <w:sz w:val="22"/>
                <w:szCs w:val="22"/>
              </w:rPr>
              <w:t>в том числе:</w:t>
            </w:r>
          </w:p>
        </w:tc>
        <w:tc>
          <w:tcPr>
            <w:tcW w:w="132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E6A5E" w:rsidRPr="00FC27B8" w:rsidRDefault="001E6A5E" w:rsidP="00FC27B8">
            <w:pPr>
              <w:jc w:val="center"/>
              <w:rPr>
                <w:sz w:val="22"/>
                <w:szCs w:val="22"/>
              </w:rPr>
            </w:pPr>
            <w:r w:rsidRPr="00FC27B8">
              <w:rPr>
                <w:sz w:val="22"/>
                <w:szCs w:val="22"/>
              </w:rPr>
              <w:t>-</w:t>
            </w:r>
          </w:p>
        </w:tc>
        <w:tc>
          <w:tcPr>
            <w:tcW w:w="66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E6A5E" w:rsidRPr="00FC27B8" w:rsidRDefault="001E6A5E" w:rsidP="00FC27B8">
            <w:pPr>
              <w:jc w:val="center"/>
              <w:rPr>
                <w:sz w:val="22"/>
                <w:szCs w:val="22"/>
                <w:lang w:val="en-US"/>
              </w:rPr>
            </w:pPr>
            <w:r w:rsidRPr="00FC27B8">
              <w:rPr>
                <w:sz w:val="22"/>
                <w:szCs w:val="22"/>
              </w:rPr>
              <w:t> </w:t>
            </w:r>
            <w:r w:rsidRPr="00FC27B8">
              <w:rPr>
                <w:sz w:val="22"/>
                <w:szCs w:val="22"/>
                <w:lang w:val="en-US"/>
              </w:rPr>
              <w:t>-</w:t>
            </w:r>
          </w:p>
        </w:tc>
      </w:tr>
      <w:tr w:rsidR="001E6A5E" w:rsidRPr="00FC27B8" w:rsidTr="00494E6B">
        <w:trPr>
          <w:trHeight w:val="20"/>
          <w:jc w:val="center"/>
        </w:trPr>
        <w:tc>
          <w:tcPr>
            <w:tcW w:w="3015"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1E6A5E" w:rsidRPr="00FC27B8" w:rsidRDefault="001E6A5E" w:rsidP="00FC27B8">
            <w:pPr>
              <w:ind w:left="128"/>
              <w:rPr>
                <w:sz w:val="22"/>
                <w:szCs w:val="22"/>
              </w:rPr>
            </w:pPr>
            <w:r w:rsidRPr="00FC27B8">
              <w:rPr>
                <w:sz w:val="22"/>
                <w:szCs w:val="22"/>
              </w:rPr>
              <w:t>Земли, необходимые для освоения лесов:</w:t>
            </w:r>
          </w:p>
        </w:tc>
        <w:tc>
          <w:tcPr>
            <w:tcW w:w="132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E6A5E" w:rsidRPr="00FC27B8" w:rsidRDefault="001E6A5E" w:rsidP="00FC27B8">
            <w:pPr>
              <w:jc w:val="center"/>
              <w:rPr>
                <w:sz w:val="22"/>
                <w:szCs w:val="22"/>
              </w:rPr>
            </w:pPr>
            <w:r w:rsidRPr="00FC27B8">
              <w:rPr>
                <w:sz w:val="22"/>
                <w:szCs w:val="22"/>
              </w:rPr>
              <w:t>880</w:t>
            </w:r>
          </w:p>
        </w:tc>
        <w:tc>
          <w:tcPr>
            <w:tcW w:w="66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E6A5E" w:rsidRPr="00FC27B8" w:rsidRDefault="001E6A5E" w:rsidP="00FC27B8">
            <w:pPr>
              <w:jc w:val="center"/>
              <w:rPr>
                <w:sz w:val="22"/>
                <w:szCs w:val="22"/>
              </w:rPr>
            </w:pPr>
            <w:r w:rsidRPr="00FC27B8">
              <w:rPr>
                <w:sz w:val="22"/>
                <w:szCs w:val="22"/>
              </w:rPr>
              <w:t>1,0</w:t>
            </w:r>
          </w:p>
        </w:tc>
      </w:tr>
      <w:tr w:rsidR="001E6A5E" w:rsidRPr="00FC27B8" w:rsidTr="00494E6B">
        <w:trPr>
          <w:trHeight w:val="20"/>
          <w:jc w:val="center"/>
        </w:trPr>
        <w:tc>
          <w:tcPr>
            <w:tcW w:w="3015"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1E6A5E" w:rsidRPr="00FC27B8" w:rsidRDefault="001E6A5E" w:rsidP="00FC27B8">
            <w:pPr>
              <w:ind w:left="128"/>
              <w:rPr>
                <w:sz w:val="22"/>
                <w:szCs w:val="22"/>
              </w:rPr>
            </w:pPr>
            <w:r w:rsidRPr="00FC27B8">
              <w:rPr>
                <w:sz w:val="22"/>
                <w:szCs w:val="22"/>
              </w:rPr>
              <w:t>- дороги, просеки</w:t>
            </w:r>
          </w:p>
        </w:tc>
        <w:tc>
          <w:tcPr>
            <w:tcW w:w="132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E6A5E" w:rsidRPr="00FC27B8" w:rsidRDefault="001E6A5E" w:rsidP="00FC27B8">
            <w:pPr>
              <w:jc w:val="center"/>
              <w:rPr>
                <w:sz w:val="22"/>
                <w:szCs w:val="22"/>
              </w:rPr>
            </w:pPr>
            <w:r w:rsidRPr="00FC27B8">
              <w:rPr>
                <w:sz w:val="22"/>
                <w:szCs w:val="22"/>
              </w:rPr>
              <w:t>525</w:t>
            </w:r>
          </w:p>
        </w:tc>
        <w:tc>
          <w:tcPr>
            <w:tcW w:w="66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E6A5E" w:rsidRPr="00FC27B8" w:rsidRDefault="001E6A5E" w:rsidP="00FC27B8">
            <w:pPr>
              <w:jc w:val="center"/>
              <w:rPr>
                <w:sz w:val="22"/>
                <w:szCs w:val="22"/>
              </w:rPr>
            </w:pPr>
            <w:r w:rsidRPr="00FC27B8">
              <w:rPr>
                <w:sz w:val="22"/>
                <w:szCs w:val="22"/>
              </w:rPr>
              <w:t>0,6</w:t>
            </w:r>
          </w:p>
        </w:tc>
      </w:tr>
      <w:tr w:rsidR="001E6A5E" w:rsidRPr="00FC27B8" w:rsidTr="00494E6B">
        <w:trPr>
          <w:trHeight w:val="20"/>
          <w:jc w:val="center"/>
        </w:trPr>
        <w:tc>
          <w:tcPr>
            <w:tcW w:w="3015"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1E6A5E" w:rsidRPr="00FC27B8" w:rsidRDefault="001E6A5E" w:rsidP="00FC27B8">
            <w:pPr>
              <w:ind w:left="128"/>
              <w:rPr>
                <w:sz w:val="22"/>
                <w:szCs w:val="22"/>
              </w:rPr>
            </w:pPr>
            <w:r w:rsidRPr="00FC27B8">
              <w:rPr>
                <w:sz w:val="22"/>
                <w:szCs w:val="22"/>
              </w:rPr>
              <w:t>- усадьбы и пр.</w:t>
            </w:r>
          </w:p>
        </w:tc>
        <w:tc>
          <w:tcPr>
            <w:tcW w:w="132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E6A5E" w:rsidRPr="00FC27B8" w:rsidRDefault="001E6A5E" w:rsidP="00FC27B8">
            <w:pPr>
              <w:jc w:val="center"/>
              <w:rPr>
                <w:sz w:val="22"/>
                <w:szCs w:val="22"/>
              </w:rPr>
            </w:pPr>
            <w:r w:rsidRPr="00FC27B8">
              <w:rPr>
                <w:sz w:val="22"/>
                <w:szCs w:val="22"/>
              </w:rPr>
              <w:t>355</w:t>
            </w:r>
          </w:p>
        </w:tc>
        <w:tc>
          <w:tcPr>
            <w:tcW w:w="66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E6A5E" w:rsidRPr="00FC27B8" w:rsidRDefault="001E6A5E" w:rsidP="00FC27B8">
            <w:pPr>
              <w:jc w:val="center"/>
              <w:rPr>
                <w:sz w:val="22"/>
                <w:szCs w:val="22"/>
              </w:rPr>
            </w:pPr>
            <w:r w:rsidRPr="00FC27B8">
              <w:rPr>
                <w:sz w:val="22"/>
                <w:szCs w:val="22"/>
              </w:rPr>
              <w:t>0,4</w:t>
            </w:r>
          </w:p>
        </w:tc>
      </w:tr>
      <w:tr w:rsidR="001E6A5E" w:rsidRPr="00FC27B8" w:rsidTr="00494E6B">
        <w:trPr>
          <w:trHeight w:val="20"/>
          <w:jc w:val="center"/>
        </w:trPr>
        <w:tc>
          <w:tcPr>
            <w:tcW w:w="3015"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1E6A5E" w:rsidRPr="00FC27B8" w:rsidRDefault="001E6A5E" w:rsidP="00FC27B8">
            <w:pPr>
              <w:ind w:left="128"/>
              <w:rPr>
                <w:sz w:val="22"/>
                <w:szCs w:val="22"/>
              </w:rPr>
            </w:pPr>
            <w:r w:rsidRPr="00FC27B8">
              <w:rPr>
                <w:sz w:val="22"/>
                <w:szCs w:val="22"/>
              </w:rPr>
              <w:t>Земли неудобные для использования:</w:t>
            </w:r>
          </w:p>
        </w:tc>
        <w:tc>
          <w:tcPr>
            <w:tcW w:w="132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E6A5E" w:rsidRPr="00FC27B8" w:rsidRDefault="001E6A5E" w:rsidP="00FC27B8">
            <w:pPr>
              <w:jc w:val="center"/>
              <w:rPr>
                <w:sz w:val="22"/>
                <w:szCs w:val="22"/>
              </w:rPr>
            </w:pPr>
            <w:r w:rsidRPr="00FC27B8">
              <w:rPr>
                <w:sz w:val="22"/>
                <w:szCs w:val="22"/>
              </w:rPr>
              <w:t>24238</w:t>
            </w:r>
          </w:p>
        </w:tc>
        <w:tc>
          <w:tcPr>
            <w:tcW w:w="66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E6A5E" w:rsidRPr="00FC27B8" w:rsidRDefault="001E6A5E" w:rsidP="00FC27B8">
            <w:pPr>
              <w:jc w:val="center"/>
              <w:rPr>
                <w:sz w:val="22"/>
                <w:szCs w:val="22"/>
              </w:rPr>
            </w:pPr>
            <w:r w:rsidRPr="00FC27B8">
              <w:rPr>
                <w:sz w:val="22"/>
                <w:szCs w:val="22"/>
              </w:rPr>
              <w:t>26,5</w:t>
            </w:r>
          </w:p>
        </w:tc>
      </w:tr>
      <w:tr w:rsidR="001E6A5E" w:rsidRPr="00FC27B8" w:rsidTr="00494E6B">
        <w:trPr>
          <w:trHeight w:val="20"/>
          <w:jc w:val="center"/>
        </w:trPr>
        <w:tc>
          <w:tcPr>
            <w:tcW w:w="3015"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1E6A5E" w:rsidRPr="00FC27B8" w:rsidRDefault="001E6A5E" w:rsidP="00FC27B8">
            <w:pPr>
              <w:ind w:left="128"/>
              <w:rPr>
                <w:sz w:val="22"/>
                <w:szCs w:val="22"/>
              </w:rPr>
            </w:pPr>
            <w:r w:rsidRPr="00FC27B8">
              <w:rPr>
                <w:sz w:val="22"/>
                <w:szCs w:val="22"/>
              </w:rPr>
              <w:t>- пашни</w:t>
            </w:r>
          </w:p>
        </w:tc>
        <w:tc>
          <w:tcPr>
            <w:tcW w:w="132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E6A5E" w:rsidRPr="00FC27B8" w:rsidRDefault="001E6A5E" w:rsidP="00FC27B8">
            <w:pPr>
              <w:jc w:val="center"/>
              <w:rPr>
                <w:sz w:val="22"/>
                <w:szCs w:val="22"/>
              </w:rPr>
            </w:pPr>
            <w:r w:rsidRPr="00FC27B8">
              <w:rPr>
                <w:sz w:val="22"/>
                <w:szCs w:val="22"/>
              </w:rPr>
              <w:t>5</w:t>
            </w:r>
          </w:p>
        </w:tc>
        <w:tc>
          <w:tcPr>
            <w:tcW w:w="66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E6A5E" w:rsidRPr="00FC27B8" w:rsidRDefault="001E6A5E" w:rsidP="00FC27B8">
            <w:pPr>
              <w:jc w:val="center"/>
              <w:rPr>
                <w:sz w:val="22"/>
                <w:szCs w:val="22"/>
                <w:lang w:val="en-US"/>
              </w:rPr>
            </w:pPr>
            <w:r w:rsidRPr="00FC27B8">
              <w:rPr>
                <w:sz w:val="22"/>
                <w:szCs w:val="22"/>
                <w:lang w:val="en-US"/>
              </w:rPr>
              <w:t>0</w:t>
            </w:r>
          </w:p>
        </w:tc>
      </w:tr>
      <w:tr w:rsidR="001E6A5E" w:rsidRPr="00FC27B8" w:rsidTr="00494E6B">
        <w:trPr>
          <w:trHeight w:val="20"/>
          <w:jc w:val="center"/>
        </w:trPr>
        <w:tc>
          <w:tcPr>
            <w:tcW w:w="3015"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1E6A5E" w:rsidRPr="00FC27B8" w:rsidRDefault="001E6A5E" w:rsidP="00FC27B8">
            <w:pPr>
              <w:ind w:left="128"/>
              <w:rPr>
                <w:sz w:val="22"/>
                <w:szCs w:val="22"/>
              </w:rPr>
            </w:pPr>
            <w:r w:rsidRPr="00FC27B8">
              <w:rPr>
                <w:sz w:val="22"/>
                <w:szCs w:val="22"/>
              </w:rPr>
              <w:t>- сенокосы</w:t>
            </w:r>
          </w:p>
        </w:tc>
        <w:tc>
          <w:tcPr>
            <w:tcW w:w="132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E6A5E" w:rsidRPr="00FC27B8" w:rsidRDefault="001E6A5E" w:rsidP="00FC27B8">
            <w:pPr>
              <w:jc w:val="center"/>
              <w:rPr>
                <w:sz w:val="22"/>
                <w:szCs w:val="22"/>
              </w:rPr>
            </w:pPr>
            <w:r w:rsidRPr="00FC27B8">
              <w:rPr>
                <w:sz w:val="22"/>
                <w:szCs w:val="22"/>
              </w:rPr>
              <w:t>4379</w:t>
            </w:r>
          </w:p>
        </w:tc>
        <w:tc>
          <w:tcPr>
            <w:tcW w:w="66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E6A5E" w:rsidRPr="00FC27B8" w:rsidRDefault="001E6A5E" w:rsidP="00FC27B8">
            <w:pPr>
              <w:jc w:val="center"/>
              <w:rPr>
                <w:sz w:val="22"/>
                <w:szCs w:val="22"/>
              </w:rPr>
            </w:pPr>
            <w:r w:rsidRPr="00FC27B8">
              <w:rPr>
                <w:sz w:val="22"/>
                <w:szCs w:val="22"/>
              </w:rPr>
              <w:t>4,8</w:t>
            </w:r>
          </w:p>
        </w:tc>
      </w:tr>
      <w:tr w:rsidR="001E6A5E" w:rsidRPr="00FC27B8" w:rsidTr="00494E6B">
        <w:trPr>
          <w:trHeight w:val="20"/>
          <w:jc w:val="center"/>
        </w:trPr>
        <w:tc>
          <w:tcPr>
            <w:tcW w:w="3015"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1E6A5E" w:rsidRPr="00FC27B8" w:rsidRDefault="001E6A5E" w:rsidP="00FC27B8">
            <w:pPr>
              <w:ind w:left="128"/>
              <w:rPr>
                <w:sz w:val="22"/>
                <w:szCs w:val="22"/>
              </w:rPr>
            </w:pPr>
            <w:r w:rsidRPr="00FC27B8">
              <w:rPr>
                <w:sz w:val="22"/>
                <w:szCs w:val="22"/>
              </w:rPr>
              <w:t>- пастбища</w:t>
            </w:r>
          </w:p>
        </w:tc>
        <w:tc>
          <w:tcPr>
            <w:tcW w:w="132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E6A5E" w:rsidRPr="00FC27B8" w:rsidRDefault="001E6A5E" w:rsidP="00FC27B8">
            <w:pPr>
              <w:jc w:val="center"/>
              <w:rPr>
                <w:sz w:val="22"/>
                <w:szCs w:val="22"/>
              </w:rPr>
            </w:pPr>
            <w:r w:rsidRPr="00FC27B8">
              <w:rPr>
                <w:sz w:val="22"/>
                <w:szCs w:val="22"/>
              </w:rPr>
              <w:t>429</w:t>
            </w:r>
          </w:p>
        </w:tc>
        <w:tc>
          <w:tcPr>
            <w:tcW w:w="66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E6A5E" w:rsidRPr="00FC27B8" w:rsidRDefault="001E6A5E" w:rsidP="00FC27B8">
            <w:pPr>
              <w:jc w:val="center"/>
              <w:rPr>
                <w:sz w:val="22"/>
                <w:szCs w:val="22"/>
              </w:rPr>
            </w:pPr>
            <w:r w:rsidRPr="00FC27B8">
              <w:rPr>
                <w:sz w:val="22"/>
                <w:szCs w:val="22"/>
              </w:rPr>
              <w:t>0,5</w:t>
            </w:r>
          </w:p>
        </w:tc>
      </w:tr>
      <w:tr w:rsidR="001E6A5E" w:rsidRPr="00FC27B8" w:rsidTr="00494E6B">
        <w:trPr>
          <w:trHeight w:val="20"/>
          <w:jc w:val="center"/>
        </w:trPr>
        <w:tc>
          <w:tcPr>
            <w:tcW w:w="3015"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1E6A5E" w:rsidRPr="00FC27B8" w:rsidRDefault="001E6A5E" w:rsidP="00FC27B8">
            <w:pPr>
              <w:ind w:left="128"/>
              <w:rPr>
                <w:sz w:val="22"/>
                <w:szCs w:val="22"/>
              </w:rPr>
            </w:pPr>
            <w:r w:rsidRPr="00FC27B8">
              <w:rPr>
                <w:sz w:val="22"/>
                <w:szCs w:val="22"/>
              </w:rPr>
              <w:t>- воды</w:t>
            </w:r>
          </w:p>
        </w:tc>
        <w:tc>
          <w:tcPr>
            <w:tcW w:w="132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E6A5E" w:rsidRPr="00FC27B8" w:rsidRDefault="001E6A5E" w:rsidP="00FC27B8">
            <w:pPr>
              <w:jc w:val="center"/>
              <w:rPr>
                <w:sz w:val="22"/>
                <w:szCs w:val="22"/>
              </w:rPr>
            </w:pPr>
            <w:r w:rsidRPr="00FC27B8">
              <w:rPr>
                <w:sz w:val="22"/>
                <w:szCs w:val="22"/>
              </w:rPr>
              <w:t>1449</w:t>
            </w:r>
          </w:p>
        </w:tc>
        <w:tc>
          <w:tcPr>
            <w:tcW w:w="66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E6A5E" w:rsidRPr="00FC27B8" w:rsidRDefault="001E6A5E" w:rsidP="00FC27B8">
            <w:pPr>
              <w:jc w:val="center"/>
              <w:rPr>
                <w:sz w:val="22"/>
                <w:szCs w:val="22"/>
              </w:rPr>
            </w:pPr>
            <w:r w:rsidRPr="00FC27B8">
              <w:rPr>
                <w:sz w:val="22"/>
                <w:szCs w:val="22"/>
              </w:rPr>
              <w:t>1,6</w:t>
            </w:r>
          </w:p>
        </w:tc>
      </w:tr>
      <w:tr w:rsidR="001E6A5E" w:rsidRPr="00FC27B8" w:rsidTr="00494E6B">
        <w:trPr>
          <w:trHeight w:val="20"/>
          <w:jc w:val="center"/>
        </w:trPr>
        <w:tc>
          <w:tcPr>
            <w:tcW w:w="3015"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1E6A5E" w:rsidRPr="00FC27B8" w:rsidRDefault="001E6A5E" w:rsidP="00FC27B8">
            <w:pPr>
              <w:ind w:left="128"/>
              <w:rPr>
                <w:sz w:val="22"/>
                <w:szCs w:val="22"/>
              </w:rPr>
            </w:pPr>
            <w:r w:rsidRPr="00FC27B8">
              <w:rPr>
                <w:sz w:val="22"/>
                <w:szCs w:val="22"/>
              </w:rPr>
              <w:t>- сады, тутовники, ягодники и др.</w:t>
            </w:r>
          </w:p>
        </w:tc>
        <w:tc>
          <w:tcPr>
            <w:tcW w:w="132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E6A5E" w:rsidRPr="00FC27B8" w:rsidRDefault="001E6A5E" w:rsidP="00FC27B8">
            <w:pPr>
              <w:jc w:val="center"/>
              <w:rPr>
                <w:sz w:val="22"/>
                <w:szCs w:val="22"/>
                <w:lang w:val="en-US"/>
              </w:rPr>
            </w:pPr>
            <w:r w:rsidRPr="00FC27B8">
              <w:rPr>
                <w:sz w:val="22"/>
                <w:szCs w:val="22"/>
                <w:lang w:val="en-US"/>
              </w:rPr>
              <w:t>-</w:t>
            </w:r>
          </w:p>
        </w:tc>
        <w:tc>
          <w:tcPr>
            <w:tcW w:w="66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E6A5E" w:rsidRPr="00FC27B8" w:rsidRDefault="001E6A5E" w:rsidP="00FC27B8">
            <w:pPr>
              <w:jc w:val="center"/>
              <w:rPr>
                <w:sz w:val="22"/>
                <w:szCs w:val="22"/>
                <w:lang w:val="en-US"/>
              </w:rPr>
            </w:pPr>
            <w:r w:rsidRPr="00FC27B8">
              <w:rPr>
                <w:sz w:val="22"/>
                <w:szCs w:val="22"/>
                <w:lang w:val="en-US"/>
              </w:rPr>
              <w:t>-</w:t>
            </w:r>
          </w:p>
        </w:tc>
      </w:tr>
      <w:tr w:rsidR="001E6A5E" w:rsidRPr="00FC27B8" w:rsidTr="00494E6B">
        <w:trPr>
          <w:trHeight w:val="20"/>
          <w:jc w:val="center"/>
        </w:trPr>
        <w:tc>
          <w:tcPr>
            <w:tcW w:w="3015"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1E6A5E" w:rsidRPr="00FC27B8" w:rsidRDefault="001E6A5E" w:rsidP="00FC27B8">
            <w:pPr>
              <w:ind w:left="128"/>
              <w:rPr>
                <w:sz w:val="22"/>
                <w:szCs w:val="22"/>
              </w:rPr>
            </w:pPr>
            <w:r w:rsidRPr="00FC27B8">
              <w:rPr>
                <w:sz w:val="22"/>
                <w:szCs w:val="22"/>
              </w:rPr>
              <w:t>- болота</w:t>
            </w:r>
          </w:p>
        </w:tc>
        <w:tc>
          <w:tcPr>
            <w:tcW w:w="132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E6A5E" w:rsidRPr="00FC27B8" w:rsidRDefault="001E6A5E" w:rsidP="00FC27B8">
            <w:pPr>
              <w:jc w:val="center"/>
              <w:rPr>
                <w:sz w:val="22"/>
                <w:szCs w:val="22"/>
              </w:rPr>
            </w:pPr>
            <w:r w:rsidRPr="00FC27B8">
              <w:rPr>
                <w:sz w:val="22"/>
                <w:szCs w:val="22"/>
              </w:rPr>
              <w:t>17088</w:t>
            </w:r>
          </w:p>
        </w:tc>
        <w:tc>
          <w:tcPr>
            <w:tcW w:w="66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E6A5E" w:rsidRPr="00FC27B8" w:rsidRDefault="001E6A5E" w:rsidP="00FC27B8">
            <w:pPr>
              <w:jc w:val="center"/>
              <w:rPr>
                <w:sz w:val="22"/>
                <w:szCs w:val="22"/>
              </w:rPr>
            </w:pPr>
            <w:r w:rsidRPr="00FC27B8">
              <w:rPr>
                <w:sz w:val="22"/>
                <w:szCs w:val="22"/>
              </w:rPr>
              <w:t>18,6</w:t>
            </w:r>
          </w:p>
        </w:tc>
      </w:tr>
      <w:tr w:rsidR="001E6A5E" w:rsidRPr="00FC27B8" w:rsidTr="00494E6B">
        <w:trPr>
          <w:trHeight w:val="20"/>
          <w:jc w:val="center"/>
        </w:trPr>
        <w:tc>
          <w:tcPr>
            <w:tcW w:w="3015"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1E6A5E" w:rsidRPr="00FC27B8" w:rsidRDefault="001E6A5E" w:rsidP="00FC27B8">
            <w:pPr>
              <w:ind w:left="128"/>
              <w:rPr>
                <w:sz w:val="22"/>
                <w:szCs w:val="22"/>
              </w:rPr>
            </w:pPr>
            <w:r w:rsidRPr="00FC27B8">
              <w:rPr>
                <w:sz w:val="22"/>
                <w:szCs w:val="22"/>
              </w:rPr>
              <w:t>- пески</w:t>
            </w:r>
          </w:p>
        </w:tc>
        <w:tc>
          <w:tcPr>
            <w:tcW w:w="132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E6A5E" w:rsidRPr="00FC27B8" w:rsidRDefault="001E6A5E" w:rsidP="00FC27B8">
            <w:pPr>
              <w:jc w:val="center"/>
              <w:rPr>
                <w:sz w:val="22"/>
                <w:szCs w:val="22"/>
              </w:rPr>
            </w:pPr>
            <w:r w:rsidRPr="00FC27B8">
              <w:rPr>
                <w:sz w:val="22"/>
                <w:szCs w:val="22"/>
              </w:rPr>
              <w:t>68</w:t>
            </w:r>
          </w:p>
        </w:tc>
        <w:tc>
          <w:tcPr>
            <w:tcW w:w="66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E6A5E" w:rsidRPr="00FC27B8" w:rsidRDefault="001E6A5E" w:rsidP="00FC27B8">
            <w:pPr>
              <w:jc w:val="center"/>
              <w:rPr>
                <w:sz w:val="22"/>
                <w:szCs w:val="22"/>
              </w:rPr>
            </w:pPr>
            <w:r w:rsidRPr="00FC27B8">
              <w:rPr>
                <w:sz w:val="22"/>
                <w:szCs w:val="22"/>
              </w:rPr>
              <w:t>0,1</w:t>
            </w:r>
          </w:p>
        </w:tc>
      </w:tr>
      <w:tr w:rsidR="001E6A5E" w:rsidRPr="00FC27B8" w:rsidTr="00494E6B">
        <w:trPr>
          <w:trHeight w:val="20"/>
          <w:jc w:val="center"/>
        </w:trPr>
        <w:tc>
          <w:tcPr>
            <w:tcW w:w="3015"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1E6A5E" w:rsidRPr="00FC27B8" w:rsidRDefault="001E6A5E" w:rsidP="00FC27B8">
            <w:pPr>
              <w:ind w:left="128"/>
              <w:rPr>
                <w:sz w:val="22"/>
                <w:szCs w:val="22"/>
              </w:rPr>
            </w:pPr>
            <w:r w:rsidRPr="00FC27B8">
              <w:rPr>
                <w:sz w:val="22"/>
                <w:szCs w:val="22"/>
              </w:rPr>
              <w:t>- прочие земли</w:t>
            </w:r>
          </w:p>
        </w:tc>
        <w:tc>
          <w:tcPr>
            <w:tcW w:w="132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E6A5E" w:rsidRPr="00FC27B8" w:rsidRDefault="001E6A5E" w:rsidP="00FC27B8">
            <w:pPr>
              <w:jc w:val="center"/>
              <w:rPr>
                <w:sz w:val="22"/>
                <w:szCs w:val="22"/>
              </w:rPr>
            </w:pPr>
            <w:r w:rsidRPr="00FC27B8">
              <w:rPr>
                <w:sz w:val="22"/>
                <w:szCs w:val="22"/>
              </w:rPr>
              <w:t>820</w:t>
            </w:r>
          </w:p>
        </w:tc>
        <w:tc>
          <w:tcPr>
            <w:tcW w:w="66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E6A5E" w:rsidRPr="00FC27B8" w:rsidRDefault="001E6A5E" w:rsidP="00FC27B8">
            <w:pPr>
              <w:jc w:val="center"/>
              <w:rPr>
                <w:sz w:val="22"/>
                <w:szCs w:val="22"/>
              </w:rPr>
            </w:pPr>
            <w:r w:rsidRPr="00FC27B8">
              <w:rPr>
                <w:sz w:val="22"/>
                <w:szCs w:val="22"/>
              </w:rPr>
              <w:t>0,9</w:t>
            </w:r>
          </w:p>
        </w:tc>
      </w:tr>
    </w:tbl>
    <w:p w:rsidR="00A31058" w:rsidRPr="00FC27B8" w:rsidRDefault="00A31058" w:rsidP="00FC27B8">
      <w:pPr>
        <w:pStyle w:val="affffffffff0"/>
        <w:spacing w:before="240"/>
      </w:pPr>
      <w:bookmarkStart w:id="425" w:name="_Toc143008070"/>
      <w:bookmarkStart w:id="426" w:name="_Toc145930511"/>
      <w:bookmarkEnd w:id="423"/>
      <w:bookmarkEnd w:id="424"/>
      <w:r w:rsidRPr="00FC27B8">
        <w:t>1.1.8 Характеристика имеющихся и проектируемых особо охраняемых природных территорий и объектов, планы по их организации, развитию экологических сетей, сохр</w:t>
      </w:r>
      <w:r w:rsidRPr="00FC27B8">
        <w:t>а</w:t>
      </w:r>
      <w:r w:rsidRPr="00FC27B8">
        <w:t>нению биоразнообразия</w:t>
      </w:r>
      <w:bookmarkEnd w:id="425"/>
      <w:bookmarkEnd w:id="426"/>
    </w:p>
    <w:p w:rsidR="001E6A5E" w:rsidRPr="00FC27B8" w:rsidRDefault="00A31058" w:rsidP="00FC27B8">
      <w:pPr>
        <w:pStyle w:val="a9"/>
      </w:pPr>
      <w:proofErr w:type="gramStart"/>
      <w:r w:rsidRPr="00FC27B8">
        <w:t>Виды деятельности, которые запрещаются или допускаются, на особо охраняемых пр</w:t>
      </w:r>
      <w:r w:rsidRPr="00FC27B8">
        <w:t>и</w:t>
      </w:r>
      <w:r w:rsidRPr="00FC27B8">
        <w:t>родных территориях (ООПТ), в том числе в области использования охраны, защиты и воспр</w:t>
      </w:r>
      <w:r w:rsidRPr="00FC27B8">
        <w:t>о</w:t>
      </w:r>
      <w:r w:rsidRPr="00FC27B8">
        <w:t xml:space="preserve">изводства лесов, определены </w:t>
      </w:r>
      <w:bookmarkStart w:id="427" w:name="_Hlk142914738"/>
      <w:r w:rsidRPr="00FC27B8">
        <w:t>Федеральным законом</w:t>
      </w:r>
      <w:bookmarkEnd w:id="427"/>
      <w:r w:rsidRPr="00FC27B8">
        <w:t xml:space="preserve"> от </w:t>
      </w:r>
      <w:bookmarkStart w:id="428" w:name="_Hlk137549732"/>
      <w:r w:rsidRPr="00FC27B8">
        <w:t xml:space="preserve">14.03.1995 № 33-ФЗ </w:t>
      </w:r>
      <w:bookmarkEnd w:id="428"/>
      <w:r w:rsidRPr="00FC27B8">
        <w:t>«Об особо охраня</w:t>
      </w:r>
      <w:r w:rsidRPr="00FC27B8">
        <w:t>е</w:t>
      </w:r>
      <w:r w:rsidRPr="00FC27B8">
        <w:t xml:space="preserve">мых природных территориях», Федеральным законом от </w:t>
      </w:r>
      <w:bookmarkStart w:id="429" w:name="_Hlk142914717"/>
      <w:bookmarkStart w:id="430" w:name="_Hlk137549787"/>
      <w:r w:rsidRPr="00FC27B8">
        <w:t>10.01.2002 №</w:t>
      </w:r>
      <w:r w:rsidR="00761D30">
        <w:t xml:space="preserve"> </w:t>
      </w:r>
      <w:r w:rsidRPr="00FC27B8">
        <w:t>7-ФЗ</w:t>
      </w:r>
      <w:bookmarkEnd w:id="429"/>
      <w:r w:rsidRPr="00FC27B8">
        <w:t xml:space="preserve"> </w:t>
      </w:r>
      <w:bookmarkEnd w:id="430"/>
      <w:r w:rsidRPr="00FC27B8">
        <w:t>«Об охране окр</w:t>
      </w:r>
      <w:r w:rsidRPr="00FC27B8">
        <w:t>у</w:t>
      </w:r>
      <w:r w:rsidRPr="00FC27B8">
        <w:t xml:space="preserve">жающей среды», Федеральным законом от </w:t>
      </w:r>
      <w:bookmarkStart w:id="431" w:name="_Hlk137549901"/>
      <w:r w:rsidRPr="00FC27B8">
        <w:t>24.04.1995 №</w:t>
      </w:r>
      <w:r w:rsidR="00761D30">
        <w:t xml:space="preserve"> </w:t>
      </w:r>
      <w:r w:rsidRPr="00FC27B8">
        <w:t xml:space="preserve">52-ФЗ </w:t>
      </w:r>
      <w:bookmarkEnd w:id="431"/>
      <w:r w:rsidRPr="00FC27B8">
        <w:t xml:space="preserve">«О животном мире» </w:t>
      </w:r>
      <w:r w:rsidRPr="00FC27B8">
        <w:rPr>
          <w:szCs w:val="24"/>
        </w:rPr>
        <w:t xml:space="preserve">(далее - </w:t>
      </w:r>
      <w:r w:rsidRPr="00FC27B8">
        <w:rPr>
          <w:szCs w:val="24"/>
        </w:rPr>
        <w:lastRenderedPageBreak/>
        <w:t>Федеральный закон «О животном мире»)</w:t>
      </w:r>
      <w:r w:rsidRPr="00FC27B8">
        <w:t>, Лесным кодексом, приказом</w:t>
      </w:r>
      <w:proofErr w:type="gramEnd"/>
      <w:r w:rsidRPr="00FC27B8">
        <w:t xml:space="preserve"> Министерства приро</w:t>
      </w:r>
      <w:r w:rsidRPr="00FC27B8">
        <w:t>д</w:t>
      </w:r>
      <w:r w:rsidRPr="00FC27B8">
        <w:t xml:space="preserve">ных ресурсов и экологии Российской Федерации от </w:t>
      </w:r>
      <w:bookmarkStart w:id="432" w:name="_Hlk137549937"/>
      <w:r w:rsidRPr="00FC27B8">
        <w:t>12.08.2021 №</w:t>
      </w:r>
      <w:bookmarkEnd w:id="432"/>
      <w:r w:rsidR="00761D30">
        <w:t xml:space="preserve"> </w:t>
      </w:r>
      <w:r w:rsidRPr="00FC27B8">
        <w:t>558 «Об утверждении ос</w:t>
      </w:r>
      <w:r w:rsidRPr="00FC27B8">
        <w:t>о</w:t>
      </w:r>
      <w:r w:rsidRPr="00FC27B8">
        <w:t>бенностей использования, охраны, защиты, воспроизводства лесов, расположенных на особо охраняемых природных территориях», и иными нормативными правовыми актами Российской Федерации и Хабаровского края, а также Положениями об особо охраняемых природных те</w:t>
      </w:r>
      <w:r w:rsidRPr="00FC27B8">
        <w:t>р</w:t>
      </w:r>
      <w:r w:rsidRPr="00FC27B8">
        <w:t>риториях.</w:t>
      </w:r>
    </w:p>
    <w:p w:rsidR="00A31058" w:rsidRPr="00FC27B8" w:rsidRDefault="00A31058" w:rsidP="00FC27B8">
      <w:pPr>
        <w:pStyle w:val="affffffffff4"/>
      </w:pPr>
      <w:proofErr w:type="gramStart"/>
      <w:r w:rsidRPr="00FC27B8">
        <w:t>В пределах Хабаровского лесничества особо охраняемыми территориями являются: го</w:t>
      </w:r>
      <w:r w:rsidRPr="00FC27B8">
        <w:t>с</w:t>
      </w:r>
      <w:r w:rsidRPr="00FC27B8">
        <w:t>ударственный природный заказник федерального значения «Хехцирский», государственный природный заказник краевого значения «Бобровый», памятники природы краевого значения «Роща кедра корейского (культуры)», «Роща кедра корейского у села Анастасьевка», «Селе</w:t>
      </w:r>
      <w:r w:rsidRPr="00FC27B8">
        <w:t>к</w:t>
      </w:r>
      <w:r w:rsidRPr="00FC27B8">
        <w:t>ционно-семеноводческий центр», охранные зоны памятников природы краевого значения «Р</w:t>
      </w:r>
      <w:r w:rsidRPr="00FC27B8">
        <w:t>о</w:t>
      </w:r>
      <w:r w:rsidRPr="00FC27B8">
        <w:t>ща кедра корейского (культуры)»</w:t>
      </w:r>
      <w:r w:rsidR="003626C6" w:rsidRPr="00FC27B8">
        <w:t>,</w:t>
      </w:r>
      <w:r w:rsidRPr="00FC27B8">
        <w:t xml:space="preserve"> «Роща кедра корейского у села Анастасьевка»</w:t>
      </w:r>
      <w:r w:rsidR="003626C6" w:rsidRPr="00FC27B8">
        <w:t xml:space="preserve"> и  «Селекц</w:t>
      </w:r>
      <w:r w:rsidR="003626C6" w:rsidRPr="00FC27B8">
        <w:t>и</w:t>
      </w:r>
      <w:r w:rsidR="003626C6" w:rsidRPr="00FC27B8">
        <w:t>онно-семеноводческий центр»,  охранная зона государственного природного заповедника</w:t>
      </w:r>
      <w:proofErr w:type="gramEnd"/>
      <w:r w:rsidR="003626C6" w:rsidRPr="00FC27B8">
        <w:t xml:space="preserve"> «Большехехцирский», Хабаровский дендрологический парк</w:t>
      </w:r>
      <w:r w:rsidRPr="00FC27B8">
        <w:t xml:space="preserve"> </w:t>
      </w:r>
      <w:r w:rsidR="003626C6" w:rsidRPr="00FC27B8">
        <w:t>(</w:t>
      </w:r>
      <w:r w:rsidRPr="00FC27B8">
        <w:t>таблица 5</w:t>
      </w:r>
      <w:r w:rsidR="003626C6" w:rsidRPr="00FC27B8">
        <w:t>)</w:t>
      </w:r>
      <w:r w:rsidRPr="00FC27B8">
        <w:t>.</w:t>
      </w:r>
    </w:p>
    <w:p w:rsidR="000A3795" w:rsidRPr="00FC27B8" w:rsidRDefault="000A3795" w:rsidP="00FC27B8">
      <w:pPr>
        <w:pStyle w:val="a9"/>
        <w:rPr>
          <w:szCs w:val="24"/>
        </w:rPr>
      </w:pPr>
      <w:r w:rsidRPr="00FC27B8">
        <w:rPr>
          <w:szCs w:val="24"/>
        </w:rPr>
        <w:t>Таблица 5 - Перечень особо охраняемых природных территорий</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1E0" w:firstRow="1" w:lastRow="1" w:firstColumn="1" w:lastColumn="1" w:noHBand="0" w:noVBand="0"/>
      </w:tblPr>
      <w:tblGrid>
        <w:gridCol w:w="426"/>
        <w:gridCol w:w="3686"/>
        <w:gridCol w:w="992"/>
        <w:gridCol w:w="4536"/>
      </w:tblGrid>
      <w:tr w:rsidR="000A3795" w:rsidRPr="00D81B4B" w:rsidTr="00D81B4B">
        <w:trPr>
          <w:trHeight w:val="20"/>
          <w:tblHeader/>
          <w:jc w:val="center"/>
        </w:trPr>
        <w:tc>
          <w:tcPr>
            <w:tcW w:w="426" w:type="dxa"/>
            <w:shd w:val="clear" w:color="auto" w:fill="auto"/>
            <w:vAlign w:val="center"/>
          </w:tcPr>
          <w:p w:rsidR="000A3795" w:rsidRPr="00D81B4B" w:rsidRDefault="000A3795" w:rsidP="00D81B4B">
            <w:pPr>
              <w:ind w:left="-57" w:right="-57"/>
              <w:jc w:val="center"/>
              <w:rPr>
                <w:sz w:val="22"/>
                <w:szCs w:val="22"/>
              </w:rPr>
            </w:pPr>
            <w:bookmarkStart w:id="433" w:name="_Hlk146268479"/>
            <w:r w:rsidRPr="00D81B4B">
              <w:rPr>
                <w:sz w:val="22"/>
                <w:szCs w:val="22"/>
              </w:rPr>
              <w:t xml:space="preserve">№ </w:t>
            </w:r>
            <w:proofErr w:type="gramStart"/>
            <w:r w:rsidRPr="00D81B4B">
              <w:rPr>
                <w:sz w:val="22"/>
                <w:szCs w:val="22"/>
              </w:rPr>
              <w:t>п</w:t>
            </w:r>
            <w:proofErr w:type="gramEnd"/>
            <w:r w:rsidRPr="00D81B4B">
              <w:rPr>
                <w:sz w:val="22"/>
                <w:szCs w:val="22"/>
              </w:rPr>
              <w:t>/п</w:t>
            </w:r>
          </w:p>
        </w:tc>
        <w:tc>
          <w:tcPr>
            <w:tcW w:w="3686" w:type="dxa"/>
            <w:shd w:val="clear" w:color="auto" w:fill="auto"/>
            <w:vAlign w:val="center"/>
          </w:tcPr>
          <w:p w:rsidR="000A3795" w:rsidRPr="00D81B4B" w:rsidRDefault="00F03A73" w:rsidP="00D81B4B">
            <w:pPr>
              <w:ind w:left="-113"/>
              <w:jc w:val="center"/>
              <w:rPr>
                <w:sz w:val="22"/>
                <w:szCs w:val="22"/>
              </w:rPr>
            </w:pPr>
            <w:r w:rsidRPr="00D81B4B">
              <w:rPr>
                <w:sz w:val="22"/>
                <w:szCs w:val="22"/>
              </w:rPr>
              <w:t>Наименование памятника природы, заповедного участка, заказника и других особо охраняемых объектов</w:t>
            </w:r>
          </w:p>
        </w:tc>
        <w:tc>
          <w:tcPr>
            <w:tcW w:w="992" w:type="dxa"/>
            <w:shd w:val="clear" w:color="auto" w:fill="auto"/>
            <w:vAlign w:val="center"/>
          </w:tcPr>
          <w:p w:rsidR="000A3795" w:rsidRPr="00D81B4B" w:rsidRDefault="000A3795" w:rsidP="00D81B4B">
            <w:pPr>
              <w:jc w:val="center"/>
              <w:rPr>
                <w:sz w:val="22"/>
                <w:szCs w:val="22"/>
              </w:rPr>
            </w:pPr>
            <w:r w:rsidRPr="00D81B4B">
              <w:rPr>
                <w:sz w:val="22"/>
                <w:szCs w:val="22"/>
              </w:rPr>
              <w:t>Пл</w:t>
            </w:r>
            <w:r w:rsidRPr="00D81B4B">
              <w:rPr>
                <w:sz w:val="22"/>
                <w:szCs w:val="22"/>
              </w:rPr>
              <w:t>о</w:t>
            </w:r>
            <w:r w:rsidRPr="00D81B4B">
              <w:rPr>
                <w:sz w:val="22"/>
                <w:szCs w:val="22"/>
              </w:rPr>
              <w:t xml:space="preserve">щадь, </w:t>
            </w:r>
            <w:proofErr w:type="gramStart"/>
            <w:r w:rsidRPr="00D81B4B">
              <w:rPr>
                <w:sz w:val="22"/>
                <w:szCs w:val="22"/>
              </w:rPr>
              <w:t>га</w:t>
            </w:r>
            <w:proofErr w:type="gramEnd"/>
          </w:p>
        </w:tc>
        <w:tc>
          <w:tcPr>
            <w:tcW w:w="4536" w:type="dxa"/>
            <w:shd w:val="clear" w:color="auto" w:fill="auto"/>
            <w:vAlign w:val="center"/>
          </w:tcPr>
          <w:p w:rsidR="000A3795" w:rsidRPr="00D81B4B" w:rsidRDefault="000A3795" w:rsidP="00D81B4B">
            <w:pPr>
              <w:ind w:left="57" w:right="57"/>
              <w:jc w:val="center"/>
              <w:rPr>
                <w:sz w:val="22"/>
                <w:szCs w:val="22"/>
              </w:rPr>
            </w:pPr>
            <w:r w:rsidRPr="00D81B4B">
              <w:rPr>
                <w:sz w:val="22"/>
                <w:szCs w:val="22"/>
              </w:rPr>
              <w:t>Участковое лесничество, номер квартала, выдела</w:t>
            </w:r>
          </w:p>
        </w:tc>
      </w:tr>
      <w:tr w:rsidR="000A3795" w:rsidRPr="00D81B4B" w:rsidTr="00D81B4B">
        <w:trPr>
          <w:trHeight w:val="20"/>
          <w:tblHeader/>
          <w:jc w:val="center"/>
        </w:trPr>
        <w:tc>
          <w:tcPr>
            <w:tcW w:w="426" w:type="dxa"/>
            <w:shd w:val="clear" w:color="auto" w:fill="auto"/>
            <w:vAlign w:val="center"/>
          </w:tcPr>
          <w:p w:rsidR="000A3795" w:rsidRPr="00D81B4B" w:rsidRDefault="000A3795" w:rsidP="00D81B4B">
            <w:pPr>
              <w:jc w:val="center"/>
              <w:rPr>
                <w:sz w:val="22"/>
                <w:szCs w:val="22"/>
              </w:rPr>
            </w:pPr>
            <w:r w:rsidRPr="00D81B4B">
              <w:rPr>
                <w:sz w:val="22"/>
                <w:szCs w:val="22"/>
              </w:rPr>
              <w:t>1</w:t>
            </w:r>
          </w:p>
        </w:tc>
        <w:tc>
          <w:tcPr>
            <w:tcW w:w="3686" w:type="dxa"/>
            <w:shd w:val="clear" w:color="auto" w:fill="auto"/>
            <w:vAlign w:val="center"/>
          </w:tcPr>
          <w:p w:rsidR="000A3795" w:rsidRPr="00D81B4B" w:rsidRDefault="000A3795" w:rsidP="00D81B4B">
            <w:pPr>
              <w:ind w:right="-113"/>
              <w:jc w:val="center"/>
              <w:rPr>
                <w:sz w:val="22"/>
                <w:szCs w:val="22"/>
              </w:rPr>
            </w:pPr>
            <w:r w:rsidRPr="00D81B4B">
              <w:rPr>
                <w:sz w:val="22"/>
                <w:szCs w:val="22"/>
              </w:rPr>
              <w:t>2</w:t>
            </w:r>
          </w:p>
        </w:tc>
        <w:tc>
          <w:tcPr>
            <w:tcW w:w="992" w:type="dxa"/>
            <w:shd w:val="clear" w:color="auto" w:fill="auto"/>
            <w:vAlign w:val="center"/>
          </w:tcPr>
          <w:p w:rsidR="000A3795" w:rsidRPr="00D81B4B" w:rsidRDefault="000A3795" w:rsidP="00D81B4B">
            <w:pPr>
              <w:jc w:val="center"/>
              <w:rPr>
                <w:sz w:val="22"/>
                <w:szCs w:val="22"/>
              </w:rPr>
            </w:pPr>
            <w:r w:rsidRPr="00D81B4B">
              <w:rPr>
                <w:sz w:val="22"/>
                <w:szCs w:val="22"/>
              </w:rPr>
              <w:t>3</w:t>
            </w:r>
          </w:p>
        </w:tc>
        <w:tc>
          <w:tcPr>
            <w:tcW w:w="4536" w:type="dxa"/>
            <w:shd w:val="clear" w:color="auto" w:fill="auto"/>
            <w:vAlign w:val="center"/>
          </w:tcPr>
          <w:p w:rsidR="000A3795" w:rsidRPr="00D81B4B" w:rsidRDefault="000A3795" w:rsidP="00D81B4B">
            <w:pPr>
              <w:ind w:left="57" w:right="57"/>
              <w:jc w:val="center"/>
              <w:rPr>
                <w:sz w:val="22"/>
                <w:szCs w:val="22"/>
              </w:rPr>
            </w:pPr>
            <w:r w:rsidRPr="00D81B4B">
              <w:rPr>
                <w:sz w:val="22"/>
                <w:szCs w:val="22"/>
              </w:rPr>
              <w:t>4</w:t>
            </w:r>
          </w:p>
        </w:tc>
      </w:tr>
      <w:tr w:rsidR="000A3795" w:rsidRPr="00D81B4B" w:rsidTr="00D81B4B">
        <w:trPr>
          <w:trHeight w:val="20"/>
          <w:jc w:val="center"/>
        </w:trPr>
        <w:tc>
          <w:tcPr>
            <w:tcW w:w="426" w:type="dxa"/>
            <w:shd w:val="clear" w:color="auto" w:fill="auto"/>
            <w:vAlign w:val="center"/>
          </w:tcPr>
          <w:p w:rsidR="000A3795" w:rsidRPr="00D81B4B" w:rsidRDefault="000A3795" w:rsidP="00D81B4B">
            <w:pPr>
              <w:jc w:val="center"/>
              <w:rPr>
                <w:sz w:val="22"/>
                <w:szCs w:val="22"/>
              </w:rPr>
            </w:pPr>
            <w:bookmarkStart w:id="434" w:name="_Hlk141793643"/>
            <w:r w:rsidRPr="00D81B4B">
              <w:rPr>
                <w:sz w:val="22"/>
                <w:szCs w:val="22"/>
              </w:rPr>
              <w:t>1</w:t>
            </w:r>
          </w:p>
        </w:tc>
        <w:tc>
          <w:tcPr>
            <w:tcW w:w="3686" w:type="dxa"/>
            <w:shd w:val="clear" w:color="auto" w:fill="auto"/>
            <w:vAlign w:val="center"/>
          </w:tcPr>
          <w:p w:rsidR="000A3795" w:rsidRPr="00D81B4B" w:rsidRDefault="000A3795" w:rsidP="00D81B4B">
            <w:pPr>
              <w:ind w:left="-57" w:right="-113"/>
              <w:rPr>
                <w:sz w:val="22"/>
                <w:szCs w:val="22"/>
              </w:rPr>
            </w:pPr>
            <w:r w:rsidRPr="00D81B4B">
              <w:rPr>
                <w:sz w:val="22"/>
                <w:szCs w:val="22"/>
              </w:rPr>
              <w:t>Государственный природный заказник федерального значения «Хехцирский»</w:t>
            </w:r>
          </w:p>
        </w:tc>
        <w:tc>
          <w:tcPr>
            <w:tcW w:w="992" w:type="dxa"/>
            <w:shd w:val="clear" w:color="auto" w:fill="auto"/>
            <w:vAlign w:val="center"/>
          </w:tcPr>
          <w:p w:rsidR="000A3795" w:rsidRPr="00D81B4B" w:rsidRDefault="00277642" w:rsidP="00D81B4B">
            <w:pPr>
              <w:ind w:left="-108" w:right="-108"/>
              <w:jc w:val="center"/>
              <w:rPr>
                <w:sz w:val="22"/>
                <w:szCs w:val="22"/>
              </w:rPr>
            </w:pPr>
            <w:r w:rsidRPr="00D81B4B">
              <w:rPr>
                <w:sz w:val="22"/>
                <w:szCs w:val="22"/>
              </w:rPr>
              <w:t>32318,</w:t>
            </w:r>
            <w:r w:rsidR="00D0074B" w:rsidRPr="00D81B4B">
              <w:rPr>
                <w:sz w:val="22"/>
                <w:szCs w:val="22"/>
              </w:rPr>
              <w:t>9</w:t>
            </w:r>
          </w:p>
        </w:tc>
        <w:tc>
          <w:tcPr>
            <w:tcW w:w="4536" w:type="dxa"/>
            <w:shd w:val="clear" w:color="auto" w:fill="auto"/>
            <w:vAlign w:val="center"/>
          </w:tcPr>
          <w:p w:rsidR="00B32687" w:rsidRPr="00D81B4B" w:rsidRDefault="00277642" w:rsidP="00D81B4B">
            <w:pPr>
              <w:ind w:left="57" w:right="57"/>
              <w:jc w:val="both"/>
              <w:rPr>
                <w:sz w:val="22"/>
                <w:szCs w:val="22"/>
              </w:rPr>
            </w:pPr>
            <w:r w:rsidRPr="00D81B4B">
              <w:rPr>
                <w:sz w:val="22"/>
                <w:szCs w:val="22"/>
              </w:rPr>
              <w:t>Брацлав</w:t>
            </w:r>
            <w:r w:rsidR="00DB4A15" w:rsidRPr="00D81B4B">
              <w:rPr>
                <w:sz w:val="22"/>
                <w:szCs w:val="22"/>
              </w:rPr>
              <w:t>ское</w:t>
            </w:r>
            <w:r w:rsidR="00A54C91" w:rsidRPr="00D81B4B">
              <w:rPr>
                <w:sz w:val="22"/>
                <w:szCs w:val="22"/>
              </w:rPr>
              <w:t>,</w:t>
            </w:r>
            <w:r w:rsidR="00DB4A15" w:rsidRPr="00D81B4B">
              <w:rPr>
                <w:sz w:val="22"/>
                <w:szCs w:val="22"/>
              </w:rPr>
              <w:t xml:space="preserve"> кварталы</w:t>
            </w:r>
            <w:r w:rsidRPr="00D81B4B">
              <w:rPr>
                <w:sz w:val="22"/>
                <w:szCs w:val="22"/>
              </w:rPr>
              <w:t xml:space="preserve"> </w:t>
            </w:r>
            <w:r w:rsidR="00DB4A15" w:rsidRPr="00D81B4B">
              <w:rPr>
                <w:sz w:val="22"/>
                <w:szCs w:val="22"/>
              </w:rPr>
              <w:t>2-</w:t>
            </w:r>
            <w:r w:rsidR="00D0074B" w:rsidRPr="00D81B4B">
              <w:rPr>
                <w:sz w:val="22"/>
                <w:szCs w:val="22"/>
              </w:rPr>
              <w:t>8</w:t>
            </w:r>
            <w:r w:rsidRPr="00D81B4B">
              <w:rPr>
                <w:sz w:val="22"/>
                <w:szCs w:val="22"/>
              </w:rPr>
              <w:t>, 11</w:t>
            </w:r>
            <w:r w:rsidR="00DB4A15" w:rsidRPr="00D81B4B">
              <w:rPr>
                <w:sz w:val="22"/>
                <w:szCs w:val="22"/>
              </w:rPr>
              <w:t>-18, 21-28, 31-36, 38-41, 44-47, части кварталов 1, 42-43, 48</w:t>
            </w:r>
            <w:r w:rsidR="009138D1" w:rsidRPr="00D81B4B">
              <w:rPr>
                <w:sz w:val="22"/>
                <w:szCs w:val="22"/>
              </w:rPr>
              <w:t>.</w:t>
            </w:r>
          </w:p>
          <w:p w:rsidR="00277642" w:rsidRPr="00D81B4B" w:rsidRDefault="00277642" w:rsidP="00D81B4B">
            <w:pPr>
              <w:ind w:left="57" w:right="57"/>
              <w:jc w:val="both"/>
              <w:rPr>
                <w:sz w:val="22"/>
                <w:szCs w:val="22"/>
              </w:rPr>
            </w:pPr>
            <w:r w:rsidRPr="00D81B4B">
              <w:rPr>
                <w:sz w:val="22"/>
                <w:szCs w:val="22"/>
              </w:rPr>
              <w:t>Вишневское</w:t>
            </w:r>
            <w:r w:rsidR="00A54C91" w:rsidRPr="00D81B4B">
              <w:rPr>
                <w:sz w:val="22"/>
                <w:szCs w:val="22"/>
              </w:rPr>
              <w:t xml:space="preserve">, </w:t>
            </w:r>
            <w:r w:rsidR="009138D1" w:rsidRPr="00D81B4B">
              <w:rPr>
                <w:sz w:val="22"/>
                <w:szCs w:val="22"/>
              </w:rPr>
              <w:t>кварталы</w:t>
            </w:r>
            <w:r w:rsidRPr="00D81B4B">
              <w:rPr>
                <w:sz w:val="22"/>
                <w:szCs w:val="22"/>
              </w:rPr>
              <w:t xml:space="preserve"> </w:t>
            </w:r>
            <w:r w:rsidR="009138D1" w:rsidRPr="00D81B4B">
              <w:rPr>
                <w:sz w:val="22"/>
                <w:szCs w:val="22"/>
              </w:rPr>
              <w:t>5-6,</w:t>
            </w:r>
            <w:r w:rsidR="00C157A2" w:rsidRPr="00D81B4B">
              <w:rPr>
                <w:sz w:val="22"/>
                <w:szCs w:val="22"/>
              </w:rPr>
              <w:t xml:space="preserve"> </w:t>
            </w:r>
            <w:r w:rsidR="009138D1" w:rsidRPr="00D81B4B">
              <w:rPr>
                <w:sz w:val="22"/>
                <w:szCs w:val="22"/>
              </w:rPr>
              <w:t>1</w:t>
            </w:r>
            <w:r w:rsidR="00D0074B" w:rsidRPr="00D81B4B">
              <w:rPr>
                <w:sz w:val="22"/>
                <w:szCs w:val="22"/>
              </w:rPr>
              <w:t>2</w:t>
            </w:r>
            <w:r w:rsidR="009138D1" w:rsidRPr="00D81B4B">
              <w:rPr>
                <w:sz w:val="22"/>
                <w:szCs w:val="22"/>
              </w:rPr>
              <w:t>-14,</w:t>
            </w:r>
            <w:r w:rsidR="00C157A2" w:rsidRPr="00D81B4B">
              <w:rPr>
                <w:sz w:val="22"/>
                <w:szCs w:val="22"/>
              </w:rPr>
              <w:t xml:space="preserve"> </w:t>
            </w:r>
            <w:r w:rsidR="009138D1" w:rsidRPr="00D81B4B">
              <w:rPr>
                <w:sz w:val="22"/>
                <w:szCs w:val="22"/>
              </w:rPr>
              <w:t>21-</w:t>
            </w:r>
            <w:r w:rsidRPr="00D81B4B">
              <w:rPr>
                <w:sz w:val="22"/>
                <w:szCs w:val="22"/>
              </w:rPr>
              <w:t>60;</w:t>
            </w:r>
            <w:r w:rsidR="00DB4A15" w:rsidRPr="00D81B4B">
              <w:rPr>
                <w:sz w:val="22"/>
                <w:szCs w:val="22"/>
              </w:rPr>
              <w:t xml:space="preserve"> ч</w:t>
            </w:r>
            <w:r w:rsidR="00DB4A15" w:rsidRPr="00D81B4B">
              <w:rPr>
                <w:sz w:val="22"/>
                <w:szCs w:val="22"/>
              </w:rPr>
              <w:t>а</w:t>
            </w:r>
            <w:r w:rsidR="00DB4A15" w:rsidRPr="00D81B4B">
              <w:rPr>
                <w:sz w:val="22"/>
                <w:szCs w:val="22"/>
              </w:rPr>
              <w:t xml:space="preserve">сти кварталов </w:t>
            </w:r>
            <w:r w:rsidR="009138D1" w:rsidRPr="00D81B4B">
              <w:rPr>
                <w:sz w:val="22"/>
                <w:szCs w:val="22"/>
              </w:rPr>
              <w:t>4, 7-1</w:t>
            </w:r>
            <w:r w:rsidR="00D0074B" w:rsidRPr="00D81B4B">
              <w:rPr>
                <w:sz w:val="22"/>
                <w:szCs w:val="22"/>
              </w:rPr>
              <w:t>1</w:t>
            </w:r>
            <w:r w:rsidR="009138D1" w:rsidRPr="00D81B4B">
              <w:rPr>
                <w:sz w:val="22"/>
                <w:szCs w:val="22"/>
              </w:rPr>
              <w:t>, 16-20.</w:t>
            </w:r>
          </w:p>
          <w:p w:rsidR="00B32687" w:rsidRPr="00D81B4B" w:rsidRDefault="00B32687" w:rsidP="00D81B4B">
            <w:pPr>
              <w:ind w:left="57" w:right="57"/>
              <w:jc w:val="both"/>
              <w:rPr>
                <w:sz w:val="22"/>
                <w:szCs w:val="22"/>
              </w:rPr>
            </w:pPr>
            <w:proofErr w:type="gramStart"/>
            <w:r w:rsidRPr="00D81B4B">
              <w:rPr>
                <w:sz w:val="22"/>
                <w:szCs w:val="22"/>
              </w:rPr>
              <w:t>Лесопарковое</w:t>
            </w:r>
            <w:proofErr w:type="gramEnd"/>
            <w:r w:rsidR="00DB4A15" w:rsidRPr="00D81B4B">
              <w:rPr>
                <w:sz w:val="22"/>
                <w:szCs w:val="22"/>
              </w:rPr>
              <w:t>, часть квартала 104.</w:t>
            </w:r>
          </w:p>
          <w:p w:rsidR="000A3795" w:rsidRPr="00D81B4B" w:rsidRDefault="007A5BFF" w:rsidP="00D81B4B">
            <w:pPr>
              <w:ind w:left="57" w:right="57"/>
              <w:jc w:val="both"/>
              <w:rPr>
                <w:sz w:val="22"/>
                <w:szCs w:val="22"/>
              </w:rPr>
            </w:pPr>
            <w:r w:rsidRPr="00D81B4B">
              <w:rPr>
                <w:sz w:val="22"/>
                <w:szCs w:val="22"/>
              </w:rPr>
              <w:t>Мало-Хехцирское, кварталы 12-50, 52-53, части кварталов 7-11, 51.</w:t>
            </w:r>
          </w:p>
        </w:tc>
      </w:tr>
      <w:tr w:rsidR="000A3795" w:rsidRPr="00D81B4B" w:rsidTr="00D81B4B">
        <w:trPr>
          <w:trHeight w:val="20"/>
          <w:jc w:val="center"/>
        </w:trPr>
        <w:tc>
          <w:tcPr>
            <w:tcW w:w="426" w:type="dxa"/>
            <w:shd w:val="clear" w:color="auto" w:fill="auto"/>
            <w:vAlign w:val="center"/>
          </w:tcPr>
          <w:p w:rsidR="000A3795" w:rsidRPr="00D81B4B" w:rsidRDefault="000A3795" w:rsidP="00D81B4B">
            <w:pPr>
              <w:jc w:val="center"/>
              <w:rPr>
                <w:sz w:val="22"/>
                <w:szCs w:val="22"/>
              </w:rPr>
            </w:pPr>
            <w:r w:rsidRPr="00D81B4B">
              <w:rPr>
                <w:sz w:val="22"/>
                <w:szCs w:val="22"/>
              </w:rPr>
              <w:t>2</w:t>
            </w:r>
          </w:p>
        </w:tc>
        <w:tc>
          <w:tcPr>
            <w:tcW w:w="3686" w:type="dxa"/>
            <w:shd w:val="clear" w:color="auto" w:fill="auto"/>
            <w:vAlign w:val="center"/>
          </w:tcPr>
          <w:p w:rsidR="00E51322" w:rsidRPr="00D81B4B" w:rsidRDefault="000A3795" w:rsidP="00D81B4B">
            <w:pPr>
              <w:ind w:right="-113"/>
              <w:rPr>
                <w:sz w:val="22"/>
                <w:szCs w:val="22"/>
              </w:rPr>
            </w:pPr>
            <w:r w:rsidRPr="00D81B4B">
              <w:rPr>
                <w:sz w:val="22"/>
                <w:szCs w:val="22"/>
              </w:rPr>
              <w:t>Государственный природный зака</w:t>
            </w:r>
            <w:r w:rsidRPr="00D81B4B">
              <w:rPr>
                <w:sz w:val="22"/>
                <w:szCs w:val="22"/>
              </w:rPr>
              <w:t>з</w:t>
            </w:r>
            <w:r w:rsidRPr="00D81B4B">
              <w:rPr>
                <w:sz w:val="22"/>
                <w:szCs w:val="22"/>
              </w:rPr>
              <w:t>ник краевого значения «Бобровый»</w:t>
            </w:r>
          </w:p>
        </w:tc>
        <w:tc>
          <w:tcPr>
            <w:tcW w:w="992" w:type="dxa"/>
            <w:shd w:val="clear" w:color="auto" w:fill="auto"/>
            <w:vAlign w:val="center"/>
          </w:tcPr>
          <w:p w:rsidR="000A3795" w:rsidRPr="00D81B4B" w:rsidRDefault="00277642" w:rsidP="00D81B4B">
            <w:pPr>
              <w:ind w:left="-108" w:right="-108"/>
              <w:jc w:val="center"/>
              <w:rPr>
                <w:sz w:val="22"/>
                <w:szCs w:val="22"/>
              </w:rPr>
            </w:pPr>
            <w:r w:rsidRPr="00D81B4B">
              <w:rPr>
                <w:sz w:val="22"/>
                <w:szCs w:val="22"/>
              </w:rPr>
              <w:t>5870,</w:t>
            </w:r>
            <w:r w:rsidR="004E5E58" w:rsidRPr="00D81B4B">
              <w:rPr>
                <w:sz w:val="22"/>
                <w:szCs w:val="22"/>
              </w:rPr>
              <w:t>6</w:t>
            </w:r>
          </w:p>
        </w:tc>
        <w:tc>
          <w:tcPr>
            <w:tcW w:w="4536" w:type="dxa"/>
            <w:shd w:val="clear" w:color="auto" w:fill="auto"/>
            <w:vAlign w:val="center"/>
          </w:tcPr>
          <w:p w:rsidR="000A3795" w:rsidRPr="00D81B4B" w:rsidRDefault="00A54C91" w:rsidP="00D81B4B">
            <w:pPr>
              <w:ind w:left="57" w:right="57"/>
              <w:jc w:val="both"/>
              <w:rPr>
                <w:sz w:val="22"/>
                <w:szCs w:val="22"/>
              </w:rPr>
            </w:pPr>
            <w:r w:rsidRPr="00D81B4B">
              <w:rPr>
                <w:sz w:val="22"/>
                <w:szCs w:val="22"/>
              </w:rPr>
              <w:t>Елабужское,</w:t>
            </w:r>
            <w:r w:rsidR="00277642" w:rsidRPr="00D81B4B">
              <w:rPr>
                <w:sz w:val="22"/>
                <w:szCs w:val="22"/>
              </w:rPr>
              <w:t xml:space="preserve"> </w:t>
            </w:r>
            <w:r w:rsidR="00B87DB1" w:rsidRPr="00D81B4B">
              <w:rPr>
                <w:sz w:val="22"/>
                <w:szCs w:val="22"/>
              </w:rPr>
              <w:t xml:space="preserve">кварталы 72, 73, 80, 89, 93, </w:t>
            </w:r>
            <w:r w:rsidR="009138D1" w:rsidRPr="00D81B4B">
              <w:rPr>
                <w:sz w:val="22"/>
                <w:szCs w:val="22"/>
              </w:rPr>
              <w:t>часть кварталов 63,</w:t>
            </w:r>
            <w:r w:rsidR="00C157A2" w:rsidRPr="00D81B4B">
              <w:rPr>
                <w:sz w:val="22"/>
                <w:szCs w:val="22"/>
              </w:rPr>
              <w:t xml:space="preserve"> </w:t>
            </w:r>
            <w:r w:rsidR="009138D1" w:rsidRPr="00D81B4B">
              <w:rPr>
                <w:sz w:val="22"/>
                <w:szCs w:val="22"/>
              </w:rPr>
              <w:t>7</w:t>
            </w:r>
            <w:r w:rsidR="00F547A0" w:rsidRPr="00D81B4B">
              <w:rPr>
                <w:sz w:val="22"/>
                <w:szCs w:val="22"/>
              </w:rPr>
              <w:t>0</w:t>
            </w:r>
            <w:r w:rsidR="00B87DB1" w:rsidRPr="00D81B4B">
              <w:rPr>
                <w:sz w:val="22"/>
                <w:szCs w:val="22"/>
              </w:rPr>
              <w:t>, 71</w:t>
            </w:r>
            <w:r w:rsidRPr="00D81B4B">
              <w:rPr>
                <w:sz w:val="22"/>
                <w:szCs w:val="22"/>
              </w:rPr>
              <w:t>,</w:t>
            </w:r>
            <w:r w:rsidR="00C157A2" w:rsidRPr="00D81B4B">
              <w:rPr>
                <w:sz w:val="22"/>
                <w:szCs w:val="22"/>
              </w:rPr>
              <w:t xml:space="preserve"> </w:t>
            </w:r>
            <w:r w:rsidR="009138D1" w:rsidRPr="00D81B4B">
              <w:rPr>
                <w:sz w:val="22"/>
                <w:szCs w:val="22"/>
              </w:rPr>
              <w:t>7</w:t>
            </w:r>
            <w:r w:rsidR="006156BB" w:rsidRPr="00D81B4B">
              <w:rPr>
                <w:sz w:val="22"/>
                <w:szCs w:val="22"/>
              </w:rPr>
              <w:t>8</w:t>
            </w:r>
            <w:r w:rsidR="009138D1" w:rsidRPr="00D81B4B">
              <w:rPr>
                <w:sz w:val="22"/>
                <w:szCs w:val="22"/>
              </w:rPr>
              <w:t>-</w:t>
            </w:r>
            <w:r w:rsidR="00277642" w:rsidRPr="00D81B4B">
              <w:rPr>
                <w:sz w:val="22"/>
                <w:szCs w:val="22"/>
              </w:rPr>
              <w:t>80,</w:t>
            </w:r>
            <w:r w:rsidR="009138D1" w:rsidRPr="00D81B4B">
              <w:rPr>
                <w:sz w:val="22"/>
                <w:szCs w:val="22"/>
              </w:rPr>
              <w:t xml:space="preserve"> </w:t>
            </w:r>
            <w:r w:rsidR="006156BB" w:rsidRPr="00D81B4B">
              <w:rPr>
                <w:sz w:val="22"/>
                <w:szCs w:val="22"/>
              </w:rPr>
              <w:t>88-</w:t>
            </w:r>
            <w:r w:rsidR="00277642" w:rsidRPr="00D81B4B">
              <w:rPr>
                <w:sz w:val="22"/>
                <w:szCs w:val="22"/>
              </w:rPr>
              <w:t>89,</w:t>
            </w:r>
            <w:r w:rsidR="009138D1" w:rsidRPr="00D81B4B">
              <w:rPr>
                <w:sz w:val="22"/>
                <w:szCs w:val="22"/>
              </w:rPr>
              <w:t xml:space="preserve"> 92-</w:t>
            </w:r>
            <w:r w:rsidR="00277642" w:rsidRPr="00D81B4B">
              <w:rPr>
                <w:sz w:val="22"/>
                <w:szCs w:val="22"/>
              </w:rPr>
              <w:t>93</w:t>
            </w:r>
          </w:p>
        </w:tc>
      </w:tr>
      <w:tr w:rsidR="000A3795" w:rsidRPr="00D81B4B" w:rsidTr="00D81B4B">
        <w:trPr>
          <w:trHeight w:val="20"/>
          <w:jc w:val="center"/>
        </w:trPr>
        <w:tc>
          <w:tcPr>
            <w:tcW w:w="426" w:type="dxa"/>
            <w:shd w:val="clear" w:color="auto" w:fill="auto"/>
            <w:vAlign w:val="center"/>
          </w:tcPr>
          <w:p w:rsidR="000A3795" w:rsidRPr="00D81B4B" w:rsidRDefault="000A3795" w:rsidP="00D81B4B">
            <w:pPr>
              <w:jc w:val="center"/>
              <w:rPr>
                <w:sz w:val="22"/>
                <w:szCs w:val="22"/>
              </w:rPr>
            </w:pPr>
            <w:r w:rsidRPr="00D81B4B">
              <w:rPr>
                <w:sz w:val="22"/>
                <w:szCs w:val="22"/>
              </w:rPr>
              <w:t>3</w:t>
            </w:r>
          </w:p>
        </w:tc>
        <w:tc>
          <w:tcPr>
            <w:tcW w:w="3686" w:type="dxa"/>
            <w:shd w:val="clear" w:color="auto" w:fill="auto"/>
            <w:vAlign w:val="center"/>
          </w:tcPr>
          <w:p w:rsidR="000A3795" w:rsidRPr="00D81B4B" w:rsidRDefault="000A3795" w:rsidP="00D81B4B">
            <w:pPr>
              <w:ind w:left="-57" w:right="-113"/>
              <w:rPr>
                <w:sz w:val="22"/>
                <w:szCs w:val="22"/>
              </w:rPr>
            </w:pPr>
            <w:r w:rsidRPr="00D81B4B">
              <w:rPr>
                <w:sz w:val="22"/>
                <w:szCs w:val="22"/>
              </w:rPr>
              <w:t>Памятник природы краевого значения «Роща кедра корейского (культуры)»</w:t>
            </w:r>
          </w:p>
        </w:tc>
        <w:tc>
          <w:tcPr>
            <w:tcW w:w="992" w:type="dxa"/>
            <w:shd w:val="clear" w:color="auto" w:fill="auto"/>
            <w:vAlign w:val="center"/>
          </w:tcPr>
          <w:p w:rsidR="000A3795" w:rsidRPr="00D81B4B" w:rsidRDefault="00E51322" w:rsidP="00D81B4B">
            <w:pPr>
              <w:ind w:left="-108" w:right="-108"/>
              <w:jc w:val="center"/>
              <w:rPr>
                <w:sz w:val="22"/>
                <w:szCs w:val="22"/>
              </w:rPr>
            </w:pPr>
            <w:r w:rsidRPr="00D81B4B">
              <w:rPr>
                <w:sz w:val="22"/>
                <w:szCs w:val="22"/>
              </w:rPr>
              <w:t>21,3</w:t>
            </w:r>
          </w:p>
        </w:tc>
        <w:tc>
          <w:tcPr>
            <w:tcW w:w="4536" w:type="dxa"/>
            <w:shd w:val="clear" w:color="auto" w:fill="auto"/>
            <w:vAlign w:val="center"/>
          </w:tcPr>
          <w:p w:rsidR="000A3795" w:rsidRPr="00D81B4B" w:rsidRDefault="00B32687" w:rsidP="00D81B4B">
            <w:pPr>
              <w:ind w:left="57" w:right="57"/>
              <w:jc w:val="both"/>
              <w:rPr>
                <w:sz w:val="22"/>
                <w:szCs w:val="22"/>
              </w:rPr>
            </w:pPr>
            <w:r w:rsidRPr="00D81B4B">
              <w:rPr>
                <w:sz w:val="22"/>
                <w:szCs w:val="22"/>
              </w:rPr>
              <w:t>Брацлавское</w:t>
            </w:r>
            <w:r w:rsidR="006156BB" w:rsidRPr="00D81B4B">
              <w:rPr>
                <w:sz w:val="22"/>
                <w:szCs w:val="22"/>
              </w:rPr>
              <w:t xml:space="preserve">, часть квартала </w:t>
            </w:r>
            <w:r w:rsidR="00284D5D" w:rsidRPr="00D81B4B">
              <w:rPr>
                <w:sz w:val="22"/>
                <w:szCs w:val="22"/>
              </w:rPr>
              <w:t>9</w:t>
            </w:r>
          </w:p>
        </w:tc>
      </w:tr>
      <w:tr w:rsidR="000A3795" w:rsidRPr="00D81B4B" w:rsidTr="00D81B4B">
        <w:trPr>
          <w:trHeight w:val="20"/>
          <w:jc w:val="center"/>
        </w:trPr>
        <w:tc>
          <w:tcPr>
            <w:tcW w:w="426" w:type="dxa"/>
            <w:shd w:val="clear" w:color="auto" w:fill="auto"/>
            <w:vAlign w:val="center"/>
          </w:tcPr>
          <w:p w:rsidR="000A3795" w:rsidRPr="00D81B4B" w:rsidRDefault="000A3795" w:rsidP="00D81B4B">
            <w:pPr>
              <w:jc w:val="center"/>
              <w:rPr>
                <w:sz w:val="22"/>
                <w:szCs w:val="22"/>
              </w:rPr>
            </w:pPr>
            <w:r w:rsidRPr="00D81B4B">
              <w:rPr>
                <w:sz w:val="22"/>
                <w:szCs w:val="22"/>
              </w:rPr>
              <w:t>4</w:t>
            </w:r>
          </w:p>
        </w:tc>
        <w:tc>
          <w:tcPr>
            <w:tcW w:w="3686" w:type="dxa"/>
            <w:shd w:val="clear" w:color="auto" w:fill="auto"/>
            <w:vAlign w:val="center"/>
          </w:tcPr>
          <w:p w:rsidR="00E51322" w:rsidRPr="00D81B4B" w:rsidRDefault="000A3795" w:rsidP="00D81B4B">
            <w:pPr>
              <w:ind w:left="-57"/>
              <w:jc w:val="both"/>
              <w:rPr>
                <w:sz w:val="22"/>
                <w:szCs w:val="22"/>
              </w:rPr>
            </w:pPr>
            <w:r w:rsidRPr="00D81B4B">
              <w:rPr>
                <w:sz w:val="22"/>
                <w:szCs w:val="22"/>
              </w:rPr>
              <w:t>Охранная зона памятника природы краевого значения «Роща кедра к</w:t>
            </w:r>
            <w:r w:rsidRPr="00D81B4B">
              <w:rPr>
                <w:sz w:val="22"/>
                <w:szCs w:val="22"/>
              </w:rPr>
              <w:t>о</w:t>
            </w:r>
            <w:r w:rsidRPr="00D81B4B">
              <w:rPr>
                <w:sz w:val="22"/>
                <w:szCs w:val="22"/>
              </w:rPr>
              <w:t>рейского (культуры)»</w:t>
            </w:r>
          </w:p>
        </w:tc>
        <w:tc>
          <w:tcPr>
            <w:tcW w:w="992" w:type="dxa"/>
            <w:shd w:val="clear" w:color="auto" w:fill="auto"/>
            <w:vAlign w:val="center"/>
          </w:tcPr>
          <w:p w:rsidR="000A3795" w:rsidRPr="00D81B4B" w:rsidRDefault="00277642" w:rsidP="00D81B4B">
            <w:pPr>
              <w:ind w:left="-108" w:right="-108"/>
              <w:jc w:val="center"/>
              <w:rPr>
                <w:sz w:val="22"/>
                <w:szCs w:val="22"/>
              </w:rPr>
            </w:pPr>
            <w:r w:rsidRPr="00D81B4B">
              <w:rPr>
                <w:sz w:val="22"/>
                <w:szCs w:val="22"/>
              </w:rPr>
              <w:t>32,</w:t>
            </w:r>
            <w:r w:rsidR="00B546DB" w:rsidRPr="00D81B4B">
              <w:rPr>
                <w:sz w:val="22"/>
                <w:szCs w:val="22"/>
              </w:rPr>
              <w:t>9</w:t>
            </w:r>
          </w:p>
        </w:tc>
        <w:tc>
          <w:tcPr>
            <w:tcW w:w="4536" w:type="dxa"/>
            <w:shd w:val="clear" w:color="auto" w:fill="auto"/>
            <w:vAlign w:val="center"/>
          </w:tcPr>
          <w:p w:rsidR="000A3795" w:rsidRPr="00D81B4B" w:rsidRDefault="00B32687" w:rsidP="00D81B4B">
            <w:pPr>
              <w:ind w:left="57" w:right="57"/>
              <w:jc w:val="both"/>
              <w:rPr>
                <w:sz w:val="22"/>
                <w:szCs w:val="22"/>
              </w:rPr>
            </w:pPr>
            <w:r w:rsidRPr="00D81B4B">
              <w:rPr>
                <w:sz w:val="22"/>
                <w:szCs w:val="22"/>
              </w:rPr>
              <w:t>Брацлавское</w:t>
            </w:r>
            <w:r w:rsidR="006156BB" w:rsidRPr="00D81B4B">
              <w:rPr>
                <w:sz w:val="22"/>
                <w:szCs w:val="22"/>
              </w:rPr>
              <w:t>, части кварталов 1, 9</w:t>
            </w:r>
          </w:p>
        </w:tc>
      </w:tr>
      <w:tr w:rsidR="000A3795" w:rsidRPr="00D81B4B" w:rsidTr="00D81B4B">
        <w:trPr>
          <w:trHeight w:val="20"/>
          <w:jc w:val="center"/>
        </w:trPr>
        <w:tc>
          <w:tcPr>
            <w:tcW w:w="426" w:type="dxa"/>
            <w:shd w:val="clear" w:color="auto" w:fill="auto"/>
            <w:vAlign w:val="center"/>
          </w:tcPr>
          <w:p w:rsidR="000A3795" w:rsidRPr="00D81B4B" w:rsidRDefault="000A3795" w:rsidP="00D81B4B">
            <w:pPr>
              <w:jc w:val="center"/>
              <w:rPr>
                <w:sz w:val="22"/>
                <w:szCs w:val="22"/>
              </w:rPr>
            </w:pPr>
            <w:r w:rsidRPr="00D81B4B">
              <w:rPr>
                <w:sz w:val="22"/>
                <w:szCs w:val="22"/>
              </w:rPr>
              <w:t>5</w:t>
            </w:r>
          </w:p>
        </w:tc>
        <w:tc>
          <w:tcPr>
            <w:tcW w:w="3686" w:type="dxa"/>
            <w:shd w:val="clear" w:color="auto" w:fill="auto"/>
            <w:vAlign w:val="center"/>
          </w:tcPr>
          <w:p w:rsidR="00E51322" w:rsidRPr="00D81B4B" w:rsidRDefault="000A3795" w:rsidP="00D81B4B">
            <w:pPr>
              <w:ind w:right="-113"/>
              <w:rPr>
                <w:sz w:val="22"/>
                <w:szCs w:val="22"/>
              </w:rPr>
            </w:pPr>
            <w:bookmarkStart w:id="435" w:name="_Hlk146267321"/>
            <w:r w:rsidRPr="00D81B4B">
              <w:rPr>
                <w:sz w:val="22"/>
                <w:szCs w:val="22"/>
              </w:rPr>
              <w:t>Памятник природы краевого значения «Роща кедра корейского у села Ан</w:t>
            </w:r>
            <w:r w:rsidRPr="00D81B4B">
              <w:rPr>
                <w:sz w:val="22"/>
                <w:szCs w:val="22"/>
              </w:rPr>
              <w:t>а</w:t>
            </w:r>
            <w:r w:rsidRPr="00D81B4B">
              <w:rPr>
                <w:sz w:val="22"/>
                <w:szCs w:val="22"/>
              </w:rPr>
              <w:t>стасьевка»</w:t>
            </w:r>
            <w:bookmarkEnd w:id="435"/>
          </w:p>
        </w:tc>
        <w:tc>
          <w:tcPr>
            <w:tcW w:w="992" w:type="dxa"/>
            <w:shd w:val="clear" w:color="auto" w:fill="auto"/>
            <w:vAlign w:val="center"/>
          </w:tcPr>
          <w:p w:rsidR="000A3795" w:rsidRPr="00D81B4B" w:rsidRDefault="00C9058B" w:rsidP="00D81B4B">
            <w:pPr>
              <w:ind w:left="-108" w:right="-108"/>
              <w:jc w:val="center"/>
              <w:rPr>
                <w:sz w:val="22"/>
                <w:szCs w:val="22"/>
              </w:rPr>
            </w:pPr>
            <w:r w:rsidRPr="00D81B4B">
              <w:rPr>
                <w:sz w:val="22"/>
                <w:szCs w:val="22"/>
              </w:rPr>
              <w:t>427,</w:t>
            </w:r>
            <w:r w:rsidR="00B546DB" w:rsidRPr="00D81B4B">
              <w:rPr>
                <w:sz w:val="22"/>
                <w:szCs w:val="22"/>
              </w:rPr>
              <w:t>3</w:t>
            </w:r>
          </w:p>
        </w:tc>
        <w:tc>
          <w:tcPr>
            <w:tcW w:w="4536" w:type="dxa"/>
            <w:shd w:val="clear" w:color="auto" w:fill="auto"/>
            <w:vAlign w:val="center"/>
          </w:tcPr>
          <w:p w:rsidR="000A3795" w:rsidRPr="00D81B4B" w:rsidRDefault="00B32687" w:rsidP="00D81B4B">
            <w:pPr>
              <w:ind w:left="57" w:right="57"/>
              <w:jc w:val="both"/>
              <w:rPr>
                <w:sz w:val="22"/>
                <w:szCs w:val="22"/>
              </w:rPr>
            </w:pPr>
            <w:r w:rsidRPr="00D81B4B">
              <w:rPr>
                <w:sz w:val="22"/>
                <w:szCs w:val="22"/>
              </w:rPr>
              <w:t>Анастасьевское</w:t>
            </w:r>
            <w:r w:rsidR="00A54C91" w:rsidRPr="00D81B4B">
              <w:rPr>
                <w:sz w:val="22"/>
                <w:szCs w:val="22"/>
              </w:rPr>
              <w:t>,</w:t>
            </w:r>
            <w:r w:rsidR="00284D5D" w:rsidRPr="00D81B4B">
              <w:rPr>
                <w:sz w:val="22"/>
                <w:szCs w:val="22"/>
              </w:rPr>
              <w:t xml:space="preserve"> част</w:t>
            </w:r>
            <w:r w:rsidR="006156BB" w:rsidRPr="00D81B4B">
              <w:rPr>
                <w:sz w:val="22"/>
                <w:szCs w:val="22"/>
              </w:rPr>
              <w:t>и</w:t>
            </w:r>
            <w:r w:rsidR="00284D5D" w:rsidRPr="00D81B4B">
              <w:rPr>
                <w:sz w:val="22"/>
                <w:szCs w:val="22"/>
              </w:rPr>
              <w:t xml:space="preserve"> квартал</w:t>
            </w:r>
            <w:r w:rsidR="006156BB" w:rsidRPr="00D81B4B">
              <w:rPr>
                <w:sz w:val="22"/>
                <w:szCs w:val="22"/>
              </w:rPr>
              <w:t xml:space="preserve">ов </w:t>
            </w:r>
            <w:r w:rsidR="00284D5D" w:rsidRPr="00D81B4B">
              <w:rPr>
                <w:sz w:val="22"/>
                <w:szCs w:val="22"/>
              </w:rPr>
              <w:t>7</w:t>
            </w:r>
            <w:r w:rsidR="00A54C91" w:rsidRPr="00D81B4B">
              <w:rPr>
                <w:sz w:val="22"/>
                <w:szCs w:val="22"/>
              </w:rPr>
              <w:t>,</w:t>
            </w:r>
            <w:r w:rsidR="00C157A2" w:rsidRPr="00D81B4B">
              <w:rPr>
                <w:sz w:val="22"/>
                <w:szCs w:val="22"/>
              </w:rPr>
              <w:t xml:space="preserve"> </w:t>
            </w:r>
            <w:r w:rsidR="00A54C91" w:rsidRPr="00D81B4B">
              <w:rPr>
                <w:sz w:val="22"/>
                <w:szCs w:val="22"/>
              </w:rPr>
              <w:t>20</w:t>
            </w:r>
            <w:r w:rsidR="00284D5D" w:rsidRPr="00D81B4B">
              <w:rPr>
                <w:sz w:val="22"/>
                <w:szCs w:val="22"/>
              </w:rPr>
              <w:t xml:space="preserve"> ур</w:t>
            </w:r>
            <w:r w:rsidR="00284D5D" w:rsidRPr="00D81B4B">
              <w:rPr>
                <w:sz w:val="22"/>
                <w:szCs w:val="22"/>
              </w:rPr>
              <w:t>о</w:t>
            </w:r>
            <w:r w:rsidR="00284D5D" w:rsidRPr="00D81B4B">
              <w:rPr>
                <w:sz w:val="22"/>
                <w:szCs w:val="22"/>
              </w:rPr>
              <w:t>чища-1, части кварталов</w:t>
            </w:r>
            <w:r w:rsidR="00A54C91" w:rsidRPr="00D81B4B">
              <w:rPr>
                <w:sz w:val="22"/>
                <w:szCs w:val="22"/>
              </w:rPr>
              <w:t xml:space="preserve"> </w:t>
            </w:r>
            <w:r w:rsidR="00284D5D" w:rsidRPr="00D81B4B">
              <w:rPr>
                <w:sz w:val="22"/>
                <w:szCs w:val="22"/>
              </w:rPr>
              <w:t>36-40,</w:t>
            </w:r>
            <w:r w:rsidR="00C157A2" w:rsidRPr="00D81B4B">
              <w:rPr>
                <w:sz w:val="22"/>
                <w:szCs w:val="22"/>
              </w:rPr>
              <w:t xml:space="preserve"> </w:t>
            </w:r>
            <w:r w:rsidR="00284D5D" w:rsidRPr="00D81B4B">
              <w:rPr>
                <w:sz w:val="22"/>
                <w:szCs w:val="22"/>
              </w:rPr>
              <w:t>42,</w:t>
            </w:r>
            <w:r w:rsidR="00C157A2" w:rsidRPr="00D81B4B">
              <w:rPr>
                <w:sz w:val="22"/>
                <w:szCs w:val="22"/>
              </w:rPr>
              <w:t xml:space="preserve"> 43 ур</w:t>
            </w:r>
            <w:r w:rsidR="00C157A2" w:rsidRPr="00D81B4B">
              <w:rPr>
                <w:sz w:val="22"/>
                <w:szCs w:val="22"/>
              </w:rPr>
              <w:t>о</w:t>
            </w:r>
            <w:r w:rsidR="00C157A2" w:rsidRPr="00D81B4B">
              <w:rPr>
                <w:sz w:val="22"/>
                <w:szCs w:val="22"/>
              </w:rPr>
              <w:t>чища</w:t>
            </w:r>
            <w:r w:rsidR="00284D5D" w:rsidRPr="00D81B4B">
              <w:rPr>
                <w:sz w:val="22"/>
                <w:szCs w:val="22"/>
              </w:rPr>
              <w:t xml:space="preserve">-2 </w:t>
            </w:r>
          </w:p>
        </w:tc>
      </w:tr>
      <w:tr w:rsidR="000A3795" w:rsidRPr="00D81B4B" w:rsidTr="00D81B4B">
        <w:trPr>
          <w:trHeight w:val="20"/>
          <w:jc w:val="center"/>
        </w:trPr>
        <w:tc>
          <w:tcPr>
            <w:tcW w:w="426" w:type="dxa"/>
            <w:shd w:val="clear" w:color="auto" w:fill="auto"/>
            <w:vAlign w:val="center"/>
          </w:tcPr>
          <w:p w:rsidR="000A3795" w:rsidRPr="00D81B4B" w:rsidRDefault="000A3795" w:rsidP="00D81B4B">
            <w:pPr>
              <w:jc w:val="center"/>
              <w:rPr>
                <w:sz w:val="22"/>
                <w:szCs w:val="22"/>
              </w:rPr>
            </w:pPr>
            <w:r w:rsidRPr="00D81B4B">
              <w:rPr>
                <w:sz w:val="22"/>
                <w:szCs w:val="22"/>
              </w:rPr>
              <w:t>6</w:t>
            </w:r>
          </w:p>
        </w:tc>
        <w:tc>
          <w:tcPr>
            <w:tcW w:w="3686" w:type="dxa"/>
            <w:shd w:val="clear" w:color="auto" w:fill="auto"/>
            <w:vAlign w:val="center"/>
          </w:tcPr>
          <w:p w:rsidR="000A3795" w:rsidRPr="00D81B4B" w:rsidRDefault="000A3795" w:rsidP="00D81B4B">
            <w:pPr>
              <w:ind w:right="-113"/>
              <w:rPr>
                <w:sz w:val="22"/>
                <w:szCs w:val="22"/>
              </w:rPr>
            </w:pPr>
            <w:r w:rsidRPr="00D81B4B">
              <w:rPr>
                <w:sz w:val="22"/>
                <w:szCs w:val="22"/>
              </w:rPr>
              <w:t xml:space="preserve">Охранная зона </w:t>
            </w:r>
            <w:bookmarkStart w:id="436" w:name="_Hlk146266373"/>
            <w:r w:rsidRPr="00D81B4B">
              <w:rPr>
                <w:sz w:val="22"/>
                <w:szCs w:val="22"/>
              </w:rPr>
              <w:t>памятника природы краевого значения «Роща кедра к</w:t>
            </w:r>
            <w:r w:rsidRPr="00D81B4B">
              <w:rPr>
                <w:sz w:val="22"/>
                <w:szCs w:val="22"/>
              </w:rPr>
              <w:t>о</w:t>
            </w:r>
            <w:r w:rsidRPr="00D81B4B">
              <w:rPr>
                <w:sz w:val="22"/>
                <w:szCs w:val="22"/>
              </w:rPr>
              <w:t>рейского у села Анастасьевка»</w:t>
            </w:r>
            <w:bookmarkEnd w:id="436"/>
          </w:p>
        </w:tc>
        <w:tc>
          <w:tcPr>
            <w:tcW w:w="992" w:type="dxa"/>
            <w:shd w:val="clear" w:color="auto" w:fill="auto"/>
            <w:vAlign w:val="center"/>
          </w:tcPr>
          <w:p w:rsidR="000A3795" w:rsidRPr="00D81B4B" w:rsidRDefault="00277642" w:rsidP="00D81B4B">
            <w:pPr>
              <w:ind w:left="-108" w:right="-108"/>
              <w:jc w:val="center"/>
              <w:rPr>
                <w:sz w:val="22"/>
                <w:szCs w:val="22"/>
              </w:rPr>
            </w:pPr>
            <w:r w:rsidRPr="00D81B4B">
              <w:rPr>
                <w:sz w:val="22"/>
                <w:szCs w:val="22"/>
              </w:rPr>
              <w:t>390,</w:t>
            </w:r>
            <w:r w:rsidR="002940F1" w:rsidRPr="00D81B4B">
              <w:rPr>
                <w:sz w:val="22"/>
                <w:szCs w:val="22"/>
              </w:rPr>
              <w:t>1</w:t>
            </w:r>
          </w:p>
        </w:tc>
        <w:tc>
          <w:tcPr>
            <w:tcW w:w="4536" w:type="dxa"/>
            <w:shd w:val="clear" w:color="auto" w:fill="auto"/>
            <w:vAlign w:val="center"/>
          </w:tcPr>
          <w:p w:rsidR="000A3795" w:rsidRPr="00D81B4B" w:rsidRDefault="00A54C91" w:rsidP="00D81B4B">
            <w:pPr>
              <w:ind w:left="57" w:right="57"/>
              <w:jc w:val="both"/>
              <w:rPr>
                <w:sz w:val="22"/>
                <w:szCs w:val="22"/>
              </w:rPr>
            </w:pPr>
            <w:r w:rsidRPr="00D81B4B">
              <w:rPr>
                <w:sz w:val="22"/>
                <w:szCs w:val="22"/>
              </w:rPr>
              <w:t>Анастасьевское, части кварталов 7,</w:t>
            </w:r>
            <w:r w:rsidR="00C157A2" w:rsidRPr="00D81B4B">
              <w:rPr>
                <w:sz w:val="22"/>
                <w:szCs w:val="22"/>
              </w:rPr>
              <w:t xml:space="preserve"> </w:t>
            </w:r>
            <w:r w:rsidRPr="00D81B4B">
              <w:rPr>
                <w:sz w:val="22"/>
                <w:szCs w:val="22"/>
              </w:rPr>
              <w:t>20 ур</w:t>
            </w:r>
            <w:r w:rsidRPr="00D81B4B">
              <w:rPr>
                <w:sz w:val="22"/>
                <w:szCs w:val="22"/>
              </w:rPr>
              <w:t>о</w:t>
            </w:r>
            <w:r w:rsidRPr="00D81B4B">
              <w:rPr>
                <w:sz w:val="22"/>
                <w:szCs w:val="22"/>
              </w:rPr>
              <w:t>чища-1, части кварталов 36-</w:t>
            </w:r>
            <w:r w:rsidR="00C157A2" w:rsidRPr="00D81B4B">
              <w:rPr>
                <w:sz w:val="22"/>
                <w:szCs w:val="22"/>
              </w:rPr>
              <w:t>43 урочища</w:t>
            </w:r>
            <w:r w:rsidRPr="00D81B4B">
              <w:rPr>
                <w:sz w:val="22"/>
                <w:szCs w:val="22"/>
              </w:rPr>
              <w:t xml:space="preserve">-2 </w:t>
            </w:r>
          </w:p>
        </w:tc>
      </w:tr>
      <w:tr w:rsidR="000A3795" w:rsidRPr="00D81B4B" w:rsidTr="00D81B4B">
        <w:trPr>
          <w:trHeight w:val="20"/>
          <w:jc w:val="center"/>
        </w:trPr>
        <w:tc>
          <w:tcPr>
            <w:tcW w:w="426" w:type="dxa"/>
            <w:shd w:val="clear" w:color="auto" w:fill="auto"/>
            <w:vAlign w:val="center"/>
          </w:tcPr>
          <w:p w:rsidR="000A3795" w:rsidRPr="00D81B4B" w:rsidRDefault="000A3795" w:rsidP="00D81B4B">
            <w:pPr>
              <w:jc w:val="center"/>
              <w:rPr>
                <w:sz w:val="22"/>
                <w:szCs w:val="22"/>
              </w:rPr>
            </w:pPr>
            <w:r w:rsidRPr="00D81B4B">
              <w:rPr>
                <w:sz w:val="22"/>
                <w:szCs w:val="22"/>
              </w:rPr>
              <w:t>7</w:t>
            </w:r>
          </w:p>
        </w:tc>
        <w:tc>
          <w:tcPr>
            <w:tcW w:w="3686" w:type="dxa"/>
            <w:shd w:val="clear" w:color="auto" w:fill="auto"/>
            <w:vAlign w:val="center"/>
          </w:tcPr>
          <w:p w:rsidR="001D1DDD" w:rsidRPr="00D81B4B" w:rsidRDefault="00277642" w:rsidP="00D81B4B">
            <w:pPr>
              <w:ind w:right="-113"/>
              <w:rPr>
                <w:sz w:val="22"/>
                <w:szCs w:val="22"/>
              </w:rPr>
            </w:pPr>
            <w:bookmarkStart w:id="437" w:name="_Hlk146266427"/>
            <w:r w:rsidRPr="00D81B4B">
              <w:rPr>
                <w:sz w:val="22"/>
                <w:szCs w:val="22"/>
              </w:rPr>
              <w:t>Памятник природы краевого значения «Селекционно-семеноводческий центр»</w:t>
            </w:r>
            <w:bookmarkEnd w:id="437"/>
          </w:p>
        </w:tc>
        <w:tc>
          <w:tcPr>
            <w:tcW w:w="992" w:type="dxa"/>
            <w:shd w:val="clear" w:color="auto" w:fill="auto"/>
            <w:vAlign w:val="center"/>
          </w:tcPr>
          <w:p w:rsidR="000A3795" w:rsidRPr="00D81B4B" w:rsidRDefault="00277642" w:rsidP="00D81B4B">
            <w:pPr>
              <w:ind w:left="-108" w:right="-108"/>
              <w:jc w:val="center"/>
              <w:rPr>
                <w:sz w:val="22"/>
                <w:szCs w:val="22"/>
              </w:rPr>
            </w:pPr>
            <w:r w:rsidRPr="00D81B4B">
              <w:rPr>
                <w:sz w:val="22"/>
                <w:szCs w:val="22"/>
              </w:rPr>
              <w:t>63,</w:t>
            </w:r>
            <w:r w:rsidR="00B546DB" w:rsidRPr="00D81B4B">
              <w:rPr>
                <w:sz w:val="22"/>
                <w:szCs w:val="22"/>
              </w:rPr>
              <w:t>7</w:t>
            </w:r>
          </w:p>
        </w:tc>
        <w:tc>
          <w:tcPr>
            <w:tcW w:w="4536" w:type="dxa"/>
            <w:shd w:val="clear" w:color="auto" w:fill="auto"/>
            <w:vAlign w:val="center"/>
          </w:tcPr>
          <w:p w:rsidR="000A3795" w:rsidRPr="00D81B4B" w:rsidRDefault="00B32687" w:rsidP="00D81B4B">
            <w:pPr>
              <w:ind w:left="57" w:right="57"/>
              <w:jc w:val="both"/>
              <w:rPr>
                <w:sz w:val="22"/>
                <w:szCs w:val="22"/>
              </w:rPr>
            </w:pPr>
            <w:r w:rsidRPr="00D81B4B">
              <w:rPr>
                <w:sz w:val="22"/>
                <w:szCs w:val="22"/>
              </w:rPr>
              <w:t>Вишневское</w:t>
            </w:r>
            <w:r w:rsidR="00A54C91" w:rsidRPr="00D81B4B">
              <w:rPr>
                <w:sz w:val="22"/>
                <w:szCs w:val="22"/>
              </w:rPr>
              <w:t>,</w:t>
            </w:r>
            <w:r w:rsidR="001D1DDD" w:rsidRPr="00D81B4B">
              <w:rPr>
                <w:sz w:val="22"/>
                <w:szCs w:val="22"/>
              </w:rPr>
              <w:t xml:space="preserve"> часть квартала 19</w:t>
            </w:r>
          </w:p>
        </w:tc>
      </w:tr>
      <w:tr w:rsidR="000A3795" w:rsidRPr="00D81B4B" w:rsidTr="00D81B4B">
        <w:trPr>
          <w:trHeight w:val="20"/>
          <w:jc w:val="center"/>
        </w:trPr>
        <w:tc>
          <w:tcPr>
            <w:tcW w:w="426" w:type="dxa"/>
            <w:shd w:val="clear" w:color="auto" w:fill="auto"/>
            <w:vAlign w:val="center"/>
          </w:tcPr>
          <w:p w:rsidR="000A3795" w:rsidRPr="00D81B4B" w:rsidRDefault="000A3795" w:rsidP="00D81B4B">
            <w:pPr>
              <w:jc w:val="center"/>
              <w:rPr>
                <w:sz w:val="22"/>
                <w:szCs w:val="22"/>
              </w:rPr>
            </w:pPr>
            <w:r w:rsidRPr="00D81B4B">
              <w:rPr>
                <w:sz w:val="22"/>
                <w:szCs w:val="22"/>
              </w:rPr>
              <w:t>8</w:t>
            </w:r>
          </w:p>
        </w:tc>
        <w:tc>
          <w:tcPr>
            <w:tcW w:w="3686" w:type="dxa"/>
            <w:shd w:val="clear" w:color="auto" w:fill="auto"/>
            <w:vAlign w:val="center"/>
          </w:tcPr>
          <w:p w:rsidR="000A3795" w:rsidRPr="00D81B4B" w:rsidRDefault="00277642" w:rsidP="00D81B4B">
            <w:pPr>
              <w:ind w:right="-113"/>
              <w:rPr>
                <w:sz w:val="22"/>
                <w:szCs w:val="22"/>
              </w:rPr>
            </w:pPr>
            <w:r w:rsidRPr="00D81B4B">
              <w:rPr>
                <w:sz w:val="22"/>
                <w:szCs w:val="22"/>
              </w:rPr>
              <w:t>Охранная зона памятника природы краевого значения «Селекционно-семеноводческий центр»</w:t>
            </w:r>
          </w:p>
        </w:tc>
        <w:tc>
          <w:tcPr>
            <w:tcW w:w="992" w:type="dxa"/>
            <w:shd w:val="clear" w:color="auto" w:fill="auto"/>
            <w:vAlign w:val="center"/>
          </w:tcPr>
          <w:p w:rsidR="000A3795" w:rsidRPr="00D81B4B" w:rsidRDefault="00277642" w:rsidP="00D81B4B">
            <w:pPr>
              <w:ind w:left="-108" w:right="-108"/>
              <w:jc w:val="center"/>
              <w:rPr>
                <w:sz w:val="22"/>
                <w:szCs w:val="22"/>
              </w:rPr>
            </w:pPr>
            <w:r w:rsidRPr="00D81B4B">
              <w:rPr>
                <w:sz w:val="22"/>
                <w:szCs w:val="22"/>
              </w:rPr>
              <w:t>48,</w:t>
            </w:r>
            <w:r w:rsidR="00F03A73" w:rsidRPr="00D81B4B">
              <w:rPr>
                <w:sz w:val="22"/>
                <w:szCs w:val="22"/>
              </w:rPr>
              <w:t xml:space="preserve">8 </w:t>
            </w:r>
          </w:p>
        </w:tc>
        <w:tc>
          <w:tcPr>
            <w:tcW w:w="4536" w:type="dxa"/>
            <w:shd w:val="clear" w:color="auto" w:fill="auto"/>
            <w:vAlign w:val="center"/>
          </w:tcPr>
          <w:p w:rsidR="000A3795" w:rsidRPr="00D81B4B" w:rsidRDefault="00B32687" w:rsidP="00D81B4B">
            <w:pPr>
              <w:ind w:left="57" w:right="57"/>
              <w:jc w:val="both"/>
              <w:rPr>
                <w:sz w:val="22"/>
                <w:szCs w:val="22"/>
              </w:rPr>
            </w:pPr>
            <w:r w:rsidRPr="00D81B4B">
              <w:rPr>
                <w:sz w:val="22"/>
                <w:szCs w:val="22"/>
              </w:rPr>
              <w:t>Ви</w:t>
            </w:r>
            <w:r w:rsidR="00A54C91" w:rsidRPr="00D81B4B">
              <w:rPr>
                <w:sz w:val="22"/>
                <w:szCs w:val="22"/>
              </w:rPr>
              <w:t>шневское, части квартал</w:t>
            </w:r>
            <w:r w:rsidR="002940F1" w:rsidRPr="00D81B4B">
              <w:rPr>
                <w:sz w:val="22"/>
                <w:szCs w:val="22"/>
              </w:rPr>
              <w:t>ов</w:t>
            </w:r>
            <w:r w:rsidR="00A54C91" w:rsidRPr="00D81B4B">
              <w:rPr>
                <w:sz w:val="22"/>
                <w:szCs w:val="22"/>
              </w:rPr>
              <w:t xml:space="preserve"> </w:t>
            </w:r>
            <w:r w:rsidR="002940F1" w:rsidRPr="00D81B4B">
              <w:rPr>
                <w:sz w:val="22"/>
                <w:szCs w:val="22"/>
              </w:rPr>
              <w:t>7,</w:t>
            </w:r>
            <w:r w:rsidR="00A54C91" w:rsidRPr="00D81B4B">
              <w:rPr>
                <w:sz w:val="22"/>
                <w:szCs w:val="22"/>
              </w:rPr>
              <w:t>19</w:t>
            </w:r>
          </w:p>
        </w:tc>
      </w:tr>
      <w:tr w:rsidR="000A3795" w:rsidRPr="00D81B4B" w:rsidTr="00D81B4B">
        <w:trPr>
          <w:trHeight w:val="20"/>
          <w:jc w:val="center"/>
        </w:trPr>
        <w:tc>
          <w:tcPr>
            <w:tcW w:w="426" w:type="dxa"/>
            <w:shd w:val="clear" w:color="auto" w:fill="auto"/>
            <w:vAlign w:val="center"/>
          </w:tcPr>
          <w:p w:rsidR="000A3795" w:rsidRPr="00D81B4B" w:rsidRDefault="00B87DB1" w:rsidP="00D81B4B">
            <w:pPr>
              <w:ind w:left="-107" w:right="-108"/>
              <w:jc w:val="center"/>
              <w:rPr>
                <w:sz w:val="22"/>
                <w:szCs w:val="22"/>
              </w:rPr>
            </w:pPr>
            <w:r w:rsidRPr="00D81B4B">
              <w:rPr>
                <w:sz w:val="22"/>
                <w:szCs w:val="22"/>
              </w:rPr>
              <w:lastRenderedPageBreak/>
              <w:t>9</w:t>
            </w:r>
          </w:p>
        </w:tc>
        <w:tc>
          <w:tcPr>
            <w:tcW w:w="3686" w:type="dxa"/>
            <w:shd w:val="clear" w:color="auto" w:fill="auto"/>
            <w:vAlign w:val="center"/>
          </w:tcPr>
          <w:p w:rsidR="000A3795" w:rsidRPr="00D81B4B" w:rsidRDefault="00277642" w:rsidP="00D81B4B">
            <w:pPr>
              <w:ind w:right="-113"/>
              <w:rPr>
                <w:sz w:val="22"/>
                <w:szCs w:val="22"/>
              </w:rPr>
            </w:pPr>
            <w:r w:rsidRPr="00D81B4B">
              <w:rPr>
                <w:sz w:val="22"/>
                <w:szCs w:val="22"/>
              </w:rPr>
              <w:t>Охранная зона государственного пр</w:t>
            </w:r>
            <w:r w:rsidRPr="00D81B4B">
              <w:rPr>
                <w:sz w:val="22"/>
                <w:szCs w:val="22"/>
              </w:rPr>
              <w:t>и</w:t>
            </w:r>
            <w:r w:rsidRPr="00D81B4B">
              <w:rPr>
                <w:sz w:val="22"/>
                <w:szCs w:val="22"/>
              </w:rPr>
              <w:t>родного заповедника «Большехехци</w:t>
            </w:r>
            <w:r w:rsidRPr="00D81B4B">
              <w:rPr>
                <w:sz w:val="22"/>
                <w:szCs w:val="22"/>
              </w:rPr>
              <w:t>р</w:t>
            </w:r>
            <w:r w:rsidRPr="00D81B4B">
              <w:rPr>
                <w:sz w:val="22"/>
                <w:szCs w:val="22"/>
              </w:rPr>
              <w:t>ский»</w:t>
            </w:r>
          </w:p>
        </w:tc>
        <w:tc>
          <w:tcPr>
            <w:tcW w:w="992" w:type="dxa"/>
            <w:shd w:val="clear" w:color="auto" w:fill="auto"/>
            <w:vAlign w:val="center"/>
          </w:tcPr>
          <w:p w:rsidR="000A3795" w:rsidRPr="00D81B4B" w:rsidRDefault="0073282D" w:rsidP="00D81B4B">
            <w:pPr>
              <w:ind w:left="-108" w:right="-108"/>
              <w:jc w:val="center"/>
              <w:rPr>
                <w:sz w:val="22"/>
                <w:szCs w:val="22"/>
              </w:rPr>
            </w:pPr>
            <w:r w:rsidRPr="00D81B4B">
              <w:rPr>
                <w:sz w:val="22"/>
                <w:szCs w:val="22"/>
              </w:rPr>
              <w:t>450,5</w:t>
            </w:r>
          </w:p>
        </w:tc>
        <w:tc>
          <w:tcPr>
            <w:tcW w:w="4536" w:type="dxa"/>
            <w:shd w:val="clear" w:color="auto" w:fill="auto"/>
            <w:vAlign w:val="center"/>
          </w:tcPr>
          <w:p w:rsidR="000A3795" w:rsidRPr="00D81B4B" w:rsidRDefault="00A54C91" w:rsidP="00D81B4B">
            <w:pPr>
              <w:ind w:left="57" w:right="57"/>
              <w:jc w:val="both"/>
              <w:rPr>
                <w:sz w:val="22"/>
                <w:szCs w:val="22"/>
              </w:rPr>
            </w:pPr>
            <w:proofErr w:type="gramStart"/>
            <w:r w:rsidRPr="00D81B4B">
              <w:rPr>
                <w:sz w:val="22"/>
                <w:szCs w:val="22"/>
              </w:rPr>
              <w:t>Лесопарковое</w:t>
            </w:r>
            <w:proofErr w:type="gramEnd"/>
            <w:r w:rsidRPr="00D81B4B">
              <w:rPr>
                <w:sz w:val="22"/>
                <w:szCs w:val="22"/>
              </w:rPr>
              <w:t>, части кварталов 68,</w:t>
            </w:r>
            <w:r w:rsidR="00C157A2" w:rsidRPr="00D81B4B">
              <w:rPr>
                <w:sz w:val="22"/>
                <w:szCs w:val="22"/>
              </w:rPr>
              <w:t xml:space="preserve"> </w:t>
            </w:r>
            <w:r w:rsidRPr="00D81B4B">
              <w:rPr>
                <w:sz w:val="22"/>
                <w:szCs w:val="22"/>
              </w:rPr>
              <w:t>93,</w:t>
            </w:r>
            <w:r w:rsidR="00C157A2" w:rsidRPr="00D81B4B">
              <w:rPr>
                <w:sz w:val="22"/>
                <w:szCs w:val="22"/>
              </w:rPr>
              <w:t xml:space="preserve"> </w:t>
            </w:r>
            <w:r w:rsidRPr="00D81B4B">
              <w:rPr>
                <w:sz w:val="22"/>
                <w:szCs w:val="22"/>
              </w:rPr>
              <w:t>94,</w:t>
            </w:r>
            <w:r w:rsidR="00C157A2" w:rsidRPr="00D81B4B">
              <w:rPr>
                <w:sz w:val="22"/>
                <w:szCs w:val="22"/>
              </w:rPr>
              <w:t xml:space="preserve"> </w:t>
            </w:r>
            <w:r w:rsidRPr="00D81B4B">
              <w:rPr>
                <w:sz w:val="22"/>
                <w:szCs w:val="22"/>
              </w:rPr>
              <w:t>101,</w:t>
            </w:r>
            <w:r w:rsidR="00C157A2" w:rsidRPr="00D81B4B">
              <w:rPr>
                <w:sz w:val="22"/>
                <w:szCs w:val="22"/>
              </w:rPr>
              <w:t xml:space="preserve"> </w:t>
            </w:r>
            <w:r w:rsidRPr="00D81B4B">
              <w:rPr>
                <w:sz w:val="22"/>
                <w:szCs w:val="22"/>
              </w:rPr>
              <w:t>103</w:t>
            </w:r>
          </w:p>
        </w:tc>
      </w:tr>
      <w:tr w:rsidR="000A3795" w:rsidRPr="00D81B4B" w:rsidTr="00D81B4B">
        <w:trPr>
          <w:trHeight w:val="20"/>
          <w:jc w:val="center"/>
        </w:trPr>
        <w:tc>
          <w:tcPr>
            <w:tcW w:w="426" w:type="dxa"/>
            <w:tcBorders>
              <w:bottom w:val="single" w:sz="4" w:space="0" w:color="auto"/>
            </w:tcBorders>
            <w:shd w:val="clear" w:color="auto" w:fill="auto"/>
            <w:vAlign w:val="center"/>
          </w:tcPr>
          <w:p w:rsidR="000A3795" w:rsidRPr="00D81B4B" w:rsidRDefault="000A3795" w:rsidP="00D81B4B">
            <w:pPr>
              <w:ind w:left="-107" w:right="-108"/>
              <w:jc w:val="center"/>
              <w:rPr>
                <w:sz w:val="22"/>
                <w:szCs w:val="22"/>
              </w:rPr>
            </w:pPr>
            <w:r w:rsidRPr="00D81B4B">
              <w:rPr>
                <w:sz w:val="22"/>
                <w:szCs w:val="22"/>
              </w:rPr>
              <w:t>1</w:t>
            </w:r>
            <w:r w:rsidR="00B87DB1" w:rsidRPr="00D81B4B">
              <w:rPr>
                <w:sz w:val="22"/>
                <w:szCs w:val="22"/>
              </w:rPr>
              <w:t>0</w:t>
            </w:r>
          </w:p>
        </w:tc>
        <w:tc>
          <w:tcPr>
            <w:tcW w:w="3686" w:type="dxa"/>
            <w:tcBorders>
              <w:bottom w:val="single" w:sz="4" w:space="0" w:color="auto"/>
            </w:tcBorders>
            <w:shd w:val="clear" w:color="auto" w:fill="auto"/>
            <w:vAlign w:val="center"/>
          </w:tcPr>
          <w:p w:rsidR="000A3795" w:rsidRPr="00D81B4B" w:rsidRDefault="00277642" w:rsidP="00D81B4B">
            <w:pPr>
              <w:ind w:right="-113"/>
              <w:rPr>
                <w:sz w:val="22"/>
                <w:szCs w:val="22"/>
              </w:rPr>
            </w:pPr>
            <w:r w:rsidRPr="00D81B4B">
              <w:rPr>
                <w:sz w:val="22"/>
                <w:szCs w:val="22"/>
              </w:rPr>
              <w:t>Хабаровский дендрологический парк</w:t>
            </w:r>
          </w:p>
        </w:tc>
        <w:tc>
          <w:tcPr>
            <w:tcW w:w="992" w:type="dxa"/>
            <w:tcBorders>
              <w:bottom w:val="single" w:sz="4" w:space="0" w:color="auto"/>
            </w:tcBorders>
            <w:shd w:val="clear" w:color="auto" w:fill="auto"/>
            <w:vAlign w:val="center"/>
          </w:tcPr>
          <w:p w:rsidR="000A3795" w:rsidRPr="00D81B4B" w:rsidRDefault="00B546DB" w:rsidP="00D81B4B">
            <w:pPr>
              <w:ind w:left="-108" w:right="-108"/>
              <w:jc w:val="center"/>
              <w:rPr>
                <w:sz w:val="22"/>
                <w:szCs w:val="22"/>
              </w:rPr>
            </w:pPr>
            <w:r w:rsidRPr="00D81B4B">
              <w:rPr>
                <w:sz w:val="22"/>
                <w:szCs w:val="22"/>
              </w:rPr>
              <w:t>194,1</w:t>
            </w:r>
          </w:p>
        </w:tc>
        <w:tc>
          <w:tcPr>
            <w:tcW w:w="4536" w:type="dxa"/>
            <w:tcBorders>
              <w:bottom w:val="single" w:sz="4" w:space="0" w:color="auto"/>
            </w:tcBorders>
            <w:shd w:val="clear" w:color="auto" w:fill="auto"/>
            <w:vAlign w:val="center"/>
          </w:tcPr>
          <w:p w:rsidR="000A3795" w:rsidRPr="00D81B4B" w:rsidRDefault="00277642" w:rsidP="00D81B4B">
            <w:pPr>
              <w:ind w:left="57" w:right="57"/>
              <w:jc w:val="both"/>
              <w:rPr>
                <w:sz w:val="22"/>
                <w:szCs w:val="22"/>
              </w:rPr>
            </w:pPr>
            <w:r w:rsidRPr="00D81B4B">
              <w:rPr>
                <w:sz w:val="22"/>
                <w:szCs w:val="22"/>
              </w:rPr>
              <w:t>Вишневское</w:t>
            </w:r>
            <w:r w:rsidR="00470F99" w:rsidRPr="00D81B4B">
              <w:rPr>
                <w:sz w:val="22"/>
                <w:szCs w:val="22"/>
              </w:rPr>
              <w:t>, кварталы</w:t>
            </w:r>
            <w:r w:rsidR="0073282D" w:rsidRPr="00D81B4B">
              <w:rPr>
                <w:sz w:val="22"/>
                <w:szCs w:val="22"/>
              </w:rPr>
              <w:t>:</w:t>
            </w:r>
            <w:r w:rsidR="00470F99" w:rsidRPr="00D81B4B">
              <w:rPr>
                <w:sz w:val="22"/>
                <w:szCs w:val="22"/>
              </w:rPr>
              <w:t xml:space="preserve"> </w:t>
            </w:r>
            <w:r w:rsidR="00FD6AE0" w:rsidRPr="00D81B4B">
              <w:rPr>
                <w:sz w:val="22"/>
                <w:szCs w:val="22"/>
              </w:rPr>
              <w:t>3</w:t>
            </w:r>
            <w:r w:rsidRPr="00D81B4B">
              <w:rPr>
                <w:sz w:val="22"/>
                <w:szCs w:val="22"/>
              </w:rPr>
              <w:t>,</w:t>
            </w:r>
            <w:r w:rsidR="0073282D" w:rsidRPr="00D81B4B">
              <w:rPr>
                <w:sz w:val="22"/>
                <w:szCs w:val="22"/>
              </w:rPr>
              <w:t xml:space="preserve"> части кварталов: </w:t>
            </w:r>
            <w:r w:rsidR="00FD6AE0" w:rsidRPr="00D81B4B">
              <w:rPr>
                <w:sz w:val="22"/>
                <w:szCs w:val="22"/>
              </w:rPr>
              <w:t>1</w:t>
            </w:r>
            <w:r w:rsidRPr="00D81B4B">
              <w:rPr>
                <w:sz w:val="22"/>
                <w:szCs w:val="22"/>
              </w:rPr>
              <w:t>,</w:t>
            </w:r>
            <w:r w:rsidR="00F40EA3" w:rsidRPr="00D81B4B">
              <w:rPr>
                <w:sz w:val="22"/>
                <w:szCs w:val="22"/>
              </w:rPr>
              <w:t xml:space="preserve"> </w:t>
            </w:r>
            <w:r w:rsidR="00FD6AE0" w:rsidRPr="00D81B4B">
              <w:rPr>
                <w:sz w:val="22"/>
                <w:szCs w:val="22"/>
              </w:rPr>
              <w:t>2</w:t>
            </w:r>
          </w:p>
        </w:tc>
      </w:tr>
    </w:tbl>
    <w:bookmarkEnd w:id="433"/>
    <w:bookmarkEnd w:id="434"/>
    <w:p w:rsidR="000A3795" w:rsidRPr="00FC27B8" w:rsidRDefault="0083477C" w:rsidP="00494E6B">
      <w:pPr>
        <w:pStyle w:val="a9"/>
        <w:spacing w:before="120"/>
        <w:jc w:val="center"/>
        <w:rPr>
          <w:b/>
          <w:szCs w:val="24"/>
        </w:rPr>
      </w:pPr>
      <w:r w:rsidRPr="00FC27B8">
        <w:rPr>
          <w:b/>
          <w:szCs w:val="24"/>
        </w:rPr>
        <w:t>Государственный природный заказник федерального значения «Хехцирский»</w:t>
      </w:r>
    </w:p>
    <w:p w:rsidR="007C6F9D" w:rsidRPr="00FC27B8" w:rsidRDefault="007C6F9D" w:rsidP="00FC27B8">
      <w:pPr>
        <w:pStyle w:val="a9"/>
      </w:pPr>
      <w:r w:rsidRPr="00FC27B8">
        <w:t xml:space="preserve">На большей территории Хехцирского лесничества расположена часть государственного природного заказника федерального значения </w:t>
      </w:r>
      <w:bookmarkStart w:id="438" w:name="_Hlk143163274"/>
      <w:r w:rsidRPr="00FC27B8">
        <w:t>«Хехцирский»</w:t>
      </w:r>
      <w:bookmarkEnd w:id="438"/>
      <w:r w:rsidRPr="00FC27B8">
        <w:t xml:space="preserve"> (далее – заказник «Хехцирский»), организованного Постановлением Совета Министров РСФСР от 18.06.1959 № 1035 «Об орг</w:t>
      </w:r>
      <w:r w:rsidRPr="00FC27B8">
        <w:t>а</w:t>
      </w:r>
      <w:r w:rsidRPr="00FC27B8">
        <w:t>низации Хехцирского республиканского государственного охотничьего заказника в Хабаро</w:t>
      </w:r>
      <w:r w:rsidRPr="00FC27B8">
        <w:t>в</w:t>
      </w:r>
      <w:r w:rsidRPr="00FC27B8">
        <w:t xml:space="preserve">ском крае». </w:t>
      </w:r>
    </w:p>
    <w:p w:rsidR="007C6F9D" w:rsidRPr="00FC27B8" w:rsidRDefault="007C6F9D" w:rsidP="00FC27B8">
      <w:pPr>
        <w:pStyle w:val="a9"/>
      </w:pPr>
      <w:bookmarkStart w:id="439" w:name="_Hlk143163329"/>
      <w:r w:rsidRPr="00FC27B8">
        <w:t>Положение о</w:t>
      </w:r>
      <w:bookmarkEnd w:id="439"/>
      <w:r w:rsidRPr="00FC27B8">
        <w:t xml:space="preserve"> государственном природном </w:t>
      </w:r>
      <w:bookmarkStart w:id="440" w:name="_Hlk143163339"/>
      <w:r w:rsidRPr="00FC27B8">
        <w:t xml:space="preserve">заказнике </w:t>
      </w:r>
      <w:bookmarkEnd w:id="440"/>
      <w:r w:rsidRPr="00FC27B8">
        <w:t xml:space="preserve">федерального значения </w:t>
      </w:r>
      <w:bookmarkStart w:id="441" w:name="_Hlk143163345"/>
      <w:r w:rsidRPr="00FC27B8">
        <w:t>«Хехци</w:t>
      </w:r>
      <w:r w:rsidRPr="00FC27B8">
        <w:t>р</w:t>
      </w:r>
      <w:r w:rsidRPr="00FC27B8">
        <w:t>ский»</w:t>
      </w:r>
      <w:bookmarkEnd w:id="441"/>
      <w:r w:rsidRPr="00FC27B8">
        <w:t xml:space="preserve"> (далее - Положение о заказнике «Хехцирский») утверждено приказом Министерства природных ресурсов и экологии Российской Федерации от </w:t>
      </w:r>
      <w:bookmarkStart w:id="442" w:name="_Hlk146204930"/>
      <w:r w:rsidRPr="00FC27B8">
        <w:t>19.08.2009 №</w:t>
      </w:r>
      <w:r w:rsidR="00D81B4B">
        <w:t xml:space="preserve"> </w:t>
      </w:r>
      <w:r w:rsidRPr="00FC27B8">
        <w:t xml:space="preserve">256 </w:t>
      </w:r>
      <w:bookmarkEnd w:id="442"/>
      <w:r w:rsidRPr="00FC27B8">
        <w:t>«Об утверждении положения о государственном природном заказнике федерального значения «Хехцирский».</w:t>
      </w:r>
    </w:p>
    <w:p w:rsidR="00226F62" w:rsidRPr="00FC27B8" w:rsidRDefault="00226F62" w:rsidP="00FC27B8">
      <w:pPr>
        <w:pStyle w:val="a9"/>
      </w:pPr>
      <w:r w:rsidRPr="00FC27B8">
        <w:rPr>
          <w:rFonts w:eastAsiaTheme="majorEastAsia"/>
        </w:rPr>
        <w:t>Приказом министерства природных ресурсов и экологии Российской Федерации от 21.03.2012 №</w:t>
      </w:r>
      <w:r w:rsidR="00D81B4B">
        <w:rPr>
          <w:rFonts w:eastAsiaTheme="majorEastAsia"/>
        </w:rPr>
        <w:t xml:space="preserve"> </w:t>
      </w:r>
      <w:r w:rsidRPr="00FC27B8">
        <w:rPr>
          <w:rFonts w:eastAsiaTheme="majorEastAsia"/>
        </w:rPr>
        <w:t>74</w:t>
      </w:r>
      <w:r w:rsidRPr="00FC27B8">
        <w:t xml:space="preserve"> «О внесении изменений в Положение о государственном природном заказнике федерального значения «Хехцирский», утвержденное приказом Минприроды России от 19 а</w:t>
      </w:r>
      <w:r w:rsidRPr="00FC27B8">
        <w:t>в</w:t>
      </w:r>
      <w:r w:rsidRPr="00FC27B8">
        <w:t>густа 2009 г. №</w:t>
      </w:r>
      <w:r w:rsidR="00D81B4B">
        <w:t xml:space="preserve"> </w:t>
      </w:r>
      <w:r w:rsidRPr="00FC27B8">
        <w:t>256» в Положение о заказнике «Хехцирский» внесены изменения.</w:t>
      </w:r>
    </w:p>
    <w:p w:rsidR="007C6F9D" w:rsidRPr="00FC27B8" w:rsidRDefault="007C6F9D" w:rsidP="00FC27B8">
      <w:pPr>
        <w:pStyle w:val="a9"/>
      </w:pPr>
      <w:r w:rsidRPr="00FC27B8">
        <w:t xml:space="preserve">Заказник образован без ограничения срока действия. </w:t>
      </w:r>
    </w:p>
    <w:p w:rsidR="007C6F9D" w:rsidRPr="00FC27B8" w:rsidRDefault="007C6F9D" w:rsidP="00FC27B8">
      <w:pPr>
        <w:pStyle w:val="a9"/>
      </w:pPr>
      <w:r w:rsidRPr="00FC27B8">
        <w:t xml:space="preserve">Заказник находится в ведении </w:t>
      </w:r>
      <w:bookmarkStart w:id="443" w:name="_Hlk143163497"/>
      <w:r w:rsidRPr="00FC27B8">
        <w:t>Министерства природных ресурсов и экологии Росси</w:t>
      </w:r>
      <w:r w:rsidRPr="00FC27B8">
        <w:t>й</w:t>
      </w:r>
      <w:r w:rsidRPr="00FC27B8">
        <w:t>ской Федерации</w:t>
      </w:r>
      <w:bookmarkEnd w:id="443"/>
      <w:r w:rsidRPr="00FC27B8">
        <w:t>.</w:t>
      </w:r>
    </w:p>
    <w:p w:rsidR="007C6F9D" w:rsidRPr="00FC27B8" w:rsidRDefault="007C6F9D" w:rsidP="00FC27B8">
      <w:pPr>
        <w:pStyle w:val="a9"/>
      </w:pPr>
      <w:r w:rsidRPr="00FC27B8">
        <w:t>Охрану территории заказника, а также мероприятия по сохранению биологического ра</w:t>
      </w:r>
      <w:r w:rsidRPr="00FC27B8">
        <w:t>з</w:t>
      </w:r>
      <w:r w:rsidRPr="00FC27B8">
        <w:t>нообразия и поддержанию в естественном состоянии природных комплексов и объектов на те</w:t>
      </w:r>
      <w:r w:rsidRPr="00FC27B8">
        <w:t>р</w:t>
      </w:r>
      <w:r w:rsidRPr="00FC27B8">
        <w:t xml:space="preserve">ритории заказника осуществляет федеральное государственное учреждение «Государственный природный заповедник «Большехехцирский» </w:t>
      </w:r>
      <w:bookmarkStart w:id="444" w:name="_Hlk143164233"/>
      <w:r w:rsidRPr="00FC27B8">
        <w:t>Министерства природных ресурсов и экологии Российской Федерации</w:t>
      </w:r>
      <w:bookmarkEnd w:id="444"/>
      <w:r w:rsidRPr="00FC27B8">
        <w:t>.</w:t>
      </w:r>
    </w:p>
    <w:p w:rsidR="007C6F9D" w:rsidRPr="00FC27B8" w:rsidRDefault="007C6F9D" w:rsidP="00FC27B8">
      <w:pPr>
        <w:pStyle w:val="a9"/>
      </w:pPr>
      <w:r w:rsidRPr="00FC27B8">
        <w:t>Заказник имеет профиль биологического (зоологического) и предназначен для сохран</w:t>
      </w:r>
      <w:r w:rsidRPr="00FC27B8">
        <w:t>е</w:t>
      </w:r>
      <w:r w:rsidRPr="00FC27B8">
        <w:t xml:space="preserve">ния и </w:t>
      </w:r>
      <w:proofErr w:type="gramStart"/>
      <w:r w:rsidRPr="00FC27B8">
        <w:t>восстановления</w:t>
      </w:r>
      <w:proofErr w:type="gramEnd"/>
      <w:r w:rsidRPr="00FC27B8">
        <w:t xml:space="preserve"> ценных в хозяйственном отношении, а также редких и находящихся под угрозой исчезновения объектов животного мира и среды их обитания.</w:t>
      </w:r>
    </w:p>
    <w:p w:rsidR="007C6F9D" w:rsidRPr="00FC27B8" w:rsidRDefault="007C6F9D" w:rsidP="00FC27B8">
      <w:pPr>
        <w:pStyle w:val="a9"/>
      </w:pPr>
      <w:bookmarkStart w:id="445" w:name="_Hlk143163761"/>
      <w:r w:rsidRPr="00FC27B8">
        <w:t>Положение о заказнике «Хехцирский»</w:t>
      </w:r>
      <w:bookmarkEnd w:id="445"/>
      <w:r w:rsidRPr="00FC27B8">
        <w:t xml:space="preserve"> определяет режим особой охраны территории з</w:t>
      </w:r>
      <w:r w:rsidRPr="00FC27B8">
        <w:t>а</w:t>
      </w:r>
      <w:r w:rsidRPr="00FC27B8">
        <w:t xml:space="preserve">казника. </w:t>
      </w:r>
    </w:p>
    <w:p w:rsidR="007C6F9D" w:rsidRPr="00FC27B8" w:rsidRDefault="007C6F9D" w:rsidP="00FC27B8">
      <w:pPr>
        <w:pStyle w:val="a9"/>
      </w:pPr>
      <w:r w:rsidRPr="00FC27B8">
        <w:t xml:space="preserve">На территории заказника </w:t>
      </w:r>
      <w:r w:rsidR="001D1C61" w:rsidRPr="00FC27B8">
        <w:t xml:space="preserve">«Хехцирский» </w:t>
      </w:r>
      <w:r w:rsidRPr="00FC27B8">
        <w:t>запрещаются:</w:t>
      </w:r>
    </w:p>
    <w:p w:rsidR="007C6F9D" w:rsidRPr="00FC27B8" w:rsidRDefault="007C6F9D" w:rsidP="00FC27B8">
      <w:pPr>
        <w:pStyle w:val="a"/>
      </w:pPr>
      <w:r w:rsidRPr="00FC27B8">
        <w:t>промысловая, спортивная и любительская охота;</w:t>
      </w:r>
    </w:p>
    <w:p w:rsidR="007C6F9D" w:rsidRPr="00FC27B8" w:rsidRDefault="007C6F9D" w:rsidP="00FC27B8">
      <w:pPr>
        <w:pStyle w:val="a"/>
      </w:pPr>
      <w:r w:rsidRPr="00FC27B8">
        <w:lastRenderedPageBreak/>
        <w:t>промышленное, спортивное и любительское рыболовство;</w:t>
      </w:r>
    </w:p>
    <w:p w:rsidR="007C6F9D" w:rsidRPr="00FC27B8" w:rsidRDefault="007C6F9D" w:rsidP="00FC27B8">
      <w:pPr>
        <w:pStyle w:val="a"/>
      </w:pPr>
      <w:r w:rsidRPr="00FC27B8">
        <w:t>нахождение с орудиями добычи (вылова) водных биоресурсов;</w:t>
      </w:r>
    </w:p>
    <w:p w:rsidR="007C6F9D" w:rsidRPr="00FC27B8" w:rsidRDefault="007C6F9D" w:rsidP="00FC27B8">
      <w:pPr>
        <w:pStyle w:val="a"/>
      </w:pPr>
      <w:bookmarkStart w:id="446" w:name="Par65"/>
      <w:bookmarkEnd w:id="446"/>
      <w:r w:rsidRPr="00FC27B8">
        <w:t>заготовка древесины (за исключением заготовки древесины гражданами для собстве</w:t>
      </w:r>
      <w:r w:rsidRPr="00FC27B8">
        <w:t>н</w:t>
      </w:r>
      <w:r w:rsidRPr="00FC27B8">
        <w:t>ных нужд);</w:t>
      </w:r>
    </w:p>
    <w:p w:rsidR="007C6F9D" w:rsidRPr="00FC27B8" w:rsidRDefault="007C6F9D" w:rsidP="00FC27B8">
      <w:pPr>
        <w:pStyle w:val="a"/>
      </w:pPr>
      <w:r w:rsidRPr="00FC27B8">
        <w:t>заготовка живицы;</w:t>
      </w:r>
    </w:p>
    <w:p w:rsidR="007C6F9D" w:rsidRPr="00FC27B8" w:rsidRDefault="007C6F9D" w:rsidP="00FC27B8">
      <w:pPr>
        <w:pStyle w:val="a"/>
      </w:pPr>
      <w:r w:rsidRPr="00FC27B8">
        <w:t>заготовка и сбор недревесных лесных ресурсов (за исключением заготовки и сбора н</w:t>
      </w:r>
      <w:r w:rsidRPr="00FC27B8">
        <w:t>е</w:t>
      </w:r>
      <w:r w:rsidRPr="00FC27B8">
        <w:t>древесных лесных ресурсов гражданами для собственных нужд), заготовка пищевых лесных ресурсов и сбор лекарственных растений (за исключением заготовки пищевых лесных ресурсов гражданами и сбора ими лекарственных растений для собственных нужд);</w:t>
      </w:r>
    </w:p>
    <w:p w:rsidR="007C6F9D" w:rsidRPr="00FC27B8" w:rsidRDefault="007C6F9D" w:rsidP="00FC27B8">
      <w:pPr>
        <w:pStyle w:val="a"/>
      </w:pPr>
      <w:r w:rsidRPr="00FC27B8">
        <w:t>проведение сплошных рубок леса, за исключением связанных со строительством, реко</w:t>
      </w:r>
      <w:r w:rsidRPr="00FC27B8">
        <w:t>н</w:t>
      </w:r>
      <w:r w:rsidRPr="00FC27B8">
        <w:t xml:space="preserve">струкцией и эксплуатацией линейных объектов, осуществляемых в соответствии с </w:t>
      </w:r>
      <w:bookmarkStart w:id="447" w:name="_Hlk143163801"/>
      <w:r w:rsidRPr="00FC27B8">
        <w:t>Положением о заказнике «Хехцирский»</w:t>
      </w:r>
      <w:bookmarkEnd w:id="447"/>
      <w:r w:rsidRPr="00FC27B8">
        <w:t>;</w:t>
      </w:r>
    </w:p>
    <w:p w:rsidR="007C6F9D" w:rsidRPr="00FC27B8" w:rsidRDefault="007C6F9D" w:rsidP="00FC27B8">
      <w:pPr>
        <w:pStyle w:val="a"/>
      </w:pPr>
      <w:r w:rsidRPr="00FC27B8">
        <w:t>сплав древесины по водотокам и водоемам;</w:t>
      </w:r>
    </w:p>
    <w:p w:rsidR="007C6F9D" w:rsidRPr="00FC27B8" w:rsidRDefault="007C6F9D" w:rsidP="00FC27B8">
      <w:pPr>
        <w:pStyle w:val="a"/>
      </w:pPr>
      <w:r w:rsidRPr="00FC27B8">
        <w:t>проведение гидромелиоративных и ирригационных работ;</w:t>
      </w:r>
    </w:p>
    <w:p w:rsidR="007C6F9D" w:rsidRPr="00FC27B8" w:rsidRDefault="007C6F9D" w:rsidP="00FC27B8">
      <w:pPr>
        <w:pStyle w:val="a"/>
      </w:pPr>
      <w:r w:rsidRPr="00FC27B8">
        <w:t>распашка земель (за исключением земель, уже используемых землевладельцами, земл</w:t>
      </w:r>
      <w:r w:rsidRPr="00FC27B8">
        <w:t>е</w:t>
      </w:r>
      <w:r w:rsidRPr="00FC27B8">
        <w:t>пользователями, собственниками и арендаторами земельных участков для производства сел</w:t>
      </w:r>
      <w:r w:rsidRPr="00FC27B8">
        <w:t>ь</w:t>
      </w:r>
      <w:r w:rsidRPr="00FC27B8">
        <w:t>скохозяйственной продукции);</w:t>
      </w:r>
    </w:p>
    <w:p w:rsidR="007C6F9D" w:rsidRPr="00FC27B8" w:rsidRDefault="007C6F9D" w:rsidP="00FC27B8">
      <w:pPr>
        <w:pStyle w:val="a"/>
      </w:pPr>
      <w:r w:rsidRPr="00FC27B8">
        <w:t xml:space="preserve">геологическое изучение, разведка и добыча полезных ископаемых, а также выполнение иных, связанных с пользованием недрами, работ (за исключением случаев, предусмотренных </w:t>
      </w:r>
      <w:hyperlink w:anchor="Par112" w:history="1">
        <w:r w:rsidRPr="00FC27B8">
          <w:t>пунктом 3.8</w:t>
        </w:r>
      </w:hyperlink>
      <w:r w:rsidRPr="00FC27B8">
        <w:t xml:space="preserve"> Положения </w:t>
      </w:r>
      <w:bookmarkStart w:id="448" w:name="_Hlk143163948"/>
      <w:r w:rsidRPr="00FC27B8">
        <w:t>о заказнике «Хехцирский»</w:t>
      </w:r>
      <w:bookmarkEnd w:id="448"/>
      <w:r w:rsidRPr="00FC27B8">
        <w:t>;</w:t>
      </w:r>
    </w:p>
    <w:p w:rsidR="007C6F9D" w:rsidRPr="00FC27B8" w:rsidRDefault="007C6F9D" w:rsidP="00FC27B8">
      <w:pPr>
        <w:pStyle w:val="a"/>
      </w:pPr>
      <w:r w:rsidRPr="00FC27B8">
        <w:t>строительство, реконструкция и капитальный ремонт объектов капитального строител</w:t>
      </w:r>
      <w:r w:rsidRPr="00FC27B8">
        <w:t>ь</w:t>
      </w:r>
      <w:r w:rsidRPr="00FC27B8">
        <w:t>ства (кроме линейных сооружений), не связанных с выполнением задач, возложенных на зака</w:t>
      </w:r>
      <w:r w:rsidRPr="00FC27B8">
        <w:t>з</w:t>
      </w:r>
      <w:r w:rsidRPr="00FC27B8">
        <w:t>ник, и с обеспечением функционирования населенных пунктов, сельскохозяйственных и пр</w:t>
      </w:r>
      <w:r w:rsidRPr="00FC27B8">
        <w:t>о</w:t>
      </w:r>
      <w:r w:rsidRPr="00FC27B8">
        <w:t>мышленных предприятий, расположенных в границах заказника;</w:t>
      </w:r>
    </w:p>
    <w:p w:rsidR="007C6F9D" w:rsidRPr="00FC27B8" w:rsidRDefault="007C6F9D" w:rsidP="00FC27B8">
      <w:pPr>
        <w:pStyle w:val="a"/>
      </w:pPr>
      <w:r w:rsidRPr="00FC27B8">
        <w:t>взрывные работы;</w:t>
      </w:r>
    </w:p>
    <w:p w:rsidR="007C6F9D" w:rsidRPr="00FC27B8" w:rsidRDefault="007C6F9D" w:rsidP="00FC27B8">
      <w:pPr>
        <w:pStyle w:val="a"/>
      </w:pPr>
      <w:r w:rsidRPr="00FC27B8">
        <w:t>создание объектов размещения отходов производства и потребления, радиоактивных, химических, взрывчатых, токсичных, отравляющих и ядовитых веществ;</w:t>
      </w:r>
    </w:p>
    <w:p w:rsidR="007C6F9D" w:rsidRPr="00FC27B8" w:rsidRDefault="007C6F9D" w:rsidP="00FC27B8">
      <w:pPr>
        <w:pStyle w:val="a"/>
      </w:pPr>
      <w:r w:rsidRPr="00FC27B8">
        <w:t>предоставление земельных участков для индивидуального жилищного строительства, садоводства и огородничества вне границ населенных пунктов;</w:t>
      </w:r>
    </w:p>
    <w:p w:rsidR="007C6F9D" w:rsidRPr="00FC27B8" w:rsidRDefault="007C6F9D" w:rsidP="00FC27B8">
      <w:pPr>
        <w:pStyle w:val="a"/>
      </w:pPr>
      <w:r w:rsidRPr="00FC27B8">
        <w:t>интродукция живых организмов в целях их акклиматизации;</w:t>
      </w:r>
    </w:p>
    <w:p w:rsidR="007C6F9D" w:rsidRPr="00FC27B8" w:rsidRDefault="007C6F9D" w:rsidP="00FC27B8">
      <w:pPr>
        <w:pStyle w:val="a"/>
      </w:pPr>
      <w:r w:rsidRPr="00FC27B8">
        <w:t>осуществление рекреационной деятельности (в том числе организация мест отдыха и разведение костров) за пределами специально предусмотренных для этого мест;</w:t>
      </w:r>
    </w:p>
    <w:p w:rsidR="007C6F9D" w:rsidRPr="00FC27B8" w:rsidRDefault="007C6F9D" w:rsidP="00FC27B8">
      <w:pPr>
        <w:pStyle w:val="a"/>
      </w:pPr>
      <w:proofErr w:type="gramStart"/>
      <w:r w:rsidRPr="00FC27B8">
        <w:t>проезд и стоянка автомототранспортных средств вне дорог общего пользования, проход и стоянка судов и иных плавучих средств (кроме случаев, связанных с осуществлением прои</w:t>
      </w:r>
      <w:r w:rsidRPr="00FC27B8">
        <w:t>з</w:t>
      </w:r>
      <w:r w:rsidRPr="00FC27B8">
        <w:lastRenderedPageBreak/>
        <w:t>водственной деятельности в соответствии с Положением, проездом автотранспортных средств землевладельцев, землепользователей, собственников и арендаторов земельных участков, ра</w:t>
      </w:r>
      <w:r w:rsidRPr="00FC27B8">
        <w:t>с</w:t>
      </w:r>
      <w:r w:rsidRPr="00FC27B8">
        <w:t xml:space="preserve">положенных в границах заказника, а также с проведением мероприятий по выполнению задач, предусмотренных </w:t>
      </w:r>
      <w:hyperlink w:anchor="Par54" w:history="1">
        <w:r w:rsidRPr="00FC27B8">
          <w:t>главой II</w:t>
        </w:r>
      </w:hyperlink>
      <w:r w:rsidRPr="00FC27B8">
        <w:t xml:space="preserve"> Положения о заказнике «Хехцирский»;</w:t>
      </w:r>
      <w:proofErr w:type="gramEnd"/>
    </w:p>
    <w:p w:rsidR="007C6F9D" w:rsidRPr="00FC27B8" w:rsidRDefault="007C6F9D" w:rsidP="00FC27B8">
      <w:pPr>
        <w:pStyle w:val="a"/>
      </w:pPr>
      <w:r w:rsidRPr="00FC27B8">
        <w:t>посадка летательных аппаратов и высадка пассажиров из них на сушу и водное пр</w:t>
      </w:r>
      <w:r w:rsidRPr="00FC27B8">
        <w:t>о</w:t>
      </w:r>
      <w:r w:rsidRPr="00FC27B8">
        <w:t>странство без согласования с заповедником или МПР России;</w:t>
      </w:r>
    </w:p>
    <w:p w:rsidR="007C6F9D" w:rsidRPr="00FC27B8" w:rsidRDefault="007C6F9D" w:rsidP="00FC27B8">
      <w:pPr>
        <w:pStyle w:val="a"/>
      </w:pPr>
      <w:r w:rsidRPr="00FC27B8">
        <w:t>нахождение с огнестрельным и пневматическим оружием, капканами и другими оруди</w:t>
      </w:r>
      <w:r w:rsidRPr="00FC27B8">
        <w:t>я</w:t>
      </w:r>
      <w:r w:rsidRPr="00FC27B8">
        <w:t>ми охоты, в том числе с огнестрельным оружием в собранном виде на дорогах общего польз</w:t>
      </w:r>
      <w:r w:rsidRPr="00FC27B8">
        <w:t>о</w:t>
      </w:r>
      <w:r w:rsidRPr="00FC27B8">
        <w:t>вания;</w:t>
      </w:r>
    </w:p>
    <w:p w:rsidR="007C6F9D" w:rsidRPr="00FC27B8" w:rsidRDefault="007C6F9D" w:rsidP="00FC27B8">
      <w:pPr>
        <w:pStyle w:val="a"/>
      </w:pPr>
      <w:r w:rsidRPr="00FC27B8">
        <w:t>уничтожение или повреждение шлагбаумов, аншлагов, стендов и других информацио</w:t>
      </w:r>
      <w:r w:rsidRPr="00FC27B8">
        <w:t>н</w:t>
      </w:r>
      <w:r w:rsidRPr="00FC27B8">
        <w:t>ных знаков, и указателей, а также оборудованных экологических троп и мест отдыха;</w:t>
      </w:r>
    </w:p>
    <w:p w:rsidR="007C6F9D" w:rsidRPr="00FC27B8" w:rsidRDefault="007C6F9D" w:rsidP="00FC27B8">
      <w:pPr>
        <w:pStyle w:val="a"/>
      </w:pPr>
      <w:r w:rsidRPr="00FC27B8">
        <w:t>беспривязное содержание собак;</w:t>
      </w:r>
    </w:p>
    <w:p w:rsidR="007C6F9D" w:rsidRPr="00FC27B8" w:rsidRDefault="007C6F9D" w:rsidP="00FC27B8">
      <w:pPr>
        <w:pStyle w:val="a"/>
      </w:pPr>
      <w:r w:rsidRPr="00FC27B8">
        <w:t>сбор зоологических, ботанических, минералогических коллекций и палеонтологических объектов без согласования с МПР России;</w:t>
      </w:r>
    </w:p>
    <w:p w:rsidR="007C6F9D" w:rsidRPr="00FC27B8" w:rsidRDefault="007C6F9D" w:rsidP="00FC27B8">
      <w:pPr>
        <w:pStyle w:val="a"/>
      </w:pPr>
      <w:r w:rsidRPr="00FC27B8">
        <w:t>иные виды деятельности, влекущие за собой снижение экологической ценности данной территории или причиняющие вред охраняемым объектам животного мира и среде их обит</w:t>
      </w:r>
      <w:r w:rsidRPr="00FC27B8">
        <w:t>а</w:t>
      </w:r>
      <w:r w:rsidRPr="00FC27B8">
        <w:t>ния.</w:t>
      </w:r>
    </w:p>
    <w:p w:rsidR="007C6F9D" w:rsidRPr="00FC27B8" w:rsidRDefault="007C6F9D" w:rsidP="00FC27B8">
      <w:pPr>
        <w:pStyle w:val="a9"/>
      </w:pPr>
      <w:proofErr w:type="gramStart"/>
      <w:r w:rsidRPr="00FC27B8">
        <w:t>На территории заказника «Хехцирский» хозяйственная и иная деятельность осуществл</w:t>
      </w:r>
      <w:r w:rsidRPr="00FC27B8">
        <w:t>я</w:t>
      </w:r>
      <w:r w:rsidRPr="00FC27B8">
        <w:t xml:space="preserve">ется с соблюдением Положения </w:t>
      </w:r>
      <w:bookmarkStart w:id="449" w:name="_Hlk143164736"/>
      <w:r w:rsidRPr="00FC27B8">
        <w:t xml:space="preserve">о заказнике </w:t>
      </w:r>
      <w:bookmarkStart w:id="450" w:name="_Hlk143164193"/>
      <w:r w:rsidRPr="00FC27B8">
        <w:t>«Хехцирский»</w:t>
      </w:r>
      <w:bookmarkEnd w:id="449"/>
      <w:bookmarkEnd w:id="450"/>
      <w:r w:rsidRPr="00FC27B8">
        <w:t xml:space="preserve"> и Требований по предотвращению гибели объектов животного мира при осуществлении производственных процессов, а также при эксплуатации транспортных магистралей, трубопроводов, линий связи и электропередачи, утвержденных Постановлением Правительства Российской Федерации от </w:t>
      </w:r>
      <w:bookmarkStart w:id="451" w:name="_Hlk141867186"/>
      <w:r w:rsidRPr="00FC27B8">
        <w:t>13.08.1996 № 997</w:t>
      </w:r>
      <w:bookmarkEnd w:id="451"/>
      <w:r w:rsidRPr="00FC27B8">
        <w:t xml:space="preserve"> «Об утверждении Требований по предотвращению гибели объектов животного мира при осущест</w:t>
      </w:r>
      <w:r w:rsidRPr="00FC27B8">
        <w:t>в</w:t>
      </w:r>
      <w:r w:rsidRPr="00FC27B8">
        <w:t>лении производственных процессов, а</w:t>
      </w:r>
      <w:proofErr w:type="gramEnd"/>
      <w:r w:rsidRPr="00FC27B8">
        <w:t xml:space="preserve"> также при эксплуатации транспортных магистралей, тр</w:t>
      </w:r>
      <w:r w:rsidRPr="00FC27B8">
        <w:t>у</w:t>
      </w:r>
      <w:r w:rsidRPr="00FC27B8">
        <w:t>бопроводов, линий связи и электропередачи».</w:t>
      </w:r>
    </w:p>
    <w:p w:rsidR="007C6F9D" w:rsidRPr="00FC27B8" w:rsidRDefault="007C6F9D" w:rsidP="00FC27B8">
      <w:pPr>
        <w:pStyle w:val="a9"/>
      </w:pPr>
      <w:r w:rsidRPr="00FC27B8">
        <w:t>На территории заказника «Хехцирский» (кроме участков, расположенных в границах населенных пунктов) строительство, реконструкция и капитальный ремонт линейных сооруж</w:t>
      </w:r>
      <w:r w:rsidRPr="00FC27B8">
        <w:t>е</w:t>
      </w:r>
      <w:r w:rsidRPr="00FC27B8">
        <w:t>ний и иных объектов капитального строительства, осуществляемые в соответствии с Полож</w:t>
      </w:r>
      <w:r w:rsidRPr="00FC27B8">
        <w:t>е</w:t>
      </w:r>
      <w:r w:rsidRPr="00FC27B8">
        <w:t xml:space="preserve">нием о заказнике </w:t>
      </w:r>
      <w:bookmarkStart w:id="452" w:name="_Hlk143164705"/>
      <w:r w:rsidRPr="00FC27B8">
        <w:t>«Хехцирский»</w:t>
      </w:r>
      <w:bookmarkEnd w:id="452"/>
      <w:r w:rsidRPr="00FC27B8">
        <w:t xml:space="preserve">, допускаются только по согласованию с </w:t>
      </w:r>
      <w:bookmarkStart w:id="453" w:name="_Hlk143164773"/>
      <w:r w:rsidRPr="00FC27B8">
        <w:t>Министерством пр</w:t>
      </w:r>
      <w:r w:rsidRPr="00FC27B8">
        <w:t>и</w:t>
      </w:r>
      <w:r w:rsidRPr="00FC27B8">
        <w:t>родных ресурсов и экологии Российской Федерации</w:t>
      </w:r>
      <w:bookmarkEnd w:id="453"/>
      <w:r w:rsidRPr="00FC27B8">
        <w:t>.</w:t>
      </w:r>
    </w:p>
    <w:p w:rsidR="007C6F9D" w:rsidRPr="00FC27B8" w:rsidRDefault="007C6F9D" w:rsidP="00FC27B8">
      <w:pPr>
        <w:pStyle w:val="a9"/>
      </w:pPr>
      <w:r w:rsidRPr="00FC27B8">
        <w:t>Проектная документация объектов, строительство, реконструкция или капитальный р</w:t>
      </w:r>
      <w:r w:rsidRPr="00FC27B8">
        <w:t>е</w:t>
      </w:r>
      <w:r w:rsidRPr="00FC27B8">
        <w:t xml:space="preserve">монт которых на территории заказника </w:t>
      </w:r>
      <w:bookmarkStart w:id="454" w:name="_Hlk143164761"/>
      <w:r w:rsidRPr="00FC27B8">
        <w:t>«Хехцирский»</w:t>
      </w:r>
      <w:bookmarkEnd w:id="454"/>
      <w:r w:rsidRPr="00FC27B8">
        <w:t xml:space="preserve"> допускаются Положением о заказнике «Хехцирский», подлежит государственной экологической </w:t>
      </w:r>
      <w:hyperlink r:id="rId16" w:history="1">
        <w:r w:rsidRPr="00FC27B8">
          <w:t>экспертизе</w:t>
        </w:r>
      </w:hyperlink>
      <w:r w:rsidRPr="00FC27B8">
        <w:t xml:space="preserve"> федерального уровня (за исключением объектов, расположенных в границах населенных пунктов).</w:t>
      </w:r>
    </w:p>
    <w:p w:rsidR="007C6F9D" w:rsidRPr="00FC27B8" w:rsidRDefault="007C6F9D" w:rsidP="00FC27B8">
      <w:pPr>
        <w:pStyle w:val="a9"/>
      </w:pPr>
      <w:r w:rsidRPr="00FC27B8">
        <w:lastRenderedPageBreak/>
        <w:t xml:space="preserve">На территории заказника </w:t>
      </w:r>
      <w:bookmarkStart w:id="455" w:name="_Hlk143164787"/>
      <w:r w:rsidRPr="00FC27B8">
        <w:t>«Хехцирский»</w:t>
      </w:r>
      <w:bookmarkEnd w:id="455"/>
      <w:r w:rsidRPr="00FC27B8">
        <w:t xml:space="preserve"> проведение мероприятий по охране, защите и воспроизводству лесов осуществляется только по согласованию с Министерством природных ресурсов и экологии Российской Федерации.</w:t>
      </w:r>
    </w:p>
    <w:p w:rsidR="007C6F9D" w:rsidRPr="00FC27B8" w:rsidRDefault="007C6F9D" w:rsidP="00FC27B8">
      <w:pPr>
        <w:pStyle w:val="a9"/>
      </w:pPr>
      <w:r w:rsidRPr="00FC27B8">
        <w:t xml:space="preserve">На территории заказника </w:t>
      </w:r>
      <w:bookmarkStart w:id="456" w:name="_Hlk143165176"/>
      <w:r w:rsidRPr="00FC27B8">
        <w:t>«Хехцирский»</w:t>
      </w:r>
      <w:bookmarkEnd w:id="456"/>
      <w:r w:rsidRPr="00FC27B8">
        <w:t xml:space="preserve"> отстрел и отлов диких зверей и птиц в научных и регуляционных целях осуществляется только по согласованию с Министерством природных ресурсов и экологии Российской Федерации.</w:t>
      </w:r>
    </w:p>
    <w:p w:rsidR="0083477C" w:rsidRPr="00FC27B8" w:rsidRDefault="0083477C" w:rsidP="00FC27B8">
      <w:pPr>
        <w:spacing w:line="360" w:lineRule="auto"/>
        <w:ind w:left="709" w:right="566"/>
        <w:jc w:val="center"/>
        <w:rPr>
          <w:b/>
          <w:sz w:val="24"/>
          <w:szCs w:val="24"/>
        </w:rPr>
      </w:pPr>
      <w:bookmarkStart w:id="457" w:name="_Hlk146205788"/>
      <w:r w:rsidRPr="00FC27B8">
        <w:rPr>
          <w:b/>
          <w:sz w:val="24"/>
          <w:szCs w:val="24"/>
        </w:rPr>
        <w:t>Государственный природный заказник краевого значения «Бобровый»</w:t>
      </w:r>
    </w:p>
    <w:p w:rsidR="00AF43C3" w:rsidRPr="00FC27B8" w:rsidRDefault="00AF43C3" w:rsidP="00FC27B8">
      <w:pPr>
        <w:spacing w:line="360" w:lineRule="auto"/>
        <w:ind w:firstLine="709"/>
        <w:jc w:val="both"/>
        <w:rPr>
          <w:sz w:val="24"/>
          <w:szCs w:val="24"/>
        </w:rPr>
      </w:pPr>
      <w:bookmarkStart w:id="458" w:name="_Hlk146207438"/>
      <w:bookmarkEnd w:id="457"/>
      <w:r w:rsidRPr="00FC27B8">
        <w:rPr>
          <w:sz w:val="24"/>
          <w:szCs w:val="24"/>
        </w:rPr>
        <w:t>Государственный природный заказник краевого значения «Бобровый» (далее – заказник «Бобровый») утвержден Решением малого Совета Хабаровского краевого Совета народных д</w:t>
      </w:r>
      <w:r w:rsidRPr="00FC27B8">
        <w:rPr>
          <w:sz w:val="24"/>
          <w:szCs w:val="24"/>
        </w:rPr>
        <w:t>е</w:t>
      </w:r>
      <w:r w:rsidRPr="00FC27B8">
        <w:rPr>
          <w:sz w:val="24"/>
          <w:szCs w:val="24"/>
        </w:rPr>
        <w:t>путатов от 18.03.1993 № 52 «О государственных республиканских зоологических заказниках и охотничьих заказниках краевого значения Хабаровского края».</w:t>
      </w:r>
    </w:p>
    <w:p w:rsidR="00836FFD" w:rsidRPr="00FC27B8" w:rsidRDefault="00226F62" w:rsidP="00FC27B8">
      <w:pPr>
        <w:spacing w:line="360" w:lineRule="auto"/>
        <w:ind w:firstLine="709"/>
        <w:jc w:val="both"/>
        <w:rPr>
          <w:color w:val="000000"/>
          <w:sz w:val="24"/>
          <w:szCs w:val="28"/>
          <w:shd w:val="clear" w:color="auto" w:fill="FFFFFF"/>
          <w:lang w:bidi="ru-RU"/>
        </w:rPr>
      </w:pPr>
      <w:r w:rsidRPr="00FC27B8">
        <w:rPr>
          <w:sz w:val="24"/>
          <w:szCs w:val="24"/>
        </w:rPr>
        <w:t>П</w:t>
      </w:r>
      <w:r w:rsidR="002A78B7" w:rsidRPr="00FC27B8">
        <w:rPr>
          <w:sz w:val="24"/>
          <w:szCs w:val="24"/>
        </w:rPr>
        <w:t>остановлени</w:t>
      </w:r>
      <w:r w:rsidRPr="00FC27B8">
        <w:rPr>
          <w:sz w:val="24"/>
          <w:szCs w:val="24"/>
        </w:rPr>
        <w:t>е</w:t>
      </w:r>
      <w:r w:rsidR="002A78B7" w:rsidRPr="00FC27B8">
        <w:rPr>
          <w:sz w:val="24"/>
          <w:szCs w:val="24"/>
        </w:rPr>
        <w:t xml:space="preserve"> Правительства Хабаровского рая от 16.04.2012 г. № 107-пр «Об утве</w:t>
      </w:r>
      <w:r w:rsidR="002A78B7" w:rsidRPr="00FC27B8">
        <w:rPr>
          <w:sz w:val="24"/>
          <w:szCs w:val="24"/>
        </w:rPr>
        <w:t>р</w:t>
      </w:r>
      <w:r w:rsidR="002A78B7" w:rsidRPr="00FC27B8">
        <w:rPr>
          <w:sz w:val="24"/>
          <w:szCs w:val="24"/>
        </w:rPr>
        <w:t>ждении Положения о государственном природном заказни</w:t>
      </w:r>
      <w:r w:rsidRPr="00FC27B8">
        <w:rPr>
          <w:sz w:val="24"/>
          <w:szCs w:val="24"/>
        </w:rPr>
        <w:t>ке краевого значения «Бобровый</w:t>
      </w:r>
      <w:r w:rsidRPr="00FC27B8">
        <w:rPr>
          <w:rStyle w:val="affffffffff"/>
        </w:rPr>
        <w:t>» (с изменениями на 26 января 2022 года)</w:t>
      </w:r>
      <w:r w:rsidR="009F6EC4" w:rsidRPr="00FC27B8">
        <w:rPr>
          <w:rStyle w:val="affffffffff"/>
        </w:rPr>
        <w:t xml:space="preserve"> </w:t>
      </w:r>
      <w:r w:rsidRPr="00FC27B8">
        <w:rPr>
          <w:rStyle w:val="affffffffff"/>
        </w:rPr>
        <w:t>утверждает Положение о государственном природном з</w:t>
      </w:r>
      <w:r w:rsidRPr="00FC27B8">
        <w:rPr>
          <w:rStyle w:val="affffffffff"/>
        </w:rPr>
        <w:t>а</w:t>
      </w:r>
      <w:r w:rsidRPr="00FC27B8">
        <w:rPr>
          <w:rStyle w:val="affffffffff"/>
        </w:rPr>
        <w:t xml:space="preserve">казнике краевого значения «Бобровый» </w:t>
      </w:r>
      <w:r w:rsidR="009F6EC4" w:rsidRPr="00FC27B8">
        <w:rPr>
          <w:rStyle w:val="affffffffff"/>
        </w:rPr>
        <w:t>(далее</w:t>
      </w:r>
      <w:r w:rsidR="009F6EC4" w:rsidRPr="00FC27B8">
        <w:rPr>
          <w:sz w:val="24"/>
          <w:szCs w:val="24"/>
        </w:rPr>
        <w:t xml:space="preserve"> – Положения</w:t>
      </w:r>
      <w:r w:rsidR="001D1C61" w:rsidRPr="00FC27B8">
        <w:rPr>
          <w:sz w:val="24"/>
          <w:szCs w:val="24"/>
        </w:rPr>
        <w:t xml:space="preserve"> о заказнике «Бобровый»</w:t>
      </w:r>
      <w:r w:rsidR="009F6EC4" w:rsidRPr="00FC27B8">
        <w:rPr>
          <w:sz w:val="24"/>
          <w:szCs w:val="24"/>
        </w:rPr>
        <w:t>)</w:t>
      </w:r>
      <w:r w:rsidR="002A78B7" w:rsidRPr="00FC27B8">
        <w:rPr>
          <w:sz w:val="24"/>
          <w:szCs w:val="24"/>
        </w:rPr>
        <w:t xml:space="preserve"> общей площадью 88 894,67 гектара</w:t>
      </w:r>
      <w:r w:rsidRPr="00FC27B8">
        <w:rPr>
          <w:sz w:val="24"/>
          <w:szCs w:val="24"/>
        </w:rPr>
        <w:t>.</w:t>
      </w:r>
      <w:r w:rsidR="002A78B7" w:rsidRPr="00FC27B8">
        <w:rPr>
          <w:sz w:val="24"/>
          <w:szCs w:val="24"/>
        </w:rPr>
        <w:t xml:space="preserve"> </w:t>
      </w:r>
    </w:p>
    <w:p w:rsidR="002A78B7" w:rsidRPr="00FC27B8" w:rsidRDefault="002A78B7" w:rsidP="00FC27B8">
      <w:pPr>
        <w:spacing w:line="360" w:lineRule="auto"/>
        <w:ind w:firstLine="709"/>
        <w:jc w:val="both"/>
        <w:rPr>
          <w:sz w:val="24"/>
          <w:szCs w:val="24"/>
        </w:rPr>
      </w:pPr>
      <w:r w:rsidRPr="00FC27B8">
        <w:rPr>
          <w:sz w:val="24"/>
          <w:szCs w:val="24"/>
        </w:rPr>
        <w:t>Собственники, владельцы и пользователи земельных участков и водных объектов, кот</w:t>
      </w:r>
      <w:r w:rsidRPr="00FC27B8">
        <w:rPr>
          <w:sz w:val="24"/>
          <w:szCs w:val="24"/>
        </w:rPr>
        <w:t>о</w:t>
      </w:r>
      <w:r w:rsidRPr="00FC27B8">
        <w:rPr>
          <w:sz w:val="24"/>
          <w:szCs w:val="24"/>
        </w:rPr>
        <w:t>рые расположены в границах заказника, а также другие юридические и физические лица обяз</w:t>
      </w:r>
      <w:r w:rsidRPr="00FC27B8">
        <w:rPr>
          <w:sz w:val="24"/>
          <w:szCs w:val="24"/>
        </w:rPr>
        <w:t>а</w:t>
      </w:r>
      <w:r w:rsidRPr="00FC27B8">
        <w:rPr>
          <w:sz w:val="24"/>
          <w:szCs w:val="24"/>
        </w:rPr>
        <w:t>ны соблюдать установленный в заказнике режим особой охраны, возмещать ущерб, причине</w:t>
      </w:r>
      <w:r w:rsidRPr="00FC27B8">
        <w:rPr>
          <w:sz w:val="24"/>
          <w:szCs w:val="24"/>
        </w:rPr>
        <w:t>н</w:t>
      </w:r>
      <w:r w:rsidRPr="00FC27B8">
        <w:rPr>
          <w:sz w:val="24"/>
          <w:szCs w:val="24"/>
        </w:rPr>
        <w:t>ный заказнику вследствие нарушения законодательства Российской Федерации и края.</w:t>
      </w:r>
    </w:p>
    <w:p w:rsidR="009F6EC4" w:rsidRPr="00FC27B8" w:rsidRDefault="009F6EC4" w:rsidP="00FC27B8">
      <w:pPr>
        <w:spacing w:line="360" w:lineRule="auto"/>
        <w:ind w:firstLine="709"/>
        <w:jc w:val="both"/>
        <w:rPr>
          <w:sz w:val="24"/>
          <w:szCs w:val="24"/>
        </w:rPr>
      </w:pPr>
      <w:r w:rsidRPr="00FC27B8">
        <w:rPr>
          <w:sz w:val="24"/>
          <w:szCs w:val="24"/>
        </w:rPr>
        <w:t xml:space="preserve">На территории заказника </w:t>
      </w:r>
      <w:r w:rsidR="001D1C61" w:rsidRPr="00FC27B8">
        <w:rPr>
          <w:sz w:val="24"/>
          <w:szCs w:val="24"/>
        </w:rPr>
        <w:t xml:space="preserve">«Бобровый» </w:t>
      </w:r>
      <w:r w:rsidRPr="00FC27B8">
        <w:rPr>
          <w:sz w:val="24"/>
          <w:szCs w:val="24"/>
        </w:rPr>
        <w:t>запрещается:</w:t>
      </w:r>
    </w:p>
    <w:p w:rsidR="00066D65" w:rsidRPr="00FC27B8" w:rsidRDefault="00066D65" w:rsidP="00FC27B8">
      <w:pPr>
        <w:pStyle w:val="affffffffff6"/>
      </w:pPr>
      <w:r w:rsidRPr="00FC27B8">
        <w:t xml:space="preserve">использование объектов животного мира, за исключением случаев, указанных в </w:t>
      </w:r>
      <w:hyperlink w:anchor="Par18" w:history="1">
        <w:r w:rsidRPr="00FC27B8">
          <w:t>по</w:t>
        </w:r>
        <w:r w:rsidRPr="00FC27B8">
          <w:t>д</w:t>
        </w:r>
        <w:r w:rsidRPr="00FC27B8">
          <w:t>пунктах 3.2.2</w:t>
        </w:r>
      </w:hyperlink>
      <w:r w:rsidRPr="00FC27B8">
        <w:t>, 3.</w:t>
      </w:r>
      <w:hyperlink w:anchor="Par19" w:history="1">
        <w:r w:rsidRPr="00FC27B8">
          <w:t>2.3</w:t>
        </w:r>
      </w:hyperlink>
      <w:r w:rsidRPr="00FC27B8">
        <w:t>, 3.</w:t>
      </w:r>
      <w:hyperlink w:anchor="Par27" w:history="1">
        <w:r w:rsidRPr="00FC27B8">
          <w:t>2.11</w:t>
        </w:r>
      </w:hyperlink>
      <w:r w:rsidRPr="00FC27B8">
        <w:t>, 3.</w:t>
      </w:r>
      <w:hyperlink w:anchor="Par29" w:history="1">
        <w:r w:rsidRPr="00FC27B8">
          <w:t>2.13 пункта 3.2</w:t>
        </w:r>
      </w:hyperlink>
      <w:r w:rsidRPr="00FC27B8">
        <w:t xml:space="preserve"> </w:t>
      </w:r>
      <w:r w:rsidR="00FD191F" w:rsidRPr="00FC27B8">
        <w:t>П</w:t>
      </w:r>
      <w:r w:rsidRPr="00FC27B8">
        <w:t>оложения о заказнике «Бобровый»;</w:t>
      </w:r>
    </w:p>
    <w:p w:rsidR="00066D65" w:rsidRPr="00FC27B8" w:rsidRDefault="00066D65" w:rsidP="00FC27B8">
      <w:pPr>
        <w:pStyle w:val="affffffffff6"/>
      </w:pPr>
      <w:r w:rsidRPr="00FC27B8">
        <w:t xml:space="preserve">рубки лесных насаждений, за исключением рубок, производимых в случаях, указанных в </w:t>
      </w:r>
      <w:hyperlink w:anchor="Par20" w:history="1">
        <w:r w:rsidRPr="00FC27B8">
          <w:t>подпунктах 3.2.4</w:t>
        </w:r>
      </w:hyperlink>
      <w:r w:rsidRPr="00FC27B8">
        <w:t>, 3.</w:t>
      </w:r>
      <w:hyperlink w:anchor="Par21" w:history="1">
        <w:r w:rsidRPr="00FC27B8">
          <w:t>2.5</w:t>
        </w:r>
      </w:hyperlink>
      <w:r w:rsidRPr="00FC27B8">
        <w:t>, 3.</w:t>
      </w:r>
      <w:hyperlink w:anchor="Par25" w:history="1">
        <w:r w:rsidRPr="00FC27B8">
          <w:t>2.9</w:t>
        </w:r>
      </w:hyperlink>
      <w:r w:rsidRPr="00FC27B8">
        <w:t>, 3.</w:t>
      </w:r>
      <w:hyperlink w:anchor="Par30" w:history="1">
        <w:r w:rsidRPr="00FC27B8">
          <w:t>2.14 пункта 3.2</w:t>
        </w:r>
      </w:hyperlink>
      <w:r w:rsidRPr="00FC27B8">
        <w:t xml:space="preserve"> </w:t>
      </w:r>
      <w:bookmarkStart w:id="459" w:name="_Hlk139621864"/>
      <w:r w:rsidR="00FD191F" w:rsidRPr="00FC27B8">
        <w:t>П</w:t>
      </w:r>
      <w:r w:rsidRPr="00FC27B8">
        <w:t>оложения о заказнике «Бобровый»</w:t>
      </w:r>
      <w:bookmarkEnd w:id="459"/>
      <w:r w:rsidRPr="00FC27B8">
        <w:t>;</w:t>
      </w:r>
    </w:p>
    <w:p w:rsidR="00066D65" w:rsidRPr="00FC27B8" w:rsidRDefault="00066D65" w:rsidP="00FC27B8">
      <w:pPr>
        <w:pStyle w:val="affffffffff6"/>
      </w:pPr>
      <w:r w:rsidRPr="00FC27B8">
        <w:t xml:space="preserve">ведение сельского хозяйства, за исключением случаев, указанных в подпункте 3.2.7 пункта 3.2 </w:t>
      </w:r>
      <w:r w:rsidR="00FD191F" w:rsidRPr="00FC27B8">
        <w:t>П</w:t>
      </w:r>
      <w:r w:rsidRPr="00FC27B8">
        <w:t>оложения о заказнике «Бобровый»; заготовка живицы; заготовка и сбор недреве</w:t>
      </w:r>
      <w:r w:rsidRPr="00FC27B8">
        <w:t>с</w:t>
      </w:r>
      <w:r w:rsidRPr="00FC27B8">
        <w:t xml:space="preserve">ных лесных ресурсов, заготовка пищевых лесных ресурсов и сбор лекарственных растений, за исключением случаев, указанных в подпункте 3.2.8 пункта 3.2 </w:t>
      </w:r>
      <w:r w:rsidR="00FD191F" w:rsidRPr="00FC27B8">
        <w:t>П</w:t>
      </w:r>
      <w:r w:rsidRPr="00FC27B8">
        <w:t>оложения о заказнике «Бобр</w:t>
      </w:r>
      <w:r w:rsidRPr="00FC27B8">
        <w:t>о</w:t>
      </w:r>
      <w:r w:rsidRPr="00FC27B8">
        <w:t>вый»; сбор и повреждение редких и находящихся под угрозой исчезновения деревьев, куста</w:t>
      </w:r>
      <w:r w:rsidRPr="00FC27B8">
        <w:t>р</w:t>
      </w:r>
      <w:r w:rsidRPr="00FC27B8">
        <w:t>ников, лиан, иных лесных растений, занесенных в Красную книгу Российской Федерации или Красную книгу Хабаровского края;</w:t>
      </w:r>
    </w:p>
    <w:p w:rsidR="00066D65" w:rsidRPr="00FC27B8" w:rsidRDefault="00066D65" w:rsidP="00FC27B8">
      <w:pPr>
        <w:pStyle w:val="affffffffff6"/>
      </w:pPr>
      <w:r w:rsidRPr="00FC27B8">
        <w:t>выжигание растительности;</w:t>
      </w:r>
    </w:p>
    <w:p w:rsidR="00066D65" w:rsidRPr="00FC27B8" w:rsidRDefault="00066D65" w:rsidP="00FC27B8">
      <w:pPr>
        <w:pStyle w:val="affffffffff6"/>
      </w:pPr>
      <w:r w:rsidRPr="00FC27B8">
        <w:t>применение всех видов ядохимикатов, минеральных удобрений, химических средств з</w:t>
      </w:r>
      <w:r w:rsidRPr="00FC27B8">
        <w:t>а</w:t>
      </w:r>
      <w:r w:rsidRPr="00FC27B8">
        <w:t>щиты растений и стимуляторов роста;</w:t>
      </w:r>
    </w:p>
    <w:p w:rsidR="00066D65" w:rsidRPr="00FC27B8" w:rsidRDefault="00066D65" w:rsidP="00FC27B8">
      <w:pPr>
        <w:pStyle w:val="affffffffff6"/>
      </w:pPr>
      <w:r w:rsidRPr="00FC27B8">
        <w:lastRenderedPageBreak/>
        <w:t>сплав древесины;</w:t>
      </w:r>
    </w:p>
    <w:p w:rsidR="00066D65" w:rsidRPr="00FC27B8" w:rsidRDefault="00066D65" w:rsidP="00FC27B8">
      <w:pPr>
        <w:pStyle w:val="affffffffff6"/>
      </w:pPr>
      <w:r w:rsidRPr="00FC27B8">
        <w:t>засорение территории заказника бытовыми, строительными, промышленными и иными отходами, нефтепродуктами;</w:t>
      </w:r>
    </w:p>
    <w:p w:rsidR="00066D65" w:rsidRPr="00FC27B8" w:rsidRDefault="00066D65" w:rsidP="00FC27B8">
      <w:pPr>
        <w:pStyle w:val="affffffffff6"/>
      </w:pPr>
      <w:r w:rsidRPr="00FC27B8">
        <w:t xml:space="preserve">строительство капитальных объектов, возведение временных построек, за исключением случаев, указанных в </w:t>
      </w:r>
      <w:hyperlink w:anchor="Par20" w:history="1">
        <w:r w:rsidRPr="00FC27B8">
          <w:t xml:space="preserve">подпунктах </w:t>
        </w:r>
        <w:r w:rsidR="00FD191F" w:rsidRPr="00FC27B8">
          <w:t>3.</w:t>
        </w:r>
        <w:r w:rsidRPr="00FC27B8">
          <w:t>2.4</w:t>
        </w:r>
      </w:hyperlink>
      <w:r w:rsidRPr="00FC27B8">
        <w:t xml:space="preserve">, </w:t>
      </w:r>
      <w:r w:rsidR="00FD191F" w:rsidRPr="00FC27B8">
        <w:t>3.</w:t>
      </w:r>
      <w:hyperlink w:anchor="Par21" w:history="1">
        <w:r w:rsidRPr="00FC27B8">
          <w:t>2.5</w:t>
        </w:r>
      </w:hyperlink>
      <w:r w:rsidRPr="00FC27B8">
        <w:t xml:space="preserve">, </w:t>
      </w:r>
      <w:r w:rsidR="00FD191F" w:rsidRPr="00FC27B8">
        <w:t>3.</w:t>
      </w:r>
      <w:hyperlink w:anchor="Par23" w:history="1">
        <w:r w:rsidRPr="00FC27B8">
          <w:t>2.7</w:t>
        </w:r>
      </w:hyperlink>
      <w:r w:rsidRPr="00FC27B8">
        <w:t xml:space="preserve">, </w:t>
      </w:r>
      <w:r w:rsidR="00FD191F" w:rsidRPr="00FC27B8">
        <w:t>3.</w:t>
      </w:r>
      <w:hyperlink w:anchor="Par25" w:history="1">
        <w:r w:rsidRPr="00FC27B8">
          <w:t>2.9</w:t>
        </w:r>
      </w:hyperlink>
      <w:r w:rsidRPr="00FC27B8">
        <w:t xml:space="preserve">, </w:t>
      </w:r>
      <w:r w:rsidR="00FD191F" w:rsidRPr="00FC27B8">
        <w:t>3.</w:t>
      </w:r>
      <w:hyperlink w:anchor="Par28" w:history="1">
        <w:r w:rsidRPr="00FC27B8">
          <w:t>2.12</w:t>
        </w:r>
      </w:hyperlink>
      <w:r w:rsidRPr="00FC27B8">
        <w:t xml:space="preserve">, </w:t>
      </w:r>
      <w:r w:rsidR="00FD191F" w:rsidRPr="00FC27B8">
        <w:t>3.</w:t>
      </w:r>
      <w:hyperlink w:anchor="Par30" w:history="1">
        <w:r w:rsidRPr="00FC27B8">
          <w:t xml:space="preserve">2.14 пункта </w:t>
        </w:r>
        <w:r w:rsidR="00FD191F" w:rsidRPr="00FC27B8">
          <w:t>3.</w:t>
        </w:r>
        <w:r w:rsidRPr="00FC27B8">
          <w:t>2</w:t>
        </w:r>
      </w:hyperlink>
      <w:r w:rsidRPr="00FC27B8">
        <w:t xml:space="preserve"> </w:t>
      </w:r>
      <w:r w:rsidR="00FD191F" w:rsidRPr="00FC27B8">
        <w:t>П</w:t>
      </w:r>
      <w:r w:rsidRPr="00FC27B8">
        <w:t>оложения о заказнике «Бобровый»;</w:t>
      </w:r>
    </w:p>
    <w:p w:rsidR="00066D65" w:rsidRPr="00FC27B8" w:rsidRDefault="00066D65" w:rsidP="00FC27B8">
      <w:pPr>
        <w:pStyle w:val="affffffffff6"/>
      </w:pPr>
      <w:r w:rsidRPr="00FC27B8">
        <w:t>проведение гидромелиоративных работ;</w:t>
      </w:r>
    </w:p>
    <w:p w:rsidR="00066D65" w:rsidRPr="00FC27B8" w:rsidRDefault="00066D65" w:rsidP="00FC27B8">
      <w:pPr>
        <w:pStyle w:val="affffffffff6"/>
      </w:pPr>
      <w:r w:rsidRPr="00FC27B8">
        <w:t>движение и стоянка наземного и водного транспорта, за исключением случаев, указа</w:t>
      </w:r>
      <w:r w:rsidRPr="00FC27B8">
        <w:t>н</w:t>
      </w:r>
      <w:r w:rsidRPr="00FC27B8">
        <w:t xml:space="preserve">ных в </w:t>
      </w:r>
      <w:hyperlink w:anchor="Par16" w:history="1">
        <w:r w:rsidRPr="00FC27B8">
          <w:t xml:space="preserve">пункте </w:t>
        </w:r>
        <w:r w:rsidR="00FD191F" w:rsidRPr="00FC27B8">
          <w:t>3.</w:t>
        </w:r>
        <w:r w:rsidRPr="00FC27B8">
          <w:t>2</w:t>
        </w:r>
      </w:hyperlink>
      <w:r w:rsidRPr="00FC27B8">
        <w:t xml:space="preserve"> </w:t>
      </w:r>
      <w:r w:rsidR="00FD191F" w:rsidRPr="00FC27B8">
        <w:t>П</w:t>
      </w:r>
      <w:r w:rsidRPr="00FC27B8">
        <w:t>оложения о заказнике «Бобровый»;</w:t>
      </w:r>
    </w:p>
    <w:p w:rsidR="00066D65" w:rsidRPr="00FC27B8" w:rsidRDefault="00066D65" w:rsidP="00FC27B8">
      <w:pPr>
        <w:pStyle w:val="affffffffff6"/>
      </w:pPr>
      <w:r w:rsidRPr="00FC27B8">
        <w:t xml:space="preserve">нахождение физических лиц с оружием и иными орудиями добычи животных и водных биологических ресурсов, собаками охотничьих пород, ловчими птицами, а также с продукцией охоты или рыболовства, за исключением случаев, указанных в </w:t>
      </w:r>
      <w:hyperlink w:anchor="Par17" w:history="1">
        <w:r w:rsidRPr="00FC27B8">
          <w:t xml:space="preserve">подпунктах </w:t>
        </w:r>
        <w:r w:rsidR="00FD191F" w:rsidRPr="00FC27B8">
          <w:t>3.</w:t>
        </w:r>
        <w:r w:rsidRPr="00FC27B8">
          <w:t>2.1</w:t>
        </w:r>
      </w:hyperlink>
      <w:r w:rsidRPr="00FC27B8">
        <w:t xml:space="preserve"> </w:t>
      </w:r>
      <w:r w:rsidR="00FD191F" w:rsidRPr="00FC27B8">
        <w:t>–</w:t>
      </w:r>
      <w:r w:rsidRPr="00FC27B8">
        <w:t xml:space="preserve"> </w:t>
      </w:r>
      <w:r w:rsidR="00FD191F" w:rsidRPr="00FC27B8">
        <w:t>3.</w:t>
      </w:r>
      <w:hyperlink w:anchor="Par19" w:history="1">
        <w:r w:rsidRPr="00FC27B8">
          <w:t xml:space="preserve">2.3 пункта </w:t>
        </w:r>
        <w:r w:rsidR="00FD191F" w:rsidRPr="00FC27B8">
          <w:t>3.</w:t>
        </w:r>
        <w:r w:rsidRPr="00FC27B8">
          <w:t>2</w:t>
        </w:r>
      </w:hyperlink>
      <w:r w:rsidRPr="00FC27B8">
        <w:t xml:space="preserve"> </w:t>
      </w:r>
      <w:r w:rsidR="00FD191F" w:rsidRPr="00FC27B8">
        <w:t>П</w:t>
      </w:r>
      <w:r w:rsidRPr="00FC27B8">
        <w:t>оложения о заказнике «Бобровый»;</w:t>
      </w:r>
    </w:p>
    <w:p w:rsidR="00066D65" w:rsidRPr="00FC27B8" w:rsidRDefault="00066D65" w:rsidP="00FC27B8">
      <w:pPr>
        <w:pStyle w:val="affffffffff6"/>
      </w:pPr>
      <w:r w:rsidRPr="00FC27B8">
        <w:t>разорение бобровых хаток, нор, нерестилищ, гнезд, дупел и других мест обитания ж</w:t>
      </w:r>
      <w:r w:rsidRPr="00FC27B8">
        <w:t>и</w:t>
      </w:r>
      <w:r w:rsidRPr="00FC27B8">
        <w:t>вотных, кладок яиц, сбор яиц и пуха, а также другие действия, способные нанести вред живо</w:t>
      </w:r>
      <w:r w:rsidRPr="00FC27B8">
        <w:t>т</w:t>
      </w:r>
      <w:r w:rsidRPr="00FC27B8">
        <w:t>ным и среде их обитания;</w:t>
      </w:r>
    </w:p>
    <w:p w:rsidR="00066D65" w:rsidRPr="00FC27B8" w:rsidRDefault="00066D65" w:rsidP="00FC27B8">
      <w:pPr>
        <w:pStyle w:val="affffffffff6"/>
      </w:pPr>
      <w:r w:rsidRPr="00FC27B8">
        <w:t>устройство туристических стоянок и лагерей, иные формы отдыха населения, за искл</w:t>
      </w:r>
      <w:r w:rsidRPr="00FC27B8">
        <w:t>ю</w:t>
      </w:r>
      <w:r w:rsidRPr="00FC27B8">
        <w:t xml:space="preserve">чением случаев, указанных в </w:t>
      </w:r>
      <w:hyperlink w:anchor="Par26" w:history="1">
        <w:r w:rsidRPr="00FC27B8">
          <w:t xml:space="preserve">подпункте </w:t>
        </w:r>
        <w:r w:rsidR="00FD191F" w:rsidRPr="00FC27B8">
          <w:t>3.</w:t>
        </w:r>
        <w:r w:rsidRPr="00FC27B8">
          <w:t xml:space="preserve">2.10 пункта </w:t>
        </w:r>
        <w:r w:rsidR="00FD191F" w:rsidRPr="00FC27B8">
          <w:t>3.</w:t>
        </w:r>
        <w:r w:rsidRPr="00FC27B8">
          <w:t>2</w:t>
        </w:r>
      </w:hyperlink>
      <w:r w:rsidRPr="00FC27B8">
        <w:t xml:space="preserve"> </w:t>
      </w:r>
      <w:bookmarkStart w:id="460" w:name="_Hlk146207285"/>
      <w:r w:rsidR="00FD191F" w:rsidRPr="00FC27B8">
        <w:t>П</w:t>
      </w:r>
      <w:r w:rsidRPr="00FC27B8">
        <w:t>оложения о заказнике «Бобровый»</w:t>
      </w:r>
      <w:r w:rsidR="00FD191F" w:rsidRPr="00FC27B8">
        <w:t>;</w:t>
      </w:r>
      <w:bookmarkEnd w:id="460"/>
    </w:p>
    <w:p w:rsidR="00066D65" w:rsidRPr="00FC27B8" w:rsidRDefault="00066D65" w:rsidP="00FC27B8">
      <w:pPr>
        <w:pStyle w:val="affffffffff6"/>
      </w:pPr>
      <w:r w:rsidRPr="00FC27B8">
        <w:t>беспривязное содержание собак;</w:t>
      </w:r>
    </w:p>
    <w:p w:rsidR="00066D65" w:rsidRPr="00FC27B8" w:rsidRDefault="00066D65" w:rsidP="00FC27B8">
      <w:pPr>
        <w:pStyle w:val="affffffffff6"/>
      </w:pPr>
      <w:r w:rsidRPr="00FC27B8">
        <w:t>иные виды деятельности, влекущие за собой снижение экологической ценности данной территории или причиняющие вред охраняемым объектам животного мира и среде их обит</w:t>
      </w:r>
      <w:r w:rsidRPr="00FC27B8">
        <w:t>а</w:t>
      </w:r>
      <w:r w:rsidRPr="00FC27B8">
        <w:t>ния, а также препятствующие сохранению, восстановлению и воспроизводству природных комплексов и их компонентов.</w:t>
      </w:r>
    </w:p>
    <w:p w:rsidR="00066D65" w:rsidRPr="00FC27B8" w:rsidRDefault="00066D65" w:rsidP="00FC27B8">
      <w:pPr>
        <w:pStyle w:val="a9"/>
      </w:pPr>
      <w:bookmarkStart w:id="461" w:name="Par16"/>
      <w:bookmarkEnd w:id="461"/>
      <w:r w:rsidRPr="00FC27B8">
        <w:t>На территории заказника допускается:</w:t>
      </w:r>
    </w:p>
    <w:p w:rsidR="00066D65" w:rsidRPr="00FC27B8" w:rsidRDefault="00066D65" w:rsidP="00FC27B8">
      <w:pPr>
        <w:pStyle w:val="affffffffff6"/>
      </w:pPr>
      <w:bookmarkStart w:id="462" w:name="Par17"/>
      <w:bookmarkEnd w:id="462"/>
      <w:proofErr w:type="gramStart"/>
      <w:r w:rsidRPr="00FC27B8">
        <w:t xml:space="preserve">движение </w:t>
      </w:r>
      <w:r w:rsidR="00FD191F" w:rsidRPr="00FC27B8">
        <w:t>и стоянка наземного и водного транспорта при осуществлении мероприятий по охране, защите и воспроизводству лесов, объектов животного и растительного мира, водно-биологических ресурсов работниками уполномоченных органов в области охраны и использ</w:t>
      </w:r>
      <w:r w:rsidR="00FD191F" w:rsidRPr="00FC27B8">
        <w:t>о</w:t>
      </w:r>
      <w:r w:rsidR="00FD191F" w:rsidRPr="00FC27B8">
        <w:t>вания лесных, водно-биологических ресурсов, объектов животного мира и особо охраняемых природных территорий, а также, по согласованию с уполномоченным органом исполнительной власти Хабаровского края, обеспечивающим функционирование и охрану особо охраняемых природных</w:t>
      </w:r>
      <w:proofErr w:type="gramEnd"/>
      <w:r w:rsidR="00FD191F" w:rsidRPr="00FC27B8">
        <w:t xml:space="preserve"> территорий регионального значения (далее - уполномоченный орган), движение и стоянка наземного и водного транспорта, принадлежащего лицам, осуществляющим хозя</w:t>
      </w:r>
      <w:r w:rsidR="00FD191F" w:rsidRPr="00FC27B8">
        <w:t>й</w:t>
      </w:r>
      <w:r w:rsidR="00FD191F" w:rsidRPr="00FC27B8">
        <w:t>ственную деятельность в порядке, установленном действующим законодательством, непосре</w:t>
      </w:r>
      <w:r w:rsidR="00FD191F" w:rsidRPr="00FC27B8">
        <w:t>д</w:t>
      </w:r>
      <w:r w:rsidR="00FD191F" w:rsidRPr="00FC27B8">
        <w:t>ственно на территории заказника либо за его границами в случаях, когда проезд к месту ее осуществления возможен только через территорию заказника</w:t>
      </w:r>
      <w:r w:rsidRPr="00FC27B8">
        <w:t>;</w:t>
      </w:r>
    </w:p>
    <w:p w:rsidR="00066D65" w:rsidRPr="00FC27B8" w:rsidRDefault="00066D65" w:rsidP="00FC27B8">
      <w:pPr>
        <w:pStyle w:val="affffffffff6"/>
      </w:pPr>
      <w:bookmarkStart w:id="463" w:name="Par18"/>
      <w:bookmarkEnd w:id="463"/>
      <w:r w:rsidRPr="00FC27B8">
        <w:lastRenderedPageBreak/>
        <w:t xml:space="preserve">кольцевание </w:t>
      </w:r>
      <w:r w:rsidR="00FD191F" w:rsidRPr="00FC27B8">
        <w:t xml:space="preserve">и мечение зверей и птиц, не связанное с их изъятием из природной среды, под методическим руководством специалистов, владеющих методикой кольцевания и мечения, с письменного уведомления уполномоченного органа не </w:t>
      </w:r>
      <w:proofErr w:type="gramStart"/>
      <w:r w:rsidR="00FD191F" w:rsidRPr="00FC27B8">
        <w:t>позднее</w:t>
      </w:r>
      <w:proofErr w:type="gramEnd"/>
      <w:r w:rsidR="00FD191F" w:rsidRPr="00FC27B8">
        <w:t xml:space="preserve"> чем за 10 дней до начала пр</w:t>
      </w:r>
      <w:r w:rsidR="00FD191F" w:rsidRPr="00FC27B8">
        <w:t>о</w:t>
      </w:r>
      <w:r w:rsidR="00FD191F" w:rsidRPr="00FC27B8">
        <w:t>ведения работ</w:t>
      </w:r>
      <w:r w:rsidRPr="00FC27B8">
        <w:t>;</w:t>
      </w:r>
    </w:p>
    <w:p w:rsidR="00066D65" w:rsidRPr="00FC27B8" w:rsidRDefault="00066D65" w:rsidP="00FC27B8">
      <w:pPr>
        <w:pStyle w:val="affffffffff6"/>
      </w:pPr>
      <w:bookmarkStart w:id="464" w:name="Par19"/>
      <w:bookmarkEnd w:id="464"/>
      <w:r w:rsidRPr="00FC27B8">
        <w:t xml:space="preserve">ограниченный </w:t>
      </w:r>
      <w:r w:rsidR="00FD191F" w:rsidRPr="00FC27B8">
        <w:t>отстрел и отлов объектов животного мира по разрешениям уполномоче</w:t>
      </w:r>
      <w:r w:rsidR="00FD191F" w:rsidRPr="00FC27B8">
        <w:t>н</w:t>
      </w:r>
      <w:r w:rsidR="00FD191F" w:rsidRPr="00FC27B8">
        <w:t>ного органа в целях акклиматизации, переселения, гибридизации и регулирования их численн</w:t>
      </w:r>
      <w:r w:rsidR="00FD191F" w:rsidRPr="00FC27B8">
        <w:t>о</w:t>
      </w:r>
      <w:r w:rsidR="00FD191F" w:rsidRPr="00FC27B8">
        <w:t>сти, а также в целях осуществления научно-исследовательской, образовательной деятельности</w:t>
      </w:r>
      <w:r w:rsidRPr="00FC27B8">
        <w:t>;</w:t>
      </w:r>
    </w:p>
    <w:p w:rsidR="00066D65" w:rsidRPr="00FC27B8" w:rsidRDefault="00066D65" w:rsidP="00FC27B8">
      <w:pPr>
        <w:pStyle w:val="affffffffff6"/>
      </w:pPr>
      <w:bookmarkStart w:id="465" w:name="Par20"/>
      <w:bookmarkEnd w:id="465"/>
      <w:r w:rsidRPr="00FC27B8">
        <w:t xml:space="preserve">возведение </w:t>
      </w:r>
      <w:r w:rsidR="00FD191F" w:rsidRPr="00FC27B8">
        <w:t>временных построек (кордоны, избушки, навесы, кормушки, вышки, лову</w:t>
      </w:r>
      <w:r w:rsidR="00FD191F" w:rsidRPr="00FC27B8">
        <w:t>ш</w:t>
      </w:r>
      <w:r w:rsidR="00FD191F" w:rsidRPr="00FC27B8">
        <w:t>ки и др.) для обеспечения охраны заказника и выполнения задач, предусмотренных разделом 2 Положения о заказнике «Бобровый»</w:t>
      </w:r>
      <w:r w:rsidRPr="00FC27B8">
        <w:t>;</w:t>
      </w:r>
    </w:p>
    <w:p w:rsidR="00066D65" w:rsidRPr="00FC27B8" w:rsidRDefault="00066D65" w:rsidP="00FC27B8">
      <w:pPr>
        <w:pStyle w:val="affffffffff6"/>
      </w:pPr>
      <w:bookmarkStart w:id="466" w:name="Par21"/>
      <w:bookmarkEnd w:id="466"/>
      <w:r w:rsidRPr="00FC27B8">
        <w:t>геологическое изучение недр в установленном законодательством порядке при условии исключения нанесения вреда природным комплексам и объектам заказника;</w:t>
      </w:r>
    </w:p>
    <w:p w:rsidR="00066D65" w:rsidRPr="00FC27B8" w:rsidRDefault="00066D65" w:rsidP="00FC27B8">
      <w:pPr>
        <w:pStyle w:val="affffffffff6"/>
      </w:pPr>
      <w:r w:rsidRPr="00FC27B8">
        <w:t xml:space="preserve">проведение </w:t>
      </w:r>
      <w:r w:rsidR="00FD191F" w:rsidRPr="00FC27B8">
        <w:t>научно-исследовательской и образовательной деятельности научными и о</w:t>
      </w:r>
      <w:r w:rsidR="00FD191F" w:rsidRPr="00FC27B8">
        <w:t>б</w:t>
      </w:r>
      <w:r w:rsidR="00FD191F" w:rsidRPr="00FC27B8">
        <w:t xml:space="preserve">разовательными организациями в установленном законодательством порядке с письменного уведомления уполномоченного органа не </w:t>
      </w:r>
      <w:proofErr w:type="gramStart"/>
      <w:r w:rsidR="00FD191F" w:rsidRPr="00FC27B8">
        <w:t>позднее</w:t>
      </w:r>
      <w:proofErr w:type="gramEnd"/>
      <w:r w:rsidR="00FD191F" w:rsidRPr="00FC27B8">
        <w:t xml:space="preserve"> чем за 10 дней до начала проведения такой деятельности;</w:t>
      </w:r>
    </w:p>
    <w:p w:rsidR="00066D65" w:rsidRPr="00FC27B8" w:rsidRDefault="00066D65" w:rsidP="00FC27B8">
      <w:pPr>
        <w:pStyle w:val="affffffffff6"/>
      </w:pPr>
      <w:r w:rsidRPr="00FC27B8">
        <w:t>пчеловодство на основании договоров аренды лесных участков, заключенных до прин</w:t>
      </w:r>
      <w:r w:rsidRPr="00FC27B8">
        <w:t>я</w:t>
      </w:r>
      <w:r w:rsidRPr="00FC27B8">
        <w:t xml:space="preserve">тия </w:t>
      </w:r>
      <w:r w:rsidR="00FD191F" w:rsidRPr="00FC27B8">
        <w:t>П</w:t>
      </w:r>
      <w:r w:rsidRPr="00FC27B8">
        <w:t>оложения о заказнике «Бобровый»;</w:t>
      </w:r>
    </w:p>
    <w:p w:rsidR="00066D65" w:rsidRPr="00FC27B8" w:rsidRDefault="00066D65" w:rsidP="00FC27B8">
      <w:pPr>
        <w:pStyle w:val="affffffffff6"/>
      </w:pPr>
      <w:bookmarkStart w:id="467" w:name="Par25"/>
      <w:bookmarkEnd w:id="467"/>
      <w:r w:rsidRPr="00FC27B8">
        <w:t xml:space="preserve">заготовка </w:t>
      </w:r>
      <w:r w:rsidR="00FD191F" w:rsidRPr="00FC27B8">
        <w:t>и сбор гражданами недревесных лесных ресурсов, заготовка гражданами п</w:t>
      </w:r>
      <w:r w:rsidR="00FD191F" w:rsidRPr="00FC27B8">
        <w:t>и</w:t>
      </w:r>
      <w:r w:rsidR="00FD191F" w:rsidRPr="00FC27B8">
        <w:t>щевых лесных ресурсов и сбор лекарственных растений для собственных нужд в установле</w:t>
      </w:r>
      <w:r w:rsidR="00FD191F" w:rsidRPr="00FC27B8">
        <w:t>н</w:t>
      </w:r>
      <w:r w:rsidR="00FD191F" w:rsidRPr="00FC27B8">
        <w:t>ном законодательством порядке</w:t>
      </w:r>
      <w:r w:rsidRPr="00FC27B8">
        <w:t>;</w:t>
      </w:r>
    </w:p>
    <w:p w:rsidR="00066D65" w:rsidRPr="00FC27B8" w:rsidRDefault="00066D65" w:rsidP="00FC27B8">
      <w:pPr>
        <w:pStyle w:val="affffffffff6"/>
      </w:pPr>
      <w:r w:rsidRPr="00FC27B8">
        <w:t>строительство, реконструкция и капитальный ремонт линейных объектов в установле</w:t>
      </w:r>
      <w:r w:rsidRPr="00FC27B8">
        <w:t>н</w:t>
      </w:r>
      <w:r w:rsidRPr="00FC27B8">
        <w:t>ном законодательством порядке;</w:t>
      </w:r>
    </w:p>
    <w:p w:rsidR="00066D65" w:rsidRPr="00FC27B8" w:rsidRDefault="00066D65" w:rsidP="00FC27B8">
      <w:pPr>
        <w:pStyle w:val="affffffffff6"/>
      </w:pPr>
      <w:bookmarkStart w:id="468" w:name="Par26"/>
      <w:bookmarkEnd w:id="468"/>
      <w:r w:rsidRPr="00FC27B8">
        <w:t>проведение экологических туров под непосредственным контролем работников уполн</w:t>
      </w:r>
      <w:r w:rsidRPr="00FC27B8">
        <w:t>о</w:t>
      </w:r>
      <w:r w:rsidRPr="00FC27B8">
        <w:t>моченного органа;</w:t>
      </w:r>
    </w:p>
    <w:p w:rsidR="00066D65" w:rsidRPr="00FC27B8" w:rsidRDefault="00066D65" w:rsidP="00FC27B8">
      <w:pPr>
        <w:pStyle w:val="affffffffff6"/>
      </w:pPr>
      <w:bookmarkStart w:id="469" w:name="Par27"/>
      <w:bookmarkEnd w:id="469"/>
      <w:r w:rsidRPr="00FC27B8">
        <w:t>акклиматизация, переселение и гибридизация диких животных по согласованию с нау</w:t>
      </w:r>
      <w:r w:rsidRPr="00FC27B8">
        <w:t>ч</w:t>
      </w:r>
      <w:r w:rsidRPr="00FC27B8">
        <w:t>но-исследовательскими организациями в сфере экологии и охотничьего хозяйства края в соо</w:t>
      </w:r>
      <w:r w:rsidRPr="00FC27B8">
        <w:t>т</w:t>
      </w:r>
      <w:r w:rsidRPr="00FC27B8">
        <w:t>ветствии с действующим законодательством;</w:t>
      </w:r>
    </w:p>
    <w:p w:rsidR="00066D65" w:rsidRPr="00FC27B8" w:rsidRDefault="00066D65" w:rsidP="00FC27B8">
      <w:pPr>
        <w:pStyle w:val="affffffffff6"/>
      </w:pPr>
      <w:bookmarkStart w:id="470" w:name="Par28"/>
      <w:bookmarkEnd w:id="470"/>
      <w:r w:rsidRPr="00FC27B8">
        <w:t>проведение плановых биотехнических, учетных, охранных, хозяйственных работ и ф</w:t>
      </w:r>
      <w:r w:rsidRPr="00FC27B8">
        <w:t>е</w:t>
      </w:r>
      <w:r w:rsidRPr="00FC27B8">
        <w:t>нологических наблюдений, в том числе с привлечением коллективов учебных заведений и о</w:t>
      </w:r>
      <w:r w:rsidRPr="00FC27B8">
        <w:t>б</w:t>
      </w:r>
      <w:r w:rsidRPr="00FC27B8">
        <w:t>щественных организаций;</w:t>
      </w:r>
    </w:p>
    <w:p w:rsidR="00066D65" w:rsidRPr="00FC27B8" w:rsidRDefault="00066D65" w:rsidP="00FC27B8">
      <w:pPr>
        <w:pStyle w:val="affffffffff6"/>
      </w:pPr>
      <w:bookmarkStart w:id="471" w:name="Par29"/>
      <w:bookmarkEnd w:id="471"/>
      <w:r w:rsidRPr="00FC27B8">
        <w:t>сбор зоологических, ботанических и палеонтологических коллекций по разрешениям уполномоченных органов под непосредственным контролем работников уполномоченного о</w:t>
      </w:r>
      <w:r w:rsidRPr="00FC27B8">
        <w:t>р</w:t>
      </w:r>
      <w:r w:rsidRPr="00FC27B8">
        <w:t xml:space="preserve">гана; </w:t>
      </w:r>
      <w:bookmarkStart w:id="472" w:name="Par30"/>
      <w:bookmarkEnd w:id="472"/>
    </w:p>
    <w:p w:rsidR="00066D65" w:rsidRPr="00FC27B8" w:rsidRDefault="00066D65" w:rsidP="00FC27B8">
      <w:pPr>
        <w:pStyle w:val="affffffffff6"/>
      </w:pPr>
      <w:r w:rsidRPr="00FC27B8">
        <w:lastRenderedPageBreak/>
        <w:t>выполнение мероприятий, связанных с охраной, защитой и воспроизводством лесов, в том числе санитарных рубок лесных насаждений по согласованию с уполномоченным органом природных ресурсов края.</w:t>
      </w:r>
    </w:p>
    <w:p w:rsidR="0083477C" w:rsidRPr="00FC27B8" w:rsidRDefault="0083477C" w:rsidP="00FC27B8">
      <w:pPr>
        <w:spacing w:line="360" w:lineRule="auto"/>
        <w:jc w:val="center"/>
        <w:rPr>
          <w:b/>
          <w:sz w:val="24"/>
          <w:szCs w:val="24"/>
        </w:rPr>
      </w:pPr>
      <w:bookmarkStart w:id="473" w:name="_Hlk146208997"/>
      <w:bookmarkEnd w:id="458"/>
      <w:r w:rsidRPr="00FC27B8">
        <w:rPr>
          <w:b/>
          <w:sz w:val="24"/>
          <w:szCs w:val="24"/>
        </w:rPr>
        <w:t>Памятник природы краевого значения «Роща кедра корейского (культуры)»</w:t>
      </w:r>
    </w:p>
    <w:bookmarkEnd w:id="473"/>
    <w:p w:rsidR="00AB0E81" w:rsidRPr="00FC27B8" w:rsidRDefault="00AB0E81" w:rsidP="00FC27B8">
      <w:pPr>
        <w:spacing w:line="360" w:lineRule="auto"/>
        <w:ind w:firstLine="709"/>
        <w:jc w:val="both"/>
        <w:rPr>
          <w:sz w:val="24"/>
          <w:szCs w:val="24"/>
        </w:rPr>
      </w:pPr>
      <w:r w:rsidRPr="00FC27B8">
        <w:rPr>
          <w:sz w:val="24"/>
          <w:szCs w:val="24"/>
        </w:rPr>
        <w:t>Памятник природы краевого значения «Роща кедра корейского (культуры)» (далее – п</w:t>
      </w:r>
      <w:r w:rsidRPr="00FC27B8">
        <w:rPr>
          <w:sz w:val="24"/>
          <w:szCs w:val="24"/>
        </w:rPr>
        <w:t>а</w:t>
      </w:r>
      <w:r w:rsidRPr="00FC27B8">
        <w:rPr>
          <w:sz w:val="24"/>
          <w:szCs w:val="24"/>
        </w:rPr>
        <w:t xml:space="preserve">мятник природы </w:t>
      </w:r>
      <w:r w:rsidR="006D1996" w:rsidRPr="00FC27B8">
        <w:rPr>
          <w:sz w:val="24"/>
          <w:szCs w:val="24"/>
        </w:rPr>
        <w:t>«</w:t>
      </w:r>
      <w:r w:rsidRPr="00FC27B8">
        <w:rPr>
          <w:sz w:val="24"/>
          <w:szCs w:val="24"/>
        </w:rPr>
        <w:t>Ро</w:t>
      </w:r>
      <w:r w:rsidR="006D1996" w:rsidRPr="00FC27B8">
        <w:rPr>
          <w:sz w:val="24"/>
          <w:szCs w:val="24"/>
        </w:rPr>
        <w:t>ща кедра корейского (культуры)»)</w:t>
      </w:r>
      <w:r w:rsidRPr="00FC27B8">
        <w:rPr>
          <w:sz w:val="24"/>
          <w:szCs w:val="24"/>
        </w:rPr>
        <w:t xml:space="preserve"> утвержден </w:t>
      </w:r>
      <w:r w:rsidR="005B6E35" w:rsidRPr="00FC27B8">
        <w:rPr>
          <w:sz w:val="24"/>
          <w:szCs w:val="24"/>
        </w:rPr>
        <w:t>п</w:t>
      </w:r>
      <w:r w:rsidRPr="00FC27B8">
        <w:rPr>
          <w:sz w:val="24"/>
          <w:szCs w:val="24"/>
        </w:rPr>
        <w:t xml:space="preserve">остановлением </w:t>
      </w:r>
      <w:r w:rsidR="005B6E35" w:rsidRPr="00FC27B8">
        <w:rPr>
          <w:sz w:val="24"/>
          <w:szCs w:val="24"/>
        </w:rPr>
        <w:t>Г</w:t>
      </w:r>
      <w:r w:rsidRPr="00FC27B8">
        <w:rPr>
          <w:sz w:val="24"/>
          <w:szCs w:val="24"/>
        </w:rPr>
        <w:t>лавы а</w:t>
      </w:r>
      <w:r w:rsidRPr="00FC27B8">
        <w:rPr>
          <w:sz w:val="24"/>
          <w:szCs w:val="24"/>
        </w:rPr>
        <w:t>д</w:t>
      </w:r>
      <w:r w:rsidRPr="00FC27B8">
        <w:rPr>
          <w:sz w:val="24"/>
          <w:szCs w:val="24"/>
        </w:rPr>
        <w:t>министрации Хабаровского края от 20.01.1997 №7 «Об особо охраняемых природных террит</w:t>
      </w:r>
      <w:r w:rsidRPr="00FC27B8">
        <w:rPr>
          <w:sz w:val="24"/>
          <w:szCs w:val="24"/>
        </w:rPr>
        <w:t>о</w:t>
      </w:r>
      <w:r w:rsidRPr="00FC27B8">
        <w:rPr>
          <w:sz w:val="24"/>
          <w:szCs w:val="24"/>
        </w:rPr>
        <w:t>риях Хабаровского края».</w:t>
      </w:r>
    </w:p>
    <w:p w:rsidR="00695A0F" w:rsidRPr="00FC27B8" w:rsidRDefault="007B1891" w:rsidP="00FC27B8">
      <w:pPr>
        <w:pStyle w:val="afffffffffe"/>
        <w:shd w:val="clear" w:color="auto" w:fill="auto"/>
      </w:pPr>
      <w:r w:rsidRPr="00FC27B8">
        <w:t xml:space="preserve">Общая площадь </w:t>
      </w:r>
      <w:r w:rsidR="00D86A3C" w:rsidRPr="00FC27B8">
        <w:t>п</w:t>
      </w:r>
      <w:r w:rsidRPr="00FC27B8">
        <w:t xml:space="preserve">амятника природы </w:t>
      </w:r>
      <w:bookmarkStart w:id="474" w:name="_Hlk146207638"/>
      <w:r w:rsidRPr="00FC27B8">
        <w:t>«Роща кедра корейского (культуры)»</w:t>
      </w:r>
      <w:bookmarkEnd w:id="474"/>
      <w:r w:rsidRPr="00FC27B8">
        <w:t xml:space="preserve"> 21,311 га.</w:t>
      </w:r>
      <w:r w:rsidR="0033392D" w:rsidRPr="00FC27B8">
        <w:t xml:space="preserve"> </w:t>
      </w:r>
    </w:p>
    <w:p w:rsidR="00B52678" w:rsidRPr="00FC27B8" w:rsidRDefault="00B52678" w:rsidP="00FC27B8">
      <w:pPr>
        <w:pStyle w:val="afffffffffe"/>
        <w:shd w:val="clear" w:color="auto" w:fill="auto"/>
      </w:pPr>
      <w:bookmarkStart w:id="475" w:name="_Hlk138765888"/>
      <w:r w:rsidRPr="00FC27B8">
        <w:t xml:space="preserve">Положение о памятниках природы краевого значения в Хабаровском крае утвержденное постановлением Правительства Хабаровского края от </w:t>
      </w:r>
      <w:bookmarkStart w:id="476" w:name="_Hlk138766271"/>
      <w:r w:rsidRPr="00FC27B8">
        <w:t>26.05.2011 № 154-пр</w:t>
      </w:r>
      <w:bookmarkEnd w:id="476"/>
      <w:r w:rsidRPr="00FC27B8">
        <w:t xml:space="preserve"> «Об утверждении Положения о памятниках природы краевого значения в Хабаровском крае» устанавливает р</w:t>
      </w:r>
      <w:r w:rsidRPr="00FC27B8">
        <w:t>е</w:t>
      </w:r>
      <w:r w:rsidRPr="00FC27B8">
        <w:t xml:space="preserve">жим особой охраны </w:t>
      </w:r>
      <w:r w:rsidR="00877453" w:rsidRPr="00FC27B8">
        <w:t>Памятника природы краевого значения «Роща кедра корейского (культ</w:t>
      </w:r>
      <w:r w:rsidR="00877453" w:rsidRPr="00FC27B8">
        <w:t>у</w:t>
      </w:r>
      <w:r w:rsidR="00877453" w:rsidRPr="00FC27B8">
        <w:t>ры)».</w:t>
      </w:r>
    </w:p>
    <w:bookmarkEnd w:id="475"/>
    <w:p w:rsidR="00B52678" w:rsidRPr="00FC27B8" w:rsidRDefault="00B52678" w:rsidP="00FC27B8">
      <w:pPr>
        <w:pStyle w:val="a9"/>
      </w:pPr>
      <w:r w:rsidRPr="00FC27B8">
        <w:rPr>
          <w:shd w:val="clear" w:color="auto" w:fill="FFFFFF"/>
        </w:rPr>
        <w:t>На территориях и акваториях, занимаемых памятниками природы краевого значения, з</w:t>
      </w:r>
      <w:r w:rsidRPr="00FC27B8">
        <w:rPr>
          <w:shd w:val="clear" w:color="auto" w:fill="FFFFFF"/>
        </w:rPr>
        <w:t>а</w:t>
      </w:r>
      <w:r w:rsidRPr="00FC27B8">
        <w:rPr>
          <w:shd w:val="clear" w:color="auto" w:fill="FFFFFF"/>
        </w:rPr>
        <w:t>прещается любая хозяйственная и иная деятельность, влекущая нарушение сохранности памя</w:t>
      </w:r>
      <w:r w:rsidRPr="00FC27B8">
        <w:rPr>
          <w:shd w:val="clear" w:color="auto" w:fill="FFFFFF"/>
        </w:rPr>
        <w:t>т</w:t>
      </w:r>
      <w:r w:rsidRPr="00FC27B8">
        <w:rPr>
          <w:shd w:val="clear" w:color="auto" w:fill="FFFFFF"/>
        </w:rPr>
        <w:t>ников природы, в том числе:</w:t>
      </w:r>
    </w:p>
    <w:p w:rsidR="00B52678" w:rsidRPr="00FC27B8" w:rsidRDefault="00B52678" w:rsidP="00FC27B8">
      <w:pPr>
        <w:pStyle w:val="affffffffff6"/>
        <w:numPr>
          <w:ilvl w:val="0"/>
          <w:numId w:val="33"/>
        </w:numPr>
        <w:ind w:left="0" w:firstLine="283"/>
      </w:pPr>
      <w:r w:rsidRPr="00FC27B8">
        <w:t>повреждение и/или уничтожение охраняемых объектов растительного мира и растител</w:t>
      </w:r>
      <w:r w:rsidRPr="00FC27B8">
        <w:t>ь</w:t>
      </w:r>
      <w:r w:rsidRPr="00FC27B8">
        <w:t>ного сообщества, составляющего естественную среду их произрастания;</w:t>
      </w:r>
    </w:p>
    <w:p w:rsidR="00B52678" w:rsidRPr="00FC27B8" w:rsidRDefault="00B52678" w:rsidP="00FC27B8">
      <w:pPr>
        <w:pStyle w:val="affffffffff6"/>
        <w:numPr>
          <w:ilvl w:val="0"/>
          <w:numId w:val="33"/>
        </w:numPr>
        <w:ind w:left="0" w:firstLine="283"/>
      </w:pPr>
      <w:r w:rsidRPr="00FC27B8">
        <w:t>формирование и предоставление новых земельных участков под строительство, за и</w:t>
      </w:r>
      <w:r w:rsidRPr="00FC27B8">
        <w:t>с</w:t>
      </w:r>
      <w:r w:rsidRPr="00FC27B8">
        <w:t>ключением строительства линейных объектов;</w:t>
      </w:r>
    </w:p>
    <w:p w:rsidR="00B52678" w:rsidRPr="00FC27B8" w:rsidRDefault="00B52678" w:rsidP="00FC27B8">
      <w:pPr>
        <w:pStyle w:val="affffffffff6"/>
        <w:numPr>
          <w:ilvl w:val="0"/>
          <w:numId w:val="33"/>
        </w:numPr>
        <w:ind w:left="0" w:firstLine="283"/>
      </w:pPr>
      <w:r w:rsidRPr="00FC27B8">
        <w:t>обработка лесов и водных объектов ядохимикатами, кроме акарицидных обработок;</w:t>
      </w:r>
    </w:p>
    <w:p w:rsidR="00B52678" w:rsidRPr="00FC27B8" w:rsidRDefault="00B52678" w:rsidP="00FC27B8">
      <w:pPr>
        <w:pStyle w:val="affffffffff6"/>
        <w:numPr>
          <w:ilvl w:val="0"/>
          <w:numId w:val="33"/>
        </w:numPr>
        <w:ind w:left="0" w:firstLine="283"/>
      </w:pPr>
      <w:r w:rsidRPr="00FC27B8">
        <w:t>распашка земель и гидромелиоративные работы, за исключением проведения работ, направленных на устойчивое функционирование памятника природы;</w:t>
      </w:r>
    </w:p>
    <w:p w:rsidR="00B52678" w:rsidRPr="00FC27B8" w:rsidRDefault="00B52678" w:rsidP="00FC27B8">
      <w:pPr>
        <w:pStyle w:val="affffffffff6"/>
        <w:numPr>
          <w:ilvl w:val="0"/>
          <w:numId w:val="33"/>
        </w:numPr>
        <w:ind w:left="0" w:firstLine="283"/>
      </w:pPr>
      <w:r w:rsidRPr="00FC27B8">
        <w:t>взрывные работы;</w:t>
      </w:r>
    </w:p>
    <w:p w:rsidR="00B52678" w:rsidRPr="00FC27B8" w:rsidRDefault="00B52678" w:rsidP="00FC27B8">
      <w:pPr>
        <w:pStyle w:val="affffffffff6"/>
        <w:numPr>
          <w:ilvl w:val="0"/>
          <w:numId w:val="33"/>
        </w:numPr>
        <w:ind w:left="0" w:firstLine="283"/>
      </w:pPr>
      <w:r w:rsidRPr="00FC27B8">
        <w:t>добыча полезных ископаемых, за исключением минеральных подземных вод и добычи полезных ископаемых на участках недр, предоставленных в пользование в соответствии с л</w:t>
      </w:r>
      <w:r w:rsidRPr="00FC27B8">
        <w:t>и</w:t>
      </w:r>
      <w:r w:rsidRPr="00FC27B8">
        <w:t xml:space="preserve">цензией на пользование недрами до утверждения </w:t>
      </w:r>
      <w:r w:rsidRPr="00FC27B8">
        <w:rPr>
          <w:szCs w:val="18"/>
          <w:shd w:val="clear" w:color="auto" w:fill="FFFFFF"/>
        </w:rPr>
        <w:t>Положения о памятниках природы краевого значения в Хабаровском крае</w:t>
      </w:r>
      <w:r w:rsidRPr="00FC27B8">
        <w:t>;</w:t>
      </w:r>
    </w:p>
    <w:p w:rsidR="00B52678" w:rsidRPr="00FC27B8" w:rsidRDefault="00B52678" w:rsidP="00FC27B8">
      <w:pPr>
        <w:pStyle w:val="affffffffff6"/>
        <w:numPr>
          <w:ilvl w:val="0"/>
          <w:numId w:val="33"/>
        </w:numPr>
        <w:ind w:left="0" w:firstLine="283"/>
      </w:pPr>
      <w:r w:rsidRPr="00FC27B8">
        <w:t>проезд, проход и стоянка наземного транспорта вне дорог;</w:t>
      </w:r>
    </w:p>
    <w:p w:rsidR="00B52678" w:rsidRPr="00FC27B8" w:rsidRDefault="00B52678" w:rsidP="00FC27B8">
      <w:pPr>
        <w:pStyle w:val="affffffffff6"/>
        <w:numPr>
          <w:ilvl w:val="0"/>
          <w:numId w:val="33"/>
        </w:numPr>
        <w:ind w:left="0" w:firstLine="283"/>
      </w:pPr>
      <w:r w:rsidRPr="00FC27B8">
        <w:t>устройство туристических стоянок и лагерей, иные формы отдыха населения вне спец</w:t>
      </w:r>
      <w:r w:rsidRPr="00FC27B8">
        <w:t>и</w:t>
      </w:r>
      <w:r w:rsidRPr="00FC27B8">
        <w:t>ально отведенных мест;</w:t>
      </w:r>
    </w:p>
    <w:p w:rsidR="00B52678" w:rsidRPr="00FC27B8" w:rsidRDefault="00B52678" w:rsidP="00FC27B8">
      <w:pPr>
        <w:pStyle w:val="affffffffff6"/>
        <w:numPr>
          <w:ilvl w:val="0"/>
          <w:numId w:val="33"/>
        </w:numPr>
        <w:ind w:left="0" w:firstLine="283"/>
      </w:pPr>
      <w:r w:rsidRPr="00FC27B8">
        <w:t>разжигание костров, пуск палов;</w:t>
      </w:r>
    </w:p>
    <w:p w:rsidR="00B52678" w:rsidRPr="00FC27B8" w:rsidRDefault="00B52678" w:rsidP="00FC27B8">
      <w:pPr>
        <w:pStyle w:val="affffffffff6"/>
        <w:numPr>
          <w:ilvl w:val="0"/>
          <w:numId w:val="33"/>
        </w:numPr>
        <w:ind w:left="0" w:firstLine="283"/>
      </w:pPr>
      <w:r w:rsidRPr="00FC27B8">
        <w:t>устройство свалок, загрязнение территории и/или акватории бытовыми, промышленн</w:t>
      </w:r>
      <w:r w:rsidRPr="00FC27B8">
        <w:t>ы</w:t>
      </w:r>
      <w:r w:rsidRPr="00FC27B8">
        <w:t>ми и иными отходами, нефтепродуктами;</w:t>
      </w:r>
    </w:p>
    <w:p w:rsidR="00B52678" w:rsidRPr="00FC27B8" w:rsidRDefault="00B52678" w:rsidP="00FC27B8">
      <w:pPr>
        <w:pStyle w:val="affffffffff6"/>
        <w:numPr>
          <w:ilvl w:val="0"/>
          <w:numId w:val="33"/>
        </w:numPr>
        <w:ind w:left="0" w:firstLine="283"/>
      </w:pPr>
      <w:r w:rsidRPr="00FC27B8">
        <w:lastRenderedPageBreak/>
        <w:t xml:space="preserve">пользование объектами животного мира, отнесенными </w:t>
      </w:r>
      <w:proofErr w:type="gramStart"/>
      <w:r w:rsidRPr="00FC27B8">
        <w:t>к</w:t>
      </w:r>
      <w:proofErr w:type="gramEnd"/>
      <w:r w:rsidRPr="00FC27B8">
        <w:t xml:space="preserve"> редким и находящимися под угрозой исчезновения, за исключением использования их в научных целях в соответствии с з</w:t>
      </w:r>
      <w:r w:rsidRPr="00FC27B8">
        <w:t>а</w:t>
      </w:r>
      <w:r w:rsidRPr="00FC27B8">
        <w:t>конодательством без изъятия из среды обитания;</w:t>
      </w:r>
    </w:p>
    <w:p w:rsidR="00B52678" w:rsidRPr="00FC27B8" w:rsidRDefault="00B52678" w:rsidP="00FC27B8">
      <w:pPr>
        <w:pStyle w:val="affffffffff6"/>
        <w:numPr>
          <w:ilvl w:val="0"/>
          <w:numId w:val="33"/>
        </w:numPr>
        <w:ind w:left="0" w:firstLine="283"/>
      </w:pPr>
      <w:r w:rsidRPr="00FC27B8">
        <w:t>сбор зоологических, ботанических и минералогических коллекций, а также палеонтол</w:t>
      </w:r>
      <w:r w:rsidRPr="00FC27B8">
        <w:t>о</w:t>
      </w:r>
      <w:r w:rsidRPr="00FC27B8">
        <w:t>гических объектов.</w:t>
      </w:r>
    </w:p>
    <w:p w:rsidR="0083477C" w:rsidRPr="00FC27B8" w:rsidRDefault="0083477C" w:rsidP="00FC27B8">
      <w:pPr>
        <w:spacing w:line="360" w:lineRule="auto"/>
        <w:ind w:left="567" w:right="566"/>
        <w:jc w:val="center"/>
        <w:rPr>
          <w:b/>
          <w:sz w:val="24"/>
          <w:szCs w:val="22"/>
        </w:rPr>
      </w:pPr>
      <w:r w:rsidRPr="00FC27B8">
        <w:rPr>
          <w:b/>
          <w:sz w:val="24"/>
          <w:szCs w:val="22"/>
        </w:rPr>
        <w:t>Охранная зона памятника природы краевого значения «Роща кедра корейского (культуры)»</w:t>
      </w:r>
    </w:p>
    <w:p w:rsidR="00AB0E81" w:rsidRPr="00FC27B8" w:rsidRDefault="0033392D" w:rsidP="00FC27B8">
      <w:pPr>
        <w:pStyle w:val="a9"/>
      </w:pPr>
      <w:proofErr w:type="gramStart"/>
      <w:r w:rsidRPr="00FC27B8">
        <w:t>Охранная зона памятника природы краевого значения «Роща кедра корейского (культ</w:t>
      </w:r>
      <w:r w:rsidRPr="00FC27B8">
        <w:t>у</w:t>
      </w:r>
      <w:r w:rsidRPr="00FC27B8">
        <w:t>ры)» (далее - охранная зона памятника природы</w:t>
      </w:r>
      <w:r w:rsidR="00AB0E81" w:rsidRPr="00FC27B8">
        <w:t xml:space="preserve"> «Роща кедра корейского (культуры)») утве</w:t>
      </w:r>
      <w:r w:rsidR="00AB0E81" w:rsidRPr="00FC27B8">
        <w:t>р</w:t>
      </w:r>
      <w:r w:rsidR="00AB0E81" w:rsidRPr="00FC27B8">
        <w:t>ждена Постановлением губернатора Хабаровского края от 10.12.2021 №128 «Об установлении охранной зоны памятника природы краевого значения «Роща кедра корейского (культуры)».</w:t>
      </w:r>
      <w:proofErr w:type="gramEnd"/>
    </w:p>
    <w:p w:rsidR="0083477C" w:rsidRPr="00FC27B8" w:rsidRDefault="00AB0E81" w:rsidP="00FC27B8">
      <w:pPr>
        <w:pStyle w:val="a9"/>
      </w:pPr>
      <w:proofErr w:type="gramStart"/>
      <w:r w:rsidRPr="00FC27B8">
        <w:t xml:space="preserve">Охранная зона памятника природы «Роща кедра корейского (культуры)» </w:t>
      </w:r>
      <w:r w:rsidR="0033392D" w:rsidRPr="00FC27B8">
        <w:t>установлена в целях предотвращения неблагоприятных антропогенных воздействий на памятник природы «Роща кедра корейского (культуры)» и расположена на прилегающих к его территории земел</w:t>
      </w:r>
      <w:r w:rsidR="0033392D" w:rsidRPr="00FC27B8">
        <w:t>ь</w:t>
      </w:r>
      <w:r w:rsidR="0033392D" w:rsidRPr="00FC27B8">
        <w:t>ных участках в Хабаровском муниципальном районе Хабаровского края.</w:t>
      </w:r>
      <w:proofErr w:type="gramEnd"/>
      <w:r w:rsidR="0033392D" w:rsidRPr="00FC27B8">
        <w:t xml:space="preserve"> Общая площадь охранной зоны </w:t>
      </w:r>
      <w:r w:rsidR="00C369CC" w:rsidRPr="00FC27B8">
        <w:t xml:space="preserve">памятника природы «Роща кедра корейского (культуры)» </w:t>
      </w:r>
      <w:r w:rsidR="0033392D" w:rsidRPr="00FC27B8">
        <w:t>32,88 га.</w:t>
      </w:r>
    </w:p>
    <w:p w:rsidR="0033392D" w:rsidRPr="00FC27B8" w:rsidRDefault="0033392D" w:rsidP="00FC27B8">
      <w:pPr>
        <w:pStyle w:val="a9"/>
      </w:pPr>
      <w:r w:rsidRPr="00FC27B8">
        <w:t xml:space="preserve">В границах охранной зоны памятника природы </w:t>
      </w:r>
      <w:r w:rsidR="00AB0E81" w:rsidRPr="00FC27B8">
        <w:t xml:space="preserve">«Роща кедра корейского (культуры)» </w:t>
      </w:r>
      <w:r w:rsidRPr="00FC27B8">
        <w:t>з</w:t>
      </w:r>
      <w:r w:rsidRPr="00FC27B8">
        <w:t>а</w:t>
      </w:r>
      <w:r w:rsidRPr="00FC27B8">
        <w:t>прещается деятельность, оказывающая негативное (вредное) воздействие на природные ко</w:t>
      </w:r>
      <w:r w:rsidRPr="00FC27B8">
        <w:t>м</w:t>
      </w:r>
      <w:r w:rsidRPr="00FC27B8">
        <w:t>плексы памятника природы, в том числе:</w:t>
      </w:r>
    </w:p>
    <w:p w:rsidR="0033392D" w:rsidRPr="00FC27B8" w:rsidRDefault="0033392D" w:rsidP="00FC27B8">
      <w:pPr>
        <w:pStyle w:val="a9"/>
        <w:numPr>
          <w:ilvl w:val="0"/>
          <w:numId w:val="24"/>
        </w:numPr>
        <w:ind w:left="0" w:firstLine="284"/>
      </w:pPr>
      <w:r w:rsidRPr="00FC27B8">
        <w:t>строительство и размещение строений и сооружений, не отвечающих целям установл</w:t>
      </w:r>
      <w:r w:rsidRPr="00FC27B8">
        <w:t>е</w:t>
      </w:r>
      <w:r w:rsidRPr="00FC27B8">
        <w:t>ния охранной зоны памятника природы, за исключением строительства, реконструкции, кап</w:t>
      </w:r>
      <w:r w:rsidRPr="00FC27B8">
        <w:t>и</w:t>
      </w:r>
      <w:r w:rsidRPr="00FC27B8">
        <w:t>тального ремонта и эксплуатации гидротехнических сооружений, линий связи, линий электр</w:t>
      </w:r>
      <w:r w:rsidRPr="00FC27B8">
        <w:t>о</w:t>
      </w:r>
      <w:r w:rsidRPr="00FC27B8">
        <w:t>передачи, подземных трубопроводов, дорог;</w:t>
      </w:r>
    </w:p>
    <w:p w:rsidR="0033392D" w:rsidRPr="00FC27B8" w:rsidRDefault="0033392D" w:rsidP="00FC27B8">
      <w:pPr>
        <w:pStyle w:val="a9"/>
        <w:numPr>
          <w:ilvl w:val="0"/>
          <w:numId w:val="24"/>
        </w:numPr>
        <w:ind w:left="0" w:firstLine="284"/>
      </w:pPr>
      <w:r w:rsidRPr="00FC27B8">
        <w:t>проведение работ, которые могут привести к развитию опасных геоморфологических процессов и нарушению гидрогеологического режима территории памятника природы и охра</w:t>
      </w:r>
      <w:r w:rsidRPr="00FC27B8">
        <w:t>н</w:t>
      </w:r>
      <w:r w:rsidRPr="00FC27B8">
        <w:t>ной зоны памятника природы, возникновению и развитию эрозионных и оползневых процессов;</w:t>
      </w:r>
    </w:p>
    <w:p w:rsidR="0033392D" w:rsidRPr="00FC27B8" w:rsidRDefault="0033392D" w:rsidP="00FC27B8">
      <w:pPr>
        <w:pStyle w:val="a9"/>
        <w:numPr>
          <w:ilvl w:val="0"/>
          <w:numId w:val="24"/>
        </w:numPr>
        <w:ind w:left="0" w:firstLine="284"/>
      </w:pPr>
      <w:r w:rsidRPr="00FC27B8">
        <w:t>загрязнение, замусоривание территории, захоронение бытовых и других отходов, устройство свалок мусора, снега и льда;</w:t>
      </w:r>
    </w:p>
    <w:p w:rsidR="0033392D" w:rsidRPr="00FC27B8" w:rsidRDefault="0033392D" w:rsidP="00FC27B8">
      <w:pPr>
        <w:pStyle w:val="a9"/>
        <w:numPr>
          <w:ilvl w:val="0"/>
          <w:numId w:val="24"/>
        </w:numPr>
        <w:ind w:left="0" w:firstLine="284"/>
      </w:pPr>
      <w:r w:rsidRPr="00FC27B8">
        <w:t>загрязнение водных объектов;</w:t>
      </w:r>
    </w:p>
    <w:p w:rsidR="0033392D" w:rsidRPr="00FC27B8" w:rsidRDefault="0033392D" w:rsidP="00FC27B8">
      <w:pPr>
        <w:pStyle w:val="a9"/>
        <w:numPr>
          <w:ilvl w:val="0"/>
          <w:numId w:val="24"/>
        </w:numPr>
        <w:ind w:left="0" w:firstLine="284"/>
      </w:pPr>
      <w:r w:rsidRPr="00FC27B8">
        <w:t>разведка и добыча полезных ископаемых;</w:t>
      </w:r>
    </w:p>
    <w:p w:rsidR="0033392D" w:rsidRPr="00FC27B8" w:rsidRDefault="0033392D" w:rsidP="00FC27B8">
      <w:pPr>
        <w:pStyle w:val="a9"/>
        <w:numPr>
          <w:ilvl w:val="0"/>
          <w:numId w:val="24"/>
        </w:numPr>
        <w:ind w:left="0" w:firstLine="284"/>
      </w:pPr>
      <w:r w:rsidRPr="00FC27B8">
        <w:t>рубки лесных насаждений, за исключением случаев выполнения мероприятий, связа</w:t>
      </w:r>
      <w:r w:rsidRPr="00FC27B8">
        <w:t>н</w:t>
      </w:r>
      <w:r w:rsidRPr="00FC27B8">
        <w:t>ных с охраной, защитой, воспроизводством лесов, а также строительства, реконструкции, кап</w:t>
      </w:r>
      <w:r w:rsidRPr="00FC27B8">
        <w:t>и</w:t>
      </w:r>
      <w:r w:rsidRPr="00FC27B8">
        <w:t>тального ремонта и эксплуатации линейных объектов;</w:t>
      </w:r>
    </w:p>
    <w:p w:rsidR="0033392D" w:rsidRPr="00FC27B8" w:rsidRDefault="0033392D" w:rsidP="00FC27B8">
      <w:pPr>
        <w:pStyle w:val="a9"/>
        <w:numPr>
          <w:ilvl w:val="0"/>
          <w:numId w:val="24"/>
        </w:numPr>
        <w:ind w:left="0" w:firstLine="284"/>
      </w:pPr>
      <w:r w:rsidRPr="00FC27B8">
        <w:t>разведение костров, выжигание растительности, хранение и применение ядохимикатов, удобрений, других опасных для объектов животного мира и среды их обитания материалов, с</w:t>
      </w:r>
      <w:r w:rsidRPr="00FC27B8">
        <w:t>ы</w:t>
      </w:r>
      <w:r w:rsidRPr="00FC27B8">
        <w:lastRenderedPageBreak/>
        <w:t>рья и отходов производства без осуществления мер, гарантирующих предотвращение заболев</w:t>
      </w:r>
      <w:r w:rsidRPr="00FC27B8">
        <w:t>а</w:t>
      </w:r>
      <w:r w:rsidRPr="00FC27B8">
        <w:t>ний и гибели объектов животного мира, а также ухудшения среды их обитания;</w:t>
      </w:r>
    </w:p>
    <w:p w:rsidR="0033392D" w:rsidRPr="00FC27B8" w:rsidRDefault="0033392D" w:rsidP="00FC27B8">
      <w:pPr>
        <w:pStyle w:val="a9"/>
        <w:numPr>
          <w:ilvl w:val="0"/>
          <w:numId w:val="24"/>
        </w:numPr>
        <w:ind w:left="0" w:firstLine="284"/>
      </w:pPr>
      <w:r w:rsidRPr="00FC27B8">
        <w:t>использование токсичных химических препаратов;</w:t>
      </w:r>
    </w:p>
    <w:p w:rsidR="0033392D" w:rsidRPr="00FC27B8" w:rsidRDefault="0033392D" w:rsidP="00FC27B8">
      <w:pPr>
        <w:pStyle w:val="a9"/>
        <w:numPr>
          <w:ilvl w:val="0"/>
          <w:numId w:val="24"/>
        </w:numPr>
        <w:ind w:left="0" w:firstLine="284"/>
      </w:pPr>
      <w:r w:rsidRPr="00FC27B8">
        <w:t>ведение охотничьего хозяйства;</w:t>
      </w:r>
    </w:p>
    <w:p w:rsidR="0095728B" w:rsidRPr="00FC27B8" w:rsidRDefault="0033392D" w:rsidP="00FC27B8">
      <w:pPr>
        <w:pStyle w:val="a9"/>
        <w:numPr>
          <w:ilvl w:val="0"/>
          <w:numId w:val="24"/>
        </w:numPr>
        <w:ind w:left="0" w:firstLine="284"/>
        <w:rPr>
          <w:b/>
          <w:szCs w:val="24"/>
        </w:rPr>
      </w:pPr>
      <w:r w:rsidRPr="00FC27B8">
        <w:t>ведение сельского хозяйства, за исключением сенокошения и пчеловодства, а также во</w:t>
      </w:r>
      <w:r w:rsidRPr="00FC27B8">
        <w:t>з</w:t>
      </w:r>
      <w:r w:rsidRPr="00FC27B8">
        <w:t>ведение изгородей в це</w:t>
      </w:r>
      <w:r w:rsidR="0095728B" w:rsidRPr="00FC27B8">
        <w:t>лях сенокошения и пчеловодства.</w:t>
      </w:r>
    </w:p>
    <w:p w:rsidR="0083477C" w:rsidRPr="00FC27B8" w:rsidRDefault="0083477C" w:rsidP="00FC27B8">
      <w:pPr>
        <w:pStyle w:val="a9"/>
        <w:ind w:left="284" w:firstLine="0"/>
        <w:jc w:val="center"/>
        <w:rPr>
          <w:b/>
          <w:szCs w:val="24"/>
        </w:rPr>
      </w:pPr>
      <w:bookmarkStart w:id="477" w:name="_Hlk146208871"/>
      <w:r w:rsidRPr="00FC27B8">
        <w:rPr>
          <w:b/>
          <w:szCs w:val="24"/>
        </w:rPr>
        <w:t>Памятник природы краевого значения «Роща кедра корейского у села Анастасьевка»</w:t>
      </w:r>
      <w:bookmarkEnd w:id="477"/>
    </w:p>
    <w:p w:rsidR="00C369CC" w:rsidRPr="00FC27B8" w:rsidRDefault="00C369CC" w:rsidP="00FC27B8">
      <w:pPr>
        <w:spacing w:line="360" w:lineRule="auto"/>
        <w:ind w:firstLine="709"/>
        <w:jc w:val="both"/>
        <w:rPr>
          <w:sz w:val="24"/>
          <w:szCs w:val="24"/>
        </w:rPr>
      </w:pPr>
      <w:r w:rsidRPr="00FC27B8">
        <w:rPr>
          <w:sz w:val="24"/>
          <w:szCs w:val="24"/>
        </w:rPr>
        <w:t xml:space="preserve">Памятник природы краевого значения «Роща кедра корейского у села Анастасьевка» (далее - памятник природы «Роща кедра корейского у села Анастасьевка») утвержден </w:t>
      </w:r>
      <w:r w:rsidR="005B6E35" w:rsidRPr="00FC27B8">
        <w:rPr>
          <w:sz w:val="24"/>
          <w:szCs w:val="24"/>
        </w:rPr>
        <w:t>п</w:t>
      </w:r>
      <w:r w:rsidRPr="00FC27B8">
        <w:rPr>
          <w:sz w:val="24"/>
          <w:szCs w:val="24"/>
        </w:rPr>
        <w:t>ост</w:t>
      </w:r>
      <w:r w:rsidRPr="00FC27B8">
        <w:rPr>
          <w:sz w:val="24"/>
          <w:szCs w:val="24"/>
        </w:rPr>
        <w:t>а</w:t>
      </w:r>
      <w:r w:rsidRPr="00FC27B8">
        <w:rPr>
          <w:sz w:val="24"/>
          <w:szCs w:val="24"/>
        </w:rPr>
        <w:t xml:space="preserve">новлением </w:t>
      </w:r>
      <w:r w:rsidR="005B6E35" w:rsidRPr="00FC27B8">
        <w:rPr>
          <w:sz w:val="24"/>
          <w:szCs w:val="24"/>
        </w:rPr>
        <w:t>Г</w:t>
      </w:r>
      <w:r w:rsidRPr="00FC27B8">
        <w:rPr>
          <w:sz w:val="24"/>
          <w:szCs w:val="24"/>
        </w:rPr>
        <w:t xml:space="preserve">лавы администрации Хабаровского края от 20.01.1997 №7 «Об особо охраняемых природных территориях Хабаровского края». </w:t>
      </w:r>
    </w:p>
    <w:p w:rsidR="002E1488" w:rsidRPr="00FC27B8" w:rsidRDefault="007B1891" w:rsidP="00FC27B8">
      <w:pPr>
        <w:spacing w:line="360" w:lineRule="auto"/>
        <w:ind w:firstLine="709"/>
        <w:jc w:val="both"/>
        <w:rPr>
          <w:sz w:val="24"/>
          <w:szCs w:val="24"/>
        </w:rPr>
      </w:pPr>
      <w:r w:rsidRPr="00FC27B8">
        <w:rPr>
          <w:sz w:val="24"/>
          <w:szCs w:val="24"/>
        </w:rPr>
        <w:t xml:space="preserve">Общая площадь </w:t>
      </w:r>
      <w:r w:rsidR="00C369CC" w:rsidRPr="00FC27B8">
        <w:rPr>
          <w:sz w:val="24"/>
          <w:szCs w:val="24"/>
        </w:rPr>
        <w:t>п</w:t>
      </w:r>
      <w:r w:rsidRPr="00FC27B8">
        <w:rPr>
          <w:sz w:val="24"/>
          <w:szCs w:val="24"/>
        </w:rPr>
        <w:t>амятника природы «Роща кедра корейского у села Анастасьевка» 427,27 га.</w:t>
      </w:r>
      <w:r w:rsidR="002E1488" w:rsidRPr="00FC27B8">
        <w:rPr>
          <w:sz w:val="24"/>
          <w:szCs w:val="24"/>
        </w:rPr>
        <w:t xml:space="preserve"> </w:t>
      </w:r>
    </w:p>
    <w:p w:rsidR="002E1488" w:rsidRPr="00FC27B8" w:rsidRDefault="002E1488" w:rsidP="00FC27B8">
      <w:pPr>
        <w:spacing w:line="360" w:lineRule="auto"/>
        <w:ind w:firstLine="709"/>
        <w:jc w:val="both"/>
        <w:rPr>
          <w:sz w:val="24"/>
          <w:szCs w:val="24"/>
        </w:rPr>
      </w:pPr>
      <w:r w:rsidRPr="00FC27B8">
        <w:rPr>
          <w:sz w:val="24"/>
          <w:szCs w:val="24"/>
        </w:rPr>
        <w:t xml:space="preserve">Расположен </w:t>
      </w:r>
      <w:r w:rsidR="00E877F2" w:rsidRPr="00FC27B8">
        <w:rPr>
          <w:sz w:val="24"/>
          <w:szCs w:val="24"/>
        </w:rPr>
        <w:t xml:space="preserve">памятник природы «Роща кедра корейского у села Анастасьевка» </w:t>
      </w:r>
      <w:r w:rsidRPr="00FC27B8">
        <w:rPr>
          <w:sz w:val="24"/>
          <w:szCs w:val="24"/>
        </w:rPr>
        <w:t>в окрес</w:t>
      </w:r>
      <w:r w:rsidRPr="00FC27B8">
        <w:rPr>
          <w:sz w:val="24"/>
          <w:szCs w:val="24"/>
        </w:rPr>
        <w:t>т</w:t>
      </w:r>
      <w:r w:rsidRPr="00FC27B8">
        <w:rPr>
          <w:sz w:val="24"/>
          <w:szCs w:val="24"/>
        </w:rPr>
        <w:t>ностях сел Анастасьевка и Петропавловка на территории Хабаровского муниципального рай</w:t>
      </w:r>
      <w:r w:rsidRPr="00FC27B8">
        <w:rPr>
          <w:sz w:val="24"/>
          <w:szCs w:val="24"/>
        </w:rPr>
        <w:t>о</w:t>
      </w:r>
      <w:r w:rsidRPr="00FC27B8">
        <w:rPr>
          <w:sz w:val="24"/>
          <w:szCs w:val="24"/>
        </w:rPr>
        <w:t>на.</w:t>
      </w:r>
    </w:p>
    <w:p w:rsidR="00877453" w:rsidRPr="00FC27B8" w:rsidRDefault="00877453" w:rsidP="00FC27B8">
      <w:pPr>
        <w:pStyle w:val="a9"/>
      </w:pPr>
      <w:r w:rsidRPr="00FC27B8">
        <w:t>Положение о памятниках природы краевого значения в Хабаровском крае утвержденное постановлением Правительства Хабаровского края от 26.05.2011 № 154-пр «Об утверждении Положения о памятниках природы краевого значения в Хабаровском крае» устанавливает р</w:t>
      </w:r>
      <w:r w:rsidRPr="00FC27B8">
        <w:t>е</w:t>
      </w:r>
      <w:r w:rsidRPr="00FC27B8">
        <w:t>жим особой охраны памятника природы краевого значения «Роща кедра корейского у села Ан</w:t>
      </w:r>
      <w:r w:rsidRPr="00FC27B8">
        <w:t>а</w:t>
      </w:r>
      <w:r w:rsidRPr="00FC27B8">
        <w:t>стасьевка».</w:t>
      </w:r>
    </w:p>
    <w:p w:rsidR="0083477C" w:rsidRPr="00FC27B8" w:rsidRDefault="0083477C" w:rsidP="00FC27B8">
      <w:pPr>
        <w:pStyle w:val="a9"/>
        <w:jc w:val="center"/>
        <w:rPr>
          <w:b/>
        </w:rPr>
      </w:pPr>
      <w:r w:rsidRPr="00FC27B8">
        <w:rPr>
          <w:b/>
        </w:rPr>
        <w:t>Охранная зона памятника природы краевого значения «Роща кедра корейского у села Анастасьевка»</w:t>
      </w:r>
      <w:r w:rsidR="00877453" w:rsidRPr="00FC27B8">
        <w:rPr>
          <w:b/>
        </w:rPr>
        <w:t>.</w:t>
      </w:r>
    </w:p>
    <w:p w:rsidR="00E877F2" w:rsidRPr="00FC27B8" w:rsidRDefault="00E877F2" w:rsidP="00FC27B8">
      <w:pPr>
        <w:pStyle w:val="a9"/>
      </w:pPr>
      <w:r w:rsidRPr="00FC27B8">
        <w:t>Охранная зона памятника природы краевого значения «Роща кедра корейского у села Анастасьевка» (далее - охранная зона памятника природы «Роща кедра корейского у села Ан</w:t>
      </w:r>
      <w:r w:rsidRPr="00FC27B8">
        <w:t>а</w:t>
      </w:r>
      <w:r w:rsidRPr="00FC27B8">
        <w:t>стасьевка») утверждена Постановлением губернатора Хабаровского края от 07.10.2021 №100 «Об установлении охранной зоны памятника природы краевого значения «Роща кедра коре</w:t>
      </w:r>
      <w:r w:rsidRPr="00FC27B8">
        <w:t>й</w:t>
      </w:r>
      <w:r w:rsidRPr="00FC27B8">
        <w:t>ского у села Анастасьевка»».</w:t>
      </w:r>
    </w:p>
    <w:p w:rsidR="002E1488" w:rsidRPr="00FC27B8" w:rsidRDefault="002E1488" w:rsidP="00FC27B8">
      <w:pPr>
        <w:pStyle w:val="a9"/>
      </w:pPr>
      <w:r w:rsidRPr="00FC27B8">
        <w:t>О</w:t>
      </w:r>
      <w:r w:rsidR="0033392D" w:rsidRPr="00FC27B8">
        <w:t xml:space="preserve">хранная зона памятника природы </w:t>
      </w:r>
      <w:r w:rsidRPr="00FC27B8">
        <w:t xml:space="preserve">«Роща кедра корейского у села Анастасьевка» </w:t>
      </w:r>
      <w:r w:rsidR="0033392D" w:rsidRPr="00FC27B8">
        <w:t>уст</w:t>
      </w:r>
      <w:r w:rsidR="0033392D" w:rsidRPr="00FC27B8">
        <w:t>а</w:t>
      </w:r>
      <w:r w:rsidR="0033392D" w:rsidRPr="00FC27B8">
        <w:t xml:space="preserve">новлена в целях предотвращения неблагоприятных антропогенных воздействий на памятник природы </w:t>
      </w:r>
      <w:r w:rsidRPr="00FC27B8">
        <w:t xml:space="preserve">«Роща кедра корейского у села Анастасьевка» </w:t>
      </w:r>
      <w:r w:rsidR="0033392D" w:rsidRPr="00FC27B8">
        <w:t xml:space="preserve">и расположена на прилегающих к его территории земельных участках. </w:t>
      </w:r>
    </w:p>
    <w:p w:rsidR="0033392D" w:rsidRPr="00FC27B8" w:rsidRDefault="0033392D" w:rsidP="00FC27B8">
      <w:pPr>
        <w:pStyle w:val="a9"/>
      </w:pPr>
      <w:r w:rsidRPr="00FC27B8">
        <w:t>Земельные участки, которые включены в границы охранной зоны памятника природы</w:t>
      </w:r>
      <w:r w:rsidR="00E877F2" w:rsidRPr="00FC27B8">
        <w:t xml:space="preserve"> «Роща кедра корейского у села Анастасьевка»</w:t>
      </w:r>
      <w:r w:rsidRPr="00FC27B8">
        <w:t>, у собственников, землепользователей, землевл</w:t>
      </w:r>
      <w:r w:rsidRPr="00FC27B8">
        <w:t>а</w:t>
      </w:r>
      <w:r w:rsidRPr="00FC27B8">
        <w:lastRenderedPageBreak/>
        <w:t>дельцев и арендаторов не изымаются и используются ими с соблюдением особого правового режима</w:t>
      </w:r>
      <w:r w:rsidR="002E1488" w:rsidRPr="00FC27B8">
        <w:t>.</w:t>
      </w:r>
    </w:p>
    <w:p w:rsidR="002E1488" w:rsidRPr="00FC27B8" w:rsidRDefault="002E1488" w:rsidP="00FC27B8">
      <w:pPr>
        <w:pStyle w:val="a9"/>
      </w:pPr>
      <w:r w:rsidRPr="00FC27B8">
        <w:t xml:space="preserve">В границах охранной зоны памятника природы </w:t>
      </w:r>
      <w:r w:rsidR="00E877F2" w:rsidRPr="00FC27B8">
        <w:t>«Роща кедра корейского у села Анаст</w:t>
      </w:r>
      <w:r w:rsidR="00E877F2" w:rsidRPr="00FC27B8">
        <w:t>а</w:t>
      </w:r>
      <w:r w:rsidR="00E877F2" w:rsidRPr="00FC27B8">
        <w:t xml:space="preserve">сьевка» </w:t>
      </w:r>
      <w:r w:rsidRPr="00FC27B8">
        <w:t>запрещается деятельность, оказывающая негативное (вредное) воздействие на приро</w:t>
      </w:r>
      <w:r w:rsidRPr="00FC27B8">
        <w:t>д</w:t>
      </w:r>
      <w:r w:rsidRPr="00FC27B8">
        <w:t>ные комплексы памятника природы краевого значения «Роща кедра корейского у села Анаст</w:t>
      </w:r>
      <w:r w:rsidRPr="00FC27B8">
        <w:t>а</w:t>
      </w:r>
      <w:r w:rsidRPr="00FC27B8">
        <w:t>сьевка», в том числе:</w:t>
      </w:r>
    </w:p>
    <w:p w:rsidR="002E1488" w:rsidRPr="00FC27B8" w:rsidRDefault="002E1488" w:rsidP="00FC27B8">
      <w:pPr>
        <w:pStyle w:val="a9"/>
        <w:numPr>
          <w:ilvl w:val="0"/>
          <w:numId w:val="24"/>
        </w:numPr>
        <w:ind w:left="0" w:firstLine="284"/>
      </w:pPr>
      <w:r w:rsidRPr="00FC27B8">
        <w:t>строительство и размещение строений и сооружений, не отвечающих целям установл</w:t>
      </w:r>
      <w:r w:rsidRPr="00FC27B8">
        <w:t>е</w:t>
      </w:r>
      <w:r w:rsidRPr="00FC27B8">
        <w:t>ния охранной зоны памятника природы, за исключением строительства, реконструкции, кап</w:t>
      </w:r>
      <w:r w:rsidRPr="00FC27B8">
        <w:t>и</w:t>
      </w:r>
      <w:r w:rsidRPr="00FC27B8">
        <w:t>тального ремонта и эксплуатации гидротехнических сооружений, линий связи, линий электр</w:t>
      </w:r>
      <w:r w:rsidRPr="00FC27B8">
        <w:t>о</w:t>
      </w:r>
      <w:r w:rsidRPr="00FC27B8">
        <w:t>передачи, подземных трубопроводов, дорог;</w:t>
      </w:r>
    </w:p>
    <w:p w:rsidR="002E1488" w:rsidRPr="00FC27B8" w:rsidRDefault="002E1488" w:rsidP="00FC27B8">
      <w:pPr>
        <w:pStyle w:val="a9"/>
        <w:numPr>
          <w:ilvl w:val="0"/>
          <w:numId w:val="24"/>
        </w:numPr>
        <w:ind w:left="0" w:firstLine="284"/>
      </w:pPr>
      <w:r w:rsidRPr="00FC27B8">
        <w:t>проведение работ, которые могут привести к развитию опасных геоморфологических процессов и нарушению гидрогеологического режима территории памятника природы «Роща кедра корейского у села Анастасьевка» и охранной зоны памятника природы, возникновению и развитию эрозионных и оползневых процессов;</w:t>
      </w:r>
    </w:p>
    <w:p w:rsidR="002E1488" w:rsidRPr="00FC27B8" w:rsidRDefault="002E1488" w:rsidP="00FC27B8">
      <w:pPr>
        <w:pStyle w:val="a9"/>
        <w:numPr>
          <w:ilvl w:val="0"/>
          <w:numId w:val="24"/>
        </w:numPr>
        <w:ind w:left="0" w:firstLine="284"/>
      </w:pPr>
      <w:r w:rsidRPr="00FC27B8">
        <w:t>загрязнение, замусоривание территории, захоронение бытовых и других отходов, устройство свалок мусора, снега и льда;</w:t>
      </w:r>
    </w:p>
    <w:p w:rsidR="002E1488" w:rsidRPr="00FC27B8" w:rsidRDefault="002E1488" w:rsidP="00FC27B8">
      <w:pPr>
        <w:pStyle w:val="a9"/>
        <w:numPr>
          <w:ilvl w:val="0"/>
          <w:numId w:val="24"/>
        </w:numPr>
        <w:ind w:left="0" w:firstLine="284"/>
      </w:pPr>
      <w:r w:rsidRPr="00FC27B8">
        <w:t>загрязнение водных объектов;</w:t>
      </w:r>
    </w:p>
    <w:p w:rsidR="002E1488" w:rsidRPr="00FC27B8" w:rsidRDefault="002E1488" w:rsidP="00FC27B8">
      <w:pPr>
        <w:pStyle w:val="a9"/>
        <w:numPr>
          <w:ilvl w:val="0"/>
          <w:numId w:val="24"/>
        </w:numPr>
        <w:ind w:left="0" w:firstLine="284"/>
      </w:pPr>
      <w:r w:rsidRPr="00FC27B8">
        <w:t>разведка и добыча полезных ископаемых;</w:t>
      </w:r>
    </w:p>
    <w:p w:rsidR="002E1488" w:rsidRPr="00FC27B8" w:rsidRDefault="002E1488" w:rsidP="00FC27B8">
      <w:pPr>
        <w:pStyle w:val="a9"/>
        <w:numPr>
          <w:ilvl w:val="0"/>
          <w:numId w:val="24"/>
        </w:numPr>
        <w:ind w:left="0" w:firstLine="284"/>
      </w:pPr>
      <w:r w:rsidRPr="00FC27B8">
        <w:t>рубки лесных насаждений, за исключением случаев выполнения мероприятий, связа</w:t>
      </w:r>
      <w:r w:rsidRPr="00FC27B8">
        <w:t>н</w:t>
      </w:r>
      <w:r w:rsidRPr="00FC27B8">
        <w:t>ных с охраной, защитой, воспроизводством лесов, а также строительства, реконструкции, кап</w:t>
      </w:r>
      <w:r w:rsidRPr="00FC27B8">
        <w:t>и</w:t>
      </w:r>
      <w:r w:rsidRPr="00FC27B8">
        <w:t>тального ремонта и эксплуатации линейных объектов;</w:t>
      </w:r>
    </w:p>
    <w:p w:rsidR="002E1488" w:rsidRPr="00FC27B8" w:rsidRDefault="002E1488" w:rsidP="00FC27B8">
      <w:pPr>
        <w:pStyle w:val="a9"/>
        <w:numPr>
          <w:ilvl w:val="0"/>
          <w:numId w:val="24"/>
        </w:numPr>
        <w:ind w:left="0" w:firstLine="284"/>
      </w:pPr>
      <w:r w:rsidRPr="00FC27B8">
        <w:t>разведение костров, выжигание растительности, хранение и применение ядохимикатов, удобрений, других опасных для объектов животного мира и среды их обитания материалов, с</w:t>
      </w:r>
      <w:r w:rsidRPr="00FC27B8">
        <w:t>ы</w:t>
      </w:r>
      <w:r w:rsidRPr="00FC27B8">
        <w:t>рья и отходов производства без осуществления мер, гарантирующих предотвращение заболев</w:t>
      </w:r>
      <w:r w:rsidRPr="00FC27B8">
        <w:t>а</w:t>
      </w:r>
      <w:r w:rsidRPr="00FC27B8">
        <w:t>ний и гибели объектов животного мира, а также ухудшения среды их обитания;</w:t>
      </w:r>
    </w:p>
    <w:p w:rsidR="002E1488" w:rsidRPr="00FC27B8" w:rsidRDefault="002E1488" w:rsidP="00FC27B8">
      <w:pPr>
        <w:pStyle w:val="a9"/>
        <w:numPr>
          <w:ilvl w:val="0"/>
          <w:numId w:val="24"/>
        </w:numPr>
        <w:ind w:left="0" w:firstLine="284"/>
      </w:pPr>
      <w:r w:rsidRPr="00FC27B8">
        <w:t>использование токсичных химических препаратов;</w:t>
      </w:r>
    </w:p>
    <w:p w:rsidR="002E1488" w:rsidRPr="00FC27B8" w:rsidRDefault="002E1488" w:rsidP="00FC27B8">
      <w:pPr>
        <w:pStyle w:val="a9"/>
        <w:numPr>
          <w:ilvl w:val="0"/>
          <w:numId w:val="24"/>
        </w:numPr>
        <w:ind w:left="0" w:firstLine="284"/>
      </w:pPr>
      <w:r w:rsidRPr="00FC27B8">
        <w:t>ведение охотничьего хозяйства;</w:t>
      </w:r>
    </w:p>
    <w:p w:rsidR="002E1488" w:rsidRPr="00FC27B8" w:rsidRDefault="002E1488" w:rsidP="00FC27B8">
      <w:pPr>
        <w:pStyle w:val="a9"/>
        <w:numPr>
          <w:ilvl w:val="0"/>
          <w:numId w:val="24"/>
        </w:numPr>
        <w:ind w:left="0" w:firstLine="284"/>
      </w:pPr>
      <w:r w:rsidRPr="00FC27B8">
        <w:t>ведение сельского хозяйства, за исключением сенокошения и пчеловодства, а также во</w:t>
      </w:r>
      <w:r w:rsidRPr="00FC27B8">
        <w:t>з</w:t>
      </w:r>
      <w:r w:rsidRPr="00FC27B8">
        <w:t>ведение изгородей в целях сенокошения и пчеловодства.</w:t>
      </w:r>
    </w:p>
    <w:p w:rsidR="0083477C" w:rsidRPr="00FC27B8" w:rsidRDefault="002E1488" w:rsidP="00FC27B8">
      <w:pPr>
        <w:pStyle w:val="a9"/>
      </w:pPr>
      <w:r w:rsidRPr="00FC27B8">
        <w:t>Настоящий режим особой охраны не распространяется на земельные участки, пред</w:t>
      </w:r>
      <w:r w:rsidRPr="00FC27B8">
        <w:t>о</w:t>
      </w:r>
      <w:r w:rsidRPr="00FC27B8">
        <w:t>ставленные для нужд Вооруженных Сил Российской Федерации, других войск, воинских фо</w:t>
      </w:r>
      <w:r w:rsidRPr="00FC27B8">
        <w:t>р</w:t>
      </w:r>
      <w:r w:rsidRPr="00FC27B8">
        <w:t>мирований и органов.</w:t>
      </w:r>
    </w:p>
    <w:p w:rsidR="0083477C" w:rsidRPr="00FC27B8" w:rsidRDefault="0083477C" w:rsidP="00D81B4B">
      <w:pPr>
        <w:spacing w:line="360" w:lineRule="auto"/>
        <w:ind w:firstLine="709"/>
        <w:jc w:val="center"/>
        <w:rPr>
          <w:b/>
          <w:sz w:val="24"/>
          <w:szCs w:val="24"/>
        </w:rPr>
      </w:pPr>
      <w:bookmarkStart w:id="478" w:name="_Hlk146209105"/>
      <w:r w:rsidRPr="00FC27B8">
        <w:rPr>
          <w:b/>
          <w:sz w:val="24"/>
          <w:szCs w:val="24"/>
        </w:rPr>
        <w:t>Памятник природы краевого значения «Селекционно-семеноводческий центр»</w:t>
      </w:r>
      <w:bookmarkEnd w:id="478"/>
    </w:p>
    <w:p w:rsidR="00E877F2" w:rsidRPr="00FC27B8" w:rsidRDefault="00F427B6" w:rsidP="00FC27B8">
      <w:pPr>
        <w:pStyle w:val="a9"/>
        <w:rPr>
          <w:szCs w:val="24"/>
        </w:rPr>
      </w:pPr>
      <w:r w:rsidRPr="00FC27B8">
        <w:rPr>
          <w:szCs w:val="24"/>
        </w:rPr>
        <w:t>Памятник природы краевого значения «Селекционно-семеноводческий центр» (далее также - памятник природы</w:t>
      </w:r>
      <w:r w:rsidR="00E877F2" w:rsidRPr="00FC27B8">
        <w:rPr>
          <w:szCs w:val="24"/>
        </w:rPr>
        <w:t xml:space="preserve"> «Селекционно-семеноводческий центр»</w:t>
      </w:r>
      <w:r w:rsidRPr="00FC27B8">
        <w:rPr>
          <w:szCs w:val="24"/>
        </w:rPr>
        <w:t xml:space="preserve">) </w:t>
      </w:r>
      <w:r w:rsidR="00D00515" w:rsidRPr="00FC27B8">
        <w:rPr>
          <w:szCs w:val="24"/>
        </w:rPr>
        <w:t xml:space="preserve">утвержден </w:t>
      </w:r>
      <w:r w:rsidR="00877453" w:rsidRPr="00FC27B8">
        <w:rPr>
          <w:szCs w:val="24"/>
        </w:rPr>
        <w:t>п</w:t>
      </w:r>
      <w:r w:rsidR="00D00515" w:rsidRPr="00FC27B8">
        <w:rPr>
          <w:szCs w:val="24"/>
        </w:rPr>
        <w:t xml:space="preserve">остановлением </w:t>
      </w:r>
      <w:r w:rsidR="005B6E35" w:rsidRPr="00FC27B8">
        <w:rPr>
          <w:szCs w:val="24"/>
        </w:rPr>
        <w:lastRenderedPageBreak/>
        <w:t>Г</w:t>
      </w:r>
      <w:r w:rsidR="00D00515" w:rsidRPr="00FC27B8">
        <w:rPr>
          <w:szCs w:val="24"/>
        </w:rPr>
        <w:t>лавы администрации Хабаровского края от 20.01.1997 №</w:t>
      </w:r>
      <w:r w:rsidR="00D81B4B">
        <w:rPr>
          <w:szCs w:val="24"/>
        </w:rPr>
        <w:t xml:space="preserve"> </w:t>
      </w:r>
      <w:r w:rsidR="00D00515" w:rsidRPr="00FC27B8">
        <w:rPr>
          <w:szCs w:val="24"/>
        </w:rPr>
        <w:t>7 «Об особо охраняемых природных территориях Хабаровского края».</w:t>
      </w:r>
    </w:p>
    <w:p w:rsidR="00877453" w:rsidRPr="00FC27B8" w:rsidRDefault="008328A9" w:rsidP="00FC27B8">
      <w:pPr>
        <w:pStyle w:val="a9"/>
      </w:pPr>
      <w:hyperlink r:id="rId17" w:history="1">
        <w:r w:rsidR="00877453" w:rsidRPr="00FC27B8">
          <w:rPr>
            <w:rStyle w:val="a8"/>
            <w:rFonts w:eastAsiaTheme="majorEastAsia"/>
            <w:color w:val="auto"/>
            <w:u w:val="none"/>
          </w:rPr>
          <w:t>Постановление правительства Хабаровского края от 11.10.2021 №</w:t>
        </w:r>
        <w:r w:rsidR="00D81B4B">
          <w:rPr>
            <w:rStyle w:val="a8"/>
            <w:rFonts w:eastAsiaTheme="majorEastAsia"/>
            <w:color w:val="auto"/>
            <w:u w:val="none"/>
          </w:rPr>
          <w:t xml:space="preserve"> </w:t>
        </w:r>
        <w:r w:rsidR="00877453" w:rsidRPr="00FC27B8">
          <w:rPr>
            <w:rStyle w:val="a8"/>
            <w:rFonts w:eastAsiaTheme="majorEastAsia"/>
            <w:color w:val="auto"/>
            <w:u w:val="none"/>
          </w:rPr>
          <w:t>491-пр</w:t>
        </w:r>
      </w:hyperlink>
      <w:r w:rsidR="00877453" w:rsidRPr="00FC27B8">
        <w:t xml:space="preserve"> «Об утвержд</w:t>
      </w:r>
      <w:r w:rsidR="00877453" w:rsidRPr="00FC27B8">
        <w:t>е</w:t>
      </w:r>
      <w:r w:rsidR="00877453" w:rsidRPr="00FC27B8">
        <w:t xml:space="preserve">нии </w:t>
      </w:r>
      <w:bookmarkStart w:id="479" w:name="_Hlk146209317"/>
      <w:r w:rsidR="00877453" w:rsidRPr="00FC27B8">
        <w:t>Положения о памятнике природы краевого значения «Селекционно-семеноводческий центр»</w:t>
      </w:r>
      <w:bookmarkEnd w:id="479"/>
      <w:r w:rsidR="00877453" w:rsidRPr="00FC27B8">
        <w:t xml:space="preserve"> и о внесении изменений в отдельные постановления правительства хабаровского края в области организации, охраны и </w:t>
      </w:r>
      <w:proofErr w:type="gramStart"/>
      <w:r w:rsidR="00877453" w:rsidRPr="00FC27B8">
        <w:t>использования</w:t>
      </w:r>
      <w:proofErr w:type="gramEnd"/>
      <w:r w:rsidR="00877453" w:rsidRPr="00FC27B8">
        <w:t xml:space="preserve"> особо охраняемых природных территорий кра</w:t>
      </w:r>
      <w:r w:rsidR="00877453" w:rsidRPr="00FC27B8">
        <w:t>е</w:t>
      </w:r>
      <w:r w:rsidR="00877453" w:rsidRPr="00FC27B8">
        <w:t>вого значения» утверждает Положения о памятнике природы краевого значения «Селекционно-семеноводческий центр».</w:t>
      </w:r>
    </w:p>
    <w:p w:rsidR="00F427B6" w:rsidRPr="00FC27B8" w:rsidRDefault="00E877F2" w:rsidP="00FC27B8">
      <w:pPr>
        <w:pStyle w:val="a9"/>
        <w:rPr>
          <w:szCs w:val="24"/>
        </w:rPr>
      </w:pPr>
      <w:proofErr w:type="gramStart"/>
      <w:r w:rsidRPr="00FC27B8">
        <w:rPr>
          <w:szCs w:val="24"/>
        </w:rPr>
        <w:t xml:space="preserve">Памятник природы «Селекционно-семеноводческий центр» </w:t>
      </w:r>
      <w:r w:rsidR="00F427B6" w:rsidRPr="00FC27B8">
        <w:rPr>
          <w:szCs w:val="24"/>
        </w:rPr>
        <w:t>- ценный в экологическом и научном отношениях природный комплекс площадью 63,6754 гектара, организован в целях с</w:t>
      </w:r>
      <w:r w:rsidR="00F427B6" w:rsidRPr="00FC27B8">
        <w:rPr>
          <w:szCs w:val="24"/>
        </w:rPr>
        <w:t>о</w:t>
      </w:r>
      <w:r w:rsidR="00F427B6" w:rsidRPr="00FC27B8">
        <w:rPr>
          <w:szCs w:val="24"/>
        </w:rPr>
        <w:t>хранения, изучения и размножения ценного генетического фонда лесных растений, относящи</w:t>
      </w:r>
      <w:r w:rsidR="00F427B6" w:rsidRPr="00FC27B8">
        <w:rPr>
          <w:szCs w:val="24"/>
        </w:rPr>
        <w:t>х</w:t>
      </w:r>
      <w:r w:rsidR="00F427B6" w:rsidRPr="00FC27B8">
        <w:rPr>
          <w:szCs w:val="24"/>
        </w:rPr>
        <w:t>ся к основным лесообразующим породам (далее - фонд лесных растений), создания лесосеме</w:t>
      </w:r>
      <w:r w:rsidR="00F427B6" w:rsidRPr="00FC27B8">
        <w:rPr>
          <w:szCs w:val="24"/>
        </w:rPr>
        <w:t>н</w:t>
      </w:r>
      <w:r w:rsidR="00F427B6" w:rsidRPr="00FC27B8">
        <w:rPr>
          <w:szCs w:val="24"/>
        </w:rPr>
        <w:t>ной базы на селекционной основе и экологического просвещения населения, находится на те</w:t>
      </w:r>
      <w:r w:rsidR="00F427B6" w:rsidRPr="00FC27B8">
        <w:rPr>
          <w:szCs w:val="24"/>
        </w:rPr>
        <w:t>р</w:t>
      </w:r>
      <w:r w:rsidR="00F427B6" w:rsidRPr="00FC27B8">
        <w:rPr>
          <w:szCs w:val="24"/>
        </w:rPr>
        <w:t>ритории Хабаровского муниципального района Хабаровского края и является особо охраня</w:t>
      </w:r>
      <w:r w:rsidR="00F427B6" w:rsidRPr="00FC27B8">
        <w:rPr>
          <w:szCs w:val="24"/>
        </w:rPr>
        <w:t>е</w:t>
      </w:r>
      <w:r w:rsidR="00F427B6" w:rsidRPr="00FC27B8">
        <w:rPr>
          <w:szCs w:val="24"/>
        </w:rPr>
        <w:t>мой природной территорией</w:t>
      </w:r>
      <w:proofErr w:type="gramEnd"/>
      <w:r w:rsidR="00F427B6" w:rsidRPr="00FC27B8">
        <w:rPr>
          <w:szCs w:val="24"/>
        </w:rPr>
        <w:t xml:space="preserve"> краевого значения. </w:t>
      </w:r>
    </w:p>
    <w:p w:rsidR="00F427B6" w:rsidRPr="00FC27B8" w:rsidRDefault="00F427B6" w:rsidP="00FC27B8">
      <w:pPr>
        <w:pStyle w:val="a9"/>
        <w:rPr>
          <w:szCs w:val="24"/>
        </w:rPr>
      </w:pPr>
      <w:r w:rsidRPr="00FC27B8">
        <w:rPr>
          <w:szCs w:val="24"/>
        </w:rPr>
        <w:t xml:space="preserve">Памятник природы </w:t>
      </w:r>
      <w:r w:rsidR="00E877F2" w:rsidRPr="00FC27B8">
        <w:rPr>
          <w:szCs w:val="24"/>
        </w:rPr>
        <w:t>«Селекционно-семеноводческий центр»</w:t>
      </w:r>
      <w:r w:rsidR="00F40EA3" w:rsidRPr="00FC27B8">
        <w:rPr>
          <w:szCs w:val="24"/>
        </w:rPr>
        <w:t xml:space="preserve"> </w:t>
      </w:r>
      <w:r w:rsidRPr="00FC27B8">
        <w:rPr>
          <w:szCs w:val="24"/>
        </w:rPr>
        <w:t>образован без изъятия зан</w:t>
      </w:r>
      <w:r w:rsidRPr="00FC27B8">
        <w:rPr>
          <w:szCs w:val="24"/>
        </w:rPr>
        <w:t>и</w:t>
      </w:r>
      <w:r w:rsidRPr="00FC27B8">
        <w:rPr>
          <w:szCs w:val="24"/>
        </w:rPr>
        <w:t>маемых им земельных участков у собственников, владельцев и пользователей этих участков.</w:t>
      </w:r>
    </w:p>
    <w:p w:rsidR="00F427B6" w:rsidRPr="00FC27B8" w:rsidRDefault="00F427B6" w:rsidP="00FC27B8">
      <w:pPr>
        <w:pStyle w:val="a9"/>
        <w:rPr>
          <w:szCs w:val="24"/>
        </w:rPr>
      </w:pPr>
      <w:r w:rsidRPr="00FC27B8">
        <w:rPr>
          <w:szCs w:val="24"/>
        </w:rPr>
        <w:t>Собственники, владельцы и пользователи земельных участков, на которых находится памятник природы, принимают на себя обязательства по обеспечению режима особой охраны памятника природы</w:t>
      </w:r>
      <w:r w:rsidR="00E877F2" w:rsidRPr="00FC27B8">
        <w:rPr>
          <w:szCs w:val="24"/>
        </w:rPr>
        <w:t xml:space="preserve"> «Селекционно-семеноводческий центр»</w:t>
      </w:r>
      <w:r w:rsidRPr="00FC27B8">
        <w:rPr>
          <w:szCs w:val="24"/>
        </w:rPr>
        <w:t>.</w:t>
      </w:r>
    </w:p>
    <w:p w:rsidR="00F427B6" w:rsidRPr="00FC27B8" w:rsidRDefault="00F427B6" w:rsidP="00FC27B8">
      <w:pPr>
        <w:pStyle w:val="a9"/>
        <w:rPr>
          <w:szCs w:val="24"/>
        </w:rPr>
      </w:pPr>
      <w:r w:rsidRPr="00FC27B8">
        <w:rPr>
          <w:szCs w:val="24"/>
        </w:rPr>
        <w:t xml:space="preserve">На территории памятника природы </w:t>
      </w:r>
      <w:r w:rsidR="00E877F2" w:rsidRPr="00FC27B8">
        <w:rPr>
          <w:szCs w:val="24"/>
        </w:rPr>
        <w:t xml:space="preserve">«Селекционно-семеноводческий центр» </w:t>
      </w:r>
      <w:r w:rsidRPr="00FC27B8">
        <w:rPr>
          <w:szCs w:val="24"/>
        </w:rPr>
        <w:t>по соглас</w:t>
      </w:r>
      <w:r w:rsidRPr="00FC27B8">
        <w:rPr>
          <w:szCs w:val="24"/>
        </w:rPr>
        <w:t>о</w:t>
      </w:r>
      <w:r w:rsidRPr="00FC27B8">
        <w:rPr>
          <w:szCs w:val="24"/>
        </w:rPr>
        <w:t>ванию с министерством природных ресурсов Хабаровского края разрешается:</w:t>
      </w:r>
    </w:p>
    <w:p w:rsidR="00F427B6" w:rsidRPr="00FC27B8" w:rsidRDefault="00F427B6" w:rsidP="00FC27B8">
      <w:pPr>
        <w:pStyle w:val="a9"/>
        <w:numPr>
          <w:ilvl w:val="0"/>
          <w:numId w:val="24"/>
        </w:numPr>
        <w:ind w:left="0" w:firstLine="284"/>
        <w:rPr>
          <w:szCs w:val="24"/>
        </w:rPr>
      </w:pPr>
      <w:r w:rsidRPr="00FC27B8">
        <w:rPr>
          <w:szCs w:val="24"/>
        </w:rPr>
        <w:t>проведение агротехнических, агрохимических, мелиоративных, фитосанитарных, прот</w:t>
      </w:r>
      <w:r w:rsidRPr="00FC27B8">
        <w:rPr>
          <w:szCs w:val="24"/>
        </w:rPr>
        <w:t>и</w:t>
      </w:r>
      <w:r w:rsidRPr="00FC27B8">
        <w:rPr>
          <w:szCs w:val="24"/>
        </w:rPr>
        <w:t>воэрозионных и иных мероприятий, направленных на сохранение и размножение фонда лесных растений;</w:t>
      </w:r>
    </w:p>
    <w:p w:rsidR="00F427B6" w:rsidRPr="00FC27B8" w:rsidRDefault="00F427B6" w:rsidP="00FC27B8">
      <w:pPr>
        <w:pStyle w:val="a9"/>
        <w:numPr>
          <w:ilvl w:val="0"/>
          <w:numId w:val="24"/>
        </w:numPr>
        <w:ind w:left="0" w:firstLine="284"/>
        <w:rPr>
          <w:szCs w:val="24"/>
        </w:rPr>
      </w:pPr>
      <w:r w:rsidRPr="00FC27B8">
        <w:rPr>
          <w:szCs w:val="24"/>
        </w:rPr>
        <w:t>рубка кустарников и деревьев (далее - зеленые насаждения), не относящихся к фонду лесных растений, усохших, ослабленных, поврежденных, больных зеленых насаждений, а та</w:t>
      </w:r>
      <w:r w:rsidRPr="00FC27B8">
        <w:rPr>
          <w:szCs w:val="24"/>
        </w:rPr>
        <w:t>к</w:t>
      </w:r>
      <w:r w:rsidRPr="00FC27B8">
        <w:rPr>
          <w:szCs w:val="24"/>
        </w:rPr>
        <w:t>же зеленых насаждений, представляющих опасность для посетителей памятника природы;</w:t>
      </w:r>
    </w:p>
    <w:p w:rsidR="00F427B6" w:rsidRPr="00FC27B8" w:rsidRDefault="00F427B6" w:rsidP="00FC27B8">
      <w:pPr>
        <w:pStyle w:val="a9"/>
        <w:numPr>
          <w:ilvl w:val="0"/>
          <w:numId w:val="24"/>
        </w:numPr>
        <w:ind w:left="0" w:firstLine="284"/>
        <w:rPr>
          <w:szCs w:val="24"/>
        </w:rPr>
      </w:pPr>
      <w:r w:rsidRPr="00FC27B8">
        <w:rPr>
          <w:szCs w:val="24"/>
        </w:rPr>
        <w:t>посадка зеленых насаждений, выращивание и разведение посадочного материала фонда лесных растений;</w:t>
      </w:r>
    </w:p>
    <w:p w:rsidR="00F427B6" w:rsidRPr="00FC27B8" w:rsidRDefault="00F427B6" w:rsidP="00FC27B8">
      <w:pPr>
        <w:pStyle w:val="a9"/>
        <w:numPr>
          <w:ilvl w:val="0"/>
          <w:numId w:val="24"/>
        </w:numPr>
        <w:ind w:left="0" w:firstLine="284"/>
        <w:rPr>
          <w:szCs w:val="24"/>
        </w:rPr>
      </w:pPr>
      <w:r w:rsidRPr="00FC27B8">
        <w:rPr>
          <w:szCs w:val="24"/>
        </w:rPr>
        <w:t>рекультивация нарушенных земель;</w:t>
      </w:r>
    </w:p>
    <w:p w:rsidR="00F427B6" w:rsidRPr="00FC27B8" w:rsidRDefault="00F427B6" w:rsidP="00FC27B8">
      <w:pPr>
        <w:pStyle w:val="a9"/>
        <w:numPr>
          <w:ilvl w:val="0"/>
          <w:numId w:val="24"/>
        </w:numPr>
        <w:ind w:left="0" w:firstLine="284"/>
        <w:rPr>
          <w:szCs w:val="24"/>
        </w:rPr>
      </w:pPr>
      <w:r w:rsidRPr="00FC27B8">
        <w:rPr>
          <w:szCs w:val="24"/>
        </w:rPr>
        <w:t>проведение научно-исследовательских работ, учебно-познавательных экскурсий, орган</w:t>
      </w:r>
      <w:r w:rsidRPr="00FC27B8">
        <w:rPr>
          <w:szCs w:val="24"/>
        </w:rPr>
        <w:t>и</w:t>
      </w:r>
      <w:r w:rsidRPr="00FC27B8">
        <w:rPr>
          <w:szCs w:val="24"/>
        </w:rPr>
        <w:t>зация научных проектов и исследований в области охраны окружающей среды;</w:t>
      </w:r>
    </w:p>
    <w:p w:rsidR="00F427B6" w:rsidRPr="00FC27B8" w:rsidRDefault="00F427B6" w:rsidP="00FC27B8">
      <w:pPr>
        <w:pStyle w:val="a9"/>
        <w:numPr>
          <w:ilvl w:val="0"/>
          <w:numId w:val="24"/>
        </w:numPr>
        <w:ind w:left="0" w:firstLine="284"/>
        <w:rPr>
          <w:szCs w:val="24"/>
        </w:rPr>
      </w:pPr>
      <w:r w:rsidRPr="00FC27B8">
        <w:rPr>
          <w:szCs w:val="24"/>
        </w:rPr>
        <w:lastRenderedPageBreak/>
        <w:t>установка информационных и информационно-предупредительных аншлагов и щитов, связанных с функционированием памятника природы, размещение ограничивающих проезд и проход сооружений;</w:t>
      </w:r>
    </w:p>
    <w:p w:rsidR="00F427B6" w:rsidRPr="00FC27B8" w:rsidRDefault="00F427B6" w:rsidP="00FC27B8">
      <w:pPr>
        <w:pStyle w:val="a9"/>
        <w:numPr>
          <w:ilvl w:val="0"/>
          <w:numId w:val="24"/>
        </w:numPr>
        <w:ind w:left="0" w:firstLine="284"/>
        <w:rPr>
          <w:szCs w:val="24"/>
        </w:rPr>
      </w:pPr>
      <w:r w:rsidRPr="00FC27B8">
        <w:rPr>
          <w:szCs w:val="24"/>
        </w:rPr>
        <w:t>эксплуатация и ремонт существующих линейных объектов;</w:t>
      </w:r>
    </w:p>
    <w:p w:rsidR="00F427B6" w:rsidRPr="00FC27B8" w:rsidRDefault="00F427B6" w:rsidP="00FC27B8">
      <w:pPr>
        <w:pStyle w:val="a9"/>
        <w:numPr>
          <w:ilvl w:val="0"/>
          <w:numId w:val="24"/>
        </w:numPr>
        <w:ind w:left="0" w:firstLine="284"/>
        <w:rPr>
          <w:szCs w:val="24"/>
        </w:rPr>
      </w:pPr>
      <w:r w:rsidRPr="00FC27B8">
        <w:rPr>
          <w:szCs w:val="24"/>
        </w:rPr>
        <w:t>реконструкция, обслуживание и ремонт существующих объектов капитального стро</w:t>
      </w:r>
      <w:r w:rsidRPr="00FC27B8">
        <w:rPr>
          <w:szCs w:val="24"/>
        </w:rPr>
        <w:t>и</w:t>
      </w:r>
      <w:r w:rsidRPr="00FC27B8">
        <w:rPr>
          <w:szCs w:val="24"/>
        </w:rPr>
        <w:t>тельства, строительство и размещение строений и сооружений, связанных с функционирован</w:t>
      </w:r>
      <w:r w:rsidRPr="00FC27B8">
        <w:rPr>
          <w:szCs w:val="24"/>
        </w:rPr>
        <w:t>и</w:t>
      </w:r>
      <w:r w:rsidRPr="00FC27B8">
        <w:rPr>
          <w:szCs w:val="24"/>
        </w:rPr>
        <w:t>ем и охраной памятника природы;</w:t>
      </w:r>
    </w:p>
    <w:p w:rsidR="00F427B6" w:rsidRPr="00FC27B8" w:rsidRDefault="00F427B6" w:rsidP="00FC27B8">
      <w:pPr>
        <w:pStyle w:val="a9"/>
        <w:numPr>
          <w:ilvl w:val="0"/>
          <w:numId w:val="24"/>
        </w:numPr>
        <w:ind w:left="0" w:firstLine="284"/>
        <w:rPr>
          <w:szCs w:val="24"/>
        </w:rPr>
      </w:pPr>
      <w:r w:rsidRPr="00FC27B8">
        <w:rPr>
          <w:szCs w:val="24"/>
        </w:rPr>
        <w:t>разведка и добыча подземных вод для технического водоснабжения, необходимого для обеспечения функционирования памятника природы.</w:t>
      </w:r>
    </w:p>
    <w:p w:rsidR="00F427B6" w:rsidRPr="00FC27B8" w:rsidRDefault="00F427B6" w:rsidP="00FC27B8">
      <w:pPr>
        <w:pStyle w:val="a9"/>
        <w:rPr>
          <w:szCs w:val="24"/>
        </w:rPr>
      </w:pPr>
      <w:r w:rsidRPr="00FC27B8">
        <w:rPr>
          <w:szCs w:val="24"/>
        </w:rPr>
        <w:t>На территории памятника природы</w:t>
      </w:r>
      <w:r w:rsidR="00E877F2" w:rsidRPr="00FC27B8">
        <w:rPr>
          <w:szCs w:val="24"/>
        </w:rPr>
        <w:t xml:space="preserve"> «Селекционно-семеноводческий центр»</w:t>
      </w:r>
      <w:r w:rsidRPr="00FC27B8">
        <w:rPr>
          <w:szCs w:val="24"/>
        </w:rPr>
        <w:t xml:space="preserve"> запрещается:</w:t>
      </w:r>
    </w:p>
    <w:p w:rsidR="00F427B6" w:rsidRPr="00FC27B8" w:rsidRDefault="00F427B6" w:rsidP="00FC27B8">
      <w:pPr>
        <w:pStyle w:val="a9"/>
        <w:numPr>
          <w:ilvl w:val="0"/>
          <w:numId w:val="24"/>
        </w:numPr>
        <w:ind w:left="0" w:firstLine="284"/>
        <w:rPr>
          <w:szCs w:val="24"/>
        </w:rPr>
      </w:pPr>
      <w:r w:rsidRPr="00FC27B8">
        <w:rPr>
          <w:szCs w:val="24"/>
        </w:rPr>
        <w:t>рубка зеленых насаждений, за исключением проведения рубок при осуществлении ра</w:t>
      </w:r>
      <w:r w:rsidRPr="00FC27B8">
        <w:rPr>
          <w:szCs w:val="24"/>
        </w:rPr>
        <w:t>з</w:t>
      </w:r>
      <w:r w:rsidRPr="00FC27B8">
        <w:rPr>
          <w:szCs w:val="24"/>
        </w:rPr>
        <w:t>решенной деятельности, указанной в подпунктах 1, 2, 6 - 8 пункта 2.1 Положения о памятнике природы краевого значения «Селекционно-семеноводческий центр»;</w:t>
      </w:r>
    </w:p>
    <w:p w:rsidR="00F427B6" w:rsidRPr="00FC27B8" w:rsidRDefault="00F427B6" w:rsidP="00FC27B8">
      <w:pPr>
        <w:pStyle w:val="a9"/>
        <w:numPr>
          <w:ilvl w:val="0"/>
          <w:numId w:val="24"/>
        </w:numPr>
        <w:ind w:left="0" w:firstLine="284"/>
        <w:rPr>
          <w:szCs w:val="24"/>
        </w:rPr>
      </w:pPr>
      <w:r w:rsidRPr="00FC27B8">
        <w:rPr>
          <w:szCs w:val="24"/>
        </w:rPr>
        <w:t>загрязнение почв, замусоривание, захоронение твердых коммунальных и других отх</w:t>
      </w:r>
      <w:r w:rsidRPr="00FC27B8">
        <w:rPr>
          <w:szCs w:val="24"/>
        </w:rPr>
        <w:t>о</w:t>
      </w:r>
      <w:r w:rsidRPr="00FC27B8">
        <w:rPr>
          <w:szCs w:val="24"/>
        </w:rPr>
        <w:t>дов, устройство свалок мусора, снега и льда;</w:t>
      </w:r>
    </w:p>
    <w:p w:rsidR="00F427B6" w:rsidRPr="00FC27B8" w:rsidRDefault="00F427B6" w:rsidP="00FC27B8">
      <w:pPr>
        <w:pStyle w:val="a9"/>
        <w:numPr>
          <w:ilvl w:val="0"/>
          <w:numId w:val="24"/>
        </w:numPr>
        <w:ind w:left="0" w:firstLine="284"/>
        <w:rPr>
          <w:szCs w:val="24"/>
        </w:rPr>
      </w:pPr>
      <w:proofErr w:type="gramStart"/>
      <w:r w:rsidRPr="00FC27B8">
        <w:rPr>
          <w:szCs w:val="24"/>
        </w:rPr>
        <w:t>въезд, движение, остановка и стоянка механизированных транспортных средств, за и</w:t>
      </w:r>
      <w:r w:rsidRPr="00FC27B8">
        <w:rPr>
          <w:szCs w:val="24"/>
        </w:rPr>
        <w:t>с</w:t>
      </w:r>
      <w:r w:rsidRPr="00FC27B8">
        <w:rPr>
          <w:szCs w:val="24"/>
        </w:rPr>
        <w:t>ключением транспортных средств, обеспечивающих режим особой охраны памятника природы, содержание и сохранение фонда лесных растений, а также за исключением транспортных средств, используемых при реконструкции, обслуживании и ремонте существующих объектов капитального строительства, строительстве и размещении строений и сооружений, связанных с функционированием и охраной памятника природы;</w:t>
      </w:r>
      <w:proofErr w:type="gramEnd"/>
    </w:p>
    <w:p w:rsidR="00F427B6" w:rsidRPr="00FC27B8" w:rsidRDefault="00F427B6" w:rsidP="00FC27B8">
      <w:pPr>
        <w:pStyle w:val="a9"/>
        <w:numPr>
          <w:ilvl w:val="0"/>
          <w:numId w:val="24"/>
        </w:numPr>
        <w:ind w:left="0" w:firstLine="284"/>
        <w:rPr>
          <w:szCs w:val="24"/>
        </w:rPr>
      </w:pPr>
      <w:r w:rsidRPr="00FC27B8">
        <w:rPr>
          <w:szCs w:val="24"/>
        </w:rPr>
        <w:t>разведение костров, сжигание сухих листьев, травы и веток;</w:t>
      </w:r>
    </w:p>
    <w:p w:rsidR="00F427B6" w:rsidRPr="00FC27B8" w:rsidRDefault="00F427B6" w:rsidP="00FC27B8">
      <w:pPr>
        <w:pStyle w:val="a9"/>
        <w:numPr>
          <w:ilvl w:val="0"/>
          <w:numId w:val="24"/>
        </w:numPr>
        <w:ind w:left="0" w:firstLine="284"/>
        <w:rPr>
          <w:szCs w:val="24"/>
        </w:rPr>
      </w:pPr>
      <w:r w:rsidRPr="00FC27B8">
        <w:rPr>
          <w:szCs w:val="24"/>
        </w:rPr>
        <w:t>выгул собак и других домашних животных;</w:t>
      </w:r>
    </w:p>
    <w:p w:rsidR="00F427B6" w:rsidRPr="00FC27B8" w:rsidRDefault="00F427B6" w:rsidP="00FC27B8">
      <w:pPr>
        <w:pStyle w:val="a9"/>
        <w:numPr>
          <w:ilvl w:val="0"/>
          <w:numId w:val="24"/>
        </w:numPr>
        <w:ind w:left="0" w:firstLine="284"/>
        <w:rPr>
          <w:szCs w:val="24"/>
        </w:rPr>
      </w:pPr>
      <w:r w:rsidRPr="00FC27B8">
        <w:rPr>
          <w:szCs w:val="24"/>
        </w:rPr>
        <w:t>размещение объектов наружной рекламы и информационных щитов, не связанных с функционированием памятника природы;</w:t>
      </w:r>
    </w:p>
    <w:p w:rsidR="00F427B6" w:rsidRPr="00FC27B8" w:rsidRDefault="00F427B6" w:rsidP="00FC27B8">
      <w:pPr>
        <w:pStyle w:val="a9"/>
        <w:numPr>
          <w:ilvl w:val="0"/>
          <w:numId w:val="24"/>
        </w:numPr>
        <w:ind w:left="0" w:firstLine="284"/>
        <w:rPr>
          <w:szCs w:val="24"/>
        </w:rPr>
      </w:pPr>
      <w:r w:rsidRPr="00FC27B8">
        <w:rPr>
          <w:szCs w:val="24"/>
        </w:rPr>
        <w:t>строительство и размещение строений и сооружений, не связанных с функционирован</w:t>
      </w:r>
      <w:r w:rsidRPr="00FC27B8">
        <w:rPr>
          <w:szCs w:val="24"/>
        </w:rPr>
        <w:t>и</w:t>
      </w:r>
      <w:r w:rsidRPr="00FC27B8">
        <w:rPr>
          <w:szCs w:val="24"/>
        </w:rPr>
        <w:t>ем памятника природы;</w:t>
      </w:r>
    </w:p>
    <w:p w:rsidR="00F427B6" w:rsidRPr="00FC27B8" w:rsidRDefault="00F427B6" w:rsidP="00FC27B8">
      <w:pPr>
        <w:pStyle w:val="a9"/>
        <w:numPr>
          <w:ilvl w:val="0"/>
          <w:numId w:val="24"/>
        </w:numPr>
        <w:ind w:left="0" w:firstLine="284"/>
        <w:rPr>
          <w:szCs w:val="24"/>
        </w:rPr>
      </w:pPr>
      <w:r w:rsidRPr="00FC27B8">
        <w:rPr>
          <w:szCs w:val="24"/>
        </w:rPr>
        <w:t>геологическое изучение недр, разведка и добыча полезных ископаемых, за исключением случаев разведки и добычи подземных вод для технического водоснабжения, необходимого для обеспечения функционирования памятника природы.</w:t>
      </w:r>
    </w:p>
    <w:p w:rsidR="00F427B6" w:rsidRPr="00FC27B8" w:rsidRDefault="00F427B6" w:rsidP="00FC27B8">
      <w:pPr>
        <w:pStyle w:val="a9"/>
      </w:pPr>
      <w:r w:rsidRPr="00FC27B8">
        <w:t>Посещение физическими лицами территории памятника природы осуществляется в с</w:t>
      </w:r>
      <w:r w:rsidRPr="00FC27B8">
        <w:t>о</w:t>
      </w:r>
      <w:r w:rsidRPr="00FC27B8">
        <w:t>ответствии с установленным режимом особой охраны бесплатно</w:t>
      </w:r>
      <w:r w:rsidR="00911EE3" w:rsidRPr="00FC27B8">
        <w:t>.</w:t>
      </w:r>
    </w:p>
    <w:p w:rsidR="00A61164" w:rsidRDefault="00A61164" w:rsidP="00FC27B8">
      <w:pPr>
        <w:spacing w:after="160" w:line="259" w:lineRule="auto"/>
        <w:rPr>
          <w:b/>
          <w:sz w:val="24"/>
          <w:szCs w:val="24"/>
        </w:rPr>
      </w:pPr>
      <w:r>
        <w:rPr>
          <w:b/>
          <w:sz w:val="24"/>
          <w:szCs w:val="24"/>
        </w:rPr>
        <w:br w:type="page"/>
      </w:r>
    </w:p>
    <w:p w:rsidR="0083477C" w:rsidRPr="00FC27B8" w:rsidRDefault="0083477C" w:rsidP="00FC27B8">
      <w:pPr>
        <w:spacing w:line="360" w:lineRule="auto"/>
        <w:jc w:val="center"/>
        <w:rPr>
          <w:b/>
          <w:sz w:val="24"/>
          <w:szCs w:val="24"/>
        </w:rPr>
      </w:pPr>
      <w:r w:rsidRPr="00FC27B8">
        <w:rPr>
          <w:b/>
          <w:sz w:val="24"/>
          <w:szCs w:val="24"/>
        </w:rPr>
        <w:lastRenderedPageBreak/>
        <w:t xml:space="preserve">Охранная зона </w:t>
      </w:r>
      <w:bookmarkStart w:id="480" w:name="_Hlk146266242"/>
      <w:r w:rsidRPr="00FC27B8">
        <w:rPr>
          <w:b/>
          <w:sz w:val="24"/>
          <w:szCs w:val="24"/>
        </w:rPr>
        <w:t xml:space="preserve">памятника природы краевого значения </w:t>
      </w:r>
      <w:bookmarkStart w:id="481" w:name="_Hlk146266230"/>
      <w:r w:rsidRPr="00FC27B8">
        <w:rPr>
          <w:b/>
          <w:sz w:val="24"/>
          <w:szCs w:val="24"/>
        </w:rPr>
        <w:t>«Селекционно-семеноводческий центр»</w:t>
      </w:r>
      <w:bookmarkEnd w:id="480"/>
    </w:p>
    <w:bookmarkEnd w:id="481"/>
    <w:p w:rsidR="00D00515" w:rsidRPr="00FC27B8" w:rsidRDefault="00D00515" w:rsidP="00FC27B8">
      <w:pPr>
        <w:pStyle w:val="a9"/>
      </w:pPr>
      <w:r w:rsidRPr="00FC27B8">
        <w:t xml:space="preserve">Охранная зона памятника природы краевого значения </w:t>
      </w:r>
      <w:r w:rsidRPr="00FC27B8">
        <w:rPr>
          <w:szCs w:val="24"/>
        </w:rPr>
        <w:t xml:space="preserve">«Селекционно-семеноводческий центр» </w:t>
      </w:r>
      <w:r w:rsidRPr="00FC27B8">
        <w:t xml:space="preserve">(далее - охранная зона памятника природы </w:t>
      </w:r>
      <w:r w:rsidRPr="00FC27B8">
        <w:rPr>
          <w:szCs w:val="24"/>
        </w:rPr>
        <w:t>«Селекционно-семеноводческий центр»</w:t>
      </w:r>
      <w:r w:rsidRPr="00FC27B8">
        <w:t>) утверждена Постановлением губернатора Хабаровского края от 10.12.2021 г. №</w:t>
      </w:r>
      <w:r w:rsidR="00D81B4B">
        <w:t xml:space="preserve"> </w:t>
      </w:r>
      <w:r w:rsidRPr="00FC27B8">
        <w:t>126 «Об уст</w:t>
      </w:r>
      <w:r w:rsidRPr="00FC27B8">
        <w:t>а</w:t>
      </w:r>
      <w:r w:rsidRPr="00FC27B8">
        <w:t xml:space="preserve">новлении охранной зоны памятника природы краевого значения </w:t>
      </w:r>
      <w:r w:rsidRPr="00FC27B8">
        <w:rPr>
          <w:szCs w:val="24"/>
        </w:rPr>
        <w:t>«Селекционно-семеноводческий центр»</w:t>
      </w:r>
      <w:r w:rsidRPr="00FC27B8">
        <w:t>».</w:t>
      </w:r>
    </w:p>
    <w:p w:rsidR="0083477C" w:rsidRPr="00FC27B8" w:rsidRDefault="00911EE3" w:rsidP="00FC27B8">
      <w:pPr>
        <w:pStyle w:val="afffffffffe"/>
        <w:shd w:val="clear" w:color="auto" w:fill="auto"/>
        <w:rPr>
          <w:color w:val="auto"/>
          <w:szCs w:val="24"/>
        </w:rPr>
      </w:pPr>
      <w:r w:rsidRPr="00FC27B8">
        <w:rPr>
          <w:color w:val="auto"/>
          <w:szCs w:val="24"/>
        </w:rPr>
        <w:t>Охранная зона памятника природы «Селекционно-семеноводческий центр» установлена в целях предотвращения неблагоприятных антропогенных воздействий на памятник природы краевого значения «Селекционно-семеноводческий центр» (далее - памятник природы</w:t>
      </w:r>
      <w:r w:rsidR="00D00515" w:rsidRPr="00FC27B8">
        <w:rPr>
          <w:color w:val="auto"/>
          <w:szCs w:val="24"/>
        </w:rPr>
        <w:t xml:space="preserve"> «Селе</w:t>
      </w:r>
      <w:r w:rsidR="00D00515" w:rsidRPr="00FC27B8">
        <w:rPr>
          <w:color w:val="auto"/>
          <w:szCs w:val="24"/>
        </w:rPr>
        <w:t>к</w:t>
      </w:r>
      <w:r w:rsidR="00D00515" w:rsidRPr="00FC27B8">
        <w:rPr>
          <w:color w:val="auto"/>
          <w:szCs w:val="24"/>
        </w:rPr>
        <w:t>ционно-семеноводческий центр»</w:t>
      </w:r>
      <w:r w:rsidRPr="00FC27B8">
        <w:rPr>
          <w:color w:val="auto"/>
          <w:szCs w:val="24"/>
        </w:rPr>
        <w:t xml:space="preserve">) и расположена на прилегающих к его территории земельных участках </w:t>
      </w:r>
      <w:proofErr w:type="gramStart"/>
      <w:r w:rsidRPr="00FC27B8">
        <w:rPr>
          <w:color w:val="auto"/>
          <w:szCs w:val="24"/>
        </w:rPr>
        <w:t>в</w:t>
      </w:r>
      <w:proofErr w:type="gramEnd"/>
      <w:r w:rsidRPr="00FC27B8">
        <w:rPr>
          <w:color w:val="auto"/>
          <w:szCs w:val="24"/>
        </w:rPr>
        <w:t xml:space="preserve"> </w:t>
      </w:r>
      <w:proofErr w:type="gramStart"/>
      <w:r w:rsidRPr="00FC27B8">
        <w:rPr>
          <w:color w:val="auto"/>
          <w:szCs w:val="24"/>
        </w:rPr>
        <w:t>Хабаровском</w:t>
      </w:r>
      <w:proofErr w:type="gramEnd"/>
      <w:r w:rsidRPr="00FC27B8">
        <w:rPr>
          <w:color w:val="auto"/>
          <w:szCs w:val="24"/>
        </w:rPr>
        <w:t xml:space="preserve"> муниципальном районе Хабаровского края.</w:t>
      </w:r>
    </w:p>
    <w:p w:rsidR="00911EE3" w:rsidRPr="00FC27B8" w:rsidRDefault="00911EE3" w:rsidP="00FC27B8">
      <w:pPr>
        <w:pStyle w:val="afffffffffe"/>
        <w:shd w:val="clear" w:color="auto" w:fill="auto"/>
        <w:rPr>
          <w:color w:val="auto"/>
          <w:szCs w:val="24"/>
        </w:rPr>
      </w:pPr>
      <w:r w:rsidRPr="00FC27B8">
        <w:rPr>
          <w:color w:val="auto"/>
          <w:szCs w:val="24"/>
        </w:rPr>
        <w:t xml:space="preserve">В границах охранной зоны памятника природы </w:t>
      </w:r>
      <w:r w:rsidR="00D00515" w:rsidRPr="00FC27B8">
        <w:rPr>
          <w:color w:val="auto"/>
          <w:szCs w:val="24"/>
        </w:rPr>
        <w:t xml:space="preserve">«Селекционно-семеноводческий центр» </w:t>
      </w:r>
      <w:r w:rsidRPr="00FC27B8">
        <w:rPr>
          <w:color w:val="auto"/>
          <w:szCs w:val="24"/>
        </w:rPr>
        <w:t>запрещается деятельность, оказывающая негативное (вредное) воздействие на природные ко</w:t>
      </w:r>
      <w:r w:rsidRPr="00FC27B8">
        <w:rPr>
          <w:color w:val="auto"/>
          <w:szCs w:val="24"/>
        </w:rPr>
        <w:t>м</w:t>
      </w:r>
      <w:r w:rsidRPr="00FC27B8">
        <w:rPr>
          <w:color w:val="auto"/>
          <w:szCs w:val="24"/>
        </w:rPr>
        <w:t>плексы памятника природы, в том числе:</w:t>
      </w:r>
    </w:p>
    <w:p w:rsidR="00911EE3" w:rsidRPr="00FC27B8" w:rsidRDefault="00911EE3" w:rsidP="00FC27B8">
      <w:pPr>
        <w:pStyle w:val="afffffffffe"/>
        <w:numPr>
          <w:ilvl w:val="0"/>
          <w:numId w:val="24"/>
        </w:numPr>
        <w:shd w:val="clear" w:color="auto" w:fill="auto"/>
        <w:ind w:left="0" w:firstLine="284"/>
        <w:rPr>
          <w:color w:val="auto"/>
          <w:szCs w:val="24"/>
        </w:rPr>
      </w:pPr>
      <w:r w:rsidRPr="00FC27B8">
        <w:rPr>
          <w:color w:val="auto"/>
          <w:szCs w:val="24"/>
        </w:rPr>
        <w:t>строительство и размещение строений и сооружений, не отвечающих целям установл</w:t>
      </w:r>
      <w:r w:rsidRPr="00FC27B8">
        <w:rPr>
          <w:color w:val="auto"/>
          <w:szCs w:val="24"/>
        </w:rPr>
        <w:t>е</w:t>
      </w:r>
      <w:r w:rsidRPr="00FC27B8">
        <w:rPr>
          <w:color w:val="auto"/>
          <w:szCs w:val="24"/>
        </w:rPr>
        <w:t>ния охранной зоны памятника природы, за исключением строительства, реконструкции, кап</w:t>
      </w:r>
      <w:r w:rsidRPr="00FC27B8">
        <w:rPr>
          <w:color w:val="auto"/>
          <w:szCs w:val="24"/>
        </w:rPr>
        <w:t>и</w:t>
      </w:r>
      <w:r w:rsidRPr="00FC27B8">
        <w:rPr>
          <w:color w:val="auto"/>
          <w:szCs w:val="24"/>
        </w:rPr>
        <w:t>тального ремонта и эксплуатации гидротехнических сооружений, линий связи, линий электр</w:t>
      </w:r>
      <w:r w:rsidRPr="00FC27B8">
        <w:rPr>
          <w:color w:val="auto"/>
          <w:szCs w:val="24"/>
        </w:rPr>
        <w:t>о</w:t>
      </w:r>
      <w:r w:rsidRPr="00FC27B8">
        <w:rPr>
          <w:color w:val="auto"/>
          <w:szCs w:val="24"/>
        </w:rPr>
        <w:t>передачи, подземных трубопроводов, дорог;</w:t>
      </w:r>
    </w:p>
    <w:p w:rsidR="00911EE3" w:rsidRPr="00FC27B8" w:rsidRDefault="00911EE3" w:rsidP="00FC27B8">
      <w:pPr>
        <w:pStyle w:val="afffffffffe"/>
        <w:numPr>
          <w:ilvl w:val="0"/>
          <w:numId w:val="24"/>
        </w:numPr>
        <w:shd w:val="clear" w:color="auto" w:fill="auto"/>
        <w:ind w:left="0" w:firstLine="284"/>
        <w:rPr>
          <w:color w:val="auto"/>
          <w:szCs w:val="24"/>
        </w:rPr>
      </w:pPr>
      <w:r w:rsidRPr="00FC27B8">
        <w:rPr>
          <w:color w:val="auto"/>
          <w:szCs w:val="24"/>
        </w:rPr>
        <w:t>проведение работ, которые могут привести к развитию опасных геоморфологических процессов и нарушению гидрогеологического режима территории памятника природы и охра</w:t>
      </w:r>
      <w:r w:rsidRPr="00FC27B8">
        <w:rPr>
          <w:color w:val="auto"/>
          <w:szCs w:val="24"/>
        </w:rPr>
        <w:t>н</w:t>
      </w:r>
      <w:r w:rsidRPr="00FC27B8">
        <w:rPr>
          <w:color w:val="auto"/>
          <w:szCs w:val="24"/>
        </w:rPr>
        <w:t>ной зоны памятника природы, возникновению и развитию эрозионных и оползневых процессов;</w:t>
      </w:r>
    </w:p>
    <w:p w:rsidR="00911EE3" w:rsidRPr="00FC27B8" w:rsidRDefault="00911EE3" w:rsidP="00FC27B8">
      <w:pPr>
        <w:pStyle w:val="afffffffffe"/>
        <w:numPr>
          <w:ilvl w:val="0"/>
          <w:numId w:val="24"/>
        </w:numPr>
        <w:shd w:val="clear" w:color="auto" w:fill="auto"/>
        <w:ind w:left="0" w:firstLine="284"/>
        <w:rPr>
          <w:color w:val="auto"/>
          <w:szCs w:val="24"/>
        </w:rPr>
      </w:pPr>
      <w:r w:rsidRPr="00FC27B8">
        <w:rPr>
          <w:color w:val="auto"/>
          <w:szCs w:val="24"/>
        </w:rPr>
        <w:t>загрязнение, замусоривание территории, захоронение бытовых и других отходов, устройство свалок мусора, снега и льда;</w:t>
      </w:r>
    </w:p>
    <w:p w:rsidR="00911EE3" w:rsidRPr="00FC27B8" w:rsidRDefault="00911EE3" w:rsidP="00FC27B8">
      <w:pPr>
        <w:pStyle w:val="afffffffffe"/>
        <w:numPr>
          <w:ilvl w:val="0"/>
          <w:numId w:val="24"/>
        </w:numPr>
        <w:shd w:val="clear" w:color="auto" w:fill="auto"/>
        <w:ind w:left="0" w:firstLine="284"/>
        <w:rPr>
          <w:color w:val="auto"/>
          <w:szCs w:val="24"/>
        </w:rPr>
      </w:pPr>
      <w:r w:rsidRPr="00FC27B8">
        <w:rPr>
          <w:color w:val="auto"/>
          <w:szCs w:val="24"/>
        </w:rPr>
        <w:t>загрязнение водных объектов;</w:t>
      </w:r>
    </w:p>
    <w:p w:rsidR="00911EE3" w:rsidRPr="00FC27B8" w:rsidRDefault="00911EE3" w:rsidP="00FC27B8">
      <w:pPr>
        <w:pStyle w:val="afffffffffe"/>
        <w:numPr>
          <w:ilvl w:val="0"/>
          <w:numId w:val="24"/>
        </w:numPr>
        <w:shd w:val="clear" w:color="auto" w:fill="auto"/>
        <w:ind w:left="0" w:firstLine="284"/>
        <w:rPr>
          <w:color w:val="auto"/>
          <w:szCs w:val="24"/>
        </w:rPr>
      </w:pPr>
      <w:r w:rsidRPr="00FC27B8">
        <w:rPr>
          <w:color w:val="auto"/>
          <w:szCs w:val="24"/>
        </w:rPr>
        <w:t>разведка и добыча полезных ископаемых;</w:t>
      </w:r>
    </w:p>
    <w:p w:rsidR="00911EE3" w:rsidRPr="00FC27B8" w:rsidRDefault="00911EE3" w:rsidP="00FC27B8">
      <w:pPr>
        <w:pStyle w:val="afffffffffe"/>
        <w:numPr>
          <w:ilvl w:val="0"/>
          <w:numId w:val="24"/>
        </w:numPr>
        <w:shd w:val="clear" w:color="auto" w:fill="auto"/>
        <w:ind w:left="0" w:firstLine="284"/>
        <w:rPr>
          <w:color w:val="auto"/>
          <w:szCs w:val="24"/>
        </w:rPr>
      </w:pPr>
      <w:r w:rsidRPr="00FC27B8">
        <w:rPr>
          <w:color w:val="auto"/>
          <w:szCs w:val="24"/>
        </w:rPr>
        <w:t>рубки лесных насаждений, за исключением случаев выполнения мероприятий, связа</w:t>
      </w:r>
      <w:r w:rsidRPr="00FC27B8">
        <w:rPr>
          <w:color w:val="auto"/>
          <w:szCs w:val="24"/>
        </w:rPr>
        <w:t>н</w:t>
      </w:r>
      <w:r w:rsidRPr="00FC27B8">
        <w:rPr>
          <w:color w:val="auto"/>
          <w:szCs w:val="24"/>
        </w:rPr>
        <w:t>ных с охраной, защитой, воспроизводством лесов, а также строительства, реконструкции, кап</w:t>
      </w:r>
      <w:r w:rsidRPr="00FC27B8">
        <w:rPr>
          <w:color w:val="auto"/>
          <w:szCs w:val="24"/>
        </w:rPr>
        <w:t>и</w:t>
      </w:r>
      <w:r w:rsidRPr="00FC27B8">
        <w:rPr>
          <w:color w:val="auto"/>
          <w:szCs w:val="24"/>
        </w:rPr>
        <w:t>тального ремонта и эксплуатации линейных объектов;</w:t>
      </w:r>
    </w:p>
    <w:p w:rsidR="00911EE3" w:rsidRPr="00FC27B8" w:rsidRDefault="00911EE3" w:rsidP="00FC27B8">
      <w:pPr>
        <w:pStyle w:val="afffffffffe"/>
        <w:numPr>
          <w:ilvl w:val="0"/>
          <w:numId w:val="24"/>
        </w:numPr>
        <w:shd w:val="clear" w:color="auto" w:fill="auto"/>
        <w:ind w:left="0" w:firstLine="284"/>
        <w:rPr>
          <w:color w:val="auto"/>
          <w:szCs w:val="24"/>
        </w:rPr>
      </w:pPr>
      <w:r w:rsidRPr="00FC27B8">
        <w:rPr>
          <w:color w:val="auto"/>
          <w:szCs w:val="24"/>
        </w:rPr>
        <w:t>разведение костров, выжигание растительности, хранение и применение ядохимикатов, удобрений, других опасных для объектов животного мира и среды их обитания материалов, с</w:t>
      </w:r>
      <w:r w:rsidRPr="00FC27B8">
        <w:rPr>
          <w:color w:val="auto"/>
          <w:szCs w:val="24"/>
        </w:rPr>
        <w:t>ы</w:t>
      </w:r>
      <w:r w:rsidRPr="00FC27B8">
        <w:rPr>
          <w:color w:val="auto"/>
          <w:szCs w:val="24"/>
        </w:rPr>
        <w:t>рья и отходов производства без осуществления мер, гарантирующих предотвращение заболев</w:t>
      </w:r>
      <w:r w:rsidRPr="00FC27B8">
        <w:rPr>
          <w:color w:val="auto"/>
          <w:szCs w:val="24"/>
        </w:rPr>
        <w:t>а</w:t>
      </w:r>
      <w:r w:rsidRPr="00FC27B8">
        <w:rPr>
          <w:color w:val="auto"/>
          <w:szCs w:val="24"/>
        </w:rPr>
        <w:t>ний и гибели объектов животного мира, а также ухудшения среды их обитания;</w:t>
      </w:r>
    </w:p>
    <w:p w:rsidR="00911EE3" w:rsidRPr="00FC27B8" w:rsidRDefault="00911EE3" w:rsidP="00FC27B8">
      <w:pPr>
        <w:pStyle w:val="afffffffffe"/>
        <w:numPr>
          <w:ilvl w:val="0"/>
          <w:numId w:val="24"/>
        </w:numPr>
        <w:shd w:val="clear" w:color="auto" w:fill="auto"/>
        <w:ind w:left="0" w:firstLine="284"/>
        <w:rPr>
          <w:color w:val="auto"/>
          <w:szCs w:val="24"/>
        </w:rPr>
      </w:pPr>
      <w:r w:rsidRPr="00FC27B8">
        <w:rPr>
          <w:color w:val="auto"/>
          <w:szCs w:val="24"/>
        </w:rPr>
        <w:t>использование токсичных химических препаратов;</w:t>
      </w:r>
    </w:p>
    <w:p w:rsidR="00911EE3" w:rsidRPr="00FC27B8" w:rsidRDefault="00911EE3" w:rsidP="00FC27B8">
      <w:pPr>
        <w:pStyle w:val="afffffffffe"/>
        <w:numPr>
          <w:ilvl w:val="0"/>
          <w:numId w:val="24"/>
        </w:numPr>
        <w:shd w:val="clear" w:color="auto" w:fill="auto"/>
        <w:ind w:left="0" w:firstLine="284"/>
        <w:rPr>
          <w:color w:val="auto"/>
          <w:szCs w:val="24"/>
        </w:rPr>
      </w:pPr>
      <w:r w:rsidRPr="00FC27B8">
        <w:rPr>
          <w:color w:val="auto"/>
          <w:szCs w:val="24"/>
        </w:rPr>
        <w:t>ведение охотничьего хозяйства;</w:t>
      </w:r>
    </w:p>
    <w:p w:rsidR="00911EE3" w:rsidRPr="00FC27B8" w:rsidRDefault="00911EE3" w:rsidP="00FC27B8">
      <w:pPr>
        <w:pStyle w:val="afffffffffe"/>
        <w:numPr>
          <w:ilvl w:val="0"/>
          <w:numId w:val="24"/>
        </w:numPr>
        <w:shd w:val="clear" w:color="auto" w:fill="auto"/>
        <w:ind w:left="0" w:firstLine="284"/>
        <w:rPr>
          <w:color w:val="auto"/>
          <w:szCs w:val="24"/>
        </w:rPr>
      </w:pPr>
      <w:r w:rsidRPr="00FC27B8">
        <w:rPr>
          <w:color w:val="auto"/>
          <w:szCs w:val="24"/>
        </w:rPr>
        <w:lastRenderedPageBreak/>
        <w:t>ведение сельского хозяйства, за исключением сенокошения и пчеловодства, а также во</w:t>
      </w:r>
      <w:r w:rsidRPr="00FC27B8">
        <w:rPr>
          <w:color w:val="auto"/>
          <w:szCs w:val="24"/>
        </w:rPr>
        <w:t>з</w:t>
      </w:r>
      <w:r w:rsidRPr="00FC27B8">
        <w:rPr>
          <w:color w:val="auto"/>
          <w:szCs w:val="24"/>
        </w:rPr>
        <w:t>ведение изгородей в целях сенокошения и пчеловодства.</w:t>
      </w:r>
    </w:p>
    <w:p w:rsidR="0083477C" w:rsidRPr="00FC27B8" w:rsidRDefault="0083477C" w:rsidP="00FC27B8">
      <w:pPr>
        <w:pStyle w:val="a9"/>
        <w:jc w:val="center"/>
        <w:rPr>
          <w:b/>
          <w:szCs w:val="24"/>
        </w:rPr>
      </w:pPr>
      <w:bookmarkStart w:id="482" w:name="_Hlk143170404"/>
      <w:r w:rsidRPr="00FC27B8">
        <w:rPr>
          <w:b/>
          <w:szCs w:val="24"/>
        </w:rPr>
        <w:t>Охранная зона государственного природного заповедника «Большехехцир</w:t>
      </w:r>
      <w:r w:rsidR="008A0E2A" w:rsidRPr="00FC27B8">
        <w:rPr>
          <w:b/>
          <w:szCs w:val="24"/>
        </w:rPr>
        <w:t>ский»</w:t>
      </w:r>
    </w:p>
    <w:p w:rsidR="007A4EDF" w:rsidRPr="00FC27B8" w:rsidRDefault="007A4EDF" w:rsidP="00FC27B8">
      <w:pPr>
        <w:pStyle w:val="a9"/>
      </w:pPr>
      <w:r w:rsidRPr="00FC27B8">
        <w:t>Положение об охранной зоне государственного природного заповедника «Больш</w:t>
      </w:r>
      <w:r w:rsidRPr="00FC27B8">
        <w:t>е</w:t>
      </w:r>
      <w:r w:rsidRPr="00FC27B8">
        <w:t>хехцирский» утверждено Положением Главного Управления по охране природы заповедникам лесному и охотничьему хозяйствам Министерства сельского хозяйства СССР от 11.05.1984 «Положение об охранной зоне Большехехцирского государственного заповедника».</w:t>
      </w:r>
    </w:p>
    <w:p w:rsidR="00573E27" w:rsidRPr="00FC27B8" w:rsidRDefault="008A0E2A" w:rsidP="00FC27B8">
      <w:pPr>
        <w:pStyle w:val="a9"/>
        <w:rPr>
          <w:szCs w:val="24"/>
        </w:rPr>
      </w:pPr>
      <w:r w:rsidRPr="00FC27B8">
        <w:rPr>
          <w:szCs w:val="24"/>
        </w:rPr>
        <w:t>Площадь охранной зоны государственного природного заповедника «Большехехци</w:t>
      </w:r>
      <w:r w:rsidRPr="00FC27B8">
        <w:rPr>
          <w:szCs w:val="24"/>
        </w:rPr>
        <w:t>р</w:t>
      </w:r>
      <w:r w:rsidRPr="00FC27B8">
        <w:rPr>
          <w:szCs w:val="24"/>
        </w:rPr>
        <w:t xml:space="preserve">ский» 11069 га. </w:t>
      </w:r>
    </w:p>
    <w:p w:rsidR="0083477C" w:rsidRPr="00FC27B8" w:rsidRDefault="008A0E2A" w:rsidP="00FC27B8">
      <w:pPr>
        <w:pStyle w:val="a9"/>
      </w:pPr>
      <w:r w:rsidRPr="00FC27B8">
        <w:rPr>
          <w:szCs w:val="24"/>
        </w:rPr>
        <w:t xml:space="preserve">Ее местоположение - на прилегающих к территории заповедника земельных </w:t>
      </w:r>
      <w:r w:rsidRPr="00FC27B8">
        <w:t>участках, исключая участки, граничащие с р. Уссури и Амур.</w:t>
      </w:r>
    </w:p>
    <w:bookmarkEnd w:id="482"/>
    <w:p w:rsidR="0083477C" w:rsidRPr="00FC27B8" w:rsidRDefault="0083477C" w:rsidP="00FC27B8">
      <w:pPr>
        <w:pStyle w:val="a9"/>
        <w:jc w:val="center"/>
        <w:rPr>
          <w:b/>
        </w:rPr>
      </w:pPr>
      <w:r w:rsidRPr="00FC27B8">
        <w:rPr>
          <w:b/>
        </w:rPr>
        <w:t>Хабаровский дендрологиче</w:t>
      </w:r>
      <w:r w:rsidR="00787572" w:rsidRPr="00FC27B8">
        <w:rPr>
          <w:b/>
        </w:rPr>
        <w:t>ский парк</w:t>
      </w:r>
    </w:p>
    <w:p w:rsidR="00740EC2" w:rsidRPr="00FC27B8" w:rsidRDefault="001B047C" w:rsidP="00FC27B8">
      <w:pPr>
        <w:pStyle w:val="a9"/>
      </w:pPr>
      <w:r w:rsidRPr="00FC27B8">
        <w:t>Хабаровский дендрологический парк</w:t>
      </w:r>
      <w:r w:rsidR="00740EC2" w:rsidRPr="00FC27B8">
        <w:t xml:space="preserve"> (далее – дендропарк)</w:t>
      </w:r>
      <w:r w:rsidRPr="00FC27B8">
        <w:t xml:space="preserve"> </w:t>
      </w:r>
      <w:r w:rsidR="00740EC2" w:rsidRPr="00FC27B8">
        <w:t xml:space="preserve">утвержден </w:t>
      </w:r>
      <w:r w:rsidR="005B6E35" w:rsidRPr="00FC27B8">
        <w:t>п</w:t>
      </w:r>
      <w:r w:rsidR="00740EC2" w:rsidRPr="00FC27B8">
        <w:t xml:space="preserve">остановлением </w:t>
      </w:r>
      <w:r w:rsidR="00BE223F" w:rsidRPr="00FC27B8">
        <w:t>Г</w:t>
      </w:r>
      <w:r w:rsidR="00740EC2" w:rsidRPr="00FC27B8">
        <w:t>лавы администрации Хабаровского края от 16.07.1997 №</w:t>
      </w:r>
      <w:r w:rsidR="00D81B4B">
        <w:t xml:space="preserve"> </w:t>
      </w:r>
      <w:r w:rsidR="00740EC2" w:rsidRPr="00FC27B8">
        <w:t>306 «О Хабаровском дендрологич</w:t>
      </w:r>
      <w:r w:rsidR="00740EC2" w:rsidRPr="00FC27B8">
        <w:t>е</w:t>
      </w:r>
      <w:r w:rsidR="00740EC2" w:rsidRPr="00FC27B8">
        <w:t>ском парке»</w:t>
      </w:r>
      <w:r w:rsidR="0073282D" w:rsidRPr="00FC27B8">
        <w:t xml:space="preserve"> в редакции </w:t>
      </w:r>
      <w:bookmarkStart w:id="483" w:name="_Hlk146265578"/>
      <w:r w:rsidR="0073282D" w:rsidRPr="00FC27B8">
        <w:rPr>
          <w:rFonts w:eastAsiaTheme="majorEastAsia"/>
        </w:rPr>
        <w:t>Постановления Правительства Хабаровского края от 21.10.2021 №</w:t>
      </w:r>
      <w:r w:rsidR="00D81B4B">
        <w:rPr>
          <w:rFonts w:eastAsiaTheme="majorEastAsia"/>
        </w:rPr>
        <w:t xml:space="preserve"> </w:t>
      </w:r>
      <w:r w:rsidR="0073282D" w:rsidRPr="00FC27B8">
        <w:rPr>
          <w:rFonts w:eastAsiaTheme="majorEastAsia"/>
        </w:rPr>
        <w:t>512-пр</w:t>
      </w:r>
      <w:bookmarkEnd w:id="483"/>
      <w:r w:rsidR="0073282D" w:rsidRPr="00FC27B8">
        <w:t xml:space="preserve"> «О внесении изменений в отдельные нормативные правовые акты Хабаровского края в обл</w:t>
      </w:r>
      <w:r w:rsidR="0073282D" w:rsidRPr="00FC27B8">
        <w:t>а</w:t>
      </w:r>
      <w:r w:rsidR="0073282D" w:rsidRPr="00FC27B8">
        <w:t>сти организации, охраны и использования особо охраняемых природных территорий краевого значения».</w:t>
      </w:r>
    </w:p>
    <w:p w:rsidR="001B047C" w:rsidRPr="00FC27B8" w:rsidRDefault="001B047C" w:rsidP="00FC27B8">
      <w:pPr>
        <w:pStyle w:val="a9"/>
      </w:pPr>
      <w:r w:rsidRPr="00FC27B8">
        <w:t>Основными задачами дендропарка являются:</w:t>
      </w:r>
    </w:p>
    <w:p w:rsidR="001B047C" w:rsidRPr="00FC27B8" w:rsidRDefault="001B047C" w:rsidP="00FC27B8">
      <w:pPr>
        <w:pStyle w:val="a9"/>
        <w:numPr>
          <w:ilvl w:val="0"/>
          <w:numId w:val="31"/>
        </w:numPr>
        <w:ind w:left="0" w:firstLine="284"/>
      </w:pPr>
      <w:r w:rsidRPr="00FC27B8">
        <w:t>сохранение и создание коллекций древесно-кустарниковых растений;</w:t>
      </w:r>
    </w:p>
    <w:p w:rsidR="001B047C" w:rsidRPr="00FC27B8" w:rsidRDefault="001B047C" w:rsidP="00FC27B8">
      <w:pPr>
        <w:pStyle w:val="a9"/>
        <w:numPr>
          <w:ilvl w:val="0"/>
          <w:numId w:val="31"/>
        </w:numPr>
        <w:ind w:left="0" w:firstLine="284"/>
      </w:pPr>
      <w:r w:rsidRPr="00FC27B8">
        <w:t>проведение научно-исследовательских работ в области лесной генетики и селекции, а также работ, соответствующих задачам дендрологического парка;</w:t>
      </w:r>
    </w:p>
    <w:p w:rsidR="001B047C" w:rsidRPr="00FC27B8" w:rsidRDefault="001B047C" w:rsidP="00FC27B8">
      <w:pPr>
        <w:pStyle w:val="a9"/>
        <w:numPr>
          <w:ilvl w:val="0"/>
          <w:numId w:val="31"/>
        </w:numPr>
        <w:ind w:left="0" w:firstLine="284"/>
      </w:pPr>
      <w:r w:rsidRPr="00FC27B8">
        <w:t>проведение учебно-педагогической и научно-просветительской работы в области ден</w:t>
      </w:r>
      <w:r w:rsidRPr="00FC27B8">
        <w:t>д</w:t>
      </w:r>
      <w:r w:rsidRPr="00FC27B8">
        <w:t>рологии, лесоведения и лесоводства, охраны природы и ландшафтной архитектуры; проведение экскурсий с целью распространения знаний о растительном мире и об охране окружающей ср</w:t>
      </w:r>
      <w:r w:rsidRPr="00FC27B8">
        <w:t>е</w:t>
      </w:r>
      <w:r w:rsidRPr="00FC27B8">
        <w:t>ды;</w:t>
      </w:r>
    </w:p>
    <w:p w:rsidR="001B047C" w:rsidRPr="00FC27B8" w:rsidRDefault="001B047C" w:rsidP="00FC27B8">
      <w:pPr>
        <w:pStyle w:val="a9"/>
        <w:numPr>
          <w:ilvl w:val="0"/>
          <w:numId w:val="31"/>
        </w:numPr>
        <w:ind w:left="0" w:firstLine="284"/>
      </w:pPr>
      <w:r w:rsidRPr="00FC27B8">
        <w:t>организация специальных экспозиций коллекционных и экспериментальных участков, питомников, гербариев;</w:t>
      </w:r>
    </w:p>
    <w:p w:rsidR="001B047C" w:rsidRPr="00FC27B8" w:rsidRDefault="001B047C" w:rsidP="00FC27B8">
      <w:pPr>
        <w:pStyle w:val="a9"/>
        <w:numPr>
          <w:ilvl w:val="0"/>
          <w:numId w:val="31"/>
        </w:numPr>
        <w:ind w:left="0" w:firstLine="284"/>
      </w:pPr>
      <w:r w:rsidRPr="00FC27B8">
        <w:t xml:space="preserve">разработка научных основ </w:t>
      </w:r>
      <w:proofErr w:type="gramStart"/>
      <w:r w:rsidRPr="00FC27B8">
        <w:t>декоративного</w:t>
      </w:r>
      <w:proofErr w:type="gramEnd"/>
      <w:r w:rsidRPr="00FC27B8">
        <w:t xml:space="preserve"> лесовыращивания и ландшафтной архитект</w:t>
      </w:r>
      <w:r w:rsidRPr="00FC27B8">
        <w:t>у</w:t>
      </w:r>
      <w:r w:rsidRPr="00FC27B8">
        <w:t>ры;</w:t>
      </w:r>
    </w:p>
    <w:p w:rsidR="00787572" w:rsidRPr="00FC27B8" w:rsidRDefault="001B047C" w:rsidP="00FC27B8">
      <w:pPr>
        <w:pStyle w:val="a9"/>
        <w:numPr>
          <w:ilvl w:val="0"/>
          <w:numId w:val="31"/>
        </w:numPr>
        <w:ind w:left="0" w:firstLine="284"/>
      </w:pPr>
      <w:r w:rsidRPr="00FC27B8">
        <w:t>публикация научно-популярной литературы, фотоальбомов, буклетов, путеводителей и других трудов, связанных с научно-исследовательской работой и популяризацией деятельности дендропарка.</w:t>
      </w:r>
    </w:p>
    <w:p w:rsidR="0081010B" w:rsidRPr="00FC27B8" w:rsidRDefault="0081010B" w:rsidP="00FC27B8">
      <w:pPr>
        <w:pStyle w:val="affffffffff0"/>
      </w:pPr>
      <w:bookmarkStart w:id="484" w:name="_Toc143008071"/>
      <w:bookmarkStart w:id="485" w:name="_Toc145930512"/>
      <w:r w:rsidRPr="00FC27B8">
        <w:lastRenderedPageBreak/>
        <w:t>1.1.9 Характеристика проектируемых лесов национального наследия</w:t>
      </w:r>
      <w:bookmarkEnd w:id="484"/>
      <w:bookmarkEnd w:id="485"/>
    </w:p>
    <w:p w:rsidR="0081010B" w:rsidRPr="00FC27B8" w:rsidRDefault="0081010B" w:rsidP="00FC27B8">
      <w:pPr>
        <w:pStyle w:val="a9"/>
      </w:pPr>
      <w:r w:rsidRPr="00FC27B8">
        <w:t>Схема территориального планирования Хабаровского края, утвержденная постановлен</w:t>
      </w:r>
      <w:r w:rsidRPr="00FC27B8">
        <w:t>и</w:t>
      </w:r>
      <w:r w:rsidRPr="00FC27B8">
        <w:t xml:space="preserve">ем Правительства Хабаровского края от </w:t>
      </w:r>
      <w:bookmarkStart w:id="486" w:name="_Hlk142312451"/>
      <w:r w:rsidRPr="00FC27B8">
        <w:t>10.07.2012 № 232-пр</w:t>
      </w:r>
      <w:bookmarkEnd w:id="486"/>
      <w:r w:rsidRPr="00FC27B8">
        <w:t xml:space="preserve"> «Об утверждении Схемы террит</w:t>
      </w:r>
      <w:r w:rsidRPr="00FC27B8">
        <w:t>о</w:t>
      </w:r>
      <w:r w:rsidRPr="00FC27B8">
        <w:t>риального планирования Хабаровского края», проектируемых лесов национального наследия не содержит.</w:t>
      </w:r>
    </w:p>
    <w:p w:rsidR="0081010B" w:rsidRPr="00FC27B8" w:rsidRDefault="0075404B" w:rsidP="00FC27B8">
      <w:pPr>
        <w:pStyle w:val="affffffffff0"/>
      </w:pPr>
      <w:bookmarkStart w:id="487" w:name="_Toc145930513"/>
      <w:r w:rsidRPr="00FC27B8">
        <w:t>1</w:t>
      </w:r>
      <w:r w:rsidR="0081010B" w:rsidRPr="00FC27B8">
        <w:t>.1.10 Перечень видов биологического разнообразия и размеров буферных зон, по</w:t>
      </w:r>
      <w:r w:rsidR="0081010B" w:rsidRPr="00FC27B8">
        <w:t>д</w:t>
      </w:r>
      <w:r w:rsidR="0081010B" w:rsidRPr="00FC27B8">
        <w:t>лежащих сохранению при осуществлении лесосечных работ</w:t>
      </w:r>
      <w:bookmarkEnd w:id="487"/>
    </w:p>
    <w:p w:rsidR="004E188C" w:rsidRPr="00FC27B8" w:rsidRDefault="004E188C" w:rsidP="00FC27B8">
      <w:pPr>
        <w:pStyle w:val="a9"/>
      </w:pPr>
      <w:r w:rsidRPr="00FC27B8">
        <w:t>Биологическое разнообразие (биоразнообразие) – это разнообразие всего живого на Зе</w:t>
      </w:r>
      <w:r w:rsidRPr="00FC27B8">
        <w:t>м</w:t>
      </w:r>
      <w:r w:rsidRPr="00FC27B8">
        <w:t>ле – от генов до экосистем. Под биоразнообразием следует понимать разнообразие организмов и их природных сочетаний.</w:t>
      </w:r>
    </w:p>
    <w:p w:rsidR="004E188C" w:rsidRPr="00FC27B8" w:rsidRDefault="004E188C" w:rsidP="00FC27B8">
      <w:pPr>
        <w:pStyle w:val="a9"/>
      </w:pPr>
      <w:r w:rsidRPr="00FC27B8">
        <w:t>При проведении лесоустройства местоположение объектов биологического разнообразия не определялось и буферные зоны не проектировались. Специальных обследований по устано</w:t>
      </w:r>
      <w:r w:rsidRPr="00FC27B8">
        <w:t>в</w:t>
      </w:r>
      <w:r w:rsidRPr="00FC27B8">
        <w:t>лению местоположения объектов биологического разнообразия и буферных зон не провод</w:t>
      </w:r>
      <w:r w:rsidRPr="00FC27B8">
        <w:t>и</w:t>
      </w:r>
      <w:r w:rsidRPr="00FC27B8">
        <w:t>лось.</w:t>
      </w:r>
    </w:p>
    <w:p w:rsidR="0081010B" w:rsidRPr="00FC27B8" w:rsidRDefault="0081010B" w:rsidP="00FC27B8">
      <w:pPr>
        <w:pStyle w:val="a9"/>
      </w:pPr>
      <w:r w:rsidRPr="00FC27B8">
        <w:t>Нормативы и параметры объектов биологического разнообразия и буферных зон, подл</w:t>
      </w:r>
      <w:r w:rsidRPr="00FC27B8">
        <w:t>е</w:t>
      </w:r>
      <w:r w:rsidRPr="00FC27B8">
        <w:t>жащих сохранению при осуществлении лесосечных работ, представлены в таблице 6.</w:t>
      </w:r>
    </w:p>
    <w:p w:rsidR="0081010B" w:rsidRPr="00FC27B8" w:rsidRDefault="0081010B" w:rsidP="00FC27B8">
      <w:pPr>
        <w:pStyle w:val="a9"/>
      </w:pPr>
      <w:r w:rsidRPr="00FC27B8">
        <w:t>Таблица 6 – Нормативы и параметры объектов биологического разнообразия и буферных зон, подлежащих сохранению при осуществлении лесосечных работ</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4A0" w:firstRow="1" w:lastRow="0" w:firstColumn="1" w:lastColumn="0" w:noHBand="0" w:noVBand="1"/>
      </w:tblPr>
      <w:tblGrid>
        <w:gridCol w:w="421"/>
        <w:gridCol w:w="2132"/>
        <w:gridCol w:w="3969"/>
        <w:gridCol w:w="3117"/>
      </w:tblGrid>
      <w:tr w:rsidR="00397409" w:rsidRPr="00FC27B8" w:rsidTr="00D81B4B">
        <w:trPr>
          <w:tblHeader/>
          <w:jc w:val="center"/>
        </w:trPr>
        <w:tc>
          <w:tcPr>
            <w:tcW w:w="218" w:type="pct"/>
            <w:shd w:val="clear" w:color="auto" w:fill="auto"/>
            <w:vAlign w:val="center"/>
          </w:tcPr>
          <w:p w:rsidR="00397409" w:rsidRPr="00FC27B8" w:rsidRDefault="00397409" w:rsidP="00FC27B8">
            <w:pPr>
              <w:pStyle w:val="affffffffff1"/>
            </w:pPr>
            <w:r w:rsidRPr="00FC27B8">
              <w:t xml:space="preserve">№ </w:t>
            </w:r>
            <w:proofErr w:type="gramStart"/>
            <w:r w:rsidRPr="00FC27B8">
              <w:t>п</w:t>
            </w:r>
            <w:proofErr w:type="gramEnd"/>
            <w:r w:rsidRPr="00FC27B8">
              <w:t>/п</w:t>
            </w:r>
          </w:p>
        </w:tc>
        <w:tc>
          <w:tcPr>
            <w:tcW w:w="1106" w:type="pct"/>
            <w:shd w:val="clear" w:color="auto" w:fill="auto"/>
            <w:vAlign w:val="center"/>
          </w:tcPr>
          <w:p w:rsidR="00397409" w:rsidRPr="00FC27B8" w:rsidRDefault="00397409" w:rsidP="00FC27B8">
            <w:pPr>
              <w:pStyle w:val="affffffffff1"/>
              <w:ind w:right="-29"/>
            </w:pPr>
            <w:r w:rsidRPr="00FC27B8">
              <w:t>Наименование объе</w:t>
            </w:r>
            <w:r w:rsidRPr="00FC27B8">
              <w:t>к</w:t>
            </w:r>
            <w:r w:rsidRPr="00FC27B8">
              <w:t>тов биологического разнообразия</w:t>
            </w:r>
          </w:p>
        </w:tc>
        <w:tc>
          <w:tcPr>
            <w:tcW w:w="2059" w:type="pct"/>
            <w:shd w:val="clear" w:color="auto" w:fill="auto"/>
            <w:vAlign w:val="center"/>
          </w:tcPr>
          <w:p w:rsidR="00397409" w:rsidRPr="00FC27B8" w:rsidRDefault="00397409" w:rsidP="00FC27B8">
            <w:pPr>
              <w:pStyle w:val="affffffffff1"/>
              <w:ind w:left="57" w:right="57"/>
            </w:pPr>
            <w:r w:rsidRPr="00FC27B8">
              <w:t>Характеристика объектов биологич</w:t>
            </w:r>
            <w:r w:rsidRPr="00FC27B8">
              <w:t>е</w:t>
            </w:r>
            <w:r w:rsidRPr="00FC27B8">
              <w:t>ского разнообразия</w:t>
            </w:r>
          </w:p>
        </w:tc>
        <w:tc>
          <w:tcPr>
            <w:tcW w:w="1617" w:type="pct"/>
            <w:shd w:val="clear" w:color="auto" w:fill="auto"/>
            <w:vAlign w:val="center"/>
          </w:tcPr>
          <w:p w:rsidR="00397409" w:rsidRPr="00FC27B8" w:rsidRDefault="00397409" w:rsidP="00FC27B8">
            <w:pPr>
              <w:pStyle w:val="affffffffff1"/>
              <w:ind w:left="57" w:right="57"/>
            </w:pPr>
            <w:r w:rsidRPr="00FC27B8">
              <w:t>Размеры буферных зон (при необходимости)</w:t>
            </w:r>
          </w:p>
        </w:tc>
      </w:tr>
      <w:tr w:rsidR="00397409" w:rsidRPr="00FC27B8" w:rsidTr="00D81B4B">
        <w:trPr>
          <w:tblHeader/>
          <w:jc w:val="center"/>
        </w:trPr>
        <w:tc>
          <w:tcPr>
            <w:tcW w:w="218" w:type="pct"/>
            <w:shd w:val="clear" w:color="auto" w:fill="auto"/>
            <w:vAlign w:val="center"/>
          </w:tcPr>
          <w:p w:rsidR="00397409" w:rsidRPr="00FC27B8" w:rsidRDefault="00397409" w:rsidP="00FC27B8">
            <w:pPr>
              <w:pStyle w:val="affffffffff1"/>
            </w:pPr>
            <w:r w:rsidRPr="00FC27B8">
              <w:t>1</w:t>
            </w:r>
          </w:p>
        </w:tc>
        <w:tc>
          <w:tcPr>
            <w:tcW w:w="1106" w:type="pct"/>
            <w:shd w:val="clear" w:color="auto" w:fill="auto"/>
            <w:vAlign w:val="center"/>
          </w:tcPr>
          <w:p w:rsidR="00397409" w:rsidRPr="00FC27B8" w:rsidRDefault="00397409" w:rsidP="00FC27B8">
            <w:pPr>
              <w:pStyle w:val="affffffffff1"/>
              <w:ind w:left="57" w:right="57"/>
            </w:pPr>
            <w:r w:rsidRPr="00FC27B8">
              <w:t>2</w:t>
            </w:r>
          </w:p>
        </w:tc>
        <w:tc>
          <w:tcPr>
            <w:tcW w:w="2059" w:type="pct"/>
            <w:shd w:val="clear" w:color="auto" w:fill="auto"/>
            <w:vAlign w:val="center"/>
          </w:tcPr>
          <w:p w:rsidR="00397409" w:rsidRPr="00FC27B8" w:rsidRDefault="00397409" w:rsidP="00FC27B8">
            <w:pPr>
              <w:pStyle w:val="affffffffff1"/>
              <w:ind w:left="57" w:right="57"/>
            </w:pPr>
            <w:r w:rsidRPr="00FC27B8">
              <w:t>3</w:t>
            </w:r>
          </w:p>
        </w:tc>
        <w:tc>
          <w:tcPr>
            <w:tcW w:w="1617" w:type="pct"/>
            <w:shd w:val="clear" w:color="auto" w:fill="auto"/>
            <w:vAlign w:val="center"/>
          </w:tcPr>
          <w:p w:rsidR="00397409" w:rsidRPr="00FC27B8" w:rsidRDefault="00397409" w:rsidP="00FC27B8">
            <w:pPr>
              <w:pStyle w:val="affffffffff1"/>
              <w:ind w:left="57" w:right="57"/>
            </w:pPr>
            <w:r w:rsidRPr="00FC27B8">
              <w:t>4</w:t>
            </w:r>
          </w:p>
        </w:tc>
      </w:tr>
      <w:tr w:rsidR="00397409" w:rsidRPr="00FC27B8" w:rsidTr="00D81B4B">
        <w:trPr>
          <w:jc w:val="center"/>
        </w:trPr>
        <w:tc>
          <w:tcPr>
            <w:tcW w:w="218" w:type="pct"/>
            <w:shd w:val="clear" w:color="auto" w:fill="auto"/>
          </w:tcPr>
          <w:p w:rsidR="00397409" w:rsidRPr="00FC27B8" w:rsidRDefault="00397409" w:rsidP="00FC27B8">
            <w:pPr>
              <w:pStyle w:val="affffffffff1"/>
            </w:pPr>
            <w:r w:rsidRPr="00FC27B8">
              <w:t>1</w:t>
            </w:r>
          </w:p>
        </w:tc>
        <w:tc>
          <w:tcPr>
            <w:tcW w:w="1106" w:type="pct"/>
            <w:shd w:val="clear" w:color="auto" w:fill="auto"/>
          </w:tcPr>
          <w:p w:rsidR="00397409" w:rsidRPr="00FC27B8" w:rsidRDefault="00397409" w:rsidP="00FC27B8">
            <w:pPr>
              <w:pStyle w:val="affffffffff1"/>
              <w:ind w:left="57" w:right="57"/>
              <w:jc w:val="both"/>
            </w:pPr>
            <w:r w:rsidRPr="00FC27B8">
              <w:t>Места произраст</w:t>
            </w:r>
            <w:r w:rsidRPr="00FC27B8">
              <w:t>а</w:t>
            </w:r>
            <w:r w:rsidRPr="00FC27B8">
              <w:t>ния редких и нах</w:t>
            </w:r>
            <w:r w:rsidRPr="00FC27B8">
              <w:t>о</w:t>
            </w:r>
            <w:r w:rsidRPr="00FC27B8">
              <w:t>дящихся под угр</w:t>
            </w:r>
            <w:r w:rsidRPr="00FC27B8">
              <w:t>о</w:t>
            </w:r>
            <w:r w:rsidRPr="00FC27B8">
              <w:t>зой исчезновения видов растений и грибов</w:t>
            </w:r>
          </w:p>
        </w:tc>
        <w:tc>
          <w:tcPr>
            <w:tcW w:w="2059" w:type="pct"/>
            <w:shd w:val="clear" w:color="auto" w:fill="auto"/>
          </w:tcPr>
          <w:p w:rsidR="00397409" w:rsidRPr="00FC27B8" w:rsidRDefault="00397409" w:rsidP="00FC27B8">
            <w:pPr>
              <w:pStyle w:val="affffffffff1"/>
              <w:ind w:left="57" w:right="57"/>
              <w:jc w:val="both"/>
            </w:pPr>
            <w:r w:rsidRPr="00FC27B8">
              <w:t>Участки лесов и нелесные участки, я</w:t>
            </w:r>
            <w:r w:rsidRPr="00FC27B8">
              <w:t>в</w:t>
            </w:r>
            <w:r w:rsidRPr="00FC27B8">
              <w:t>ляющиеся местами произрастания в</w:t>
            </w:r>
            <w:r w:rsidRPr="00FC27B8">
              <w:t>и</w:t>
            </w:r>
            <w:r w:rsidRPr="00FC27B8">
              <w:t>дов растений и грибов, включенных в Красную книгу РФ и/или Красную кн</w:t>
            </w:r>
            <w:r w:rsidRPr="00FC27B8">
              <w:t>и</w:t>
            </w:r>
            <w:r w:rsidRPr="00FC27B8">
              <w:t>гу субъекта РФ. Указанные виды могут быть представлены единичными особ</w:t>
            </w:r>
            <w:r w:rsidRPr="00FC27B8">
              <w:t>я</w:t>
            </w:r>
            <w:r w:rsidRPr="00FC27B8">
              <w:t>ми, их компактными группами, а также популяциями</w:t>
            </w:r>
          </w:p>
        </w:tc>
        <w:tc>
          <w:tcPr>
            <w:tcW w:w="1617" w:type="pct"/>
            <w:shd w:val="clear" w:color="auto" w:fill="auto"/>
          </w:tcPr>
          <w:p w:rsidR="00397409" w:rsidRPr="00FC27B8" w:rsidRDefault="00397409" w:rsidP="00FC27B8">
            <w:pPr>
              <w:pStyle w:val="affffffffff1"/>
              <w:ind w:left="57" w:right="57"/>
              <w:jc w:val="both"/>
            </w:pPr>
            <w:r w:rsidRPr="00FC27B8">
              <w:t>Ширина буферной зоны вокруг объекта устанавливается в с</w:t>
            </w:r>
            <w:r w:rsidRPr="00FC27B8">
              <w:t>о</w:t>
            </w:r>
            <w:r w:rsidRPr="00FC27B8">
              <w:t>ответствии с предложением в красных книгах для данного вида. При отсутствии рекоме</w:t>
            </w:r>
            <w:r w:rsidRPr="00FC27B8">
              <w:t>н</w:t>
            </w:r>
            <w:r w:rsidRPr="00FC27B8">
              <w:t>дации - не менее 20 м</w:t>
            </w:r>
          </w:p>
        </w:tc>
      </w:tr>
      <w:tr w:rsidR="00397409" w:rsidRPr="00FC27B8" w:rsidTr="00D81B4B">
        <w:trPr>
          <w:jc w:val="center"/>
        </w:trPr>
        <w:tc>
          <w:tcPr>
            <w:tcW w:w="218" w:type="pct"/>
            <w:shd w:val="clear" w:color="auto" w:fill="auto"/>
          </w:tcPr>
          <w:p w:rsidR="00397409" w:rsidRPr="00FC27B8" w:rsidRDefault="00397409" w:rsidP="00FC27B8">
            <w:pPr>
              <w:pStyle w:val="affffffffff1"/>
            </w:pPr>
            <w:r w:rsidRPr="00FC27B8">
              <w:t>2</w:t>
            </w:r>
          </w:p>
        </w:tc>
        <w:tc>
          <w:tcPr>
            <w:tcW w:w="1106" w:type="pct"/>
            <w:shd w:val="clear" w:color="auto" w:fill="auto"/>
          </w:tcPr>
          <w:p w:rsidR="00397409" w:rsidRPr="00FC27B8" w:rsidRDefault="00397409" w:rsidP="00FC27B8">
            <w:pPr>
              <w:pStyle w:val="affffffffff1"/>
              <w:ind w:left="57" w:right="57"/>
              <w:jc w:val="both"/>
            </w:pPr>
            <w:r w:rsidRPr="00FC27B8">
              <w:t>Места обитания редких и наход</w:t>
            </w:r>
            <w:r w:rsidRPr="00FC27B8">
              <w:t>я</w:t>
            </w:r>
            <w:r w:rsidRPr="00FC27B8">
              <w:t>щихся под угрозой исчезновения видов животных</w:t>
            </w:r>
          </w:p>
        </w:tc>
        <w:tc>
          <w:tcPr>
            <w:tcW w:w="2059" w:type="pct"/>
            <w:shd w:val="clear" w:color="auto" w:fill="auto"/>
          </w:tcPr>
          <w:p w:rsidR="00397409" w:rsidRPr="00FC27B8" w:rsidRDefault="00397409" w:rsidP="00FC27B8">
            <w:pPr>
              <w:pStyle w:val="affffffffff1"/>
              <w:ind w:left="57" w:right="57"/>
              <w:jc w:val="both"/>
            </w:pPr>
            <w:r w:rsidRPr="00FC27B8">
              <w:t>Участки лесов и нелесные участки, я</w:t>
            </w:r>
            <w:r w:rsidRPr="00FC27B8">
              <w:t>в</w:t>
            </w:r>
            <w:r w:rsidRPr="00FC27B8">
              <w:t>ляющиеся местами обитания видов, включенных в Красную книгу РФ и/или Красную книгу субъекта РФ</w:t>
            </w:r>
          </w:p>
        </w:tc>
        <w:tc>
          <w:tcPr>
            <w:tcW w:w="1617" w:type="pct"/>
            <w:shd w:val="clear" w:color="auto" w:fill="auto"/>
          </w:tcPr>
          <w:p w:rsidR="00397409" w:rsidRPr="00FC27B8" w:rsidRDefault="00397409" w:rsidP="00FC27B8">
            <w:pPr>
              <w:pStyle w:val="affffffffff1"/>
              <w:ind w:left="57" w:right="57"/>
              <w:jc w:val="both"/>
            </w:pPr>
            <w:r w:rsidRPr="00FC27B8">
              <w:t>Ширина буферной зоны вокруг объекта устанавливается в с</w:t>
            </w:r>
            <w:r w:rsidRPr="00FC27B8">
              <w:t>о</w:t>
            </w:r>
            <w:r w:rsidRPr="00FC27B8">
              <w:t>ответствии с предложением в красных книгах для данного вида. При отсутствии рекоме</w:t>
            </w:r>
            <w:r w:rsidRPr="00FC27B8">
              <w:t>н</w:t>
            </w:r>
            <w:r w:rsidRPr="00FC27B8">
              <w:t>дации - в соответствии с би</w:t>
            </w:r>
            <w:r w:rsidRPr="00FC27B8">
              <w:t>о</w:t>
            </w:r>
            <w:r w:rsidRPr="00FC27B8">
              <w:t>логией данного вида</w:t>
            </w:r>
          </w:p>
        </w:tc>
      </w:tr>
      <w:tr w:rsidR="00397409" w:rsidRPr="00FC27B8" w:rsidTr="00D81B4B">
        <w:trPr>
          <w:jc w:val="center"/>
        </w:trPr>
        <w:tc>
          <w:tcPr>
            <w:tcW w:w="218" w:type="pct"/>
            <w:shd w:val="clear" w:color="auto" w:fill="auto"/>
          </w:tcPr>
          <w:p w:rsidR="00397409" w:rsidRPr="00FC27B8" w:rsidRDefault="00397409" w:rsidP="00FC27B8">
            <w:pPr>
              <w:pStyle w:val="affffffffff1"/>
            </w:pPr>
            <w:r w:rsidRPr="00FC27B8">
              <w:t>3</w:t>
            </w:r>
          </w:p>
        </w:tc>
        <w:tc>
          <w:tcPr>
            <w:tcW w:w="1106" w:type="pct"/>
            <w:shd w:val="clear" w:color="auto" w:fill="auto"/>
          </w:tcPr>
          <w:p w:rsidR="00397409" w:rsidRPr="00FC27B8" w:rsidRDefault="00397409" w:rsidP="00FC27B8">
            <w:pPr>
              <w:pStyle w:val="affffffffff1"/>
              <w:ind w:left="57" w:right="57"/>
              <w:jc w:val="both"/>
            </w:pPr>
            <w:r w:rsidRPr="00FC27B8">
              <w:t>Заболоченные участки леса в бе</w:t>
            </w:r>
            <w:r w:rsidRPr="00FC27B8">
              <w:t>с</w:t>
            </w:r>
            <w:r w:rsidRPr="00FC27B8">
              <w:t>сточных или слаб</w:t>
            </w:r>
            <w:r w:rsidRPr="00FC27B8">
              <w:t>о</w:t>
            </w:r>
            <w:r w:rsidRPr="00FC27B8">
              <w:t>проточных пониж</w:t>
            </w:r>
            <w:r w:rsidRPr="00FC27B8">
              <w:t>е</w:t>
            </w:r>
            <w:r w:rsidRPr="00FC27B8">
              <w:t>ниях</w:t>
            </w:r>
          </w:p>
        </w:tc>
        <w:tc>
          <w:tcPr>
            <w:tcW w:w="2059" w:type="pct"/>
            <w:shd w:val="clear" w:color="auto" w:fill="auto"/>
          </w:tcPr>
          <w:p w:rsidR="00397409" w:rsidRPr="00FC27B8" w:rsidRDefault="00397409" w:rsidP="00FC27B8">
            <w:pPr>
              <w:pStyle w:val="affffffffff1"/>
              <w:ind w:left="57" w:right="57"/>
              <w:jc w:val="both"/>
            </w:pPr>
            <w:r w:rsidRPr="00FC27B8">
              <w:t>Небольшие участки леса на заболоче</w:t>
            </w:r>
            <w:r w:rsidRPr="00FC27B8">
              <w:t>н</w:t>
            </w:r>
            <w:r w:rsidRPr="00FC27B8">
              <w:t>ных и постоянно переувлажненных почвах</w:t>
            </w:r>
          </w:p>
        </w:tc>
        <w:tc>
          <w:tcPr>
            <w:tcW w:w="1617" w:type="pct"/>
            <w:shd w:val="clear" w:color="auto" w:fill="auto"/>
          </w:tcPr>
          <w:p w:rsidR="00397409" w:rsidRPr="00FC27B8" w:rsidRDefault="00397409" w:rsidP="00FC27B8">
            <w:pPr>
              <w:pStyle w:val="affffffffff1"/>
              <w:ind w:left="57" w:right="57"/>
              <w:jc w:val="both"/>
            </w:pPr>
            <w:r w:rsidRPr="00FC27B8">
              <w:t>Ширина буферной зоны вокруг объекта устанавливается не менее 20 м</w:t>
            </w:r>
          </w:p>
        </w:tc>
      </w:tr>
      <w:tr w:rsidR="00397409" w:rsidRPr="00FC27B8" w:rsidTr="00D81B4B">
        <w:trPr>
          <w:jc w:val="center"/>
        </w:trPr>
        <w:tc>
          <w:tcPr>
            <w:tcW w:w="218" w:type="pct"/>
            <w:shd w:val="clear" w:color="auto" w:fill="auto"/>
          </w:tcPr>
          <w:p w:rsidR="00397409" w:rsidRPr="00FC27B8" w:rsidRDefault="00397409" w:rsidP="00FC27B8">
            <w:pPr>
              <w:pStyle w:val="affffffffff1"/>
            </w:pPr>
            <w:r w:rsidRPr="00FC27B8">
              <w:t>4</w:t>
            </w:r>
          </w:p>
        </w:tc>
        <w:tc>
          <w:tcPr>
            <w:tcW w:w="1106" w:type="pct"/>
            <w:shd w:val="clear" w:color="auto" w:fill="auto"/>
          </w:tcPr>
          <w:p w:rsidR="00397409" w:rsidRPr="00FC27B8" w:rsidRDefault="00397409" w:rsidP="00FC27B8">
            <w:pPr>
              <w:pStyle w:val="affffffffff1"/>
              <w:ind w:left="57" w:right="57"/>
              <w:jc w:val="both"/>
            </w:pPr>
            <w:r w:rsidRPr="00FC27B8">
              <w:t>Участки леса на окраинах болот, н</w:t>
            </w:r>
            <w:r w:rsidRPr="00FC27B8">
              <w:t>е</w:t>
            </w:r>
            <w:r w:rsidRPr="00FC27B8">
              <w:lastRenderedPageBreak/>
              <w:t>большие острова л</w:t>
            </w:r>
            <w:r w:rsidRPr="00FC27B8">
              <w:t>е</w:t>
            </w:r>
            <w:r w:rsidRPr="00FC27B8">
              <w:t>са среди болот</w:t>
            </w:r>
          </w:p>
        </w:tc>
        <w:tc>
          <w:tcPr>
            <w:tcW w:w="2059" w:type="pct"/>
            <w:shd w:val="clear" w:color="auto" w:fill="auto"/>
          </w:tcPr>
          <w:p w:rsidR="00397409" w:rsidRPr="00FC27B8" w:rsidRDefault="00397409" w:rsidP="00FC27B8">
            <w:pPr>
              <w:pStyle w:val="affffffffff1"/>
              <w:ind w:left="57" w:right="57"/>
              <w:jc w:val="both"/>
            </w:pPr>
            <w:r w:rsidRPr="00FC27B8">
              <w:lastRenderedPageBreak/>
              <w:t xml:space="preserve">Участки леса на окраинах болот, болота с редким лесом, небольшие острова леса </w:t>
            </w:r>
            <w:r w:rsidRPr="00FC27B8">
              <w:lastRenderedPageBreak/>
              <w:t>среди болот</w:t>
            </w:r>
          </w:p>
        </w:tc>
        <w:tc>
          <w:tcPr>
            <w:tcW w:w="1617" w:type="pct"/>
            <w:shd w:val="clear" w:color="auto" w:fill="auto"/>
          </w:tcPr>
          <w:p w:rsidR="00397409" w:rsidRPr="00FC27B8" w:rsidRDefault="00397409" w:rsidP="00FC27B8">
            <w:pPr>
              <w:pStyle w:val="affffffffff1"/>
              <w:ind w:left="57" w:right="57"/>
              <w:jc w:val="both"/>
            </w:pPr>
            <w:r w:rsidRPr="00FC27B8">
              <w:lastRenderedPageBreak/>
              <w:t>Ширина буферной зоны по краям болот не менее 20 м. Н</w:t>
            </w:r>
            <w:r w:rsidRPr="00FC27B8">
              <w:t>е</w:t>
            </w:r>
            <w:r w:rsidRPr="00FC27B8">
              <w:lastRenderedPageBreak/>
              <w:t>большие острова леса среди болот должны сохраняться полностью</w:t>
            </w:r>
          </w:p>
        </w:tc>
      </w:tr>
      <w:tr w:rsidR="00397409" w:rsidRPr="00FC27B8" w:rsidTr="00D81B4B">
        <w:trPr>
          <w:jc w:val="center"/>
        </w:trPr>
        <w:tc>
          <w:tcPr>
            <w:tcW w:w="218" w:type="pct"/>
            <w:shd w:val="clear" w:color="auto" w:fill="auto"/>
          </w:tcPr>
          <w:p w:rsidR="00397409" w:rsidRPr="00FC27B8" w:rsidRDefault="00397409" w:rsidP="00FC27B8">
            <w:pPr>
              <w:pStyle w:val="affffffffff1"/>
            </w:pPr>
            <w:r w:rsidRPr="00FC27B8">
              <w:lastRenderedPageBreak/>
              <w:t>5</w:t>
            </w:r>
          </w:p>
        </w:tc>
        <w:tc>
          <w:tcPr>
            <w:tcW w:w="1106" w:type="pct"/>
            <w:shd w:val="clear" w:color="auto" w:fill="auto"/>
          </w:tcPr>
          <w:p w:rsidR="00397409" w:rsidRPr="00FC27B8" w:rsidRDefault="00397409" w:rsidP="00FC27B8">
            <w:pPr>
              <w:pStyle w:val="affffffffff1"/>
              <w:ind w:left="57" w:right="57"/>
              <w:jc w:val="both"/>
            </w:pPr>
            <w:r w:rsidRPr="00FC27B8">
              <w:t>Участки леса вблизи временных водот</w:t>
            </w:r>
            <w:r w:rsidRPr="00FC27B8">
              <w:t>о</w:t>
            </w:r>
            <w:r w:rsidRPr="00FC27B8">
              <w:t>ков и иных водных объектов</w:t>
            </w:r>
          </w:p>
        </w:tc>
        <w:tc>
          <w:tcPr>
            <w:tcW w:w="2059" w:type="pct"/>
            <w:shd w:val="clear" w:color="auto" w:fill="auto"/>
          </w:tcPr>
          <w:p w:rsidR="00397409" w:rsidRPr="00FC27B8" w:rsidRDefault="00397409" w:rsidP="00FC27B8">
            <w:pPr>
              <w:pStyle w:val="affffffffff1"/>
              <w:ind w:left="57" w:right="57"/>
              <w:jc w:val="both"/>
            </w:pPr>
            <w:r w:rsidRPr="00FC27B8">
              <w:t>Участки леса вдоль постоянных водот</w:t>
            </w:r>
            <w:r w:rsidRPr="00FC27B8">
              <w:t>о</w:t>
            </w:r>
            <w:r w:rsidRPr="00FC27B8">
              <w:t>ков, включая затапливаемые части ре</w:t>
            </w:r>
            <w:r w:rsidRPr="00FC27B8">
              <w:t>ч</w:t>
            </w:r>
            <w:r w:rsidRPr="00FC27B8">
              <w:t>ных пойм, а также временных водот</w:t>
            </w:r>
            <w:r w:rsidRPr="00FC27B8">
              <w:t>о</w:t>
            </w:r>
            <w:r w:rsidRPr="00FC27B8">
              <w:t>ков (оврагов, балок, ложбин), движение в которых происходит меньшую часть года; вокруг выходов подземных вод (источников, родников); по берегам н</w:t>
            </w:r>
            <w:r w:rsidRPr="00FC27B8">
              <w:t>е</w:t>
            </w:r>
            <w:r w:rsidRPr="00FC27B8">
              <w:t>больших лесных озер</w:t>
            </w:r>
          </w:p>
        </w:tc>
        <w:tc>
          <w:tcPr>
            <w:tcW w:w="1617" w:type="pct"/>
            <w:shd w:val="clear" w:color="auto" w:fill="auto"/>
          </w:tcPr>
          <w:p w:rsidR="00397409" w:rsidRPr="00FC27B8" w:rsidRDefault="00397409" w:rsidP="00FC27B8">
            <w:pPr>
              <w:pStyle w:val="affffffffff1"/>
              <w:ind w:left="57" w:right="57"/>
              <w:jc w:val="both"/>
            </w:pPr>
            <w:r w:rsidRPr="00FC27B8">
              <w:t>Буферная зона вдоль постоя</w:t>
            </w:r>
            <w:r w:rsidRPr="00FC27B8">
              <w:t>н</w:t>
            </w:r>
            <w:r w:rsidRPr="00FC27B8">
              <w:t>ных водотоков должна охват</w:t>
            </w:r>
            <w:r w:rsidRPr="00FC27B8">
              <w:t>ы</w:t>
            </w:r>
            <w:r w:rsidRPr="00FC27B8">
              <w:t>вать затапливаемые части их пойм целиком; вдоль постоя</w:t>
            </w:r>
            <w:r w:rsidRPr="00FC27B8">
              <w:t>н</w:t>
            </w:r>
            <w:r w:rsidRPr="00FC27B8">
              <w:t>ных и временных водотоков должна быть шириной не м</w:t>
            </w:r>
            <w:r w:rsidRPr="00FC27B8">
              <w:t>е</w:t>
            </w:r>
            <w:r w:rsidRPr="00FC27B8">
              <w:t>нее 20 м от русла водотока или от границы безлесной поймы при ее наличии. Ширина б</w:t>
            </w:r>
            <w:r w:rsidRPr="00FC27B8">
              <w:t>у</w:t>
            </w:r>
            <w:r w:rsidRPr="00FC27B8">
              <w:t>ферной зоны вокруг выходов подземных вод и небольших лесных озер - не менее 50 м</w:t>
            </w:r>
          </w:p>
        </w:tc>
      </w:tr>
      <w:tr w:rsidR="00397409" w:rsidRPr="00FC27B8" w:rsidTr="00D81B4B">
        <w:trPr>
          <w:jc w:val="center"/>
        </w:trPr>
        <w:tc>
          <w:tcPr>
            <w:tcW w:w="218" w:type="pct"/>
            <w:shd w:val="clear" w:color="auto" w:fill="auto"/>
          </w:tcPr>
          <w:p w:rsidR="00397409" w:rsidRPr="00FC27B8" w:rsidRDefault="00397409" w:rsidP="00FC27B8">
            <w:pPr>
              <w:pStyle w:val="affffffffff1"/>
            </w:pPr>
            <w:r w:rsidRPr="00FC27B8">
              <w:t>6</w:t>
            </w:r>
          </w:p>
        </w:tc>
        <w:tc>
          <w:tcPr>
            <w:tcW w:w="1106" w:type="pct"/>
            <w:shd w:val="clear" w:color="auto" w:fill="auto"/>
          </w:tcPr>
          <w:p w:rsidR="00397409" w:rsidRPr="00FC27B8" w:rsidRDefault="00397409" w:rsidP="00FC27B8">
            <w:pPr>
              <w:pStyle w:val="affffffffff1"/>
              <w:ind w:left="57" w:right="57"/>
              <w:jc w:val="both"/>
            </w:pPr>
            <w:r w:rsidRPr="00FC27B8">
              <w:t>Участки леса на кр</w:t>
            </w:r>
            <w:r w:rsidRPr="00FC27B8">
              <w:t>у</w:t>
            </w:r>
            <w:r w:rsidRPr="00FC27B8">
              <w:t>тых склонах, скал</w:t>
            </w:r>
            <w:r w:rsidRPr="00FC27B8">
              <w:t>ь</w:t>
            </w:r>
            <w:r w:rsidRPr="00FC27B8">
              <w:t>ных обнажениях, маломощных по</w:t>
            </w:r>
            <w:r w:rsidRPr="00FC27B8">
              <w:t>ч</w:t>
            </w:r>
            <w:r w:rsidRPr="00FC27B8">
              <w:t>вах, уязвимых для эрозии</w:t>
            </w:r>
          </w:p>
        </w:tc>
        <w:tc>
          <w:tcPr>
            <w:tcW w:w="2059" w:type="pct"/>
            <w:shd w:val="clear" w:color="auto" w:fill="auto"/>
          </w:tcPr>
          <w:p w:rsidR="00397409" w:rsidRPr="00FC27B8" w:rsidRDefault="00397409" w:rsidP="00FC27B8">
            <w:pPr>
              <w:pStyle w:val="affffffffff1"/>
              <w:ind w:left="57" w:right="57"/>
              <w:jc w:val="both"/>
            </w:pPr>
            <w:r w:rsidRPr="00FC27B8">
              <w:t>Участки леса вдоль глубоко врезанных долин водотоков (каньонов, ущелий), на границе с гольцами, на скальных обн</w:t>
            </w:r>
            <w:r w:rsidRPr="00FC27B8">
              <w:t>а</w:t>
            </w:r>
            <w:r w:rsidRPr="00FC27B8">
              <w:t>жениях и иных выходах коренных го</w:t>
            </w:r>
            <w:r w:rsidRPr="00FC27B8">
              <w:t>р</w:t>
            </w:r>
            <w:r w:rsidRPr="00FC27B8">
              <w:t xml:space="preserve">ных пород, уступах, обрывах, </w:t>
            </w:r>
            <w:proofErr w:type="gramStart"/>
            <w:r w:rsidRPr="00FC27B8">
              <w:t>камен</w:t>
            </w:r>
            <w:r w:rsidRPr="00FC27B8">
              <w:t>и</w:t>
            </w:r>
            <w:r w:rsidRPr="00FC27B8">
              <w:t>стых россыпях</w:t>
            </w:r>
            <w:proofErr w:type="gramEnd"/>
            <w:r w:rsidRPr="00FC27B8">
              <w:t>, крутых склонах и обр</w:t>
            </w:r>
            <w:r w:rsidRPr="00FC27B8">
              <w:t>ы</w:t>
            </w:r>
            <w:r w:rsidRPr="00FC27B8">
              <w:t>вах террас рек, оврагов, склонов боло</w:t>
            </w:r>
            <w:r w:rsidRPr="00FC27B8">
              <w:t>т</w:t>
            </w:r>
            <w:r w:rsidRPr="00FC27B8">
              <w:t>ных котловин</w:t>
            </w:r>
          </w:p>
        </w:tc>
        <w:tc>
          <w:tcPr>
            <w:tcW w:w="1617" w:type="pct"/>
            <w:shd w:val="clear" w:color="auto" w:fill="auto"/>
          </w:tcPr>
          <w:p w:rsidR="00397409" w:rsidRPr="00FC27B8" w:rsidRDefault="00397409" w:rsidP="00FC27B8">
            <w:pPr>
              <w:pStyle w:val="affffffffff1"/>
              <w:ind w:left="57" w:right="57"/>
              <w:jc w:val="both"/>
            </w:pPr>
            <w:r w:rsidRPr="00FC27B8">
              <w:t>На облесенных частях указа</w:t>
            </w:r>
            <w:r w:rsidRPr="00FC27B8">
              <w:t>н</w:t>
            </w:r>
            <w:r w:rsidRPr="00FC27B8">
              <w:t>ных объектов, а также в прил</w:t>
            </w:r>
            <w:r w:rsidRPr="00FC27B8">
              <w:t>е</w:t>
            </w:r>
            <w:r w:rsidRPr="00FC27B8">
              <w:t>гающих к ним полосах леса, ширина буферной зоны должна составлять не менее 20 м</w:t>
            </w:r>
          </w:p>
        </w:tc>
      </w:tr>
      <w:tr w:rsidR="00397409" w:rsidRPr="00FC27B8" w:rsidTr="00D81B4B">
        <w:trPr>
          <w:jc w:val="center"/>
        </w:trPr>
        <w:tc>
          <w:tcPr>
            <w:tcW w:w="218" w:type="pct"/>
            <w:shd w:val="clear" w:color="auto" w:fill="auto"/>
          </w:tcPr>
          <w:p w:rsidR="00397409" w:rsidRPr="00FC27B8" w:rsidRDefault="00397409" w:rsidP="00FC27B8">
            <w:pPr>
              <w:pStyle w:val="affffffffff1"/>
            </w:pPr>
            <w:r w:rsidRPr="00FC27B8">
              <w:t>7</w:t>
            </w:r>
          </w:p>
        </w:tc>
        <w:tc>
          <w:tcPr>
            <w:tcW w:w="1106" w:type="pct"/>
            <w:shd w:val="clear" w:color="auto" w:fill="auto"/>
          </w:tcPr>
          <w:p w:rsidR="00397409" w:rsidRPr="00FC27B8" w:rsidRDefault="00397409" w:rsidP="00FC27B8">
            <w:pPr>
              <w:pStyle w:val="affffffffff1"/>
              <w:ind w:left="57" w:right="57"/>
              <w:jc w:val="both"/>
            </w:pPr>
            <w:r w:rsidRPr="00FC27B8">
              <w:t>Крупные валуны и каменные глыбы</w:t>
            </w:r>
          </w:p>
        </w:tc>
        <w:tc>
          <w:tcPr>
            <w:tcW w:w="2059" w:type="pct"/>
            <w:shd w:val="clear" w:color="auto" w:fill="auto"/>
          </w:tcPr>
          <w:p w:rsidR="00397409" w:rsidRPr="00FC27B8" w:rsidRDefault="00397409" w:rsidP="00FC27B8">
            <w:pPr>
              <w:pStyle w:val="affffffffff1"/>
              <w:ind w:left="57" w:right="57"/>
              <w:jc w:val="both"/>
            </w:pPr>
            <w:r w:rsidRPr="00FC27B8">
              <w:t>Отдельные крупные валуны и каменные глыбы, покрытые лишайниками и ра</w:t>
            </w:r>
            <w:r w:rsidRPr="00FC27B8">
              <w:t>с</w:t>
            </w:r>
            <w:r w:rsidRPr="00FC27B8">
              <w:t>тениями, а также скопление таких об</w:t>
            </w:r>
            <w:r w:rsidRPr="00FC27B8">
              <w:t>ъ</w:t>
            </w:r>
            <w:r w:rsidRPr="00FC27B8">
              <w:t>ектов</w:t>
            </w:r>
          </w:p>
        </w:tc>
        <w:tc>
          <w:tcPr>
            <w:tcW w:w="1617" w:type="pct"/>
            <w:shd w:val="clear" w:color="auto" w:fill="auto"/>
          </w:tcPr>
          <w:p w:rsidR="00397409" w:rsidRPr="00FC27B8" w:rsidRDefault="00397409" w:rsidP="00FC27B8">
            <w:pPr>
              <w:pStyle w:val="affffffffff1"/>
              <w:ind w:left="57" w:right="57"/>
              <w:jc w:val="both"/>
            </w:pPr>
            <w:r w:rsidRPr="00FC27B8">
              <w:t>Ширина буферной зоны дол</w:t>
            </w:r>
            <w:r w:rsidRPr="00FC27B8">
              <w:t>ж</w:t>
            </w:r>
            <w:r w:rsidRPr="00FC27B8">
              <w:t>на обеспечивать сохранение микроклимата для таких об</w:t>
            </w:r>
            <w:r w:rsidRPr="00FC27B8">
              <w:t>ъ</w:t>
            </w:r>
            <w:r w:rsidRPr="00FC27B8">
              <w:t>ектов, обычно не менее 20м</w:t>
            </w:r>
          </w:p>
        </w:tc>
      </w:tr>
      <w:tr w:rsidR="00397409" w:rsidRPr="00FC27B8" w:rsidTr="00D81B4B">
        <w:trPr>
          <w:jc w:val="center"/>
        </w:trPr>
        <w:tc>
          <w:tcPr>
            <w:tcW w:w="218" w:type="pct"/>
            <w:shd w:val="clear" w:color="auto" w:fill="auto"/>
          </w:tcPr>
          <w:p w:rsidR="00397409" w:rsidRPr="00FC27B8" w:rsidRDefault="00397409" w:rsidP="00FC27B8">
            <w:pPr>
              <w:pStyle w:val="affffffffff1"/>
            </w:pPr>
            <w:r w:rsidRPr="00FC27B8">
              <w:t>8</w:t>
            </w:r>
          </w:p>
        </w:tc>
        <w:tc>
          <w:tcPr>
            <w:tcW w:w="1106" w:type="pct"/>
            <w:shd w:val="clear" w:color="auto" w:fill="auto"/>
          </w:tcPr>
          <w:p w:rsidR="00397409" w:rsidRPr="00FC27B8" w:rsidRDefault="00397409" w:rsidP="00FC27B8">
            <w:pPr>
              <w:pStyle w:val="affffffffff1"/>
              <w:ind w:left="57" w:right="57"/>
              <w:jc w:val="both"/>
            </w:pPr>
            <w:r w:rsidRPr="00FC27B8">
              <w:t>Естественные с</w:t>
            </w:r>
            <w:r w:rsidRPr="00FC27B8">
              <w:t>о</w:t>
            </w:r>
            <w:r w:rsidRPr="00FC27B8">
              <w:t>лонцы</w:t>
            </w:r>
          </w:p>
        </w:tc>
        <w:tc>
          <w:tcPr>
            <w:tcW w:w="2059" w:type="pct"/>
            <w:shd w:val="clear" w:color="auto" w:fill="auto"/>
          </w:tcPr>
          <w:p w:rsidR="00397409" w:rsidRPr="00FC27B8" w:rsidRDefault="00397409" w:rsidP="00FC27B8">
            <w:pPr>
              <w:pStyle w:val="affffffffff1"/>
              <w:ind w:left="57" w:right="57"/>
              <w:jc w:val="both"/>
            </w:pPr>
            <w:r w:rsidRPr="00FC27B8">
              <w:t>Участки лесов вокруг выходов горных пород или водных источников с пов</w:t>
            </w:r>
            <w:r w:rsidRPr="00FC27B8">
              <w:t>ы</w:t>
            </w:r>
            <w:r w:rsidRPr="00FC27B8">
              <w:t>шенным содержанием веществ и эл</w:t>
            </w:r>
            <w:r w:rsidRPr="00FC27B8">
              <w:t>е</w:t>
            </w:r>
            <w:r w:rsidRPr="00FC27B8">
              <w:t>ментов, необходимых копытным</w:t>
            </w:r>
          </w:p>
        </w:tc>
        <w:tc>
          <w:tcPr>
            <w:tcW w:w="1617" w:type="pct"/>
            <w:shd w:val="clear" w:color="auto" w:fill="auto"/>
          </w:tcPr>
          <w:p w:rsidR="00397409" w:rsidRPr="00FC27B8" w:rsidRDefault="00397409" w:rsidP="00FC27B8">
            <w:pPr>
              <w:pStyle w:val="affffffffff1"/>
              <w:ind w:left="57" w:right="57"/>
              <w:jc w:val="both"/>
            </w:pPr>
            <w:r w:rsidRPr="00FC27B8">
              <w:t>Ширина буферной зоны до 500 м, но не менее 100 м для и</w:t>
            </w:r>
            <w:r w:rsidRPr="00FC27B8">
              <w:t>с</w:t>
            </w:r>
            <w:r w:rsidRPr="00FC27B8">
              <w:t>ключения фактора беспоко</w:t>
            </w:r>
            <w:r w:rsidRPr="00FC27B8">
              <w:t>й</w:t>
            </w:r>
            <w:r w:rsidRPr="00FC27B8">
              <w:t>ства</w:t>
            </w:r>
          </w:p>
        </w:tc>
      </w:tr>
      <w:tr w:rsidR="00397409" w:rsidRPr="00FC27B8" w:rsidTr="00D81B4B">
        <w:trPr>
          <w:jc w:val="center"/>
        </w:trPr>
        <w:tc>
          <w:tcPr>
            <w:tcW w:w="218" w:type="pct"/>
            <w:shd w:val="clear" w:color="auto" w:fill="auto"/>
          </w:tcPr>
          <w:p w:rsidR="00397409" w:rsidRPr="00FC27B8" w:rsidRDefault="00397409" w:rsidP="00FC27B8">
            <w:pPr>
              <w:pStyle w:val="affffffffff1"/>
            </w:pPr>
            <w:r w:rsidRPr="00FC27B8">
              <w:t>9</w:t>
            </w:r>
          </w:p>
        </w:tc>
        <w:tc>
          <w:tcPr>
            <w:tcW w:w="1106" w:type="pct"/>
            <w:shd w:val="clear" w:color="auto" w:fill="auto"/>
          </w:tcPr>
          <w:p w:rsidR="00397409" w:rsidRPr="00FC27B8" w:rsidRDefault="00397409" w:rsidP="00FC27B8">
            <w:pPr>
              <w:pStyle w:val="affffffffff1"/>
              <w:ind w:left="57" w:right="57"/>
              <w:jc w:val="both"/>
            </w:pPr>
            <w:r w:rsidRPr="00FC27B8">
              <w:t>Окна распада со скоплениями валежа и ветровально-почвенными ко</w:t>
            </w:r>
            <w:r w:rsidRPr="00FC27B8">
              <w:t>м</w:t>
            </w:r>
            <w:r w:rsidRPr="00FC27B8">
              <w:t>плексами</w:t>
            </w:r>
          </w:p>
        </w:tc>
        <w:tc>
          <w:tcPr>
            <w:tcW w:w="2059" w:type="pct"/>
            <w:shd w:val="clear" w:color="auto" w:fill="auto"/>
          </w:tcPr>
          <w:p w:rsidR="00397409" w:rsidRPr="00FC27B8" w:rsidRDefault="00397409" w:rsidP="00FC27B8">
            <w:pPr>
              <w:pStyle w:val="affffffffff1"/>
              <w:ind w:left="57" w:right="57"/>
              <w:jc w:val="both"/>
            </w:pPr>
            <w:r w:rsidRPr="00FC27B8">
              <w:t>Участки леса со скоплением крупн</w:t>
            </w:r>
            <w:r w:rsidRPr="00FC27B8">
              <w:t>о</w:t>
            </w:r>
            <w:r w:rsidRPr="00FC27B8">
              <w:t>мерного валежа (диаметром от 20 см) на разных стадиях разложения и ветр</w:t>
            </w:r>
            <w:r w:rsidRPr="00FC27B8">
              <w:t>о</w:t>
            </w:r>
            <w:r w:rsidRPr="00FC27B8">
              <w:t>вально-почвенными комплексами, обр</w:t>
            </w:r>
            <w:r w:rsidRPr="00FC27B8">
              <w:t>а</w:t>
            </w:r>
            <w:r w:rsidRPr="00FC27B8">
              <w:t>зовавшимися в результате вывала кру</w:t>
            </w:r>
            <w:r w:rsidRPr="00FC27B8">
              <w:t>п</w:t>
            </w:r>
            <w:r w:rsidRPr="00FC27B8">
              <w:t>ных деревьев. Приоритет отдается участкам на склонах, а также имеющим группы благонадежного подроста</w:t>
            </w:r>
          </w:p>
        </w:tc>
        <w:tc>
          <w:tcPr>
            <w:tcW w:w="1617" w:type="pct"/>
            <w:shd w:val="clear" w:color="auto" w:fill="auto"/>
          </w:tcPr>
          <w:p w:rsidR="00397409" w:rsidRPr="00FC27B8" w:rsidRDefault="00397409" w:rsidP="00FC27B8">
            <w:pPr>
              <w:pStyle w:val="affffffffff1"/>
              <w:ind w:left="57" w:right="57"/>
              <w:jc w:val="both"/>
            </w:pPr>
            <w:r w:rsidRPr="00FC27B8">
              <w:t>Должны сохраняться в гран</w:t>
            </w:r>
            <w:r w:rsidRPr="00FC27B8">
              <w:t>и</w:t>
            </w:r>
            <w:r w:rsidRPr="00FC27B8">
              <w:t>цах объекта</w:t>
            </w:r>
          </w:p>
        </w:tc>
      </w:tr>
      <w:tr w:rsidR="00397409" w:rsidRPr="00FC27B8" w:rsidTr="00D81B4B">
        <w:trPr>
          <w:jc w:val="center"/>
        </w:trPr>
        <w:tc>
          <w:tcPr>
            <w:tcW w:w="218" w:type="pct"/>
            <w:shd w:val="clear" w:color="auto" w:fill="auto"/>
          </w:tcPr>
          <w:p w:rsidR="00397409" w:rsidRPr="00FC27B8" w:rsidRDefault="00397409" w:rsidP="00FC27B8">
            <w:pPr>
              <w:pStyle w:val="affffffffff1"/>
            </w:pPr>
            <w:r w:rsidRPr="00FC27B8">
              <w:t>10</w:t>
            </w:r>
          </w:p>
        </w:tc>
        <w:tc>
          <w:tcPr>
            <w:tcW w:w="1106" w:type="pct"/>
            <w:shd w:val="clear" w:color="auto" w:fill="auto"/>
          </w:tcPr>
          <w:p w:rsidR="00397409" w:rsidRPr="00FC27B8" w:rsidRDefault="00397409" w:rsidP="00FC27B8">
            <w:pPr>
              <w:pStyle w:val="affffffffff1"/>
              <w:ind w:left="57" w:right="57"/>
              <w:jc w:val="both"/>
            </w:pPr>
            <w:r w:rsidRPr="00FC27B8">
              <w:t>Сухостой, высокие пни, единичный крупный валеж</w:t>
            </w:r>
          </w:p>
        </w:tc>
        <w:tc>
          <w:tcPr>
            <w:tcW w:w="2059" w:type="pct"/>
            <w:shd w:val="clear" w:color="auto" w:fill="auto"/>
          </w:tcPr>
          <w:p w:rsidR="00397409" w:rsidRPr="00FC27B8" w:rsidRDefault="00397409" w:rsidP="00FC27B8">
            <w:pPr>
              <w:pStyle w:val="affffffffff1"/>
              <w:ind w:left="57" w:right="57"/>
              <w:jc w:val="both"/>
            </w:pPr>
            <w:r w:rsidRPr="00FC27B8">
              <w:t>Крупномерные сухостойные деревья и естественные крупные пни высотой 2-5 м разных пород (диаметром от 20 см), сухостойные деревья с дуплами, кру</w:t>
            </w:r>
            <w:r w:rsidRPr="00FC27B8">
              <w:t>п</w:t>
            </w:r>
            <w:r w:rsidRPr="00FC27B8">
              <w:t>номерный валеж (диаметром от 20 см) на разных этапах разложения</w:t>
            </w:r>
          </w:p>
        </w:tc>
        <w:tc>
          <w:tcPr>
            <w:tcW w:w="1617" w:type="pct"/>
            <w:shd w:val="clear" w:color="auto" w:fill="auto"/>
          </w:tcPr>
          <w:p w:rsidR="00397409" w:rsidRPr="00FC27B8" w:rsidRDefault="00397409" w:rsidP="00FC27B8">
            <w:pPr>
              <w:pStyle w:val="affffffffff1"/>
              <w:ind w:left="57" w:right="57"/>
              <w:jc w:val="both"/>
            </w:pPr>
            <w:r w:rsidRPr="00FC27B8">
              <w:t>Сухостой (до 10 шт. на 1 га) сохраняется в виде отдельных деревьев, либо их групп для обеспечения ветроустойчив</w:t>
            </w:r>
            <w:r w:rsidRPr="00FC27B8">
              <w:t>о</w:t>
            </w:r>
            <w:r w:rsidRPr="00FC27B8">
              <w:t>сти, а также в составе других ценных объектов</w:t>
            </w:r>
          </w:p>
        </w:tc>
      </w:tr>
      <w:tr w:rsidR="00397409" w:rsidRPr="00FC27B8" w:rsidTr="00D81B4B">
        <w:trPr>
          <w:jc w:val="center"/>
        </w:trPr>
        <w:tc>
          <w:tcPr>
            <w:tcW w:w="218" w:type="pct"/>
            <w:shd w:val="clear" w:color="auto" w:fill="auto"/>
          </w:tcPr>
          <w:p w:rsidR="00397409" w:rsidRPr="00FC27B8" w:rsidRDefault="00397409" w:rsidP="00FC27B8">
            <w:pPr>
              <w:pStyle w:val="affffffffff1"/>
            </w:pPr>
            <w:r w:rsidRPr="00FC27B8">
              <w:t>11</w:t>
            </w:r>
          </w:p>
        </w:tc>
        <w:tc>
          <w:tcPr>
            <w:tcW w:w="1106" w:type="pct"/>
            <w:shd w:val="clear" w:color="auto" w:fill="auto"/>
          </w:tcPr>
          <w:p w:rsidR="00397409" w:rsidRPr="00FC27B8" w:rsidRDefault="00397409" w:rsidP="00FC27B8">
            <w:pPr>
              <w:pStyle w:val="affffffffff1"/>
              <w:ind w:left="57" w:right="57"/>
              <w:jc w:val="both"/>
            </w:pPr>
            <w:r w:rsidRPr="00FC27B8">
              <w:t>Деревья с дуплами</w:t>
            </w:r>
          </w:p>
        </w:tc>
        <w:tc>
          <w:tcPr>
            <w:tcW w:w="2059" w:type="pct"/>
            <w:shd w:val="clear" w:color="auto" w:fill="auto"/>
          </w:tcPr>
          <w:p w:rsidR="00397409" w:rsidRPr="00FC27B8" w:rsidRDefault="00397409" w:rsidP="00FC27B8">
            <w:pPr>
              <w:pStyle w:val="affffffffff1"/>
              <w:ind w:left="57" w:right="57"/>
              <w:jc w:val="both"/>
            </w:pPr>
            <w:r w:rsidRPr="00FC27B8">
              <w:t>Единичные живые или сухостойные д</w:t>
            </w:r>
            <w:r w:rsidRPr="00FC27B8">
              <w:t>е</w:t>
            </w:r>
            <w:r w:rsidRPr="00FC27B8">
              <w:t>ревья с дуплами</w:t>
            </w:r>
          </w:p>
        </w:tc>
        <w:tc>
          <w:tcPr>
            <w:tcW w:w="1617" w:type="pct"/>
            <w:shd w:val="clear" w:color="auto" w:fill="auto"/>
          </w:tcPr>
          <w:p w:rsidR="00397409" w:rsidRPr="00FC27B8" w:rsidRDefault="00397409" w:rsidP="00FC27B8">
            <w:pPr>
              <w:pStyle w:val="affffffffff1"/>
              <w:ind w:left="57" w:right="57"/>
              <w:jc w:val="both"/>
            </w:pPr>
            <w:r w:rsidRPr="00FC27B8">
              <w:t>Сохраняются в виде отдельных деревьев или групп для обе</w:t>
            </w:r>
            <w:r w:rsidRPr="00FC27B8">
              <w:t>с</w:t>
            </w:r>
            <w:r w:rsidRPr="00FC27B8">
              <w:t>печения ветроустойчивости, а также в составе других ценных объектов</w:t>
            </w:r>
          </w:p>
        </w:tc>
      </w:tr>
      <w:tr w:rsidR="00397409" w:rsidRPr="00FC27B8" w:rsidTr="00D81B4B">
        <w:trPr>
          <w:jc w:val="center"/>
        </w:trPr>
        <w:tc>
          <w:tcPr>
            <w:tcW w:w="218" w:type="pct"/>
            <w:shd w:val="clear" w:color="auto" w:fill="auto"/>
          </w:tcPr>
          <w:p w:rsidR="00397409" w:rsidRPr="00FC27B8" w:rsidRDefault="00397409" w:rsidP="00FC27B8">
            <w:pPr>
              <w:pStyle w:val="affffffffff1"/>
            </w:pPr>
            <w:r w:rsidRPr="00FC27B8">
              <w:t>12</w:t>
            </w:r>
          </w:p>
        </w:tc>
        <w:tc>
          <w:tcPr>
            <w:tcW w:w="1106" w:type="pct"/>
            <w:shd w:val="clear" w:color="auto" w:fill="auto"/>
          </w:tcPr>
          <w:p w:rsidR="00397409" w:rsidRPr="00FC27B8" w:rsidRDefault="00397409" w:rsidP="00FC27B8">
            <w:pPr>
              <w:pStyle w:val="affffffffff1"/>
              <w:ind w:left="57" w:right="57"/>
              <w:jc w:val="both"/>
            </w:pPr>
            <w:r w:rsidRPr="00FC27B8">
              <w:t>Старовозрастные деревья и их группы</w:t>
            </w:r>
          </w:p>
        </w:tc>
        <w:tc>
          <w:tcPr>
            <w:tcW w:w="2059" w:type="pct"/>
            <w:shd w:val="clear" w:color="auto" w:fill="auto"/>
          </w:tcPr>
          <w:p w:rsidR="00397409" w:rsidRPr="00FC27B8" w:rsidRDefault="00397409" w:rsidP="00FC27B8">
            <w:pPr>
              <w:pStyle w:val="affffffffff1"/>
              <w:ind w:left="57" w:right="57"/>
              <w:jc w:val="both"/>
            </w:pPr>
            <w:r w:rsidRPr="00FC27B8">
              <w:t>Крупные старовозрастные деревья хвойных и лиственных пород (с разв</w:t>
            </w:r>
            <w:r w:rsidRPr="00FC27B8">
              <w:t>и</w:t>
            </w:r>
            <w:r w:rsidRPr="00FC27B8">
              <w:t>той кроной, в том числе много верши</w:t>
            </w:r>
            <w:r w:rsidRPr="00FC27B8">
              <w:t>н</w:t>
            </w:r>
            <w:r w:rsidRPr="00FC27B8">
              <w:lastRenderedPageBreak/>
              <w:t>ные, с пожарными подсушинами) и их группы</w:t>
            </w:r>
          </w:p>
        </w:tc>
        <w:tc>
          <w:tcPr>
            <w:tcW w:w="1617" w:type="pct"/>
            <w:shd w:val="clear" w:color="auto" w:fill="auto"/>
          </w:tcPr>
          <w:p w:rsidR="00397409" w:rsidRPr="00FC27B8" w:rsidRDefault="00397409" w:rsidP="00FC27B8">
            <w:pPr>
              <w:pStyle w:val="affffffffff1"/>
              <w:ind w:left="57" w:right="57"/>
              <w:jc w:val="both"/>
            </w:pPr>
            <w:r w:rsidRPr="00FC27B8">
              <w:lastRenderedPageBreak/>
              <w:t xml:space="preserve">Сохраняются (до 30 шт. на </w:t>
            </w:r>
            <w:proofErr w:type="gramStart"/>
            <w:r w:rsidRPr="00FC27B8">
              <w:t>га</w:t>
            </w:r>
            <w:proofErr w:type="gramEnd"/>
            <w:r w:rsidRPr="00FC27B8">
              <w:t>) в виде отдельных деревьев или групп для обеспечения ветр</w:t>
            </w:r>
            <w:r w:rsidRPr="00FC27B8">
              <w:t>о</w:t>
            </w:r>
            <w:r w:rsidRPr="00FC27B8">
              <w:lastRenderedPageBreak/>
              <w:t>устойчивости, а также в сост</w:t>
            </w:r>
            <w:r w:rsidRPr="00FC27B8">
              <w:t>а</w:t>
            </w:r>
            <w:r w:rsidRPr="00FC27B8">
              <w:t>ве других ценных объектов</w:t>
            </w:r>
          </w:p>
        </w:tc>
      </w:tr>
      <w:tr w:rsidR="00397409" w:rsidRPr="00FC27B8" w:rsidTr="00D81B4B">
        <w:trPr>
          <w:jc w:val="center"/>
        </w:trPr>
        <w:tc>
          <w:tcPr>
            <w:tcW w:w="218" w:type="pct"/>
            <w:shd w:val="clear" w:color="auto" w:fill="auto"/>
          </w:tcPr>
          <w:p w:rsidR="00397409" w:rsidRPr="00FC27B8" w:rsidRDefault="00397409" w:rsidP="00FC27B8">
            <w:pPr>
              <w:pStyle w:val="affffffffff1"/>
            </w:pPr>
            <w:r w:rsidRPr="00FC27B8">
              <w:lastRenderedPageBreak/>
              <w:t>13</w:t>
            </w:r>
          </w:p>
        </w:tc>
        <w:tc>
          <w:tcPr>
            <w:tcW w:w="1106" w:type="pct"/>
            <w:shd w:val="clear" w:color="auto" w:fill="auto"/>
          </w:tcPr>
          <w:p w:rsidR="00397409" w:rsidRPr="00FC27B8" w:rsidRDefault="00397409" w:rsidP="00FC27B8">
            <w:pPr>
              <w:pStyle w:val="affffffffff1"/>
              <w:ind w:left="57" w:right="57"/>
              <w:jc w:val="both"/>
            </w:pPr>
            <w:r w:rsidRPr="00FC27B8">
              <w:t>Деревья и кустарн</w:t>
            </w:r>
            <w:r w:rsidRPr="00FC27B8">
              <w:t>и</w:t>
            </w:r>
            <w:r w:rsidRPr="00FC27B8">
              <w:t xml:space="preserve">ки редких </w:t>
            </w:r>
            <w:proofErr w:type="gramStart"/>
            <w:r w:rsidRPr="00FC27B8">
              <w:t>пород</w:t>
            </w:r>
            <w:proofErr w:type="gramEnd"/>
            <w:r w:rsidRPr="00FC27B8">
              <w:t xml:space="preserve"> и их группы</w:t>
            </w:r>
          </w:p>
        </w:tc>
        <w:tc>
          <w:tcPr>
            <w:tcW w:w="2059" w:type="pct"/>
            <w:shd w:val="clear" w:color="auto" w:fill="auto"/>
          </w:tcPr>
          <w:p w:rsidR="00397409" w:rsidRPr="00FC27B8" w:rsidRDefault="00397409" w:rsidP="00FC27B8">
            <w:pPr>
              <w:pStyle w:val="affffffffff1"/>
              <w:ind w:left="57" w:right="57"/>
              <w:jc w:val="both"/>
            </w:pPr>
          </w:p>
        </w:tc>
        <w:tc>
          <w:tcPr>
            <w:tcW w:w="1617" w:type="pct"/>
            <w:shd w:val="clear" w:color="auto" w:fill="auto"/>
          </w:tcPr>
          <w:p w:rsidR="00397409" w:rsidRPr="00FC27B8" w:rsidRDefault="00397409" w:rsidP="00FC27B8">
            <w:pPr>
              <w:pStyle w:val="affffffffff1"/>
              <w:ind w:left="57" w:right="57"/>
              <w:jc w:val="both"/>
            </w:pPr>
          </w:p>
        </w:tc>
      </w:tr>
      <w:tr w:rsidR="00397409" w:rsidRPr="00FC27B8" w:rsidTr="00D81B4B">
        <w:trPr>
          <w:jc w:val="center"/>
        </w:trPr>
        <w:tc>
          <w:tcPr>
            <w:tcW w:w="218" w:type="pct"/>
            <w:shd w:val="clear" w:color="auto" w:fill="auto"/>
          </w:tcPr>
          <w:p w:rsidR="00397409" w:rsidRPr="00FC27B8" w:rsidRDefault="00397409" w:rsidP="00FC27B8">
            <w:pPr>
              <w:pStyle w:val="affffffffff1"/>
            </w:pPr>
            <w:r w:rsidRPr="00FC27B8">
              <w:t>14</w:t>
            </w:r>
          </w:p>
        </w:tc>
        <w:tc>
          <w:tcPr>
            <w:tcW w:w="1106" w:type="pct"/>
            <w:shd w:val="clear" w:color="auto" w:fill="auto"/>
          </w:tcPr>
          <w:p w:rsidR="00397409" w:rsidRPr="00FC27B8" w:rsidRDefault="00397409" w:rsidP="00FC27B8">
            <w:pPr>
              <w:pStyle w:val="affffffffff1"/>
              <w:ind w:left="57" w:right="57"/>
              <w:jc w:val="both"/>
            </w:pPr>
            <w:r w:rsidRPr="00FC27B8">
              <w:t>Места зимнего об</w:t>
            </w:r>
            <w:r w:rsidRPr="00FC27B8">
              <w:t>и</w:t>
            </w:r>
            <w:r w:rsidRPr="00FC27B8">
              <w:t>тания рыбного ф</w:t>
            </w:r>
            <w:r w:rsidRPr="00FC27B8">
              <w:t>и</w:t>
            </w:r>
            <w:r w:rsidRPr="00FC27B8">
              <w:t>лина</w:t>
            </w:r>
          </w:p>
        </w:tc>
        <w:tc>
          <w:tcPr>
            <w:tcW w:w="2059" w:type="pct"/>
            <w:shd w:val="clear" w:color="auto" w:fill="auto"/>
          </w:tcPr>
          <w:p w:rsidR="00397409" w:rsidRPr="00FC27B8" w:rsidRDefault="00397409" w:rsidP="00FC27B8">
            <w:pPr>
              <w:pStyle w:val="affffffffff1"/>
              <w:ind w:left="57" w:right="57"/>
              <w:jc w:val="both"/>
            </w:pPr>
            <w:r w:rsidRPr="00FC27B8">
              <w:t>Участки лесов, расположенных на месте впадения притоков в горные реки. Для рек от 30 до 10 км выделяются притоки, длина которых превышает 25 % длины реки, в которую они впадают. Для рек от 100 до 300км выделяются притоки, превышающие 10 % длины реки. Для рек длиной более 300 км, выделяются притоки длиной не менее 50 км</w:t>
            </w:r>
          </w:p>
        </w:tc>
        <w:tc>
          <w:tcPr>
            <w:tcW w:w="1617" w:type="pct"/>
            <w:shd w:val="clear" w:color="auto" w:fill="auto"/>
          </w:tcPr>
          <w:p w:rsidR="00397409" w:rsidRPr="00FC27B8" w:rsidRDefault="00397409" w:rsidP="00FC27B8">
            <w:pPr>
              <w:pStyle w:val="affffffffff1"/>
              <w:ind w:left="57" w:right="57"/>
              <w:jc w:val="both"/>
            </w:pPr>
            <w:r w:rsidRPr="00FC27B8">
              <w:t>Буферная зона закладывается вокруг места впадения прит</w:t>
            </w:r>
            <w:r w:rsidRPr="00FC27B8">
              <w:t>о</w:t>
            </w:r>
            <w:r w:rsidRPr="00FC27B8">
              <w:t>ков в радиусе 1 км для рек протяженностью 30-100 км, а также в радиусе 3 км от устьев более протяженных рек</w:t>
            </w:r>
          </w:p>
        </w:tc>
      </w:tr>
      <w:tr w:rsidR="00397409" w:rsidRPr="00FC27B8" w:rsidTr="00D81B4B">
        <w:trPr>
          <w:jc w:val="center"/>
        </w:trPr>
        <w:tc>
          <w:tcPr>
            <w:tcW w:w="218" w:type="pct"/>
            <w:shd w:val="clear" w:color="auto" w:fill="auto"/>
          </w:tcPr>
          <w:p w:rsidR="00397409" w:rsidRPr="00FC27B8" w:rsidRDefault="00397409" w:rsidP="00FC27B8">
            <w:pPr>
              <w:pStyle w:val="affffffffff1"/>
            </w:pPr>
            <w:r w:rsidRPr="00FC27B8">
              <w:t>15</w:t>
            </w:r>
          </w:p>
        </w:tc>
        <w:tc>
          <w:tcPr>
            <w:tcW w:w="1106" w:type="pct"/>
            <w:shd w:val="clear" w:color="auto" w:fill="auto"/>
          </w:tcPr>
          <w:p w:rsidR="00397409" w:rsidRPr="00FC27B8" w:rsidRDefault="00397409" w:rsidP="00FC27B8">
            <w:pPr>
              <w:pStyle w:val="affffffffff1"/>
              <w:ind w:left="57" w:right="57"/>
              <w:jc w:val="both"/>
            </w:pPr>
            <w:r w:rsidRPr="00FC27B8">
              <w:t>Многолетние гне</w:t>
            </w:r>
            <w:r w:rsidRPr="00FC27B8">
              <w:t>з</w:t>
            </w:r>
            <w:r w:rsidRPr="00FC27B8">
              <w:t>довья птиц, занесе</w:t>
            </w:r>
            <w:r w:rsidRPr="00FC27B8">
              <w:t>н</w:t>
            </w:r>
            <w:r w:rsidRPr="00FC27B8">
              <w:t>ных в Красную кн</w:t>
            </w:r>
            <w:r w:rsidRPr="00FC27B8">
              <w:t>и</w:t>
            </w:r>
            <w:r w:rsidRPr="00FC27B8">
              <w:t>гу РФ</w:t>
            </w:r>
          </w:p>
        </w:tc>
        <w:tc>
          <w:tcPr>
            <w:tcW w:w="2059" w:type="pct"/>
            <w:shd w:val="clear" w:color="auto" w:fill="auto"/>
          </w:tcPr>
          <w:p w:rsidR="00397409" w:rsidRPr="00FC27B8" w:rsidRDefault="00397409" w:rsidP="00FC27B8">
            <w:pPr>
              <w:pStyle w:val="affffffffff1"/>
              <w:ind w:left="57" w:right="57"/>
              <w:jc w:val="both"/>
            </w:pPr>
            <w:r w:rsidRPr="00FC27B8">
              <w:t>Представляют собой устроенные на д</w:t>
            </w:r>
            <w:r w:rsidRPr="00FC27B8">
              <w:t>е</w:t>
            </w:r>
            <w:r w:rsidRPr="00FC27B8">
              <w:t>ревьях массивные хорошо заметные гнездовые постройки, могут распол</w:t>
            </w:r>
            <w:r w:rsidRPr="00FC27B8">
              <w:t>а</w:t>
            </w:r>
            <w:r w:rsidRPr="00FC27B8">
              <w:t xml:space="preserve">гаться в любых типах леса. Характерны для черного аиста, скопы, орлана - </w:t>
            </w:r>
            <w:proofErr w:type="gramStart"/>
            <w:r w:rsidRPr="00FC27B8">
              <w:t>б</w:t>
            </w:r>
            <w:r w:rsidRPr="00FC27B8">
              <w:t>е</w:t>
            </w:r>
            <w:r w:rsidRPr="00FC27B8">
              <w:t>лохвоста</w:t>
            </w:r>
            <w:proofErr w:type="gramEnd"/>
            <w:r w:rsidRPr="00FC27B8">
              <w:t>, черного коршуна</w:t>
            </w:r>
          </w:p>
        </w:tc>
        <w:tc>
          <w:tcPr>
            <w:tcW w:w="1617" w:type="pct"/>
            <w:shd w:val="clear" w:color="auto" w:fill="auto"/>
          </w:tcPr>
          <w:p w:rsidR="00397409" w:rsidRPr="00FC27B8" w:rsidRDefault="00397409" w:rsidP="00FC27B8">
            <w:pPr>
              <w:pStyle w:val="affffffffff1"/>
              <w:ind w:left="57" w:right="57"/>
              <w:jc w:val="both"/>
            </w:pPr>
            <w:r w:rsidRPr="00FC27B8">
              <w:t>Ширина буферной зоны уст</w:t>
            </w:r>
            <w:r w:rsidRPr="00FC27B8">
              <w:t>а</w:t>
            </w:r>
            <w:r w:rsidRPr="00FC27B8">
              <w:t>навливается в радиусе 500 м вокруг многолетнего гнезда</w:t>
            </w:r>
          </w:p>
        </w:tc>
      </w:tr>
      <w:tr w:rsidR="00397409" w:rsidRPr="00FC27B8" w:rsidTr="00D81B4B">
        <w:trPr>
          <w:jc w:val="center"/>
        </w:trPr>
        <w:tc>
          <w:tcPr>
            <w:tcW w:w="218" w:type="pct"/>
            <w:shd w:val="clear" w:color="auto" w:fill="auto"/>
          </w:tcPr>
          <w:p w:rsidR="00397409" w:rsidRPr="00FC27B8" w:rsidRDefault="00397409" w:rsidP="00FC27B8">
            <w:pPr>
              <w:pStyle w:val="affffffffff1"/>
            </w:pPr>
            <w:r w:rsidRPr="00FC27B8">
              <w:t>16</w:t>
            </w:r>
          </w:p>
        </w:tc>
        <w:tc>
          <w:tcPr>
            <w:tcW w:w="1106" w:type="pct"/>
            <w:shd w:val="clear" w:color="auto" w:fill="auto"/>
          </w:tcPr>
          <w:p w:rsidR="00397409" w:rsidRPr="00FC27B8" w:rsidRDefault="00397409" w:rsidP="00FC27B8">
            <w:pPr>
              <w:pStyle w:val="affffffffff1"/>
              <w:ind w:left="57" w:right="57"/>
              <w:jc w:val="both"/>
            </w:pPr>
            <w:r w:rsidRPr="00FC27B8">
              <w:t>Участки гнездовий рыбного филина и чешуйчатого крох</w:t>
            </w:r>
            <w:r w:rsidRPr="00FC27B8">
              <w:t>а</w:t>
            </w:r>
            <w:r w:rsidRPr="00FC27B8">
              <w:t>ля</w:t>
            </w:r>
          </w:p>
        </w:tc>
        <w:tc>
          <w:tcPr>
            <w:tcW w:w="2059" w:type="pct"/>
            <w:shd w:val="clear" w:color="auto" w:fill="auto"/>
          </w:tcPr>
          <w:p w:rsidR="00397409" w:rsidRPr="00FC27B8" w:rsidRDefault="00397409" w:rsidP="00FC27B8">
            <w:pPr>
              <w:pStyle w:val="affffffffff1"/>
              <w:ind w:left="57" w:right="57"/>
              <w:jc w:val="both"/>
            </w:pPr>
            <w:r w:rsidRPr="00FC27B8">
              <w:t>Участки леса с большим количеством дуплистых и сухостойных деревьев, пригодных для устройства гнезд в д</w:t>
            </w:r>
            <w:r w:rsidRPr="00FC27B8">
              <w:t>о</w:t>
            </w:r>
            <w:r w:rsidRPr="00FC27B8">
              <w:t>линах рек и ключей с участием в сост</w:t>
            </w:r>
            <w:r w:rsidRPr="00FC27B8">
              <w:t>а</w:t>
            </w:r>
            <w:r w:rsidRPr="00FC27B8">
              <w:t>ве древостоя тополя или чозении 2 ед</w:t>
            </w:r>
            <w:r w:rsidRPr="00FC27B8">
              <w:t>и</w:t>
            </w:r>
            <w:r w:rsidRPr="00FC27B8">
              <w:t>ницы и более, старше 40 лет. За пред</w:t>
            </w:r>
            <w:r w:rsidRPr="00FC27B8">
              <w:t>е</w:t>
            </w:r>
            <w:r w:rsidRPr="00FC27B8">
              <w:t>лами речных долин выделяются спелые и перестойные участки леса с участием тополя не менее 5 единиц в составе др</w:t>
            </w:r>
            <w:r w:rsidRPr="00FC27B8">
              <w:t>е</w:t>
            </w:r>
            <w:r w:rsidRPr="00FC27B8">
              <w:t>востоя. Участки, расположенные ближе 1 км от населенных пунктов и промы</w:t>
            </w:r>
            <w:r w:rsidRPr="00FC27B8">
              <w:t>ш</w:t>
            </w:r>
            <w:r w:rsidRPr="00FC27B8">
              <w:t>ленных объектов, исключаются</w:t>
            </w:r>
          </w:p>
        </w:tc>
        <w:tc>
          <w:tcPr>
            <w:tcW w:w="1617" w:type="pct"/>
            <w:shd w:val="clear" w:color="auto" w:fill="auto"/>
          </w:tcPr>
          <w:p w:rsidR="00397409" w:rsidRPr="00FC27B8" w:rsidRDefault="00397409" w:rsidP="00FC27B8">
            <w:pPr>
              <w:pStyle w:val="affffffffff1"/>
              <w:ind w:left="57" w:right="57"/>
              <w:jc w:val="both"/>
            </w:pPr>
            <w:r w:rsidRPr="00FC27B8">
              <w:t>Ширина буферной зоны уст</w:t>
            </w:r>
            <w:r w:rsidRPr="00FC27B8">
              <w:t>а</w:t>
            </w:r>
            <w:r w:rsidRPr="00FC27B8">
              <w:t>навливается в радиусе 300 м вокруг объекта.</w:t>
            </w:r>
          </w:p>
        </w:tc>
      </w:tr>
      <w:tr w:rsidR="00397409" w:rsidRPr="00FC27B8" w:rsidTr="00D81B4B">
        <w:trPr>
          <w:jc w:val="center"/>
        </w:trPr>
        <w:tc>
          <w:tcPr>
            <w:tcW w:w="218" w:type="pct"/>
            <w:shd w:val="clear" w:color="auto" w:fill="auto"/>
          </w:tcPr>
          <w:p w:rsidR="00397409" w:rsidRPr="00FC27B8" w:rsidRDefault="00397409" w:rsidP="00FC27B8">
            <w:pPr>
              <w:pStyle w:val="affffffffff1"/>
            </w:pPr>
            <w:r w:rsidRPr="00FC27B8">
              <w:t>17</w:t>
            </w:r>
          </w:p>
        </w:tc>
        <w:tc>
          <w:tcPr>
            <w:tcW w:w="1106" w:type="pct"/>
            <w:shd w:val="clear" w:color="auto" w:fill="auto"/>
          </w:tcPr>
          <w:p w:rsidR="00397409" w:rsidRPr="00FC27B8" w:rsidRDefault="00397409" w:rsidP="00FC27B8">
            <w:pPr>
              <w:pStyle w:val="affffffffff1"/>
              <w:ind w:left="57" w:right="57"/>
              <w:jc w:val="both"/>
            </w:pPr>
            <w:r w:rsidRPr="00FC27B8">
              <w:t>Места концентрации копытных в зимний период</w:t>
            </w:r>
          </w:p>
        </w:tc>
        <w:tc>
          <w:tcPr>
            <w:tcW w:w="2059" w:type="pct"/>
            <w:shd w:val="clear" w:color="auto" w:fill="auto"/>
          </w:tcPr>
          <w:p w:rsidR="00397409" w:rsidRPr="00FC27B8" w:rsidRDefault="00397409" w:rsidP="00FC27B8">
            <w:pPr>
              <w:pStyle w:val="affffffffff1"/>
              <w:ind w:left="57" w:right="57"/>
              <w:jc w:val="both"/>
            </w:pPr>
            <w:r w:rsidRPr="00FC27B8">
              <w:t>Участки речных долин, используемые животными, шириной не менее 300 м от границы последней надпойменной те</w:t>
            </w:r>
            <w:r w:rsidRPr="00FC27B8">
              <w:t>р</w:t>
            </w:r>
            <w:r w:rsidRPr="00FC27B8">
              <w:t>расы с одного берега, до такой же гр</w:t>
            </w:r>
            <w:r w:rsidRPr="00FC27B8">
              <w:t>а</w:t>
            </w:r>
            <w:r w:rsidRPr="00FC27B8">
              <w:t>ницы с другого берега, покрытые см</w:t>
            </w:r>
            <w:r w:rsidRPr="00FC27B8">
              <w:t>е</w:t>
            </w:r>
            <w:r w:rsidRPr="00FC27B8">
              <w:t>шанными или елово-пихтовыми лесами</w:t>
            </w:r>
          </w:p>
        </w:tc>
        <w:tc>
          <w:tcPr>
            <w:tcW w:w="1617" w:type="pct"/>
            <w:shd w:val="clear" w:color="auto" w:fill="auto"/>
          </w:tcPr>
          <w:p w:rsidR="00397409" w:rsidRPr="00FC27B8" w:rsidRDefault="00397409" w:rsidP="00FC27B8">
            <w:pPr>
              <w:pStyle w:val="affffffffff1"/>
              <w:ind w:left="57" w:right="57"/>
              <w:jc w:val="both"/>
            </w:pPr>
            <w:r w:rsidRPr="00FC27B8">
              <w:t>Буферные зоны выделяются между границами надпойме</w:t>
            </w:r>
            <w:r w:rsidRPr="00FC27B8">
              <w:t>н</w:t>
            </w:r>
            <w:r w:rsidRPr="00FC27B8">
              <w:t>ных террас при протяженности участка не менее 300 м. Учас</w:t>
            </w:r>
            <w:r w:rsidRPr="00FC27B8">
              <w:t>т</w:t>
            </w:r>
            <w:r w:rsidRPr="00FC27B8">
              <w:t>ки долин с облесенность менее 50%, а также участки, расп</w:t>
            </w:r>
            <w:r w:rsidRPr="00FC27B8">
              <w:t>о</w:t>
            </w:r>
            <w:r w:rsidRPr="00FC27B8">
              <w:t>ложенные ближе 3 км от нас</w:t>
            </w:r>
            <w:r w:rsidRPr="00FC27B8">
              <w:t>е</w:t>
            </w:r>
            <w:r w:rsidRPr="00FC27B8">
              <w:t>ленных пунктов и промы</w:t>
            </w:r>
            <w:r w:rsidRPr="00FC27B8">
              <w:t>ш</w:t>
            </w:r>
            <w:r w:rsidRPr="00FC27B8">
              <w:t>ленных объектов, исключаю</w:t>
            </w:r>
            <w:r w:rsidRPr="00FC27B8">
              <w:t>т</w:t>
            </w:r>
            <w:r w:rsidRPr="00FC27B8">
              <w:t>ся</w:t>
            </w:r>
          </w:p>
        </w:tc>
      </w:tr>
      <w:tr w:rsidR="00397409" w:rsidRPr="00FC27B8" w:rsidTr="00D81B4B">
        <w:trPr>
          <w:jc w:val="center"/>
        </w:trPr>
        <w:tc>
          <w:tcPr>
            <w:tcW w:w="218" w:type="pct"/>
            <w:shd w:val="clear" w:color="auto" w:fill="auto"/>
          </w:tcPr>
          <w:p w:rsidR="00397409" w:rsidRPr="00FC27B8" w:rsidRDefault="00397409" w:rsidP="00FC27B8">
            <w:pPr>
              <w:pStyle w:val="affffffffff1"/>
            </w:pPr>
            <w:r w:rsidRPr="00FC27B8">
              <w:t>18</w:t>
            </w:r>
          </w:p>
        </w:tc>
        <w:tc>
          <w:tcPr>
            <w:tcW w:w="1106" w:type="pct"/>
            <w:shd w:val="clear" w:color="auto" w:fill="auto"/>
          </w:tcPr>
          <w:p w:rsidR="00397409" w:rsidRPr="00FC27B8" w:rsidRDefault="00397409" w:rsidP="00FC27B8">
            <w:pPr>
              <w:pStyle w:val="affffffffff1"/>
              <w:ind w:left="57" w:right="57"/>
              <w:jc w:val="both"/>
            </w:pPr>
            <w:r w:rsidRPr="00FC27B8">
              <w:t>Хвощевники</w:t>
            </w:r>
          </w:p>
        </w:tc>
        <w:tc>
          <w:tcPr>
            <w:tcW w:w="2059" w:type="pct"/>
            <w:shd w:val="clear" w:color="auto" w:fill="auto"/>
          </w:tcPr>
          <w:p w:rsidR="00397409" w:rsidRPr="00FC27B8" w:rsidRDefault="00397409" w:rsidP="00FC27B8">
            <w:pPr>
              <w:pStyle w:val="affffffffff1"/>
              <w:ind w:left="57" w:right="57"/>
              <w:jc w:val="both"/>
            </w:pPr>
            <w:r w:rsidRPr="00FC27B8">
              <w:t>Хвощевники - места концентрации к</w:t>
            </w:r>
            <w:r w:rsidRPr="00FC27B8">
              <w:t>а</w:t>
            </w:r>
            <w:r w:rsidRPr="00FC27B8">
              <w:t>бана в критические периоды бескорм</w:t>
            </w:r>
            <w:r w:rsidRPr="00FC27B8">
              <w:t>и</w:t>
            </w:r>
            <w:r w:rsidRPr="00FC27B8">
              <w:t>цы. К объектам относят участки площ</w:t>
            </w:r>
            <w:r w:rsidRPr="00FC27B8">
              <w:t>а</w:t>
            </w:r>
            <w:r w:rsidRPr="00FC27B8">
              <w:t>дью не менее 0,5 га с густотой хвоща не менее 200 побегов на 1 м</w:t>
            </w:r>
            <w:proofErr w:type="gramStart"/>
            <w:r w:rsidRPr="00FC27B8">
              <w:rPr>
                <w:vertAlign w:val="superscript"/>
              </w:rPr>
              <w:t>2</w:t>
            </w:r>
            <w:proofErr w:type="gramEnd"/>
            <w:r w:rsidRPr="00FC27B8">
              <w:t>, занимающ</w:t>
            </w:r>
            <w:r w:rsidRPr="00FC27B8">
              <w:t>е</w:t>
            </w:r>
            <w:r w:rsidRPr="00FC27B8">
              <w:t>го не менее 50 % площади выдела</w:t>
            </w:r>
          </w:p>
        </w:tc>
        <w:tc>
          <w:tcPr>
            <w:tcW w:w="1617" w:type="pct"/>
            <w:shd w:val="clear" w:color="auto" w:fill="auto"/>
          </w:tcPr>
          <w:p w:rsidR="00397409" w:rsidRPr="00FC27B8" w:rsidRDefault="00397409" w:rsidP="00FC27B8">
            <w:pPr>
              <w:pStyle w:val="affffffffff1"/>
              <w:ind w:left="57" w:right="57"/>
              <w:jc w:val="both"/>
            </w:pPr>
            <w:r w:rsidRPr="00FC27B8">
              <w:t>Выделяется по контуру объе</w:t>
            </w:r>
            <w:r w:rsidRPr="00FC27B8">
              <w:t>к</w:t>
            </w:r>
            <w:r w:rsidRPr="00FC27B8">
              <w:t>та</w:t>
            </w:r>
          </w:p>
        </w:tc>
      </w:tr>
    </w:tbl>
    <w:p w:rsidR="0081010B" w:rsidRPr="00FC27B8" w:rsidRDefault="0081010B" w:rsidP="00FC27B8">
      <w:pPr>
        <w:pStyle w:val="a9"/>
        <w:spacing w:before="120"/>
      </w:pPr>
      <w:r w:rsidRPr="00FC27B8">
        <w:t xml:space="preserve">Примечание: </w:t>
      </w:r>
      <w:r w:rsidR="00D81B4B">
        <w:t>н</w:t>
      </w:r>
      <w:r w:rsidRPr="00FC27B8">
        <w:t>аименование, местоположение объектов биологического разнообразия, ширина и площадь буферных зон указываются при их проектировании при лесоустройстве и специальных обследованиях.</w:t>
      </w:r>
    </w:p>
    <w:p w:rsidR="0081010B" w:rsidRPr="00FC27B8" w:rsidRDefault="0081010B" w:rsidP="00FC27B8">
      <w:pPr>
        <w:pStyle w:val="affffffffff0"/>
      </w:pPr>
      <w:bookmarkStart w:id="488" w:name="_Hlk137635744"/>
      <w:bookmarkStart w:id="489" w:name="_Toc143008073"/>
      <w:bookmarkStart w:id="490" w:name="_Toc145930514"/>
      <w:r w:rsidRPr="00FC27B8">
        <w:lastRenderedPageBreak/>
        <w:t>1.1.11</w:t>
      </w:r>
      <w:bookmarkEnd w:id="488"/>
      <w:r w:rsidRPr="00FC27B8">
        <w:t xml:space="preserve"> Характеристика существующих объектов лесной, лесоперерабатывающей инфраструктуры, объектов, не связанных с созданием лесной инфраструктуры, меропр</w:t>
      </w:r>
      <w:r w:rsidRPr="00FC27B8">
        <w:t>и</w:t>
      </w:r>
      <w:r w:rsidRPr="00FC27B8">
        <w:t>ятий по строительству, реконструкции и эксплуатации указанных объектов, предусмо</w:t>
      </w:r>
      <w:r w:rsidRPr="00FC27B8">
        <w:t>т</w:t>
      </w:r>
      <w:r w:rsidRPr="00FC27B8">
        <w:t>ренных документами территориального планирования</w:t>
      </w:r>
      <w:bookmarkEnd w:id="489"/>
      <w:bookmarkEnd w:id="490"/>
    </w:p>
    <w:p w:rsidR="0081010B" w:rsidRPr="00FC27B8" w:rsidRDefault="0081010B" w:rsidP="00FC27B8">
      <w:pPr>
        <w:pStyle w:val="afffffffffe"/>
        <w:shd w:val="clear" w:color="auto" w:fill="auto"/>
        <w:rPr>
          <w:szCs w:val="24"/>
        </w:rPr>
      </w:pPr>
      <w:bookmarkStart w:id="491" w:name="_Hlk142405546"/>
      <w:r w:rsidRPr="00FC27B8">
        <w:t>Перечень объектов лесной инфраструктуры</w:t>
      </w:r>
      <w:bookmarkEnd w:id="491"/>
      <w:r w:rsidRPr="00FC27B8">
        <w:t xml:space="preserve"> для защитных лесов, эксплуатационных л</w:t>
      </w:r>
      <w:r w:rsidRPr="00FC27B8">
        <w:t>е</w:t>
      </w:r>
      <w:r w:rsidRPr="00FC27B8">
        <w:t xml:space="preserve">сов и резервных лесов утвержден Распоряжением Правительства Российской Федерации от </w:t>
      </w:r>
      <w:bookmarkStart w:id="492" w:name="_Hlk137627874"/>
      <w:r w:rsidRPr="00FC27B8">
        <w:t xml:space="preserve">17 июля </w:t>
      </w:r>
      <w:bookmarkStart w:id="493" w:name="_Hlk142405704"/>
      <w:r w:rsidRPr="00FC27B8">
        <w:t>2012 г. № 1283-р</w:t>
      </w:r>
      <w:bookmarkEnd w:id="492"/>
      <w:bookmarkEnd w:id="493"/>
      <w:r w:rsidRPr="00FC27B8">
        <w:t>. Порядок проектирования, создания и эксплуатации объектов лесной инфраструктуры утвержден приказом Министерства природных ресурсов и экологии Росси</w:t>
      </w:r>
      <w:r w:rsidRPr="00FC27B8">
        <w:t>й</w:t>
      </w:r>
      <w:r w:rsidRPr="00FC27B8">
        <w:t xml:space="preserve">ской Федерации от </w:t>
      </w:r>
      <w:bookmarkStart w:id="494" w:name="_Hlk137627895"/>
      <w:r w:rsidRPr="00FC27B8">
        <w:t>05.08.2020 №</w:t>
      </w:r>
      <w:r w:rsidR="00D81B4B">
        <w:t xml:space="preserve"> </w:t>
      </w:r>
      <w:r w:rsidRPr="00FC27B8">
        <w:t>565</w:t>
      </w:r>
      <w:bookmarkEnd w:id="494"/>
      <w:r w:rsidRPr="00FC27B8">
        <w:t xml:space="preserve"> «</w:t>
      </w:r>
      <w:r w:rsidRPr="00FC27B8">
        <w:rPr>
          <w:szCs w:val="24"/>
        </w:rPr>
        <w:t>Об утверждении Порядка проектирования, создания, с</w:t>
      </w:r>
      <w:r w:rsidRPr="00FC27B8">
        <w:rPr>
          <w:szCs w:val="24"/>
        </w:rPr>
        <w:t>о</w:t>
      </w:r>
      <w:r w:rsidRPr="00FC27B8">
        <w:rPr>
          <w:szCs w:val="24"/>
        </w:rPr>
        <w:t>держания и эксплуатации объектов лесной инфраструктуры»</w:t>
      </w:r>
      <w:r w:rsidRPr="00FC27B8">
        <w:t>.</w:t>
      </w:r>
    </w:p>
    <w:p w:rsidR="004E188C" w:rsidRPr="00FC27B8" w:rsidRDefault="004E188C" w:rsidP="00FC27B8">
      <w:pPr>
        <w:pStyle w:val="a9"/>
      </w:pPr>
      <w:r w:rsidRPr="00FC27B8">
        <w:t xml:space="preserve">Район расположения </w:t>
      </w:r>
      <w:r w:rsidR="0023247B" w:rsidRPr="00FC27B8">
        <w:t>лесничества характеризуется</w:t>
      </w:r>
      <w:r w:rsidRPr="00FC27B8">
        <w:t xml:space="preserve"> относительно хорошо развитой сетью дорог. </w:t>
      </w:r>
      <w:proofErr w:type="gramStart"/>
      <w:r w:rsidRPr="00FC27B8">
        <w:t>Основными путями транспорта являются дороги общего пользования, соединяющие о</w:t>
      </w:r>
      <w:r w:rsidRPr="00FC27B8">
        <w:t>т</w:t>
      </w:r>
      <w:r w:rsidRPr="00FC27B8">
        <w:t>дельные обособленные участки территории лесничества: г. Хабаровск - г. Комсомольск-на-Амуре, г. Хабаровск - г. Владивосток, п. Ильинка - п. Дружба - п. Лесное - п. Благодатное, с. Анастасьевка - с. Петропавловка, дороги на с. Малышево, с. Сикачи-Алян и с. Вятское, г. Хаб</w:t>
      </w:r>
      <w:r w:rsidRPr="00FC27B8">
        <w:t>а</w:t>
      </w:r>
      <w:r w:rsidRPr="00FC27B8">
        <w:t>ровск - с. Осиновая речка - п. Бычиха, г. Хабаровск - с. Мичуринское.</w:t>
      </w:r>
      <w:proofErr w:type="gramEnd"/>
      <w:r w:rsidRPr="00FC27B8">
        <w:t xml:space="preserve"> Эти дороги в хорошем состоянии и большая часть из них с асфальтовым покрытием. </w:t>
      </w:r>
      <w:proofErr w:type="gramStart"/>
      <w:r w:rsidRPr="00FC27B8">
        <w:t>В хорошем состоянии также находятся дороги, которые проложены к участкам садово-огородных товариществ, находящи</w:t>
      </w:r>
      <w:r w:rsidRPr="00FC27B8">
        <w:t>м</w:t>
      </w:r>
      <w:r w:rsidRPr="00FC27B8">
        <w:t>ся среди лесных массивов лесничества п. Дружба - кв.11 - п. Лесное, п. Некрасовка - кв.21, п. Благодатное - п. Брацлавка, Воронеж - кв.67, п. Осиновая Речка - кв.81.</w:t>
      </w:r>
      <w:proofErr w:type="gramEnd"/>
    </w:p>
    <w:p w:rsidR="004E188C" w:rsidRPr="00FC27B8" w:rsidRDefault="004E188C" w:rsidP="00FC27B8">
      <w:pPr>
        <w:pStyle w:val="a9"/>
      </w:pPr>
      <w:r w:rsidRPr="00FC27B8">
        <w:t xml:space="preserve">Лесохозяйственные грунтовые дороги, непосредственно пролегающие по территории лесничества, в хорошем состоянии в Лесопарковом лесничестве в районе с. </w:t>
      </w:r>
      <w:proofErr w:type="gramStart"/>
      <w:r w:rsidRPr="00FC27B8">
        <w:t>Воронежское</w:t>
      </w:r>
      <w:proofErr w:type="gramEnd"/>
      <w:r w:rsidRPr="00FC27B8">
        <w:t xml:space="preserve"> и с. Осиновая Речка.</w:t>
      </w:r>
      <w:r w:rsidR="00E1428D" w:rsidRPr="00FC27B8">
        <w:t xml:space="preserve"> </w:t>
      </w:r>
      <w:r w:rsidRPr="00FC27B8">
        <w:t xml:space="preserve">На остальной территории </w:t>
      </w:r>
      <w:r w:rsidR="0023247B" w:rsidRPr="00FC27B8">
        <w:t>лесничества лесохозяйственные</w:t>
      </w:r>
      <w:r w:rsidRPr="00FC27B8">
        <w:t xml:space="preserve"> грунтовые дороги, в большинстве своем, неудовлетворительного состояния.</w:t>
      </w:r>
    </w:p>
    <w:p w:rsidR="004E188C" w:rsidRPr="00FC27B8" w:rsidRDefault="004E188C" w:rsidP="00FC27B8">
      <w:pPr>
        <w:pStyle w:val="a9"/>
      </w:pPr>
      <w:r w:rsidRPr="00FC27B8">
        <w:t xml:space="preserve">Всего в зоне деятельности лесничества имеется 690 км </w:t>
      </w:r>
      <w:r w:rsidR="00A70B44" w:rsidRPr="00FC27B8">
        <w:t>автомобильных дорог с иску</w:t>
      </w:r>
      <w:r w:rsidR="00A70B44" w:rsidRPr="00FC27B8">
        <w:t>с</w:t>
      </w:r>
      <w:r w:rsidR="00A70B44" w:rsidRPr="00FC27B8">
        <w:t xml:space="preserve">ственным покрытием и грунтовых </w:t>
      </w:r>
      <w:r w:rsidRPr="00FC27B8">
        <w:t xml:space="preserve">дорог. На </w:t>
      </w:r>
      <w:smartTag w:uri="urn:schemas-microsoft-com:office:smarttags" w:element="metricconverter">
        <w:smartTagPr>
          <w:attr w:name="ProductID" w:val="1000 га"/>
        </w:smartTagPr>
        <w:r w:rsidRPr="00FC27B8">
          <w:t>1000 га</w:t>
        </w:r>
      </w:smartTag>
      <w:r w:rsidRPr="00FC27B8">
        <w:t xml:space="preserve"> площади лесничества приходится </w:t>
      </w:r>
      <w:smartTag w:uri="urn:schemas-microsoft-com:office:smarttags" w:element="metricconverter">
        <w:smartTagPr>
          <w:attr w:name="ProductID" w:val="7,0 км"/>
        </w:smartTagPr>
        <w:r w:rsidRPr="00FC27B8">
          <w:t>7,0 км</w:t>
        </w:r>
      </w:smartTag>
      <w:r w:rsidRPr="00FC27B8">
        <w:t xml:space="preserve"> дорог и зимников, в том числе </w:t>
      </w:r>
      <w:smartTag w:uri="urn:schemas-microsoft-com:office:smarttags" w:element="metricconverter">
        <w:smartTagPr>
          <w:attr w:name="ProductID" w:val="3,3 км"/>
        </w:smartTagPr>
        <w:r w:rsidRPr="00FC27B8">
          <w:t>3,3 км</w:t>
        </w:r>
      </w:smartTag>
      <w:r w:rsidRPr="00FC27B8">
        <w:t xml:space="preserve"> дорог круглогодового действия.</w:t>
      </w:r>
    </w:p>
    <w:p w:rsidR="004E188C" w:rsidRPr="00FC27B8" w:rsidRDefault="004E188C" w:rsidP="00FC27B8">
      <w:pPr>
        <w:pStyle w:val="a9"/>
      </w:pPr>
      <w:r w:rsidRPr="00FC27B8">
        <w:t xml:space="preserve">Река Амур и Амурская протока доступны для любого речного транспорта, озера </w:t>
      </w:r>
      <w:proofErr w:type="gramStart"/>
      <w:r w:rsidRPr="00FC27B8">
        <w:t>Петр</w:t>
      </w:r>
      <w:r w:rsidRPr="00FC27B8">
        <w:t>о</w:t>
      </w:r>
      <w:r w:rsidRPr="00FC27B8">
        <w:t>павловское</w:t>
      </w:r>
      <w:proofErr w:type="gramEnd"/>
      <w:r w:rsidRPr="00FC27B8">
        <w:t xml:space="preserve"> и Синдинское, река Немта и Сита до устья Бешеной доступны для моторных лодок. Остальные реки, протекающие на территории лесничества, транспортного значения не имеют.</w:t>
      </w:r>
    </w:p>
    <w:p w:rsidR="004E188C" w:rsidRPr="00FC27B8" w:rsidRDefault="004E188C" w:rsidP="00FC27B8">
      <w:pPr>
        <w:pStyle w:val="a9"/>
      </w:pPr>
      <w:r w:rsidRPr="00FC27B8">
        <w:t>Кроме этого к объектам лесной инфраструктуры на территории лесничества относятся:</w:t>
      </w:r>
    </w:p>
    <w:p w:rsidR="004E188C" w:rsidRPr="00FC27B8" w:rsidRDefault="004E188C" w:rsidP="00FC27B8">
      <w:pPr>
        <w:pStyle w:val="a9"/>
        <w:numPr>
          <w:ilvl w:val="0"/>
          <w:numId w:val="5"/>
        </w:numPr>
        <w:ind w:left="0" w:firstLine="284"/>
      </w:pPr>
      <w:r w:rsidRPr="00FC27B8">
        <w:t xml:space="preserve">кордоны лесные – </w:t>
      </w:r>
      <w:smartTag w:uri="urn:schemas-microsoft-com:office:smarttags" w:element="metricconverter">
        <w:smartTagPr>
          <w:attr w:name="ProductID" w:val="2 га"/>
        </w:smartTagPr>
        <w:r w:rsidRPr="00FC27B8">
          <w:t>2 га</w:t>
        </w:r>
      </w:smartTag>
      <w:r w:rsidRPr="00FC27B8">
        <w:t>;</w:t>
      </w:r>
    </w:p>
    <w:p w:rsidR="004E188C" w:rsidRPr="00FC27B8" w:rsidRDefault="004E188C" w:rsidP="00FC27B8">
      <w:pPr>
        <w:pStyle w:val="a9"/>
        <w:numPr>
          <w:ilvl w:val="0"/>
          <w:numId w:val="5"/>
        </w:numPr>
        <w:ind w:left="0" w:firstLine="284"/>
      </w:pPr>
      <w:r w:rsidRPr="00FC27B8">
        <w:t xml:space="preserve">пасеки пчелиные </w:t>
      </w:r>
      <w:smartTag w:uri="urn:schemas-microsoft-com:office:smarttags" w:element="metricconverter">
        <w:smartTagPr>
          <w:attr w:name="ProductID" w:val="-0,4 га"/>
        </w:smartTagPr>
        <w:r w:rsidRPr="00FC27B8">
          <w:t>-</w:t>
        </w:r>
        <w:smartTag w:uri="urn:schemas-microsoft-com:office:smarttags" w:element="metricconverter">
          <w:smartTagPr>
            <w:attr w:name="ProductID" w:val="0,4 га"/>
          </w:smartTagPr>
          <w:r w:rsidRPr="00FC27B8">
            <w:t>0,4 га</w:t>
          </w:r>
        </w:smartTag>
      </w:smartTag>
      <w:r w:rsidRPr="00FC27B8">
        <w:t>;</w:t>
      </w:r>
    </w:p>
    <w:p w:rsidR="004E188C" w:rsidRPr="00FC27B8" w:rsidRDefault="004E188C" w:rsidP="00FC27B8">
      <w:pPr>
        <w:pStyle w:val="a9"/>
        <w:numPr>
          <w:ilvl w:val="0"/>
          <w:numId w:val="5"/>
        </w:numPr>
        <w:ind w:left="0" w:firstLine="284"/>
      </w:pPr>
      <w:r w:rsidRPr="00FC27B8">
        <w:t xml:space="preserve">разрывы противопожарные- </w:t>
      </w:r>
      <w:smartTag w:uri="urn:schemas-microsoft-com:office:smarttags" w:element="metricconverter">
        <w:smartTagPr>
          <w:attr w:name="ProductID" w:val="7,8 га"/>
        </w:smartTagPr>
        <w:r w:rsidRPr="00FC27B8">
          <w:t>7,8 га</w:t>
        </w:r>
      </w:smartTag>
      <w:r w:rsidRPr="00FC27B8">
        <w:t>;</w:t>
      </w:r>
    </w:p>
    <w:p w:rsidR="004E188C" w:rsidRPr="00FC27B8" w:rsidRDefault="004E188C" w:rsidP="00FC27B8">
      <w:pPr>
        <w:pStyle w:val="a9"/>
        <w:numPr>
          <w:ilvl w:val="0"/>
          <w:numId w:val="5"/>
        </w:numPr>
        <w:ind w:left="0" w:firstLine="284"/>
      </w:pPr>
      <w:r w:rsidRPr="00FC27B8">
        <w:lastRenderedPageBreak/>
        <w:t xml:space="preserve">квартальные просеки шириной </w:t>
      </w:r>
      <w:smartTag w:uri="urn:schemas-microsoft-com:office:smarttags" w:element="metricconverter">
        <w:smartTagPr>
          <w:attr w:name="ProductID" w:val="0,5 м"/>
        </w:smartTagPr>
        <w:r w:rsidRPr="00FC27B8">
          <w:t>0,5 м</w:t>
        </w:r>
      </w:smartTag>
      <w:r w:rsidRPr="00FC27B8">
        <w:t xml:space="preserve"> (часто </w:t>
      </w:r>
      <w:r w:rsidR="0023247B" w:rsidRPr="00FC27B8">
        <w:t>заросшие) -</w:t>
      </w:r>
      <w:r w:rsidRPr="00FC27B8">
        <w:t xml:space="preserve"> </w:t>
      </w:r>
      <w:smartTag w:uri="urn:schemas-microsoft-com:office:smarttags" w:element="metricconverter">
        <w:smartTagPr>
          <w:attr w:name="ProductID" w:val="613 км"/>
        </w:smartTagPr>
        <w:r w:rsidRPr="00FC27B8">
          <w:t>613 км</w:t>
        </w:r>
      </w:smartTag>
      <w:r w:rsidRPr="00FC27B8">
        <w:t xml:space="preserve">, в том силе шириной </w:t>
      </w:r>
      <w:smartTag w:uri="urn:schemas-microsoft-com:office:smarttags" w:element="metricconverter">
        <w:smartTagPr>
          <w:attr w:name="ProductID" w:val="4 м"/>
        </w:smartTagPr>
        <w:r w:rsidRPr="00FC27B8">
          <w:t>4 м</w:t>
        </w:r>
      </w:smartTag>
      <w:r w:rsidRPr="00FC27B8">
        <w:t xml:space="preserve"> – </w:t>
      </w:r>
      <w:smartTag w:uri="urn:schemas-microsoft-com:office:smarttags" w:element="metricconverter">
        <w:smartTagPr>
          <w:attr w:name="ProductID" w:val="86,7 км"/>
        </w:smartTagPr>
        <w:r w:rsidRPr="00FC27B8">
          <w:t>86,7 км</w:t>
        </w:r>
      </w:smartTag>
      <w:r w:rsidRPr="00FC27B8">
        <w:t>;</w:t>
      </w:r>
    </w:p>
    <w:p w:rsidR="004E188C" w:rsidRPr="00FC27B8" w:rsidRDefault="004E188C" w:rsidP="00FC27B8">
      <w:pPr>
        <w:pStyle w:val="a9"/>
        <w:numPr>
          <w:ilvl w:val="0"/>
          <w:numId w:val="5"/>
        </w:numPr>
        <w:ind w:left="0" w:firstLine="284"/>
      </w:pPr>
      <w:r w:rsidRPr="00FC27B8">
        <w:t xml:space="preserve">квартальные и указательные </w:t>
      </w:r>
      <w:r w:rsidR="00253223">
        <w:t>столбы- 625 шт.;</w:t>
      </w:r>
    </w:p>
    <w:p w:rsidR="004E188C" w:rsidRPr="00FC27B8" w:rsidRDefault="004E188C" w:rsidP="00FC27B8">
      <w:pPr>
        <w:pStyle w:val="a9"/>
        <w:numPr>
          <w:ilvl w:val="0"/>
          <w:numId w:val="5"/>
        </w:numPr>
        <w:ind w:left="0" w:firstLine="284"/>
      </w:pPr>
      <w:r w:rsidRPr="00FC27B8">
        <w:t xml:space="preserve">минерализованные полосы вокруг культур, хвойных молодняков и вдоль дорог </w:t>
      </w:r>
      <w:smartTag w:uri="urn:schemas-microsoft-com:office:smarttags" w:element="metricconverter">
        <w:smartTagPr>
          <w:attr w:name="ProductID" w:val="-155 км"/>
        </w:smartTagPr>
        <w:r w:rsidRPr="00FC27B8">
          <w:t>-155 км</w:t>
        </w:r>
      </w:smartTag>
      <w:r w:rsidRPr="00FC27B8">
        <w:t>;</w:t>
      </w:r>
    </w:p>
    <w:p w:rsidR="004E188C" w:rsidRPr="00FC27B8" w:rsidRDefault="004E188C" w:rsidP="00FC27B8">
      <w:pPr>
        <w:pStyle w:val="a9"/>
        <w:numPr>
          <w:ilvl w:val="0"/>
          <w:numId w:val="5"/>
        </w:numPr>
        <w:ind w:left="0" w:firstLine="284"/>
      </w:pPr>
      <w:r w:rsidRPr="00FC27B8">
        <w:t>места отдыха и курения -16 шт.;</w:t>
      </w:r>
    </w:p>
    <w:p w:rsidR="004E188C" w:rsidRPr="00FC27B8" w:rsidRDefault="004E188C" w:rsidP="00FC27B8">
      <w:pPr>
        <w:pStyle w:val="a9"/>
        <w:numPr>
          <w:ilvl w:val="0"/>
          <w:numId w:val="5"/>
        </w:numPr>
        <w:ind w:left="0" w:firstLine="284"/>
      </w:pPr>
      <w:r w:rsidRPr="00FC27B8">
        <w:t xml:space="preserve">постоянная вертолётная площадка – площадью </w:t>
      </w:r>
      <w:smartTag w:uri="urn:schemas-microsoft-com:office:smarttags" w:element="metricconverter">
        <w:smartTagPr>
          <w:attr w:name="ProductID" w:val="0,5 га"/>
        </w:smartTagPr>
        <w:r w:rsidRPr="00FC27B8">
          <w:t>0,5 га</w:t>
        </w:r>
      </w:smartTag>
      <w:r w:rsidRPr="00FC27B8">
        <w:t xml:space="preserve"> – квартал 41 Вишн</w:t>
      </w:r>
      <w:r w:rsidR="00253223">
        <w:t>евского участк</w:t>
      </w:r>
      <w:r w:rsidR="00253223">
        <w:t>о</w:t>
      </w:r>
      <w:r w:rsidR="00253223">
        <w:t>вого лесничества.</w:t>
      </w:r>
    </w:p>
    <w:p w:rsidR="004E188C" w:rsidRPr="00FC27B8" w:rsidRDefault="004E188C" w:rsidP="00FC27B8">
      <w:pPr>
        <w:pStyle w:val="a9"/>
      </w:pPr>
      <w:r w:rsidRPr="00FC27B8">
        <w:t xml:space="preserve">Лесоустройство 1997 года предусматривало строительство дорог </w:t>
      </w:r>
      <w:r w:rsidR="0023247B" w:rsidRPr="00FC27B8">
        <w:t>противопожарного</w:t>
      </w:r>
      <w:r w:rsidRPr="00FC27B8">
        <w:t xml:space="preserve"> назначения в объёме </w:t>
      </w:r>
      <w:smartTag w:uri="urn:schemas-microsoft-com:office:smarttags" w:element="metricconverter">
        <w:smartTagPr>
          <w:attr w:name="ProductID" w:val="13 км"/>
        </w:smartTagPr>
        <w:r w:rsidRPr="00FC27B8">
          <w:t>13 км</w:t>
        </w:r>
      </w:smartTag>
      <w:r w:rsidRPr="00FC27B8">
        <w:t xml:space="preserve">, ремонта дорог - </w:t>
      </w:r>
      <w:smartTag w:uri="urn:schemas-microsoft-com:office:smarttags" w:element="metricconverter">
        <w:smartTagPr>
          <w:attr w:name="ProductID" w:val="280 км"/>
        </w:smartTagPr>
        <w:r w:rsidRPr="00FC27B8">
          <w:t>280 км</w:t>
        </w:r>
      </w:smartTag>
      <w:r w:rsidRPr="00FC27B8">
        <w:t xml:space="preserve">, строительства мостов – 3 шт., устройство мест отдыха и курения – 55 шт., разрубку и расчистку квартальных просек до ширины </w:t>
      </w:r>
      <w:smartTag w:uri="urn:schemas-microsoft-com:office:smarttags" w:element="metricconverter">
        <w:smartTagPr>
          <w:attr w:name="ProductID" w:val="4 м"/>
        </w:smartTagPr>
        <w:r w:rsidRPr="00FC27B8">
          <w:t>4 м</w:t>
        </w:r>
      </w:smartTag>
      <w:r w:rsidRPr="00FC27B8">
        <w:t xml:space="preserve"> – </w:t>
      </w:r>
      <w:smartTag w:uri="urn:schemas-microsoft-com:office:smarttags" w:element="metricconverter">
        <w:smartTagPr>
          <w:attr w:name="ProductID" w:val="150 км"/>
        </w:smartTagPr>
        <w:r w:rsidRPr="00FC27B8">
          <w:t>150 км</w:t>
        </w:r>
      </w:smartTag>
      <w:r w:rsidRPr="00FC27B8">
        <w:t>, устройство постоянных вертолетных площадок – 2 шт. и временных 4 шт.</w:t>
      </w:r>
    </w:p>
    <w:p w:rsidR="00210591" w:rsidRPr="00FC27B8" w:rsidRDefault="00210591" w:rsidP="00FC27B8">
      <w:pPr>
        <w:pStyle w:val="afffffffffe"/>
        <w:shd w:val="clear" w:color="auto" w:fill="auto"/>
      </w:pPr>
      <w:r w:rsidRPr="00FC27B8">
        <w:t>Перечень некапитальных строений, сооружений, не связанных с созданием лесной и</w:t>
      </w:r>
      <w:r w:rsidRPr="00FC27B8">
        <w:t>н</w:t>
      </w:r>
      <w:r w:rsidRPr="00FC27B8">
        <w:t>фраструктуры, для защитных лесов, эксплуатационных лесов, резервных лесов утвержден ра</w:t>
      </w:r>
      <w:r w:rsidRPr="00FC27B8">
        <w:t>с</w:t>
      </w:r>
      <w:r w:rsidRPr="00FC27B8">
        <w:t>поряжением Правительства Российской Федерации от 23.04.2022 №</w:t>
      </w:r>
      <w:r w:rsidR="00BD48A9">
        <w:t xml:space="preserve"> </w:t>
      </w:r>
      <w:r w:rsidRPr="00FC27B8">
        <w:t>999-р.</w:t>
      </w:r>
    </w:p>
    <w:p w:rsidR="00210591" w:rsidRPr="00FC27B8" w:rsidRDefault="00210591" w:rsidP="00FC27B8">
      <w:pPr>
        <w:pStyle w:val="afffffffffe"/>
        <w:shd w:val="clear" w:color="auto" w:fill="auto"/>
      </w:pPr>
      <w:r w:rsidRPr="00FC27B8">
        <w:t>Перечень объектов капитального строительства, не связанных с созданием лесной и</w:t>
      </w:r>
      <w:r w:rsidRPr="00FC27B8">
        <w:t>н</w:t>
      </w:r>
      <w:r w:rsidRPr="00FC27B8">
        <w:t>фраструктуры, для защитных лесов, эксплуатационных лесов, резервных лесов утвержден ра</w:t>
      </w:r>
      <w:r w:rsidRPr="00FC27B8">
        <w:t>с</w:t>
      </w:r>
      <w:r w:rsidRPr="00FC27B8">
        <w:t>поряжением Правительства Российской Федерации от 30.04.2022 № 1084-р.</w:t>
      </w:r>
    </w:p>
    <w:p w:rsidR="004E188C" w:rsidRPr="00FC27B8" w:rsidRDefault="004E188C" w:rsidP="00FC27B8">
      <w:pPr>
        <w:pStyle w:val="a9"/>
      </w:pPr>
      <w:r w:rsidRPr="00FC27B8">
        <w:t>Объектами, не связанными с созданием лесной инфраструктуры, на территории леснич</w:t>
      </w:r>
      <w:r w:rsidRPr="00FC27B8">
        <w:t>е</w:t>
      </w:r>
      <w:r w:rsidRPr="00FC27B8">
        <w:t>ства являются:</w:t>
      </w:r>
    </w:p>
    <w:p w:rsidR="004E188C" w:rsidRPr="00FC27B8" w:rsidRDefault="004E188C" w:rsidP="00FC27B8">
      <w:pPr>
        <w:pStyle w:val="a9"/>
        <w:numPr>
          <w:ilvl w:val="0"/>
          <w:numId w:val="5"/>
        </w:numPr>
        <w:ind w:left="0" w:firstLine="284"/>
      </w:pPr>
      <w:r w:rsidRPr="00FC27B8">
        <w:t xml:space="preserve">просеки линий электропередачи шириной от 10 до 100 </w:t>
      </w:r>
      <w:r w:rsidR="0023247B" w:rsidRPr="00FC27B8">
        <w:t>м общей</w:t>
      </w:r>
      <w:r w:rsidRPr="00FC27B8">
        <w:t xml:space="preserve"> площадью в </w:t>
      </w:r>
      <w:smartTag w:uri="urn:schemas-microsoft-com:office:smarttags" w:element="metricconverter">
        <w:smartTagPr>
          <w:attr w:name="ProductID" w:val="605,2 га"/>
        </w:smartTagPr>
        <w:r w:rsidRPr="00FC27B8">
          <w:t>605,2 га</w:t>
        </w:r>
      </w:smartTag>
      <w:r w:rsidRPr="00FC27B8">
        <w:t>;</w:t>
      </w:r>
    </w:p>
    <w:p w:rsidR="004E188C" w:rsidRPr="00FC27B8" w:rsidRDefault="004E188C" w:rsidP="00FC27B8">
      <w:pPr>
        <w:pStyle w:val="a9"/>
        <w:numPr>
          <w:ilvl w:val="0"/>
          <w:numId w:val="5"/>
        </w:numPr>
        <w:ind w:left="0" w:firstLine="284"/>
      </w:pPr>
      <w:r w:rsidRPr="00FC27B8">
        <w:t xml:space="preserve">телефонные линии шириной до 10 </w:t>
      </w:r>
      <w:r w:rsidR="0023247B" w:rsidRPr="00FC27B8">
        <w:t>м занимают</w:t>
      </w:r>
      <w:r w:rsidRPr="00FC27B8">
        <w:t xml:space="preserve"> площадь </w:t>
      </w:r>
      <w:smartTag w:uri="urn:schemas-microsoft-com:office:smarttags" w:element="metricconverter">
        <w:smartTagPr>
          <w:attr w:name="ProductID" w:val="90,8 га"/>
        </w:smartTagPr>
        <w:r w:rsidRPr="00FC27B8">
          <w:t>90,8 га</w:t>
        </w:r>
      </w:smartTag>
      <w:r w:rsidRPr="00FC27B8">
        <w:t>;</w:t>
      </w:r>
    </w:p>
    <w:p w:rsidR="004E188C" w:rsidRPr="00FC27B8" w:rsidRDefault="004E188C" w:rsidP="00FC27B8">
      <w:pPr>
        <w:pStyle w:val="a9"/>
        <w:numPr>
          <w:ilvl w:val="0"/>
          <w:numId w:val="5"/>
        </w:numPr>
        <w:ind w:left="0" w:firstLine="284"/>
      </w:pPr>
      <w:r w:rsidRPr="00FC27B8">
        <w:t>лечебно-оздоровительные учреждения</w:t>
      </w:r>
      <w:r w:rsidR="00BD48A9" w:rsidRPr="00FC27B8">
        <w:t xml:space="preserve"> – </w:t>
      </w:r>
      <w:smartTag w:uri="urn:schemas-microsoft-com:office:smarttags" w:element="metricconverter">
        <w:smartTagPr>
          <w:attr w:name="ProductID" w:val="100,6 га"/>
        </w:smartTagPr>
        <w:r w:rsidRPr="00FC27B8">
          <w:t>100,6 га</w:t>
        </w:r>
      </w:smartTag>
    </w:p>
    <w:p w:rsidR="004E188C" w:rsidRPr="00FC27B8" w:rsidRDefault="00253223" w:rsidP="00FC27B8">
      <w:pPr>
        <w:pStyle w:val="a9"/>
        <w:numPr>
          <w:ilvl w:val="0"/>
          <w:numId w:val="5"/>
        </w:numPr>
        <w:ind w:left="0" w:firstLine="284"/>
      </w:pPr>
      <w:r>
        <w:t>карьеры грунта</w:t>
      </w:r>
      <w:r w:rsidR="00BD48A9" w:rsidRPr="00FC27B8">
        <w:t xml:space="preserve"> – </w:t>
      </w:r>
      <w:smartTag w:uri="urn:schemas-microsoft-com:office:smarttags" w:element="metricconverter">
        <w:smartTagPr>
          <w:attr w:name="ProductID" w:val="22,8 га"/>
        </w:smartTagPr>
        <w:r w:rsidR="004E188C" w:rsidRPr="00FC27B8">
          <w:t>22,8 га</w:t>
        </w:r>
      </w:smartTag>
      <w:r w:rsidR="004E188C" w:rsidRPr="00FC27B8">
        <w:t>;</w:t>
      </w:r>
    </w:p>
    <w:p w:rsidR="004E188C" w:rsidRPr="00FC27B8" w:rsidRDefault="004E188C" w:rsidP="00FC27B8">
      <w:pPr>
        <w:pStyle w:val="a9"/>
        <w:numPr>
          <w:ilvl w:val="0"/>
          <w:numId w:val="5"/>
        </w:numPr>
        <w:ind w:left="0" w:firstLine="284"/>
      </w:pPr>
      <w:r w:rsidRPr="00FC27B8">
        <w:t>усадьбы, поселки лесные</w:t>
      </w:r>
      <w:r w:rsidR="00BD48A9" w:rsidRPr="00FC27B8">
        <w:t xml:space="preserve"> – </w:t>
      </w:r>
      <w:smartTag w:uri="urn:schemas-microsoft-com:office:smarttags" w:element="metricconverter">
        <w:smartTagPr>
          <w:attr w:name="ProductID" w:val="244,4 га"/>
        </w:smartTagPr>
        <w:r w:rsidRPr="00FC27B8">
          <w:t>244,4 га</w:t>
        </w:r>
      </w:smartTag>
      <w:r w:rsidRPr="00FC27B8">
        <w:t>;</w:t>
      </w:r>
    </w:p>
    <w:p w:rsidR="004E188C" w:rsidRPr="00FC27B8" w:rsidRDefault="004E188C" w:rsidP="00FC27B8">
      <w:pPr>
        <w:pStyle w:val="a9"/>
        <w:numPr>
          <w:ilvl w:val="0"/>
          <w:numId w:val="5"/>
        </w:numPr>
        <w:ind w:left="0" w:firstLine="284"/>
      </w:pPr>
      <w:r w:rsidRPr="00FC27B8">
        <w:t>кладбища</w:t>
      </w:r>
      <w:r w:rsidR="00BD48A9" w:rsidRPr="00FC27B8">
        <w:t xml:space="preserve"> – </w:t>
      </w:r>
      <w:smartTag w:uri="urn:schemas-microsoft-com:office:smarttags" w:element="metricconverter">
        <w:smartTagPr>
          <w:attr w:name="ProductID" w:val="5,1 га"/>
        </w:smartTagPr>
        <w:r w:rsidRPr="00FC27B8">
          <w:t>5,1 га</w:t>
        </w:r>
      </w:smartTag>
      <w:r w:rsidRPr="00FC27B8">
        <w:t>;</w:t>
      </w:r>
    </w:p>
    <w:p w:rsidR="004E188C" w:rsidRPr="00FC27B8" w:rsidRDefault="004E188C" w:rsidP="00FC27B8">
      <w:pPr>
        <w:pStyle w:val="a9"/>
        <w:numPr>
          <w:ilvl w:val="0"/>
          <w:numId w:val="5"/>
        </w:numPr>
        <w:ind w:left="0" w:firstLine="284"/>
      </w:pPr>
      <w:r w:rsidRPr="00FC27B8">
        <w:t>свалка мусора</w:t>
      </w:r>
      <w:r w:rsidR="00BD48A9" w:rsidRPr="00FC27B8">
        <w:t xml:space="preserve"> – </w:t>
      </w:r>
      <w:smartTag w:uri="urn:schemas-microsoft-com:office:smarttags" w:element="metricconverter">
        <w:smartTagPr>
          <w:attr w:name="ProductID" w:val="3,4 га"/>
        </w:smartTagPr>
        <w:r w:rsidRPr="00FC27B8">
          <w:t>3,4 га</w:t>
        </w:r>
      </w:smartTag>
      <w:r w:rsidR="00BD48A9">
        <w:t>.</w:t>
      </w:r>
    </w:p>
    <w:p w:rsidR="00210591" w:rsidRPr="00FC27B8" w:rsidRDefault="00210591" w:rsidP="00FC27B8">
      <w:pPr>
        <w:pStyle w:val="afffffffffe"/>
        <w:shd w:val="clear" w:color="auto" w:fill="auto"/>
      </w:pPr>
      <w:r w:rsidRPr="00FC27B8">
        <w:t>Для получения продукции переработки древесины и иных лесных ресурсов, полученных при использовании лесов, создается лесоперерабатывающая инфраструктура.</w:t>
      </w:r>
    </w:p>
    <w:p w:rsidR="00210591" w:rsidRPr="00FC27B8" w:rsidRDefault="00210591" w:rsidP="00FC27B8">
      <w:pPr>
        <w:pStyle w:val="afffffffffe"/>
        <w:shd w:val="clear" w:color="auto" w:fill="auto"/>
      </w:pPr>
      <w:r w:rsidRPr="00FC27B8">
        <w:t>Создание и эксплуатация лесоперерабатывающей инфраструктуры запрещается в защи</w:t>
      </w:r>
      <w:r w:rsidRPr="00FC27B8">
        <w:t>т</w:t>
      </w:r>
      <w:r w:rsidRPr="00FC27B8">
        <w:t>ных лесах, а также в иных предусмотренных Лесным кодексом, другими федеральными зак</w:t>
      </w:r>
      <w:r w:rsidRPr="00FC27B8">
        <w:t>о</w:t>
      </w:r>
      <w:r w:rsidRPr="00FC27B8">
        <w:t>нами случаях (статья 14 Лесного кодекса).</w:t>
      </w:r>
    </w:p>
    <w:p w:rsidR="00210591" w:rsidRPr="00FC27B8" w:rsidRDefault="00210591" w:rsidP="00FC27B8">
      <w:pPr>
        <w:pStyle w:val="afffffffffe"/>
        <w:shd w:val="clear" w:color="auto" w:fill="auto"/>
      </w:pPr>
      <w:r w:rsidRPr="00FC27B8">
        <w:t xml:space="preserve">Лесоперерабатывающая инфраструктура на территории лесничества отсутствует. </w:t>
      </w:r>
    </w:p>
    <w:p w:rsidR="00210591" w:rsidRPr="00FC27B8" w:rsidRDefault="00210591" w:rsidP="00FC27B8">
      <w:pPr>
        <w:pStyle w:val="a9"/>
      </w:pPr>
      <w:r w:rsidRPr="00FC27B8">
        <w:t>Схема территориального планирования Хабаровского края, утвержденная Постановл</w:t>
      </w:r>
      <w:r w:rsidRPr="00FC27B8">
        <w:t>е</w:t>
      </w:r>
      <w:r w:rsidRPr="00FC27B8">
        <w:t>ние</w:t>
      </w:r>
      <w:r w:rsidR="001E4DFA" w:rsidRPr="00FC27B8">
        <w:t>м</w:t>
      </w:r>
      <w:r w:rsidRPr="00FC27B8">
        <w:t xml:space="preserve"> Правительства Хабаровского края от </w:t>
      </w:r>
      <w:bookmarkStart w:id="495" w:name="_Hlk142405981"/>
      <w:r w:rsidRPr="00FC27B8">
        <w:t>10.07.2012 № 232-пр</w:t>
      </w:r>
      <w:bookmarkEnd w:id="495"/>
      <w:r w:rsidRPr="00FC27B8">
        <w:t xml:space="preserve"> «Об утверждении Схемы те</w:t>
      </w:r>
      <w:r w:rsidRPr="00FC27B8">
        <w:t>р</w:t>
      </w:r>
      <w:r w:rsidRPr="00FC27B8">
        <w:t>риториального планирования Хабаровского края», не содержит проектов создания на террит</w:t>
      </w:r>
      <w:r w:rsidRPr="00FC27B8">
        <w:t>о</w:t>
      </w:r>
      <w:r w:rsidRPr="00FC27B8">
        <w:lastRenderedPageBreak/>
        <w:t>рии лесничества объектов, не связанных с потребностями ведения лесного хозяйства или и</w:t>
      </w:r>
      <w:r w:rsidRPr="00FC27B8">
        <w:t>с</w:t>
      </w:r>
      <w:r w:rsidRPr="00FC27B8">
        <w:t>пользования лесов.</w:t>
      </w:r>
    </w:p>
    <w:p w:rsidR="004E188C" w:rsidRPr="00FC27B8" w:rsidRDefault="004E188C" w:rsidP="00FC27B8">
      <w:pPr>
        <w:pStyle w:val="a6"/>
      </w:pPr>
      <w:bookmarkStart w:id="496" w:name="_Toc531558988"/>
      <w:bookmarkStart w:id="497" w:name="_Toc532482720"/>
      <w:bookmarkStart w:id="498" w:name="_Toc145930515"/>
      <w:r w:rsidRPr="00FC27B8">
        <w:t>1.1.12. Поквартальная карта-схема подразделения лесов по целевому назначению с нанесением местоположения существующих и проектируемых ООПТ и объектов, объе</w:t>
      </w:r>
      <w:r w:rsidRPr="00FC27B8">
        <w:t>к</w:t>
      </w:r>
      <w:r w:rsidRPr="00FC27B8">
        <w:t xml:space="preserve">тов лесной, лесоперерабатывающей инфраструктуры, </w:t>
      </w:r>
      <w:r w:rsidR="0023247B" w:rsidRPr="00FC27B8">
        <w:t>объектов,</w:t>
      </w:r>
      <w:r w:rsidRPr="00FC27B8">
        <w:t xml:space="preserve"> не связанных с созданием лесной инфраструктуры</w:t>
      </w:r>
      <w:bookmarkEnd w:id="496"/>
      <w:bookmarkEnd w:id="497"/>
      <w:bookmarkEnd w:id="498"/>
    </w:p>
    <w:p w:rsidR="004E188C" w:rsidRPr="00FC27B8" w:rsidRDefault="008A4D0F" w:rsidP="00FC27B8">
      <w:pPr>
        <w:pStyle w:val="a9"/>
      </w:pPr>
      <w:r w:rsidRPr="00FC27B8">
        <w:t>На прилагаемой поквартальной карте-схеме показано деление лесов Хабаровского ле</w:t>
      </w:r>
      <w:r w:rsidRPr="00FC27B8">
        <w:t>с</w:t>
      </w:r>
      <w:r w:rsidRPr="00FC27B8">
        <w:t>ничества по целевому назначению и категориям защитных лесов с указанием местоположения существующих особо охраняемых природных территорий и объектов, объектов лесной, лесоп</w:t>
      </w:r>
      <w:r w:rsidRPr="00FC27B8">
        <w:t>е</w:t>
      </w:r>
      <w:r w:rsidRPr="00FC27B8">
        <w:t>рерабатывающей инфраструктуры, объектов, не связанных с созданием лесной инфраструкт</w:t>
      </w:r>
      <w:r w:rsidRPr="00FC27B8">
        <w:t>у</w:t>
      </w:r>
      <w:r w:rsidRPr="00FC27B8">
        <w:t>ры</w:t>
      </w:r>
      <w:r w:rsidR="004E188C" w:rsidRPr="00FC27B8">
        <w:t>.</w:t>
      </w:r>
    </w:p>
    <w:p w:rsidR="00210591" w:rsidRPr="00FC27B8" w:rsidRDefault="00210591" w:rsidP="00FC27B8">
      <w:pPr>
        <w:pStyle w:val="affffffffff0"/>
      </w:pPr>
      <w:bookmarkStart w:id="499" w:name="_Toc143008075"/>
      <w:bookmarkStart w:id="500" w:name="_Toc145930516"/>
      <w:r w:rsidRPr="00FC27B8">
        <w:t>1.2 Виды разрешенного использования лесов на территории лесничества с распр</w:t>
      </w:r>
      <w:r w:rsidRPr="00FC27B8">
        <w:t>е</w:t>
      </w:r>
      <w:r w:rsidRPr="00FC27B8">
        <w:t>делением по кварталам</w:t>
      </w:r>
      <w:bookmarkEnd w:id="499"/>
      <w:bookmarkEnd w:id="500"/>
    </w:p>
    <w:p w:rsidR="00210591" w:rsidRPr="00FC27B8" w:rsidRDefault="00210591" w:rsidP="00FC27B8">
      <w:pPr>
        <w:pStyle w:val="a9"/>
      </w:pPr>
      <w:r w:rsidRPr="00FC27B8">
        <w:t xml:space="preserve">Использование лесов осуществляется гражданами, юридическими лицами, являющимися участниками лесных отношений (статья 4 </w:t>
      </w:r>
      <w:bookmarkStart w:id="501" w:name="_Hlk142384292"/>
      <w:r w:rsidRPr="00FC27B8">
        <w:t>Лесного кодекса</w:t>
      </w:r>
      <w:bookmarkEnd w:id="501"/>
      <w:r w:rsidR="00BD48A9">
        <w:t>).</w:t>
      </w:r>
    </w:p>
    <w:p w:rsidR="00210591" w:rsidRPr="00FC27B8" w:rsidRDefault="00210591" w:rsidP="00FC27B8">
      <w:pPr>
        <w:pStyle w:val="afffffffffe"/>
        <w:shd w:val="clear" w:color="auto" w:fill="auto"/>
      </w:pPr>
      <w:r w:rsidRPr="00FC27B8">
        <w:t>Использование лесов осуществляется с предоставлением или без предоставления лесн</w:t>
      </w:r>
      <w:r w:rsidRPr="00FC27B8">
        <w:t>о</w:t>
      </w:r>
      <w:r w:rsidRPr="00FC27B8">
        <w:t>го участка, установлением или без установления сервитута, публичного сервитута, изъятием или без изъятия лесных ресурсов. Невыполнение гражданами, юридическими лицами, ос</w:t>
      </w:r>
      <w:r w:rsidRPr="00FC27B8">
        <w:t>у</w:t>
      </w:r>
      <w:r w:rsidRPr="00FC27B8">
        <w:t>ществляющими использование лесов, лесохозяйственного регламента и проекта освоения лесов является основанием для досрочного расторжения договоров аренды лесного участка или дог</w:t>
      </w:r>
      <w:r w:rsidRPr="00FC27B8">
        <w:t>о</w:t>
      </w:r>
      <w:r w:rsidRPr="00FC27B8">
        <w:t>воров купли-продажи лесных насаждений, а также принудительного прекращения права пост</w:t>
      </w:r>
      <w:r w:rsidRPr="00FC27B8">
        <w:t>о</w:t>
      </w:r>
      <w:r w:rsidRPr="00FC27B8">
        <w:t>янного (бессрочного) пользования лесным участком или безвозмездного пользования лесным участком, прекращения сервитута, публичного сервитута (статья 24 Лесного кодекса).</w:t>
      </w:r>
    </w:p>
    <w:p w:rsidR="00210591" w:rsidRPr="00FC27B8" w:rsidRDefault="00210591" w:rsidP="00FC27B8">
      <w:pPr>
        <w:pStyle w:val="a9"/>
      </w:pPr>
      <w:bookmarkStart w:id="502" w:name="_Hlk142396280"/>
      <w:r w:rsidRPr="00FC27B8">
        <w:t>Леса могут использоваться для одной или нескольких целей</w:t>
      </w:r>
      <w:bookmarkEnd w:id="502"/>
      <w:r w:rsidRPr="00FC27B8">
        <w:t xml:space="preserve">, предусмотренных частью 1 статьи 25 </w:t>
      </w:r>
      <w:bookmarkStart w:id="503" w:name="_Hlk142384561"/>
      <w:r w:rsidRPr="00FC27B8">
        <w:t>Лесного кодекса Российской Федерации</w:t>
      </w:r>
      <w:bookmarkEnd w:id="503"/>
      <w:r w:rsidRPr="00FC27B8">
        <w:t xml:space="preserve">, если иное не установлено Лесным кодексом, другими федеральными законами. </w:t>
      </w:r>
    </w:p>
    <w:p w:rsidR="00210591" w:rsidRPr="00FC27B8" w:rsidRDefault="00210591" w:rsidP="00FC27B8">
      <w:pPr>
        <w:pStyle w:val="a9"/>
      </w:pPr>
      <w:r w:rsidRPr="00FC27B8">
        <w:t>Использование лесов, представляющее собой предпринимательскую деятельность, ос</w:t>
      </w:r>
      <w:r w:rsidRPr="00FC27B8">
        <w:t>у</w:t>
      </w:r>
      <w:r w:rsidRPr="00FC27B8">
        <w:t>ществляется на землях лесного фонда лицами, зарегистрированными в Российской Федерации в соответствии с Федеральным законом от 8 августа 2001 года № 129-ФЗ «О государственной р</w:t>
      </w:r>
      <w:r w:rsidRPr="00FC27B8">
        <w:t>е</w:t>
      </w:r>
      <w:r w:rsidRPr="00FC27B8">
        <w:t xml:space="preserve">гистрации юридических лиц и индивидуальных предпринимателей» (статья 25 </w:t>
      </w:r>
      <w:bookmarkStart w:id="504" w:name="_Hlk142385180"/>
      <w:r w:rsidRPr="00FC27B8">
        <w:t>Лесного коде</w:t>
      </w:r>
      <w:r w:rsidRPr="00FC27B8">
        <w:t>к</w:t>
      </w:r>
      <w:r w:rsidRPr="00FC27B8">
        <w:t>са</w:t>
      </w:r>
      <w:bookmarkEnd w:id="504"/>
      <w:r w:rsidRPr="00FC27B8">
        <w:t>).</w:t>
      </w:r>
    </w:p>
    <w:p w:rsidR="00210591" w:rsidRPr="00FC27B8" w:rsidRDefault="00210591" w:rsidP="00FC27B8">
      <w:pPr>
        <w:pStyle w:val="a9"/>
      </w:pPr>
      <w:r w:rsidRPr="00FC27B8">
        <w:t xml:space="preserve">Использование лесов может ограничиваться только в случаях и в порядке, которые предусмотрены Лесным кодексом, другими федеральными законами (статья 27 </w:t>
      </w:r>
      <w:bookmarkStart w:id="505" w:name="_Hlk142385316"/>
      <w:r w:rsidRPr="00FC27B8">
        <w:t>Лесного коде</w:t>
      </w:r>
      <w:r w:rsidRPr="00FC27B8">
        <w:t>к</w:t>
      </w:r>
      <w:r w:rsidRPr="00FC27B8">
        <w:t>са</w:t>
      </w:r>
      <w:bookmarkEnd w:id="505"/>
      <w:r w:rsidRPr="00FC27B8">
        <w:t xml:space="preserve">). </w:t>
      </w:r>
    </w:p>
    <w:p w:rsidR="00210591" w:rsidRPr="00FC27B8" w:rsidRDefault="00210591" w:rsidP="00FC27B8">
      <w:pPr>
        <w:pStyle w:val="a9"/>
      </w:pPr>
      <w:proofErr w:type="gramStart"/>
      <w:r w:rsidRPr="00FC27B8">
        <w:lastRenderedPageBreak/>
        <w:t>В соответствии со статьей 10.1 Федерального закона от 04.12.2006 № 201-ФЗ «О введ</w:t>
      </w:r>
      <w:r w:rsidRPr="00FC27B8">
        <w:t>е</w:t>
      </w:r>
      <w:r w:rsidRPr="00FC27B8">
        <w:t>нии в действие Лесного кодекса Российской Федерации» лесной участок, в том числе распол</w:t>
      </w:r>
      <w:r w:rsidRPr="00FC27B8">
        <w:t>о</w:t>
      </w:r>
      <w:r w:rsidRPr="00FC27B8">
        <w:t xml:space="preserve">женный в резервных лесах, может быть предоставлен в аренду для выполнения изыскательских работ без проведения аукциона на срок не более чем один год в соответствии с Лесным </w:t>
      </w:r>
      <w:hyperlink r:id="rId18" w:history="1">
        <w:r w:rsidRPr="00FC27B8">
          <w:rPr>
            <w:rStyle w:val="a8"/>
            <w:color w:val="auto"/>
            <w:u w:val="none"/>
          </w:rPr>
          <w:t>коде</w:t>
        </w:r>
        <w:r w:rsidRPr="00FC27B8">
          <w:rPr>
            <w:rStyle w:val="a8"/>
            <w:color w:val="auto"/>
            <w:u w:val="none"/>
          </w:rPr>
          <w:t>к</w:t>
        </w:r>
        <w:r w:rsidRPr="00FC27B8">
          <w:rPr>
            <w:rStyle w:val="a8"/>
            <w:color w:val="auto"/>
            <w:u w:val="none"/>
          </w:rPr>
          <w:t>сом</w:t>
        </w:r>
      </w:hyperlink>
      <w:r w:rsidRPr="00FC27B8">
        <w:t xml:space="preserve"> и Земельным </w:t>
      </w:r>
      <w:r w:rsidRPr="00FC27B8">
        <w:rPr>
          <w:rStyle w:val="a8"/>
          <w:color w:val="auto"/>
          <w:u w:val="none"/>
        </w:rPr>
        <w:t>кодексом</w:t>
      </w:r>
      <w:r w:rsidRPr="00FC27B8">
        <w:t xml:space="preserve"> Российской Федерации от 25.10.2001 № 136-ФЗ (далее</w:t>
      </w:r>
      <w:proofErr w:type="gramEnd"/>
      <w:r w:rsidRPr="00FC27B8">
        <w:t xml:space="preserve"> – </w:t>
      </w:r>
      <w:proofErr w:type="gramStart"/>
      <w:r w:rsidRPr="00FC27B8">
        <w:t xml:space="preserve">Земельный кодекс) в </w:t>
      </w:r>
      <w:hyperlink r:id="rId19" w:anchor="dst100008" w:history="1">
        <w:r w:rsidRPr="00FC27B8">
          <w:rPr>
            <w:rStyle w:val="a8"/>
            <w:color w:val="auto"/>
            <w:u w:val="none"/>
          </w:rPr>
          <w:t>порядке</w:t>
        </w:r>
      </w:hyperlink>
      <w:r w:rsidRPr="00FC27B8">
        <w:t>, установленном Правительством Российской Федерации.</w:t>
      </w:r>
      <w:proofErr w:type="gramEnd"/>
    </w:p>
    <w:p w:rsidR="00210591" w:rsidRPr="00FC27B8" w:rsidRDefault="00210591" w:rsidP="00FC27B8">
      <w:pPr>
        <w:pStyle w:val="a9"/>
      </w:pPr>
      <w:r w:rsidRPr="00FC27B8">
        <w:t>Использование лесов может быть приостановлено только в случаях, предусмотренных федеральными законами (статья 28 Лесного кодекса).</w:t>
      </w:r>
    </w:p>
    <w:p w:rsidR="00210591" w:rsidRPr="00FC27B8" w:rsidRDefault="00210591" w:rsidP="00FC27B8">
      <w:pPr>
        <w:pStyle w:val="a9"/>
      </w:pPr>
      <w:r w:rsidRPr="00FC27B8">
        <w:t>Виды использования лесов предусмотрены статьей 25 Лесного кодекса.</w:t>
      </w:r>
    </w:p>
    <w:p w:rsidR="00EC1976" w:rsidRPr="00FC27B8" w:rsidRDefault="004E188C" w:rsidP="00BD48A9">
      <w:pPr>
        <w:pStyle w:val="a9"/>
      </w:pPr>
      <w:r w:rsidRPr="00FC27B8">
        <w:t xml:space="preserve">Планируемые виды разрешенного использования лесов на территории </w:t>
      </w:r>
      <w:r w:rsidR="0023247B" w:rsidRPr="00FC27B8">
        <w:t>Хабаровского лесничества</w:t>
      </w:r>
      <w:r w:rsidRPr="00FC27B8">
        <w:t>, в разрезе участковых лесничеств, приведены в таблице 7.</w:t>
      </w:r>
      <w:r w:rsidR="00EC1976" w:rsidRPr="00FC27B8">
        <w:br w:type="page"/>
      </w:r>
    </w:p>
    <w:p w:rsidR="00EC1976" w:rsidRPr="00FC27B8" w:rsidRDefault="00EC1976" w:rsidP="00FC27B8">
      <w:pPr>
        <w:pStyle w:val="a9"/>
        <w:sectPr w:rsidR="00EC1976" w:rsidRPr="00FC27B8" w:rsidSect="00676BF6">
          <w:pgSz w:w="11906" w:h="16838"/>
          <w:pgMar w:top="1134" w:right="851" w:bottom="1134" w:left="1134" w:header="708" w:footer="708" w:gutter="0"/>
          <w:cols w:space="720"/>
        </w:sectPr>
      </w:pPr>
    </w:p>
    <w:p w:rsidR="004E188C" w:rsidRPr="00FC27B8" w:rsidRDefault="004E188C" w:rsidP="00FC27B8">
      <w:pPr>
        <w:pStyle w:val="a9"/>
      </w:pPr>
      <w:r w:rsidRPr="00FC27B8">
        <w:lastRenderedPageBreak/>
        <w:t>Таблица 7 - Виды разрешенного использования лесов</w:t>
      </w:r>
    </w:p>
    <w:tbl>
      <w:tblPr>
        <w:tblW w:w="15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3772"/>
        <w:gridCol w:w="1985"/>
        <w:gridCol w:w="8505"/>
        <w:gridCol w:w="1047"/>
      </w:tblGrid>
      <w:tr w:rsidR="00931C82" w:rsidRPr="00FC27B8" w:rsidTr="00C0144C">
        <w:trPr>
          <w:trHeight w:val="20"/>
          <w:tblHeader/>
          <w:jc w:val="center"/>
        </w:trPr>
        <w:tc>
          <w:tcPr>
            <w:tcW w:w="3772" w:type="dxa"/>
            <w:vAlign w:val="center"/>
          </w:tcPr>
          <w:p w:rsidR="00931C82" w:rsidRPr="00FC27B8" w:rsidRDefault="00931C82" w:rsidP="00FC27B8">
            <w:pPr>
              <w:jc w:val="center"/>
              <w:rPr>
                <w:sz w:val="22"/>
                <w:szCs w:val="22"/>
              </w:rPr>
            </w:pPr>
            <w:bookmarkStart w:id="506" w:name="_Hlk146268801"/>
            <w:r w:rsidRPr="00FC27B8">
              <w:rPr>
                <w:sz w:val="22"/>
                <w:szCs w:val="22"/>
              </w:rPr>
              <w:t>Виды разрешенного использования лесов</w:t>
            </w:r>
          </w:p>
        </w:tc>
        <w:tc>
          <w:tcPr>
            <w:tcW w:w="1985" w:type="dxa"/>
            <w:vAlign w:val="center"/>
          </w:tcPr>
          <w:p w:rsidR="00931C82" w:rsidRPr="00FC27B8" w:rsidRDefault="00931C82" w:rsidP="00FC27B8">
            <w:pPr>
              <w:ind w:left="-28"/>
              <w:jc w:val="center"/>
              <w:rPr>
                <w:sz w:val="22"/>
                <w:szCs w:val="22"/>
              </w:rPr>
            </w:pPr>
            <w:r w:rsidRPr="00FC27B8">
              <w:rPr>
                <w:sz w:val="22"/>
                <w:szCs w:val="22"/>
              </w:rPr>
              <w:t>Наименование</w:t>
            </w:r>
            <w:r w:rsidR="001E4DFA" w:rsidRPr="00FC27B8">
              <w:rPr>
                <w:sz w:val="22"/>
                <w:szCs w:val="22"/>
              </w:rPr>
              <w:t xml:space="preserve"> </w:t>
            </w:r>
            <w:r w:rsidRPr="00FC27B8">
              <w:rPr>
                <w:sz w:val="22"/>
                <w:szCs w:val="22"/>
              </w:rPr>
              <w:t>участкового</w:t>
            </w:r>
            <w:r w:rsidR="001E4DFA" w:rsidRPr="00FC27B8">
              <w:rPr>
                <w:sz w:val="22"/>
                <w:szCs w:val="22"/>
              </w:rPr>
              <w:t xml:space="preserve"> </w:t>
            </w:r>
            <w:r w:rsidRPr="00FC27B8">
              <w:rPr>
                <w:sz w:val="22"/>
                <w:szCs w:val="22"/>
              </w:rPr>
              <w:t>лесн</w:t>
            </w:r>
            <w:r w:rsidRPr="00FC27B8">
              <w:rPr>
                <w:sz w:val="22"/>
                <w:szCs w:val="22"/>
              </w:rPr>
              <w:t>и</w:t>
            </w:r>
            <w:r w:rsidRPr="00FC27B8">
              <w:rPr>
                <w:sz w:val="22"/>
                <w:szCs w:val="22"/>
              </w:rPr>
              <w:t>чества</w:t>
            </w:r>
          </w:p>
        </w:tc>
        <w:tc>
          <w:tcPr>
            <w:tcW w:w="8505" w:type="dxa"/>
            <w:vAlign w:val="center"/>
          </w:tcPr>
          <w:p w:rsidR="00931C82" w:rsidRPr="00FC27B8" w:rsidRDefault="00931C82" w:rsidP="00FC27B8">
            <w:pPr>
              <w:jc w:val="center"/>
              <w:rPr>
                <w:sz w:val="22"/>
                <w:szCs w:val="22"/>
              </w:rPr>
            </w:pPr>
          </w:p>
          <w:p w:rsidR="00931C82" w:rsidRPr="00FC27B8" w:rsidRDefault="00931C82" w:rsidP="00FC27B8">
            <w:pPr>
              <w:jc w:val="center"/>
              <w:rPr>
                <w:sz w:val="22"/>
                <w:szCs w:val="22"/>
              </w:rPr>
            </w:pPr>
            <w:r w:rsidRPr="00FC27B8">
              <w:rPr>
                <w:sz w:val="22"/>
                <w:szCs w:val="22"/>
              </w:rPr>
              <w:t>Перечень кварталов или их частей</w:t>
            </w:r>
          </w:p>
        </w:tc>
        <w:tc>
          <w:tcPr>
            <w:tcW w:w="1047" w:type="dxa"/>
            <w:vAlign w:val="center"/>
          </w:tcPr>
          <w:p w:rsidR="00931C82" w:rsidRPr="00FC27B8" w:rsidRDefault="00931C82" w:rsidP="00FC27B8">
            <w:pPr>
              <w:jc w:val="center"/>
              <w:rPr>
                <w:sz w:val="22"/>
                <w:szCs w:val="22"/>
              </w:rPr>
            </w:pPr>
            <w:r w:rsidRPr="00FC27B8">
              <w:rPr>
                <w:sz w:val="22"/>
                <w:szCs w:val="22"/>
              </w:rPr>
              <w:t>Площадь,</w:t>
            </w:r>
          </w:p>
          <w:p w:rsidR="00931C82" w:rsidRPr="00FC27B8" w:rsidRDefault="00931C82" w:rsidP="00FC27B8">
            <w:pPr>
              <w:jc w:val="center"/>
              <w:rPr>
                <w:sz w:val="22"/>
                <w:szCs w:val="22"/>
              </w:rPr>
            </w:pPr>
            <w:r w:rsidRPr="00FC27B8">
              <w:rPr>
                <w:sz w:val="22"/>
                <w:szCs w:val="22"/>
              </w:rPr>
              <w:t>га</w:t>
            </w:r>
          </w:p>
        </w:tc>
      </w:tr>
      <w:tr w:rsidR="00931C82" w:rsidRPr="00FC27B8" w:rsidTr="00C0144C">
        <w:trPr>
          <w:trHeight w:val="20"/>
          <w:tblHeader/>
          <w:jc w:val="center"/>
        </w:trPr>
        <w:tc>
          <w:tcPr>
            <w:tcW w:w="3772" w:type="dxa"/>
            <w:vAlign w:val="center"/>
          </w:tcPr>
          <w:p w:rsidR="00931C82" w:rsidRPr="00FC27B8" w:rsidRDefault="00931C82" w:rsidP="00FC27B8">
            <w:pPr>
              <w:jc w:val="center"/>
              <w:rPr>
                <w:sz w:val="22"/>
                <w:szCs w:val="22"/>
              </w:rPr>
            </w:pPr>
            <w:r w:rsidRPr="00FC27B8">
              <w:rPr>
                <w:sz w:val="22"/>
                <w:szCs w:val="22"/>
              </w:rPr>
              <w:t>1</w:t>
            </w:r>
          </w:p>
        </w:tc>
        <w:tc>
          <w:tcPr>
            <w:tcW w:w="1985" w:type="dxa"/>
            <w:vAlign w:val="center"/>
          </w:tcPr>
          <w:p w:rsidR="00931C82" w:rsidRPr="00FC27B8" w:rsidRDefault="00931C82" w:rsidP="00FC27B8">
            <w:pPr>
              <w:jc w:val="center"/>
              <w:rPr>
                <w:sz w:val="22"/>
                <w:szCs w:val="22"/>
              </w:rPr>
            </w:pPr>
            <w:r w:rsidRPr="00FC27B8">
              <w:rPr>
                <w:sz w:val="22"/>
                <w:szCs w:val="22"/>
              </w:rPr>
              <w:t>2</w:t>
            </w:r>
          </w:p>
        </w:tc>
        <w:tc>
          <w:tcPr>
            <w:tcW w:w="8505" w:type="dxa"/>
            <w:vAlign w:val="center"/>
          </w:tcPr>
          <w:p w:rsidR="00931C82" w:rsidRPr="00FC27B8" w:rsidRDefault="00931C82" w:rsidP="00FC27B8">
            <w:pPr>
              <w:jc w:val="center"/>
              <w:rPr>
                <w:sz w:val="22"/>
                <w:szCs w:val="22"/>
              </w:rPr>
            </w:pPr>
            <w:r w:rsidRPr="00FC27B8">
              <w:rPr>
                <w:sz w:val="22"/>
                <w:szCs w:val="22"/>
              </w:rPr>
              <w:t>3</w:t>
            </w:r>
          </w:p>
        </w:tc>
        <w:tc>
          <w:tcPr>
            <w:tcW w:w="1047" w:type="dxa"/>
            <w:vAlign w:val="center"/>
          </w:tcPr>
          <w:p w:rsidR="00931C82" w:rsidRPr="00FC27B8" w:rsidRDefault="00931C82" w:rsidP="00FC27B8">
            <w:pPr>
              <w:jc w:val="center"/>
              <w:rPr>
                <w:sz w:val="22"/>
                <w:szCs w:val="22"/>
              </w:rPr>
            </w:pPr>
            <w:r w:rsidRPr="00FC27B8">
              <w:rPr>
                <w:sz w:val="22"/>
                <w:szCs w:val="22"/>
              </w:rPr>
              <w:t>4</w:t>
            </w:r>
          </w:p>
        </w:tc>
      </w:tr>
      <w:tr w:rsidR="00AF5971" w:rsidRPr="00FC27B8" w:rsidTr="00C0144C">
        <w:trPr>
          <w:trHeight w:val="20"/>
          <w:jc w:val="center"/>
        </w:trPr>
        <w:tc>
          <w:tcPr>
            <w:tcW w:w="3772" w:type="dxa"/>
            <w:vMerge w:val="restart"/>
            <w:vAlign w:val="center"/>
          </w:tcPr>
          <w:p w:rsidR="00AF5971" w:rsidRPr="00FC27B8" w:rsidRDefault="00AF5971" w:rsidP="00D81B4B">
            <w:pPr>
              <w:jc w:val="center"/>
              <w:rPr>
                <w:sz w:val="22"/>
                <w:szCs w:val="22"/>
              </w:rPr>
            </w:pPr>
            <w:bookmarkStart w:id="507" w:name="_Hlk146281648"/>
            <w:bookmarkStart w:id="508" w:name="_Hlk146284673"/>
            <w:r w:rsidRPr="00FC27B8">
              <w:rPr>
                <w:sz w:val="22"/>
                <w:szCs w:val="22"/>
              </w:rPr>
              <w:t>Заготовка древесины</w:t>
            </w:r>
          </w:p>
        </w:tc>
        <w:tc>
          <w:tcPr>
            <w:tcW w:w="1985" w:type="dxa"/>
            <w:vAlign w:val="center"/>
          </w:tcPr>
          <w:p w:rsidR="00AF5971" w:rsidRPr="00FC27B8" w:rsidRDefault="00A834BF" w:rsidP="00BD48A9">
            <w:pPr>
              <w:ind w:left="114"/>
              <w:rPr>
                <w:sz w:val="22"/>
                <w:szCs w:val="22"/>
              </w:rPr>
            </w:pPr>
            <w:r w:rsidRPr="00FC27B8">
              <w:rPr>
                <w:rFonts w:ascii="Times New Roman CYR" w:hAnsi="Times New Roman CYR"/>
                <w:sz w:val="22"/>
                <w:szCs w:val="22"/>
              </w:rPr>
              <w:t>Анастасьевское</w:t>
            </w:r>
          </w:p>
        </w:tc>
        <w:tc>
          <w:tcPr>
            <w:tcW w:w="8505" w:type="dxa"/>
            <w:vAlign w:val="center"/>
          </w:tcPr>
          <w:p w:rsidR="00E31FE2" w:rsidRPr="00FC27B8" w:rsidRDefault="00E31FE2" w:rsidP="00FC27B8">
            <w:pPr>
              <w:ind w:left="57" w:right="57"/>
              <w:jc w:val="both"/>
              <w:rPr>
                <w:sz w:val="22"/>
                <w:szCs w:val="22"/>
              </w:rPr>
            </w:pPr>
            <w:r w:rsidRPr="00FC27B8">
              <w:rPr>
                <w:sz w:val="22"/>
                <w:szCs w:val="22"/>
              </w:rPr>
              <w:t>Урочище-1: кварталы 1-</w:t>
            </w:r>
            <w:r w:rsidR="005C4463" w:rsidRPr="00FC27B8">
              <w:rPr>
                <w:sz w:val="22"/>
                <w:szCs w:val="22"/>
              </w:rPr>
              <w:t>6,</w:t>
            </w:r>
            <w:r w:rsidR="00E94F58" w:rsidRPr="00FC27B8">
              <w:rPr>
                <w:sz w:val="22"/>
                <w:szCs w:val="22"/>
              </w:rPr>
              <w:t xml:space="preserve"> </w:t>
            </w:r>
            <w:r w:rsidR="005C4463" w:rsidRPr="00FC27B8">
              <w:rPr>
                <w:sz w:val="22"/>
                <w:szCs w:val="22"/>
              </w:rPr>
              <w:t>8-19,</w:t>
            </w:r>
            <w:r w:rsidR="00E94F58" w:rsidRPr="00FC27B8">
              <w:rPr>
                <w:sz w:val="22"/>
                <w:szCs w:val="22"/>
              </w:rPr>
              <w:t xml:space="preserve"> </w:t>
            </w:r>
            <w:r w:rsidR="005C4463" w:rsidRPr="00FC27B8">
              <w:rPr>
                <w:sz w:val="22"/>
                <w:szCs w:val="22"/>
              </w:rPr>
              <w:t>21-</w:t>
            </w:r>
            <w:r w:rsidRPr="00FC27B8">
              <w:rPr>
                <w:sz w:val="22"/>
                <w:szCs w:val="22"/>
              </w:rPr>
              <w:t>54</w:t>
            </w:r>
            <w:bookmarkStart w:id="509" w:name="_Hlk146283274"/>
            <w:r w:rsidRPr="00FC27B8">
              <w:rPr>
                <w:sz w:val="22"/>
                <w:szCs w:val="22"/>
              </w:rPr>
              <w:t xml:space="preserve">, </w:t>
            </w:r>
            <w:r w:rsidR="005C4463" w:rsidRPr="00FC27B8">
              <w:rPr>
                <w:sz w:val="22"/>
                <w:szCs w:val="22"/>
              </w:rPr>
              <w:t>части кварталов</w:t>
            </w:r>
            <w:bookmarkEnd w:id="509"/>
            <w:r w:rsidR="005C4463" w:rsidRPr="00FC27B8">
              <w:rPr>
                <w:sz w:val="22"/>
                <w:szCs w:val="22"/>
              </w:rPr>
              <w:t xml:space="preserve"> 7*,</w:t>
            </w:r>
            <w:r w:rsidR="00E94F58" w:rsidRPr="00FC27B8">
              <w:rPr>
                <w:sz w:val="22"/>
                <w:szCs w:val="22"/>
              </w:rPr>
              <w:t xml:space="preserve"> </w:t>
            </w:r>
            <w:r w:rsidR="005C4463" w:rsidRPr="00FC27B8">
              <w:rPr>
                <w:sz w:val="22"/>
                <w:szCs w:val="22"/>
              </w:rPr>
              <w:t>20*</w:t>
            </w:r>
          </w:p>
          <w:p w:rsidR="00AF5971" w:rsidRPr="00FC27B8" w:rsidRDefault="00E31FE2" w:rsidP="00FC27B8">
            <w:pPr>
              <w:ind w:left="57" w:right="57"/>
              <w:jc w:val="both"/>
              <w:rPr>
                <w:sz w:val="22"/>
                <w:szCs w:val="22"/>
              </w:rPr>
            </w:pPr>
            <w:r w:rsidRPr="00FC27B8">
              <w:rPr>
                <w:sz w:val="22"/>
                <w:szCs w:val="22"/>
              </w:rPr>
              <w:t>урочище-2: кварталы 1-56</w:t>
            </w:r>
            <w:r w:rsidR="005C4463" w:rsidRPr="00FC27B8">
              <w:rPr>
                <w:sz w:val="22"/>
                <w:szCs w:val="22"/>
              </w:rPr>
              <w:t>, части кварталов 36-43</w:t>
            </w:r>
          </w:p>
          <w:p w:rsidR="005C4463" w:rsidRPr="00FC27B8" w:rsidRDefault="005C4463" w:rsidP="00FC27B8">
            <w:pPr>
              <w:ind w:left="57" w:right="57"/>
              <w:jc w:val="both"/>
              <w:rPr>
                <w:color w:val="000000"/>
                <w:sz w:val="22"/>
                <w:szCs w:val="22"/>
              </w:rPr>
            </w:pPr>
            <w:r w:rsidRPr="00FC27B8">
              <w:rPr>
                <w:sz w:val="22"/>
                <w:szCs w:val="22"/>
              </w:rPr>
              <w:t>*За исключением территории памятника природы краевого значения «Роща кедра к</w:t>
            </w:r>
            <w:r w:rsidRPr="00FC27B8">
              <w:rPr>
                <w:sz w:val="22"/>
                <w:szCs w:val="22"/>
              </w:rPr>
              <w:t>о</w:t>
            </w:r>
            <w:r w:rsidRPr="00FC27B8">
              <w:rPr>
                <w:sz w:val="22"/>
                <w:szCs w:val="22"/>
              </w:rPr>
              <w:t>рейского у села Анастасьевка» и охранной зоны памятника природы краевого значения «Роща кедра корейского у села Анастасьевка»</w:t>
            </w:r>
          </w:p>
        </w:tc>
        <w:tc>
          <w:tcPr>
            <w:tcW w:w="1047" w:type="dxa"/>
            <w:vAlign w:val="center"/>
          </w:tcPr>
          <w:p w:rsidR="00AF5971" w:rsidRPr="00FC27B8" w:rsidRDefault="005C4463" w:rsidP="00FC27B8">
            <w:pPr>
              <w:jc w:val="center"/>
              <w:rPr>
                <w:sz w:val="22"/>
                <w:szCs w:val="22"/>
              </w:rPr>
            </w:pPr>
            <w:r w:rsidRPr="00FC27B8">
              <w:rPr>
                <w:sz w:val="22"/>
                <w:szCs w:val="22"/>
              </w:rPr>
              <w:t>15695,6</w:t>
            </w:r>
          </w:p>
        </w:tc>
      </w:tr>
      <w:bookmarkEnd w:id="507"/>
      <w:tr w:rsidR="00A834BF" w:rsidRPr="00FC27B8" w:rsidTr="00C0144C">
        <w:trPr>
          <w:trHeight w:val="20"/>
          <w:jc w:val="center"/>
        </w:trPr>
        <w:tc>
          <w:tcPr>
            <w:tcW w:w="3772" w:type="dxa"/>
            <w:vMerge/>
            <w:vAlign w:val="center"/>
          </w:tcPr>
          <w:p w:rsidR="00A834BF" w:rsidRPr="00FC27B8" w:rsidRDefault="00A834BF" w:rsidP="00D81B4B">
            <w:pPr>
              <w:jc w:val="center"/>
              <w:rPr>
                <w:sz w:val="22"/>
                <w:szCs w:val="22"/>
              </w:rPr>
            </w:pPr>
          </w:p>
        </w:tc>
        <w:tc>
          <w:tcPr>
            <w:tcW w:w="1985" w:type="dxa"/>
            <w:vAlign w:val="center"/>
          </w:tcPr>
          <w:p w:rsidR="00A834BF" w:rsidRPr="00FC27B8" w:rsidRDefault="00A834BF" w:rsidP="00BD48A9">
            <w:pPr>
              <w:ind w:left="114"/>
              <w:rPr>
                <w:sz w:val="22"/>
                <w:szCs w:val="22"/>
              </w:rPr>
            </w:pPr>
            <w:r w:rsidRPr="00FC27B8">
              <w:rPr>
                <w:sz w:val="22"/>
                <w:szCs w:val="22"/>
              </w:rPr>
              <w:t>Брацлавское</w:t>
            </w:r>
          </w:p>
        </w:tc>
        <w:tc>
          <w:tcPr>
            <w:tcW w:w="8505" w:type="dxa"/>
            <w:vAlign w:val="center"/>
          </w:tcPr>
          <w:p w:rsidR="00A834BF" w:rsidRPr="00FC27B8" w:rsidRDefault="00A834BF" w:rsidP="00FC27B8">
            <w:pPr>
              <w:ind w:left="57" w:right="57"/>
              <w:jc w:val="both"/>
              <w:rPr>
                <w:color w:val="000000"/>
                <w:sz w:val="22"/>
                <w:szCs w:val="22"/>
              </w:rPr>
            </w:pPr>
            <w:r w:rsidRPr="00FC27B8">
              <w:rPr>
                <w:color w:val="000000"/>
                <w:sz w:val="22"/>
                <w:szCs w:val="22"/>
              </w:rPr>
              <w:t>Кварталы</w:t>
            </w:r>
            <w:r w:rsidR="00E94F58" w:rsidRPr="00FC27B8">
              <w:rPr>
                <w:color w:val="000000"/>
                <w:sz w:val="22"/>
                <w:szCs w:val="22"/>
              </w:rPr>
              <w:t>:</w:t>
            </w:r>
            <w:r w:rsidRPr="00FC27B8">
              <w:rPr>
                <w:color w:val="000000"/>
                <w:sz w:val="22"/>
                <w:szCs w:val="22"/>
              </w:rPr>
              <w:t xml:space="preserve"> 10,</w:t>
            </w:r>
            <w:r w:rsidR="00E94F58" w:rsidRPr="00FC27B8">
              <w:rPr>
                <w:color w:val="000000"/>
                <w:sz w:val="22"/>
                <w:szCs w:val="22"/>
              </w:rPr>
              <w:t xml:space="preserve"> </w:t>
            </w:r>
            <w:r w:rsidRPr="00FC27B8">
              <w:rPr>
                <w:color w:val="000000"/>
                <w:sz w:val="22"/>
                <w:szCs w:val="22"/>
              </w:rPr>
              <w:t>19,</w:t>
            </w:r>
            <w:r w:rsidR="00E94F58" w:rsidRPr="00FC27B8">
              <w:rPr>
                <w:color w:val="000000"/>
                <w:sz w:val="22"/>
                <w:szCs w:val="22"/>
              </w:rPr>
              <w:t xml:space="preserve"> </w:t>
            </w:r>
            <w:r w:rsidRPr="00FC27B8">
              <w:rPr>
                <w:color w:val="000000"/>
                <w:sz w:val="22"/>
                <w:szCs w:val="22"/>
              </w:rPr>
              <w:t>20,</w:t>
            </w:r>
            <w:r w:rsidR="00E94F58" w:rsidRPr="00FC27B8">
              <w:rPr>
                <w:color w:val="000000"/>
                <w:sz w:val="22"/>
                <w:szCs w:val="22"/>
              </w:rPr>
              <w:t xml:space="preserve"> </w:t>
            </w:r>
            <w:r w:rsidRPr="00FC27B8">
              <w:rPr>
                <w:color w:val="000000"/>
                <w:sz w:val="22"/>
                <w:szCs w:val="22"/>
              </w:rPr>
              <w:t>29,</w:t>
            </w:r>
            <w:r w:rsidR="00E94F58" w:rsidRPr="00FC27B8">
              <w:rPr>
                <w:color w:val="000000"/>
                <w:sz w:val="22"/>
                <w:szCs w:val="22"/>
              </w:rPr>
              <w:t xml:space="preserve"> </w:t>
            </w:r>
            <w:r w:rsidRPr="00FC27B8">
              <w:rPr>
                <w:color w:val="000000"/>
                <w:sz w:val="22"/>
                <w:szCs w:val="22"/>
              </w:rPr>
              <w:t>30,</w:t>
            </w:r>
            <w:r w:rsidR="00E94F58" w:rsidRPr="00FC27B8">
              <w:rPr>
                <w:color w:val="000000"/>
                <w:sz w:val="22"/>
                <w:szCs w:val="22"/>
              </w:rPr>
              <w:t xml:space="preserve"> </w:t>
            </w:r>
            <w:r w:rsidRPr="00FC27B8">
              <w:rPr>
                <w:color w:val="000000"/>
                <w:sz w:val="22"/>
                <w:szCs w:val="22"/>
              </w:rPr>
              <w:t>37,</w:t>
            </w:r>
            <w:r w:rsidR="00E94F58" w:rsidRPr="00FC27B8">
              <w:rPr>
                <w:color w:val="000000"/>
                <w:sz w:val="22"/>
                <w:szCs w:val="22"/>
              </w:rPr>
              <w:t xml:space="preserve"> </w:t>
            </w:r>
            <w:r w:rsidRPr="00FC27B8">
              <w:rPr>
                <w:color w:val="000000"/>
                <w:sz w:val="22"/>
                <w:szCs w:val="22"/>
              </w:rPr>
              <w:t>части кварталов</w:t>
            </w:r>
            <w:r w:rsidR="00E94F58" w:rsidRPr="00FC27B8">
              <w:rPr>
                <w:color w:val="000000"/>
                <w:sz w:val="22"/>
                <w:szCs w:val="22"/>
              </w:rPr>
              <w:t>:</w:t>
            </w:r>
            <w:r w:rsidRPr="00FC27B8">
              <w:rPr>
                <w:color w:val="000000"/>
                <w:sz w:val="22"/>
                <w:szCs w:val="22"/>
              </w:rPr>
              <w:t xml:space="preserve"> 1*, 9*,</w:t>
            </w:r>
            <w:r w:rsidR="00E94F58" w:rsidRPr="00FC27B8">
              <w:rPr>
                <w:color w:val="000000"/>
                <w:sz w:val="22"/>
                <w:szCs w:val="22"/>
              </w:rPr>
              <w:t xml:space="preserve"> </w:t>
            </w:r>
            <w:r w:rsidRPr="00FC27B8">
              <w:rPr>
                <w:color w:val="000000"/>
                <w:sz w:val="22"/>
                <w:szCs w:val="22"/>
              </w:rPr>
              <w:t>42*,</w:t>
            </w:r>
            <w:r w:rsidR="00E94F58" w:rsidRPr="00FC27B8">
              <w:rPr>
                <w:color w:val="000000"/>
                <w:sz w:val="22"/>
                <w:szCs w:val="22"/>
              </w:rPr>
              <w:t xml:space="preserve"> </w:t>
            </w:r>
            <w:r w:rsidRPr="00FC27B8">
              <w:rPr>
                <w:color w:val="000000"/>
                <w:sz w:val="22"/>
                <w:szCs w:val="22"/>
              </w:rPr>
              <w:t>43*,</w:t>
            </w:r>
            <w:r w:rsidR="00E94F58" w:rsidRPr="00FC27B8">
              <w:rPr>
                <w:color w:val="000000"/>
                <w:sz w:val="22"/>
                <w:szCs w:val="22"/>
              </w:rPr>
              <w:t xml:space="preserve"> </w:t>
            </w:r>
            <w:r w:rsidRPr="00FC27B8">
              <w:rPr>
                <w:color w:val="000000"/>
                <w:sz w:val="22"/>
                <w:szCs w:val="22"/>
              </w:rPr>
              <w:t xml:space="preserve">48* </w:t>
            </w:r>
          </w:p>
          <w:p w:rsidR="00A834BF" w:rsidRPr="00FC27B8" w:rsidRDefault="00A834BF" w:rsidP="00FC27B8">
            <w:pPr>
              <w:ind w:left="57" w:right="57"/>
              <w:jc w:val="both"/>
              <w:rPr>
                <w:color w:val="000000"/>
                <w:sz w:val="22"/>
                <w:szCs w:val="22"/>
              </w:rPr>
            </w:pPr>
            <w:r w:rsidRPr="00FC27B8">
              <w:rPr>
                <w:color w:val="000000"/>
                <w:sz w:val="22"/>
                <w:szCs w:val="22"/>
              </w:rPr>
              <w:t>*За исключением территории государственного природного заказника федерального значения «Хехцирский», памятника природы краевого значения «Роща кедра коре</w:t>
            </w:r>
            <w:r w:rsidRPr="00FC27B8">
              <w:rPr>
                <w:color w:val="000000"/>
                <w:sz w:val="22"/>
                <w:szCs w:val="22"/>
              </w:rPr>
              <w:t>й</w:t>
            </w:r>
            <w:r w:rsidRPr="00FC27B8">
              <w:rPr>
                <w:color w:val="000000"/>
                <w:sz w:val="22"/>
                <w:szCs w:val="22"/>
              </w:rPr>
              <w:t>ского (культуры)», охранной зоны памятника природы краевого значения «Роща кедра корейского (культуры)»</w:t>
            </w:r>
          </w:p>
        </w:tc>
        <w:tc>
          <w:tcPr>
            <w:tcW w:w="1047" w:type="dxa"/>
            <w:vAlign w:val="center"/>
          </w:tcPr>
          <w:p w:rsidR="00A834BF" w:rsidRPr="00FC27B8" w:rsidRDefault="00A834BF" w:rsidP="00FC27B8">
            <w:pPr>
              <w:jc w:val="center"/>
              <w:rPr>
                <w:sz w:val="22"/>
                <w:szCs w:val="22"/>
              </w:rPr>
            </w:pPr>
            <w:r w:rsidRPr="00FC27B8">
              <w:rPr>
                <w:sz w:val="22"/>
                <w:szCs w:val="22"/>
              </w:rPr>
              <w:t>2085,8</w:t>
            </w:r>
          </w:p>
          <w:p w:rsidR="00A834BF" w:rsidRPr="00FC27B8" w:rsidRDefault="00A834BF" w:rsidP="00FC27B8">
            <w:pPr>
              <w:jc w:val="center"/>
              <w:rPr>
                <w:sz w:val="22"/>
                <w:szCs w:val="22"/>
              </w:rPr>
            </w:pPr>
          </w:p>
        </w:tc>
      </w:tr>
      <w:tr w:rsidR="00FD6AE0" w:rsidRPr="00FC27B8" w:rsidTr="00C0144C">
        <w:trPr>
          <w:trHeight w:val="20"/>
          <w:jc w:val="center"/>
        </w:trPr>
        <w:tc>
          <w:tcPr>
            <w:tcW w:w="3772" w:type="dxa"/>
            <w:vMerge/>
            <w:vAlign w:val="center"/>
          </w:tcPr>
          <w:p w:rsidR="00FD6AE0" w:rsidRPr="00FC27B8" w:rsidRDefault="00FD6AE0" w:rsidP="00D81B4B">
            <w:pPr>
              <w:jc w:val="center"/>
              <w:rPr>
                <w:sz w:val="22"/>
                <w:szCs w:val="22"/>
              </w:rPr>
            </w:pPr>
            <w:bookmarkStart w:id="510" w:name="_Hlk146284647"/>
          </w:p>
        </w:tc>
        <w:tc>
          <w:tcPr>
            <w:tcW w:w="1985" w:type="dxa"/>
            <w:vAlign w:val="center"/>
          </w:tcPr>
          <w:p w:rsidR="00FD6AE0" w:rsidRPr="00FC27B8" w:rsidRDefault="00FD6AE0" w:rsidP="00BD48A9">
            <w:pPr>
              <w:ind w:left="114"/>
              <w:rPr>
                <w:sz w:val="22"/>
                <w:szCs w:val="22"/>
              </w:rPr>
            </w:pPr>
            <w:r w:rsidRPr="00FC27B8">
              <w:rPr>
                <w:sz w:val="22"/>
                <w:szCs w:val="22"/>
              </w:rPr>
              <w:t>Вишневское</w:t>
            </w:r>
          </w:p>
        </w:tc>
        <w:tc>
          <w:tcPr>
            <w:tcW w:w="8505" w:type="dxa"/>
            <w:vAlign w:val="center"/>
          </w:tcPr>
          <w:p w:rsidR="00FD6AE0" w:rsidRPr="00FC27B8" w:rsidRDefault="00E94F58" w:rsidP="00FC27B8">
            <w:pPr>
              <w:ind w:left="57" w:right="57"/>
              <w:jc w:val="both"/>
              <w:rPr>
                <w:sz w:val="22"/>
                <w:szCs w:val="22"/>
              </w:rPr>
            </w:pPr>
            <w:r w:rsidRPr="00FC27B8">
              <w:rPr>
                <w:sz w:val="22"/>
                <w:szCs w:val="22"/>
              </w:rPr>
              <w:t>Квартал</w:t>
            </w:r>
            <w:r w:rsidR="00FD6AE0" w:rsidRPr="00FC27B8">
              <w:rPr>
                <w:sz w:val="22"/>
                <w:szCs w:val="22"/>
              </w:rPr>
              <w:t xml:space="preserve"> 15, части кварталов</w:t>
            </w:r>
            <w:r w:rsidRPr="00FC27B8">
              <w:rPr>
                <w:sz w:val="22"/>
                <w:szCs w:val="22"/>
              </w:rPr>
              <w:t>:</w:t>
            </w:r>
            <w:r w:rsidR="00FD6AE0" w:rsidRPr="00FC27B8">
              <w:rPr>
                <w:sz w:val="22"/>
                <w:szCs w:val="22"/>
              </w:rPr>
              <w:t xml:space="preserve"> 1*, 2*,</w:t>
            </w:r>
            <w:r w:rsidRPr="00FC27B8">
              <w:rPr>
                <w:sz w:val="22"/>
                <w:szCs w:val="22"/>
              </w:rPr>
              <w:t xml:space="preserve"> </w:t>
            </w:r>
            <w:r w:rsidR="00FD6AE0" w:rsidRPr="00FC27B8">
              <w:rPr>
                <w:sz w:val="22"/>
                <w:szCs w:val="22"/>
              </w:rPr>
              <w:t>4*,</w:t>
            </w:r>
            <w:r w:rsidRPr="00FC27B8">
              <w:rPr>
                <w:sz w:val="22"/>
                <w:szCs w:val="22"/>
              </w:rPr>
              <w:t xml:space="preserve"> </w:t>
            </w:r>
            <w:r w:rsidR="00FD6AE0" w:rsidRPr="00FC27B8">
              <w:rPr>
                <w:sz w:val="22"/>
                <w:szCs w:val="22"/>
              </w:rPr>
              <w:t>7-10*, 16-20*</w:t>
            </w:r>
          </w:p>
          <w:p w:rsidR="00FD6AE0" w:rsidRPr="00FC27B8" w:rsidRDefault="00FD6AE0" w:rsidP="00FC27B8">
            <w:pPr>
              <w:ind w:left="57" w:right="57"/>
              <w:jc w:val="both"/>
              <w:rPr>
                <w:sz w:val="22"/>
                <w:szCs w:val="22"/>
              </w:rPr>
            </w:pPr>
            <w:bookmarkStart w:id="511" w:name="_Hlk146285409"/>
            <w:r w:rsidRPr="00FC27B8">
              <w:rPr>
                <w:color w:val="000000"/>
                <w:sz w:val="22"/>
                <w:szCs w:val="22"/>
              </w:rPr>
              <w:t>*За исключением территории государственного природного заказника федерального значения «Хехцирский»,</w:t>
            </w:r>
            <w:r w:rsidR="00066507" w:rsidRPr="00FC27B8">
              <w:t xml:space="preserve"> </w:t>
            </w:r>
            <w:r w:rsidR="00066507" w:rsidRPr="00FC27B8">
              <w:rPr>
                <w:color w:val="000000"/>
                <w:sz w:val="22"/>
                <w:szCs w:val="22"/>
              </w:rPr>
              <w:t>памятника природы краевого значения «Селекционно-семеноводческий центр», охранной зоны памятника природы краевого значения «С</w:t>
            </w:r>
            <w:r w:rsidR="00066507" w:rsidRPr="00FC27B8">
              <w:rPr>
                <w:color w:val="000000"/>
                <w:sz w:val="22"/>
                <w:szCs w:val="22"/>
              </w:rPr>
              <w:t>е</w:t>
            </w:r>
            <w:r w:rsidR="00066507" w:rsidRPr="00FC27B8">
              <w:rPr>
                <w:color w:val="000000"/>
                <w:sz w:val="22"/>
                <w:szCs w:val="22"/>
              </w:rPr>
              <w:t>лекционно-семеноводческий центр»,</w:t>
            </w:r>
            <w:r w:rsidR="00066507" w:rsidRPr="00FC27B8">
              <w:t xml:space="preserve"> </w:t>
            </w:r>
            <w:r w:rsidR="00066507" w:rsidRPr="00FC27B8">
              <w:rPr>
                <w:color w:val="000000"/>
                <w:sz w:val="22"/>
                <w:szCs w:val="22"/>
              </w:rPr>
              <w:t>Хабаровского дендрологического парка</w:t>
            </w:r>
            <w:bookmarkEnd w:id="511"/>
          </w:p>
        </w:tc>
        <w:tc>
          <w:tcPr>
            <w:tcW w:w="1047" w:type="dxa"/>
            <w:vAlign w:val="center"/>
          </w:tcPr>
          <w:p w:rsidR="00FD6AE0" w:rsidRPr="00FC27B8" w:rsidRDefault="00AE5768" w:rsidP="00FC27B8">
            <w:pPr>
              <w:jc w:val="center"/>
              <w:rPr>
                <w:sz w:val="22"/>
                <w:szCs w:val="22"/>
              </w:rPr>
            </w:pPr>
            <w:r w:rsidRPr="00FC27B8">
              <w:rPr>
                <w:sz w:val="22"/>
                <w:szCs w:val="22"/>
              </w:rPr>
              <w:t>856,8</w:t>
            </w:r>
          </w:p>
        </w:tc>
      </w:tr>
      <w:tr w:rsidR="00A834BF" w:rsidRPr="00FC27B8" w:rsidTr="00C0144C">
        <w:trPr>
          <w:trHeight w:val="20"/>
          <w:jc w:val="center"/>
        </w:trPr>
        <w:tc>
          <w:tcPr>
            <w:tcW w:w="3772" w:type="dxa"/>
            <w:vMerge/>
            <w:vAlign w:val="center"/>
          </w:tcPr>
          <w:p w:rsidR="00A834BF" w:rsidRPr="00FC27B8" w:rsidRDefault="00A834BF" w:rsidP="00D81B4B">
            <w:pPr>
              <w:jc w:val="center"/>
              <w:rPr>
                <w:sz w:val="22"/>
                <w:szCs w:val="22"/>
              </w:rPr>
            </w:pPr>
            <w:bookmarkStart w:id="512" w:name="_Hlk146272436"/>
            <w:bookmarkEnd w:id="510"/>
          </w:p>
        </w:tc>
        <w:tc>
          <w:tcPr>
            <w:tcW w:w="1985" w:type="dxa"/>
            <w:vAlign w:val="center"/>
          </w:tcPr>
          <w:p w:rsidR="00A834BF" w:rsidRPr="00FC27B8" w:rsidRDefault="00A834BF" w:rsidP="00BD48A9">
            <w:pPr>
              <w:ind w:left="114"/>
              <w:rPr>
                <w:sz w:val="22"/>
                <w:szCs w:val="22"/>
              </w:rPr>
            </w:pPr>
            <w:r w:rsidRPr="00FC27B8">
              <w:rPr>
                <w:sz w:val="22"/>
                <w:szCs w:val="22"/>
              </w:rPr>
              <w:t>Елабужское</w:t>
            </w:r>
          </w:p>
        </w:tc>
        <w:tc>
          <w:tcPr>
            <w:tcW w:w="8505" w:type="dxa"/>
            <w:vAlign w:val="center"/>
          </w:tcPr>
          <w:p w:rsidR="00A834BF" w:rsidRPr="00FC27B8" w:rsidRDefault="00A834BF" w:rsidP="00FC27B8">
            <w:pPr>
              <w:ind w:left="57" w:right="57"/>
              <w:jc w:val="both"/>
              <w:rPr>
                <w:sz w:val="22"/>
                <w:szCs w:val="22"/>
              </w:rPr>
            </w:pPr>
            <w:bookmarkStart w:id="513" w:name="_Hlk146274402"/>
            <w:r w:rsidRPr="00FC27B8">
              <w:rPr>
                <w:sz w:val="22"/>
                <w:szCs w:val="22"/>
              </w:rPr>
              <w:t>Кварталы</w:t>
            </w:r>
            <w:bookmarkEnd w:id="513"/>
            <w:r w:rsidR="00E94F58" w:rsidRPr="00FC27B8">
              <w:rPr>
                <w:sz w:val="22"/>
                <w:szCs w:val="22"/>
              </w:rPr>
              <w:t>:</w:t>
            </w:r>
            <w:r w:rsidRPr="00FC27B8">
              <w:rPr>
                <w:sz w:val="22"/>
                <w:szCs w:val="22"/>
              </w:rPr>
              <w:t xml:space="preserve"> 45-62, 64-69, 74-77, 81-87, 90, 91, 94, части кварталов</w:t>
            </w:r>
            <w:r w:rsidR="00E94F58" w:rsidRPr="00FC27B8">
              <w:rPr>
                <w:sz w:val="22"/>
                <w:szCs w:val="22"/>
              </w:rPr>
              <w:t>:</w:t>
            </w:r>
            <w:r w:rsidRPr="00FC27B8">
              <w:rPr>
                <w:sz w:val="22"/>
                <w:szCs w:val="22"/>
              </w:rPr>
              <w:t xml:space="preserve"> 63*,</w:t>
            </w:r>
            <w:r w:rsidR="00E94F58" w:rsidRPr="00FC27B8">
              <w:rPr>
                <w:sz w:val="22"/>
                <w:szCs w:val="22"/>
              </w:rPr>
              <w:t xml:space="preserve"> </w:t>
            </w:r>
            <w:r w:rsidRPr="00FC27B8">
              <w:rPr>
                <w:sz w:val="22"/>
                <w:szCs w:val="22"/>
              </w:rPr>
              <w:t>70*-73*,</w:t>
            </w:r>
            <w:r w:rsidR="00E94F58" w:rsidRPr="00FC27B8">
              <w:rPr>
                <w:sz w:val="22"/>
                <w:szCs w:val="22"/>
              </w:rPr>
              <w:t xml:space="preserve"> </w:t>
            </w:r>
            <w:r w:rsidRPr="00FC27B8">
              <w:rPr>
                <w:sz w:val="22"/>
                <w:szCs w:val="22"/>
              </w:rPr>
              <w:t>78*-80*, 88*,</w:t>
            </w:r>
            <w:r w:rsidR="00E94F58" w:rsidRPr="00FC27B8">
              <w:rPr>
                <w:sz w:val="22"/>
                <w:szCs w:val="22"/>
              </w:rPr>
              <w:t xml:space="preserve"> </w:t>
            </w:r>
            <w:r w:rsidRPr="00FC27B8">
              <w:rPr>
                <w:sz w:val="22"/>
                <w:szCs w:val="22"/>
              </w:rPr>
              <w:t>89*, 92*,</w:t>
            </w:r>
            <w:r w:rsidR="00E94F58" w:rsidRPr="00FC27B8">
              <w:rPr>
                <w:sz w:val="22"/>
                <w:szCs w:val="22"/>
              </w:rPr>
              <w:t xml:space="preserve"> </w:t>
            </w:r>
            <w:r w:rsidRPr="00FC27B8">
              <w:rPr>
                <w:sz w:val="22"/>
                <w:szCs w:val="22"/>
              </w:rPr>
              <w:t>93*</w:t>
            </w:r>
          </w:p>
          <w:p w:rsidR="00A834BF" w:rsidRPr="00FC27B8" w:rsidRDefault="00A834BF" w:rsidP="00FC27B8">
            <w:pPr>
              <w:ind w:left="57" w:right="57"/>
              <w:jc w:val="both"/>
              <w:rPr>
                <w:sz w:val="22"/>
                <w:szCs w:val="22"/>
              </w:rPr>
            </w:pPr>
            <w:r w:rsidRPr="00FC27B8">
              <w:rPr>
                <w:sz w:val="22"/>
                <w:szCs w:val="22"/>
              </w:rPr>
              <w:t>*За исключением территории государственного природного заказника краевого знач</w:t>
            </w:r>
            <w:r w:rsidRPr="00FC27B8">
              <w:rPr>
                <w:sz w:val="22"/>
                <w:szCs w:val="22"/>
              </w:rPr>
              <w:t>е</w:t>
            </w:r>
            <w:r w:rsidRPr="00FC27B8">
              <w:rPr>
                <w:sz w:val="22"/>
                <w:szCs w:val="22"/>
              </w:rPr>
              <w:t>ния «Бобровый»</w:t>
            </w:r>
          </w:p>
        </w:tc>
        <w:tc>
          <w:tcPr>
            <w:tcW w:w="1047" w:type="dxa"/>
            <w:vAlign w:val="center"/>
          </w:tcPr>
          <w:p w:rsidR="00A834BF" w:rsidRPr="00FC27B8" w:rsidRDefault="00A834BF" w:rsidP="00FC27B8">
            <w:pPr>
              <w:jc w:val="center"/>
              <w:rPr>
                <w:sz w:val="22"/>
                <w:szCs w:val="22"/>
              </w:rPr>
            </w:pPr>
            <w:r w:rsidRPr="00FC27B8">
              <w:rPr>
                <w:sz w:val="22"/>
                <w:szCs w:val="22"/>
              </w:rPr>
              <w:t>28679,4</w:t>
            </w:r>
          </w:p>
        </w:tc>
      </w:tr>
      <w:tr w:rsidR="00A834BF" w:rsidRPr="00FC27B8" w:rsidTr="00C0144C">
        <w:trPr>
          <w:trHeight w:val="20"/>
          <w:jc w:val="center"/>
        </w:trPr>
        <w:tc>
          <w:tcPr>
            <w:tcW w:w="3772" w:type="dxa"/>
            <w:vMerge/>
            <w:vAlign w:val="center"/>
          </w:tcPr>
          <w:p w:rsidR="00A834BF" w:rsidRPr="00FC27B8" w:rsidRDefault="00A834BF" w:rsidP="00D81B4B">
            <w:pPr>
              <w:jc w:val="center"/>
              <w:rPr>
                <w:sz w:val="22"/>
                <w:szCs w:val="22"/>
              </w:rPr>
            </w:pPr>
            <w:bookmarkStart w:id="514" w:name="_Hlk146274696"/>
            <w:bookmarkEnd w:id="512"/>
          </w:p>
        </w:tc>
        <w:tc>
          <w:tcPr>
            <w:tcW w:w="1985" w:type="dxa"/>
            <w:vAlign w:val="center"/>
          </w:tcPr>
          <w:p w:rsidR="00A834BF" w:rsidRPr="00FC27B8" w:rsidRDefault="00A834BF" w:rsidP="00BD48A9">
            <w:pPr>
              <w:ind w:left="114"/>
              <w:rPr>
                <w:sz w:val="22"/>
                <w:szCs w:val="22"/>
              </w:rPr>
            </w:pPr>
            <w:r w:rsidRPr="00FC27B8">
              <w:rPr>
                <w:sz w:val="22"/>
                <w:szCs w:val="22"/>
              </w:rPr>
              <w:t>Лесопарковое</w:t>
            </w:r>
          </w:p>
        </w:tc>
        <w:tc>
          <w:tcPr>
            <w:tcW w:w="8505" w:type="dxa"/>
            <w:vAlign w:val="center"/>
          </w:tcPr>
          <w:p w:rsidR="00A834BF" w:rsidRPr="00FC27B8" w:rsidRDefault="00A834BF" w:rsidP="00FC27B8">
            <w:pPr>
              <w:ind w:left="57" w:right="57"/>
              <w:jc w:val="both"/>
              <w:rPr>
                <w:sz w:val="22"/>
                <w:szCs w:val="22"/>
              </w:rPr>
            </w:pPr>
            <w:r w:rsidRPr="00FC27B8">
              <w:rPr>
                <w:sz w:val="22"/>
                <w:szCs w:val="22"/>
              </w:rPr>
              <w:t>Кварталы</w:t>
            </w:r>
            <w:r w:rsidR="00A918B8" w:rsidRPr="00FC27B8">
              <w:rPr>
                <w:sz w:val="22"/>
                <w:szCs w:val="22"/>
              </w:rPr>
              <w:t>:</w:t>
            </w:r>
            <w:r w:rsidRPr="00FC27B8">
              <w:rPr>
                <w:sz w:val="22"/>
                <w:szCs w:val="22"/>
              </w:rPr>
              <w:t xml:space="preserve"> 5</w:t>
            </w:r>
            <w:r w:rsidR="00A918B8" w:rsidRPr="00FC27B8">
              <w:rPr>
                <w:sz w:val="22"/>
                <w:szCs w:val="22"/>
              </w:rPr>
              <w:t>8</w:t>
            </w:r>
            <w:r w:rsidRPr="00FC27B8">
              <w:rPr>
                <w:sz w:val="22"/>
                <w:szCs w:val="22"/>
              </w:rPr>
              <w:t>-60, 62-67,</w:t>
            </w:r>
            <w:r w:rsidR="00A918B8" w:rsidRPr="00FC27B8">
              <w:rPr>
                <w:sz w:val="22"/>
                <w:szCs w:val="22"/>
              </w:rPr>
              <w:t xml:space="preserve"> </w:t>
            </w:r>
            <w:r w:rsidRPr="00FC27B8">
              <w:rPr>
                <w:sz w:val="22"/>
                <w:szCs w:val="22"/>
              </w:rPr>
              <w:t>69-92, 99-101, части кварталов</w:t>
            </w:r>
            <w:r w:rsidR="00A918B8" w:rsidRPr="00FC27B8">
              <w:rPr>
                <w:sz w:val="22"/>
                <w:szCs w:val="22"/>
              </w:rPr>
              <w:t>:</w:t>
            </w:r>
            <w:r w:rsidRPr="00FC27B8">
              <w:rPr>
                <w:sz w:val="22"/>
                <w:szCs w:val="22"/>
              </w:rPr>
              <w:t xml:space="preserve"> 57, 64, 68*, 93*,</w:t>
            </w:r>
            <w:r w:rsidR="00A918B8" w:rsidRPr="00FC27B8">
              <w:rPr>
                <w:sz w:val="22"/>
                <w:szCs w:val="22"/>
              </w:rPr>
              <w:t xml:space="preserve"> </w:t>
            </w:r>
            <w:r w:rsidRPr="00FC27B8">
              <w:rPr>
                <w:sz w:val="22"/>
                <w:szCs w:val="22"/>
              </w:rPr>
              <w:t>94,</w:t>
            </w:r>
            <w:r w:rsidR="00A918B8" w:rsidRPr="00FC27B8">
              <w:rPr>
                <w:sz w:val="22"/>
                <w:szCs w:val="22"/>
              </w:rPr>
              <w:t xml:space="preserve"> </w:t>
            </w:r>
            <w:r w:rsidRPr="00FC27B8">
              <w:rPr>
                <w:sz w:val="22"/>
                <w:szCs w:val="22"/>
              </w:rPr>
              <w:t>102*,</w:t>
            </w:r>
            <w:r w:rsidR="00A918B8" w:rsidRPr="00FC27B8">
              <w:rPr>
                <w:sz w:val="22"/>
                <w:szCs w:val="22"/>
              </w:rPr>
              <w:t xml:space="preserve"> </w:t>
            </w:r>
            <w:r w:rsidRPr="00FC27B8">
              <w:rPr>
                <w:sz w:val="22"/>
                <w:szCs w:val="22"/>
              </w:rPr>
              <w:t>103*, 104*</w:t>
            </w:r>
          </w:p>
          <w:p w:rsidR="00A834BF" w:rsidRPr="00FC27B8" w:rsidRDefault="00A834BF" w:rsidP="00FC27B8">
            <w:pPr>
              <w:ind w:left="57" w:right="57"/>
              <w:jc w:val="both"/>
              <w:rPr>
                <w:sz w:val="22"/>
                <w:szCs w:val="22"/>
              </w:rPr>
            </w:pPr>
            <w:r w:rsidRPr="00FC27B8">
              <w:rPr>
                <w:sz w:val="22"/>
                <w:szCs w:val="22"/>
              </w:rPr>
              <w:t>*За исключением территории государственного природного заказника федерального значения «Хехцирский</w:t>
            </w:r>
            <w:r w:rsidR="002851C1" w:rsidRPr="00FC27B8">
              <w:rPr>
                <w:sz w:val="22"/>
                <w:szCs w:val="22"/>
              </w:rPr>
              <w:t>»</w:t>
            </w:r>
            <w:r w:rsidRPr="00FC27B8">
              <w:rPr>
                <w:sz w:val="22"/>
                <w:szCs w:val="22"/>
              </w:rPr>
              <w:t xml:space="preserve">, охранной зоны государственного природного заповедника «Большехехцирский» </w:t>
            </w:r>
          </w:p>
        </w:tc>
        <w:tc>
          <w:tcPr>
            <w:tcW w:w="1047" w:type="dxa"/>
            <w:vAlign w:val="center"/>
          </w:tcPr>
          <w:p w:rsidR="00A834BF" w:rsidRPr="00FC27B8" w:rsidRDefault="00CE1704" w:rsidP="00FC27B8">
            <w:pPr>
              <w:jc w:val="center"/>
              <w:rPr>
                <w:sz w:val="22"/>
                <w:szCs w:val="22"/>
              </w:rPr>
            </w:pPr>
            <w:r w:rsidRPr="00FC27B8">
              <w:rPr>
                <w:sz w:val="22"/>
                <w:szCs w:val="22"/>
              </w:rPr>
              <w:t>2660,3</w:t>
            </w:r>
          </w:p>
        </w:tc>
      </w:tr>
      <w:tr w:rsidR="00A834BF" w:rsidRPr="00FC27B8" w:rsidTr="00C0144C">
        <w:trPr>
          <w:trHeight w:val="20"/>
          <w:jc w:val="center"/>
        </w:trPr>
        <w:tc>
          <w:tcPr>
            <w:tcW w:w="3772" w:type="dxa"/>
            <w:vMerge/>
            <w:vAlign w:val="center"/>
          </w:tcPr>
          <w:p w:rsidR="00A834BF" w:rsidRPr="00FC27B8" w:rsidRDefault="00A834BF" w:rsidP="00D81B4B">
            <w:pPr>
              <w:jc w:val="center"/>
              <w:rPr>
                <w:sz w:val="22"/>
                <w:szCs w:val="22"/>
              </w:rPr>
            </w:pPr>
            <w:bookmarkStart w:id="515" w:name="_Hlk146269221"/>
            <w:bookmarkEnd w:id="514"/>
          </w:p>
        </w:tc>
        <w:tc>
          <w:tcPr>
            <w:tcW w:w="1985" w:type="dxa"/>
            <w:vAlign w:val="center"/>
          </w:tcPr>
          <w:p w:rsidR="00A834BF" w:rsidRPr="00FC27B8" w:rsidRDefault="00A834BF" w:rsidP="00BD48A9">
            <w:pPr>
              <w:ind w:left="114"/>
              <w:rPr>
                <w:sz w:val="22"/>
                <w:szCs w:val="22"/>
              </w:rPr>
            </w:pPr>
            <w:r w:rsidRPr="00FC27B8">
              <w:rPr>
                <w:sz w:val="22"/>
                <w:szCs w:val="22"/>
              </w:rPr>
              <w:t>Мало-Хехцирское</w:t>
            </w:r>
          </w:p>
        </w:tc>
        <w:tc>
          <w:tcPr>
            <w:tcW w:w="8505" w:type="dxa"/>
            <w:vAlign w:val="center"/>
          </w:tcPr>
          <w:p w:rsidR="00A834BF" w:rsidRPr="00FC27B8" w:rsidRDefault="00A834BF" w:rsidP="00FC27B8">
            <w:pPr>
              <w:ind w:left="57" w:right="57"/>
              <w:jc w:val="both"/>
              <w:rPr>
                <w:color w:val="000000"/>
                <w:sz w:val="22"/>
                <w:szCs w:val="22"/>
              </w:rPr>
            </w:pPr>
            <w:r w:rsidRPr="00FC27B8">
              <w:rPr>
                <w:color w:val="000000"/>
                <w:sz w:val="22"/>
                <w:szCs w:val="22"/>
              </w:rPr>
              <w:t>Кварталы</w:t>
            </w:r>
            <w:r w:rsidR="00A918B8" w:rsidRPr="00FC27B8">
              <w:rPr>
                <w:color w:val="000000"/>
                <w:sz w:val="22"/>
                <w:szCs w:val="22"/>
              </w:rPr>
              <w:t>:</w:t>
            </w:r>
            <w:r w:rsidRPr="00FC27B8">
              <w:rPr>
                <w:color w:val="000000"/>
                <w:sz w:val="22"/>
                <w:szCs w:val="22"/>
              </w:rPr>
              <w:t xml:space="preserve"> 1-6, части кварталов</w:t>
            </w:r>
            <w:r w:rsidR="00A918B8" w:rsidRPr="00FC27B8">
              <w:rPr>
                <w:color w:val="000000"/>
                <w:sz w:val="22"/>
                <w:szCs w:val="22"/>
              </w:rPr>
              <w:t>:</w:t>
            </w:r>
            <w:r w:rsidRPr="00FC27B8">
              <w:rPr>
                <w:color w:val="000000"/>
                <w:sz w:val="22"/>
                <w:szCs w:val="22"/>
              </w:rPr>
              <w:t xml:space="preserve"> 7-11</w:t>
            </w:r>
            <w:r w:rsidR="00E94F58" w:rsidRPr="00FC27B8">
              <w:rPr>
                <w:color w:val="000000"/>
                <w:sz w:val="22"/>
                <w:szCs w:val="22"/>
              </w:rPr>
              <w:t>*</w:t>
            </w:r>
            <w:r w:rsidRPr="00FC27B8">
              <w:rPr>
                <w:color w:val="000000"/>
                <w:sz w:val="22"/>
                <w:szCs w:val="22"/>
              </w:rPr>
              <w:t>,</w:t>
            </w:r>
            <w:r w:rsidR="00A918B8" w:rsidRPr="00FC27B8">
              <w:rPr>
                <w:color w:val="000000"/>
                <w:sz w:val="22"/>
                <w:szCs w:val="22"/>
              </w:rPr>
              <w:t xml:space="preserve"> </w:t>
            </w:r>
            <w:r w:rsidRPr="00FC27B8">
              <w:rPr>
                <w:color w:val="000000"/>
                <w:sz w:val="22"/>
                <w:szCs w:val="22"/>
              </w:rPr>
              <w:t>51</w:t>
            </w:r>
            <w:r w:rsidR="00E94F58" w:rsidRPr="00FC27B8">
              <w:rPr>
                <w:color w:val="000000"/>
                <w:sz w:val="22"/>
                <w:szCs w:val="22"/>
              </w:rPr>
              <w:t>*</w:t>
            </w:r>
          </w:p>
          <w:p w:rsidR="00A834BF" w:rsidRPr="00FC27B8" w:rsidRDefault="00A834BF" w:rsidP="00FC27B8">
            <w:pPr>
              <w:ind w:left="57" w:right="57"/>
              <w:jc w:val="both"/>
              <w:rPr>
                <w:color w:val="000000"/>
                <w:sz w:val="22"/>
                <w:szCs w:val="22"/>
              </w:rPr>
            </w:pPr>
            <w:r w:rsidRPr="00FC27B8">
              <w:rPr>
                <w:color w:val="000000"/>
                <w:sz w:val="22"/>
                <w:szCs w:val="22"/>
              </w:rPr>
              <w:t>*За исключением территории государственного природного заказника федерального значения «Хехцирский»</w:t>
            </w:r>
          </w:p>
        </w:tc>
        <w:tc>
          <w:tcPr>
            <w:tcW w:w="1047" w:type="dxa"/>
            <w:vAlign w:val="center"/>
          </w:tcPr>
          <w:p w:rsidR="00A834BF" w:rsidRPr="00FC27B8" w:rsidRDefault="00A834BF" w:rsidP="00FC27B8">
            <w:pPr>
              <w:jc w:val="center"/>
              <w:rPr>
                <w:sz w:val="22"/>
                <w:szCs w:val="22"/>
              </w:rPr>
            </w:pPr>
            <w:r w:rsidRPr="00FC27B8">
              <w:rPr>
                <w:sz w:val="22"/>
                <w:szCs w:val="22"/>
              </w:rPr>
              <w:t>1837,2</w:t>
            </w:r>
          </w:p>
        </w:tc>
      </w:tr>
      <w:bookmarkEnd w:id="508"/>
      <w:bookmarkEnd w:id="515"/>
      <w:tr w:rsidR="00A834BF" w:rsidRPr="00FC27B8" w:rsidTr="00C0144C">
        <w:trPr>
          <w:trHeight w:val="20"/>
          <w:jc w:val="center"/>
        </w:trPr>
        <w:tc>
          <w:tcPr>
            <w:tcW w:w="3772" w:type="dxa"/>
            <w:vMerge/>
            <w:vAlign w:val="center"/>
          </w:tcPr>
          <w:p w:rsidR="00A834BF" w:rsidRPr="00FC27B8" w:rsidRDefault="00A834BF" w:rsidP="00D81B4B">
            <w:pPr>
              <w:jc w:val="center"/>
              <w:rPr>
                <w:sz w:val="22"/>
                <w:szCs w:val="22"/>
              </w:rPr>
            </w:pPr>
          </w:p>
        </w:tc>
        <w:tc>
          <w:tcPr>
            <w:tcW w:w="10490" w:type="dxa"/>
            <w:gridSpan w:val="2"/>
            <w:vAlign w:val="center"/>
          </w:tcPr>
          <w:p w:rsidR="00A834BF" w:rsidRPr="00FC27B8" w:rsidRDefault="00A834BF" w:rsidP="00BD48A9">
            <w:pPr>
              <w:ind w:left="114" w:right="57"/>
              <w:rPr>
                <w:sz w:val="22"/>
                <w:szCs w:val="22"/>
              </w:rPr>
            </w:pPr>
            <w:r w:rsidRPr="00FC27B8">
              <w:rPr>
                <w:sz w:val="22"/>
                <w:szCs w:val="22"/>
              </w:rPr>
              <w:t>Итого по лесничеству</w:t>
            </w:r>
          </w:p>
        </w:tc>
        <w:tc>
          <w:tcPr>
            <w:tcW w:w="1047" w:type="dxa"/>
            <w:vAlign w:val="center"/>
          </w:tcPr>
          <w:p w:rsidR="00A834BF" w:rsidRPr="00FC27B8" w:rsidRDefault="00AE5768" w:rsidP="00FC27B8">
            <w:pPr>
              <w:jc w:val="center"/>
              <w:rPr>
                <w:sz w:val="22"/>
                <w:szCs w:val="22"/>
              </w:rPr>
            </w:pPr>
            <w:r w:rsidRPr="00FC27B8">
              <w:rPr>
                <w:sz w:val="22"/>
                <w:szCs w:val="22"/>
              </w:rPr>
              <w:t>5181</w:t>
            </w:r>
            <w:r w:rsidR="00CE1704" w:rsidRPr="00FC27B8">
              <w:rPr>
                <w:sz w:val="22"/>
                <w:szCs w:val="22"/>
              </w:rPr>
              <w:t>5,1</w:t>
            </w:r>
          </w:p>
        </w:tc>
      </w:tr>
      <w:tr w:rsidR="005C4463" w:rsidRPr="00FC27B8" w:rsidTr="00C0144C">
        <w:trPr>
          <w:trHeight w:val="20"/>
          <w:jc w:val="center"/>
        </w:trPr>
        <w:tc>
          <w:tcPr>
            <w:tcW w:w="3772" w:type="dxa"/>
            <w:vMerge w:val="restart"/>
            <w:vAlign w:val="center"/>
          </w:tcPr>
          <w:p w:rsidR="005C4463" w:rsidRPr="00FC27B8" w:rsidRDefault="005C4463" w:rsidP="00D81B4B">
            <w:pPr>
              <w:jc w:val="center"/>
              <w:rPr>
                <w:sz w:val="22"/>
                <w:szCs w:val="22"/>
              </w:rPr>
            </w:pPr>
            <w:bookmarkStart w:id="516" w:name="_Hlk146284756"/>
            <w:r w:rsidRPr="00FC27B8">
              <w:rPr>
                <w:sz w:val="22"/>
                <w:szCs w:val="22"/>
              </w:rPr>
              <w:t>Заготовка живицы</w:t>
            </w:r>
          </w:p>
        </w:tc>
        <w:tc>
          <w:tcPr>
            <w:tcW w:w="1985" w:type="dxa"/>
            <w:vAlign w:val="center"/>
          </w:tcPr>
          <w:p w:rsidR="005C4463" w:rsidRPr="00FC27B8" w:rsidRDefault="005C4463" w:rsidP="00BD48A9">
            <w:pPr>
              <w:ind w:left="114"/>
              <w:rPr>
                <w:sz w:val="22"/>
                <w:szCs w:val="22"/>
              </w:rPr>
            </w:pPr>
            <w:r w:rsidRPr="00FC27B8">
              <w:rPr>
                <w:rFonts w:ascii="Times New Roman CYR" w:hAnsi="Times New Roman CYR"/>
                <w:sz w:val="22"/>
                <w:szCs w:val="22"/>
              </w:rPr>
              <w:t>Анастасьевское</w:t>
            </w:r>
          </w:p>
        </w:tc>
        <w:tc>
          <w:tcPr>
            <w:tcW w:w="8505" w:type="dxa"/>
            <w:vAlign w:val="center"/>
          </w:tcPr>
          <w:p w:rsidR="005C4463" w:rsidRPr="00FC27B8" w:rsidRDefault="005C4463" w:rsidP="00FC27B8">
            <w:pPr>
              <w:ind w:left="57" w:right="57"/>
              <w:jc w:val="both"/>
              <w:rPr>
                <w:sz w:val="22"/>
                <w:szCs w:val="22"/>
              </w:rPr>
            </w:pPr>
            <w:r w:rsidRPr="00FC27B8">
              <w:rPr>
                <w:sz w:val="22"/>
                <w:szCs w:val="22"/>
              </w:rPr>
              <w:t>Урочище-1: кварталы 1-6,</w:t>
            </w:r>
            <w:r w:rsidR="00A918B8" w:rsidRPr="00FC27B8">
              <w:rPr>
                <w:sz w:val="22"/>
                <w:szCs w:val="22"/>
              </w:rPr>
              <w:t xml:space="preserve"> </w:t>
            </w:r>
            <w:r w:rsidRPr="00FC27B8">
              <w:rPr>
                <w:sz w:val="22"/>
                <w:szCs w:val="22"/>
              </w:rPr>
              <w:t>8-19,</w:t>
            </w:r>
            <w:r w:rsidR="00A918B8" w:rsidRPr="00FC27B8">
              <w:rPr>
                <w:sz w:val="22"/>
                <w:szCs w:val="22"/>
              </w:rPr>
              <w:t xml:space="preserve"> </w:t>
            </w:r>
            <w:r w:rsidRPr="00FC27B8">
              <w:rPr>
                <w:sz w:val="22"/>
                <w:szCs w:val="22"/>
              </w:rPr>
              <w:t>21-54, части кварталов 7*,</w:t>
            </w:r>
            <w:r w:rsidR="00A918B8" w:rsidRPr="00FC27B8">
              <w:rPr>
                <w:sz w:val="22"/>
                <w:szCs w:val="22"/>
              </w:rPr>
              <w:t xml:space="preserve"> </w:t>
            </w:r>
            <w:r w:rsidRPr="00FC27B8">
              <w:rPr>
                <w:sz w:val="22"/>
                <w:szCs w:val="22"/>
              </w:rPr>
              <w:t>20*</w:t>
            </w:r>
          </w:p>
          <w:p w:rsidR="005C4463" w:rsidRPr="00FC27B8" w:rsidRDefault="005C4463" w:rsidP="00FC27B8">
            <w:pPr>
              <w:ind w:left="57" w:right="57"/>
              <w:jc w:val="both"/>
              <w:rPr>
                <w:sz w:val="22"/>
                <w:szCs w:val="22"/>
              </w:rPr>
            </w:pPr>
            <w:r w:rsidRPr="00FC27B8">
              <w:rPr>
                <w:sz w:val="22"/>
                <w:szCs w:val="22"/>
              </w:rPr>
              <w:t>урочище-2: кварталы 1-56 , части кварталов 36-43</w:t>
            </w:r>
          </w:p>
          <w:p w:rsidR="005C4463" w:rsidRPr="00FC27B8" w:rsidRDefault="005C4463" w:rsidP="00FC27B8">
            <w:pPr>
              <w:ind w:left="57" w:right="57"/>
              <w:jc w:val="both"/>
              <w:rPr>
                <w:color w:val="000000"/>
                <w:sz w:val="22"/>
                <w:szCs w:val="22"/>
              </w:rPr>
            </w:pPr>
            <w:r w:rsidRPr="00FC27B8">
              <w:rPr>
                <w:sz w:val="22"/>
                <w:szCs w:val="22"/>
              </w:rPr>
              <w:t>*За исключением территории памятника природы краевого значения «Роща кедра к</w:t>
            </w:r>
            <w:r w:rsidRPr="00FC27B8">
              <w:rPr>
                <w:sz w:val="22"/>
                <w:szCs w:val="22"/>
              </w:rPr>
              <w:t>о</w:t>
            </w:r>
            <w:r w:rsidRPr="00FC27B8">
              <w:rPr>
                <w:sz w:val="22"/>
                <w:szCs w:val="22"/>
              </w:rPr>
              <w:t xml:space="preserve">рейского у села Анастасьевка» и охранной зоны памятника природы краевого значения </w:t>
            </w:r>
            <w:r w:rsidRPr="00FC27B8">
              <w:rPr>
                <w:sz w:val="22"/>
                <w:szCs w:val="22"/>
              </w:rPr>
              <w:lastRenderedPageBreak/>
              <w:t>«Роща кедра корейского у села Анастасьевка»</w:t>
            </w:r>
          </w:p>
        </w:tc>
        <w:tc>
          <w:tcPr>
            <w:tcW w:w="1047" w:type="dxa"/>
            <w:vAlign w:val="center"/>
          </w:tcPr>
          <w:p w:rsidR="005C4463" w:rsidRPr="00FC27B8" w:rsidRDefault="005C4463" w:rsidP="00FC27B8">
            <w:pPr>
              <w:jc w:val="center"/>
              <w:rPr>
                <w:sz w:val="22"/>
                <w:szCs w:val="22"/>
              </w:rPr>
            </w:pPr>
            <w:r w:rsidRPr="00FC27B8">
              <w:rPr>
                <w:sz w:val="22"/>
                <w:szCs w:val="22"/>
              </w:rPr>
              <w:lastRenderedPageBreak/>
              <w:t>15695,6</w:t>
            </w:r>
          </w:p>
        </w:tc>
      </w:tr>
      <w:tr w:rsidR="00A834BF" w:rsidRPr="00FC27B8" w:rsidTr="00C0144C">
        <w:trPr>
          <w:trHeight w:val="20"/>
          <w:jc w:val="center"/>
        </w:trPr>
        <w:tc>
          <w:tcPr>
            <w:tcW w:w="3772" w:type="dxa"/>
            <w:vMerge/>
            <w:vAlign w:val="center"/>
          </w:tcPr>
          <w:p w:rsidR="00A834BF" w:rsidRPr="00FC27B8" w:rsidRDefault="00A834BF" w:rsidP="00FC27B8">
            <w:pPr>
              <w:jc w:val="both"/>
              <w:rPr>
                <w:sz w:val="22"/>
                <w:szCs w:val="22"/>
              </w:rPr>
            </w:pPr>
          </w:p>
        </w:tc>
        <w:tc>
          <w:tcPr>
            <w:tcW w:w="1985" w:type="dxa"/>
            <w:vAlign w:val="center"/>
          </w:tcPr>
          <w:p w:rsidR="00A834BF" w:rsidRPr="00FC27B8" w:rsidRDefault="00A834BF" w:rsidP="00BD48A9">
            <w:pPr>
              <w:ind w:left="114"/>
              <w:rPr>
                <w:sz w:val="22"/>
                <w:szCs w:val="22"/>
              </w:rPr>
            </w:pPr>
            <w:r w:rsidRPr="00FC27B8">
              <w:rPr>
                <w:sz w:val="22"/>
                <w:szCs w:val="22"/>
              </w:rPr>
              <w:t>Брацлавское</w:t>
            </w:r>
          </w:p>
        </w:tc>
        <w:tc>
          <w:tcPr>
            <w:tcW w:w="8505" w:type="dxa"/>
            <w:vAlign w:val="center"/>
          </w:tcPr>
          <w:p w:rsidR="00A834BF" w:rsidRPr="00FC27B8" w:rsidRDefault="00A834BF" w:rsidP="00FC27B8">
            <w:pPr>
              <w:ind w:left="57" w:right="57"/>
              <w:jc w:val="both"/>
              <w:rPr>
                <w:color w:val="000000"/>
                <w:sz w:val="22"/>
                <w:szCs w:val="22"/>
              </w:rPr>
            </w:pPr>
            <w:r w:rsidRPr="00FC27B8">
              <w:rPr>
                <w:color w:val="000000"/>
                <w:sz w:val="22"/>
                <w:szCs w:val="22"/>
              </w:rPr>
              <w:t>Кварталы</w:t>
            </w:r>
            <w:r w:rsidR="00A918B8" w:rsidRPr="00FC27B8">
              <w:rPr>
                <w:color w:val="000000"/>
                <w:sz w:val="22"/>
                <w:szCs w:val="22"/>
              </w:rPr>
              <w:t>:</w:t>
            </w:r>
            <w:r w:rsidRPr="00FC27B8">
              <w:rPr>
                <w:color w:val="000000"/>
                <w:sz w:val="22"/>
                <w:szCs w:val="22"/>
              </w:rPr>
              <w:t xml:space="preserve"> 10,</w:t>
            </w:r>
            <w:r w:rsidR="00A918B8" w:rsidRPr="00FC27B8">
              <w:rPr>
                <w:color w:val="000000"/>
                <w:sz w:val="22"/>
                <w:szCs w:val="22"/>
              </w:rPr>
              <w:t xml:space="preserve"> </w:t>
            </w:r>
            <w:r w:rsidRPr="00FC27B8">
              <w:rPr>
                <w:color w:val="000000"/>
                <w:sz w:val="22"/>
                <w:szCs w:val="22"/>
              </w:rPr>
              <w:t>19,</w:t>
            </w:r>
            <w:r w:rsidR="00A918B8" w:rsidRPr="00FC27B8">
              <w:rPr>
                <w:color w:val="000000"/>
                <w:sz w:val="22"/>
                <w:szCs w:val="22"/>
              </w:rPr>
              <w:t xml:space="preserve"> </w:t>
            </w:r>
            <w:r w:rsidRPr="00FC27B8">
              <w:rPr>
                <w:color w:val="000000"/>
                <w:sz w:val="22"/>
                <w:szCs w:val="22"/>
              </w:rPr>
              <w:t>20,</w:t>
            </w:r>
            <w:r w:rsidR="00A918B8" w:rsidRPr="00FC27B8">
              <w:rPr>
                <w:color w:val="000000"/>
                <w:sz w:val="22"/>
                <w:szCs w:val="22"/>
              </w:rPr>
              <w:t xml:space="preserve"> </w:t>
            </w:r>
            <w:r w:rsidRPr="00FC27B8">
              <w:rPr>
                <w:color w:val="000000"/>
                <w:sz w:val="22"/>
                <w:szCs w:val="22"/>
              </w:rPr>
              <w:t>29,</w:t>
            </w:r>
            <w:r w:rsidR="00A918B8" w:rsidRPr="00FC27B8">
              <w:rPr>
                <w:color w:val="000000"/>
                <w:sz w:val="22"/>
                <w:szCs w:val="22"/>
              </w:rPr>
              <w:t xml:space="preserve"> </w:t>
            </w:r>
            <w:r w:rsidRPr="00FC27B8">
              <w:rPr>
                <w:color w:val="000000"/>
                <w:sz w:val="22"/>
                <w:szCs w:val="22"/>
              </w:rPr>
              <w:t>30,</w:t>
            </w:r>
            <w:r w:rsidR="00A918B8" w:rsidRPr="00FC27B8">
              <w:rPr>
                <w:color w:val="000000"/>
                <w:sz w:val="22"/>
                <w:szCs w:val="22"/>
              </w:rPr>
              <w:t xml:space="preserve"> </w:t>
            </w:r>
            <w:r w:rsidRPr="00FC27B8">
              <w:rPr>
                <w:color w:val="000000"/>
                <w:sz w:val="22"/>
                <w:szCs w:val="22"/>
              </w:rPr>
              <w:t>37,</w:t>
            </w:r>
            <w:r w:rsidR="00A918B8" w:rsidRPr="00FC27B8">
              <w:rPr>
                <w:color w:val="000000"/>
                <w:sz w:val="22"/>
                <w:szCs w:val="22"/>
              </w:rPr>
              <w:t xml:space="preserve"> </w:t>
            </w:r>
            <w:r w:rsidRPr="00FC27B8">
              <w:rPr>
                <w:color w:val="000000"/>
                <w:sz w:val="22"/>
                <w:szCs w:val="22"/>
              </w:rPr>
              <w:t>части кварталов</w:t>
            </w:r>
            <w:r w:rsidR="00A918B8" w:rsidRPr="00FC27B8">
              <w:rPr>
                <w:color w:val="000000"/>
                <w:sz w:val="22"/>
                <w:szCs w:val="22"/>
              </w:rPr>
              <w:t>:</w:t>
            </w:r>
            <w:r w:rsidRPr="00FC27B8">
              <w:rPr>
                <w:color w:val="000000"/>
                <w:sz w:val="22"/>
                <w:szCs w:val="22"/>
              </w:rPr>
              <w:t xml:space="preserve"> 1*, 9*,</w:t>
            </w:r>
            <w:r w:rsidR="00A918B8" w:rsidRPr="00FC27B8">
              <w:rPr>
                <w:color w:val="000000"/>
                <w:sz w:val="22"/>
                <w:szCs w:val="22"/>
              </w:rPr>
              <w:t xml:space="preserve"> </w:t>
            </w:r>
            <w:r w:rsidRPr="00FC27B8">
              <w:rPr>
                <w:color w:val="000000"/>
                <w:sz w:val="22"/>
                <w:szCs w:val="22"/>
              </w:rPr>
              <w:t>42*,</w:t>
            </w:r>
            <w:r w:rsidR="00A918B8" w:rsidRPr="00FC27B8">
              <w:rPr>
                <w:color w:val="000000"/>
                <w:sz w:val="22"/>
                <w:szCs w:val="22"/>
              </w:rPr>
              <w:t xml:space="preserve"> </w:t>
            </w:r>
            <w:r w:rsidRPr="00FC27B8">
              <w:rPr>
                <w:color w:val="000000"/>
                <w:sz w:val="22"/>
                <w:szCs w:val="22"/>
              </w:rPr>
              <w:t>43*,</w:t>
            </w:r>
            <w:r w:rsidR="00A918B8" w:rsidRPr="00FC27B8">
              <w:rPr>
                <w:color w:val="000000"/>
                <w:sz w:val="22"/>
                <w:szCs w:val="22"/>
              </w:rPr>
              <w:t xml:space="preserve"> </w:t>
            </w:r>
            <w:r w:rsidRPr="00FC27B8">
              <w:rPr>
                <w:color w:val="000000"/>
                <w:sz w:val="22"/>
                <w:szCs w:val="22"/>
              </w:rPr>
              <w:t xml:space="preserve">48* </w:t>
            </w:r>
          </w:p>
          <w:p w:rsidR="00A834BF" w:rsidRPr="00FC27B8" w:rsidRDefault="00A834BF" w:rsidP="00FC27B8">
            <w:pPr>
              <w:ind w:left="57" w:right="57"/>
              <w:jc w:val="both"/>
              <w:rPr>
                <w:color w:val="000000"/>
                <w:sz w:val="22"/>
                <w:szCs w:val="22"/>
              </w:rPr>
            </w:pPr>
            <w:r w:rsidRPr="00FC27B8">
              <w:rPr>
                <w:color w:val="000000"/>
                <w:sz w:val="22"/>
                <w:szCs w:val="22"/>
              </w:rPr>
              <w:t>*За исключением территории государственного природного заказника федерального значения «Хехцирский», памятника природы краевого значения «Роща кедра коре</w:t>
            </w:r>
            <w:r w:rsidRPr="00FC27B8">
              <w:rPr>
                <w:color w:val="000000"/>
                <w:sz w:val="22"/>
                <w:szCs w:val="22"/>
              </w:rPr>
              <w:t>й</w:t>
            </w:r>
            <w:r w:rsidRPr="00FC27B8">
              <w:rPr>
                <w:color w:val="000000"/>
                <w:sz w:val="22"/>
                <w:szCs w:val="22"/>
              </w:rPr>
              <w:t>ского (культуры)», охранной зоны памятника природы краевого значения «Роща кедра корейского (культуры)»</w:t>
            </w:r>
          </w:p>
        </w:tc>
        <w:tc>
          <w:tcPr>
            <w:tcW w:w="1047" w:type="dxa"/>
            <w:vAlign w:val="center"/>
          </w:tcPr>
          <w:p w:rsidR="00A834BF" w:rsidRPr="00FC27B8" w:rsidRDefault="00A834BF" w:rsidP="00FC27B8">
            <w:pPr>
              <w:jc w:val="center"/>
              <w:rPr>
                <w:sz w:val="22"/>
                <w:szCs w:val="22"/>
              </w:rPr>
            </w:pPr>
            <w:r w:rsidRPr="00FC27B8">
              <w:rPr>
                <w:sz w:val="22"/>
                <w:szCs w:val="22"/>
              </w:rPr>
              <w:t>2085,8</w:t>
            </w:r>
          </w:p>
          <w:p w:rsidR="00A834BF" w:rsidRPr="00FC27B8" w:rsidRDefault="00A834BF" w:rsidP="00FC27B8">
            <w:pPr>
              <w:jc w:val="center"/>
              <w:rPr>
                <w:sz w:val="22"/>
                <w:szCs w:val="22"/>
              </w:rPr>
            </w:pPr>
          </w:p>
        </w:tc>
      </w:tr>
      <w:tr w:rsidR="00AE5768" w:rsidRPr="00FC27B8" w:rsidTr="00C0144C">
        <w:trPr>
          <w:trHeight w:val="20"/>
          <w:jc w:val="center"/>
        </w:trPr>
        <w:tc>
          <w:tcPr>
            <w:tcW w:w="3772" w:type="dxa"/>
            <w:vMerge/>
            <w:vAlign w:val="center"/>
          </w:tcPr>
          <w:p w:rsidR="00AE5768" w:rsidRPr="00FC27B8" w:rsidRDefault="00AE5768" w:rsidP="00FC27B8">
            <w:pPr>
              <w:jc w:val="both"/>
              <w:rPr>
                <w:sz w:val="22"/>
                <w:szCs w:val="22"/>
              </w:rPr>
            </w:pPr>
            <w:bookmarkStart w:id="517" w:name="_Hlk146285430"/>
          </w:p>
        </w:tc>
        <w:tc>
          <w:tcPr>
            <w:tcW w:w="1985" w:type="dxa"/>
            <w:vAlign w:val="center"/>
          </w:tcPr>
          <w:p w:rsidR="00AE5768" w:rsidRPr="00FC27B8" w:rsidRDefault="00AE5768" w:rsidP="00BD48A9">
            <w:pPr>
              <w:ind w:left="114"/>
              <w:rPr>
                <w:sz w:val="22"/>
                <w:szCs w:val="22"/>
              </w:rPr>
            </w:pPr>
            <w:r w:rsidRPr="00FC27B8">
              <w:rPr>
                <w:sz w:val="22"/>
                <w:szCs w:val="22"/>
              </w:rPr>
              <w:t>Вишневское</w:t>
            </w:r>
          </w:p>
        </w:tc>
        <w:tc>
          <w:tcPr>
            <w:tcW w:w="8505" w:type="dxa"/>
            <w:vAlign w:val="center"/>
          </w:tcPr>
          <w:p w:rsidR="00AE5768" w:rsidRPr="00FC27B8" w:rsidRDefault="00A918B8" w:rsidP="00FC27B8">
            <w:pPr>
              <w:ind w:left="57" w:right="57"/>
              <w:jc w:val="both"/>
              <w:rPr>
                <w:sz w:val="22"/>
                <w:szCs w:val="22"/>
              </w:rPr>
            </w:pPr>
            <w:r w:rsidRPr="00FC27B8">
              <w:rPr>
                <w:sz w:val="22"/>
                <w:szCs w:val="22"/>
              </w:rPr>
              <w:t>Квартал</w:t>
            </w:r>
            <w:r w:rsidR="00AE5768" w:rsidRPr="00FC27B8">
              <w:rPr>
                <w:sz w:val="22"/>
                <w:szCs w:val="22"/>
              </w:rPr>
              <w:t xml:space="preserve"> 15, части кварталов</w:t>
            </w:r>
            <w:r w:rsidRPr="00FC27B8">
              <w:rPr>
                <w:sz w:val="22"/>
                <w:szCs w:val="22"/>
              </w:rPr>
              <w:t>:</w:t>
            </w:r>
            <w:r w:rsidR="00AE5768" w:rsidRPr="00FC27B8">
              <w:rPr>
                <w:sz w:val="22"/>
                <w:szCs w:val="22"/>
              </w:rPr>
              <w:t xml:space="preserve"> 1*, 2*,</w:t>
            </w:r>
            <w:r w:rsidRPr="00FC27B8">
              <w:rPr>
                <w:sz w:val="22"/>
                <w:szCs w:val="22"/>
              </w:rPr>
              <w:t xml:space="preserve"> </w:t>
            </w:r>
            <w:r w:rsidR="00AE5768" w:rsidRPr="00FC27B8">
              <w:rPr>
                <w:sz w:val="22"/>
                <w:szCs w:val="22"/>
              </w:rPr>
              <w:t>4*,</w:t>
            </w:r>
            <w:r w:rsidRPr="00FC27B8">
              <w:rPr>
                <w:sz w:val="22"/>
                <w:szCs w:val="22"/>
              </w:rPr>
              <w:t xml:space="preserve"> </w:t>
            </w:r>
            <w:r w:rsidR="00AE5768" w:rsidRPr="00FC27B8">
              <w:rPr>
                <w:sz w:val="22"/>
                <w:szCs w:val="22"/>
              </w:rPr>
              <w:t>7-10*, 16-20*</w:t>
            </w:r>
          </w:p>
          <w:p w:rsidR="00AE5768" w:rsidRPr="00FC27B8" w:rsidRDefault="00066507" w:rsidP="00FC27B8">
            <w:pPr>
              <w:ind w:left="57" w:right="57"/>
              <w:jc w:val="both"/>
              <w:rPr>
                <w:sz w:val="22"/>
                <w:szCs w:val="22"/>
              </w:rPr>
            </w:pPr>
            <w:r w:rsidRPr="00FC27B8">
              <w:rPr>
                <w:color w:val="000000"/>
                <w:sz w:val="22"/>
                <w:szCs w:val="22"/>
              </w:rPr>
              <w:t>*За исключением территории государственного природного заказника федерального значения «Хехцирский»,</w:t>
            </w:r>
            <w:r w:rsidRPr="00FC27B8">
              <w:t xml:space="preserve"> </w:t>
            </w:r>
            <w:r w:rsidRPr="00FC27B8">
              <w:rPr>
                <w:color w:val="000000"/>
                <w:sz w:val="22"/>
                <w:szCs w:val="22"/>
              </w:rPr>
              <w:t>памятника природы краевого значения «Селекционно-семеноводческий центр», охранной зоны памятника природы краевого значения «С</w:t>
            </w:r>
            <w:r w:rsidRPr="00FC27B8">
              <w:rPr>
                <w:color w:val="000000"/>
                <w:sz w:val="22"/>
                <w:szCs w:val="22"/>
              </w:rPr>
              <w:t>е</w:t>
            </w:r>
            <w:r w:rsidRPr="00FC27B8">
              <w:rPr>
                <w:color w:val="000000"/>
                <w:sz w:val="22"/>
                <w:szCs w:val="22"/>
              </w:rPr>
              <w:t>лекционно-семеноводческий центр»,</w:t>
            </w:r>
            <w:r w:rsidRPr="00FC27B8">
              <w:t xml:space="preserve"> </w:t>
            </w:r>
            <w:r w:rsidRPr="00FC27B8">
              <w:rPr>
                <w:color w:val="000000"/>
                <w:sz w:val="22"/>
                <w:szCs w:val="22"/>
              </w:rPr>
              <w:t>Хабаровского дендрологического парка</w:t>
            </w:r>
          </w:p>
        </w:tc>
        <w:tc>
          <w:tcPr>
            <w:tcW w:w="1047" w:type="dxa"/>
            <w:vAlign w:val="center"/>
          </w:tcPr>
          <w:p w:rsidR="00AE5768" w:rsidRPr="00FC27B8" w:rsidRDefault="00AE5768" w:rsidP="00FC27B8">
            <w:pPr>
              <w:jc w:val="center"/>
              <w:rPr>
                <w:sz w:val="22"/>
                <w:szCs w:val="22"/>
              </w:rPr>
            </w:pPr>
            <w:r w:rsidRPr="00FC27B8">
              <w:rPr>
                <w:sz w:val="22"/>
                <w:szCs w:val="22"/>
              </w:rPr>
              <w:t>856,8</w:t>
            </w:r>
          </w:p>
        </w:tc>
      </w:tr>
      <w:bookmarkEnd w:id="517"/>
      <w:tr w:rsidR="00A834BF" w:rsidRPr="00FC27B8" w:rsidTr="00C0144C">
        <w:trPr>
          <w:trHeight w:val="20"/>
          <w:jc w:val="center"/>
        </w:trPr>
        <w:tc>
          <w:tcPr>
            <w:tcW w:w="3772" w:type="dxa"/>
            <w:vMerge/>
            <w:vAlign w:val="center"/>
          </w:tcPr>
          <w:p w:rsidR="00A834BF" w:rsidRPr="00FC27B8" w:rsidRDefault="00A834BF" w:rsidP="00FC27B8">
            <w:pPr>
              <w:jc w:val="both"/>
              <w:rPr>
                <w:sz w:val="22"/>
                <w:szCs w:val="22"/>
              </w:rPr>
            </w:pPr>
          </w:p>
        </w:tc>
        <w:tc>
          <w:tcPr>
            <w:tcW w:w="1985" w:type="dxa"/>
            <w:vAlign w:val="center"/>
          </w:tcPr>
          <w:p w:rsidR="00A834BF" w:rsidRPr="00FC27B8" w:rsidRDefault="00A834BF" w:rsidP="00BD48A9">
            <w:pPr>
              <w:ind w:left="114"/>
              <w:rPr>
                <w:sz w:val="22"/>
                <w:szCs w:val="22"/>
              </w:rPr>
            </w:pPr>
            <w:r w:rsidRPr="00FC27B8">
              <w:rPr>
                <w:sz w:val="22"/>
                <w:szCs w:val="22"/>
              </w:rPr>
              <w:t>Елабужское</w:t>
            </w:r>
          </w:p>
        </w:tc>
        <w:tc>
          <w:tcPr>
            <w:tcW w:w="8505" w:type="dxa"/>
            <w:vAlign w:val="center"/>
          </w:tcPr>
          <w:p w:rsidR="00A834BF" w:rsidRPr="00FC27B8" w:rsidRDefault="00A834BF" w:rsidP="00FC27B8">
            <w:pPr>
              <w:ind w:left="57" w:right="57"/>
              <w:jc w:val="both"/>
              <w:rPr>
                <w:sz w:val="22"/>
                <w:szCs w:val="22"/>
              </w:rPr>
            </w:pPr>
            <w:r w:rsidRPr="00FC27B8">
              <w:rPr>
                <w:sz w:val="22"/>
                <w:szCs w:val="22"/>
              </w:rPr>
              <w:t>Кварталы</w:t>
            </w:r>
            <w:r w:rsidR="00A918B8" w:rsidRPr="00FC27B8">
              <w:rPr>
                <w:sz w:val="22"/>
                <w:szCs w:val="22"/>
              </w:rPr>
              <w:t>:</w:t>
            </w:r>
            <w:r w:rsidRPr="00FC27B8">
              <w:rPr>
                <w:sz w:val="22"/>
                <w:szCs w:val="22"/>
              </w:rPr>
              <w:t xml:space="preserve"> 45-62, 64-69, 74-77, 81-87, 90, 91, 94, части кварталов</w:t>
            </w:r>
            <w:r w:rsidR="00A918B8" w:rsidRPr="00FC27B8">
              <w:rPr>
                <w:sz w:val="22"/>
                <w:szCs w:val="22"/>
              </w:rPr>
              <w:t>:</w:t>
            </w:r>
            <w:r w:rsidRPr="00FC27B8">
              <w:rPr>
                <w:sz w:val="22"/>
                <w:szCs w:val="22"/>
              </w:rPr>
              <w:t xml:space="preserve"> 63*,</w:t>
            </w:r>
            <w:r w:rsidR="00A918B8" w:rsidRPr="00FC27B8">
              <w:rPr>
                <w:sz w:val="22"/>
                <w:szCs w:val="22"/>
              </w:rPr>
              <w:t xml:space="preserve"> </w:t>
            </w:r>
            <w:r w:rsidRPr="00FC27B8">
              <w:rPr>
                <w:sz w:val="22"/>
                <w:szCs w:val="22"/>
              </w:rPr>
              <w:t>70*-73*,</w:t>
            </w:r>
            <w:r w:rsidR="00A918B8" w:rsidRPr="00FC27B8">
              <w:rPr>
                <w:sz w:val="22"/>
                <w:szCs w:val="22"/>
              </w:rPr>
              <w:t xml:space="preserve"> </w:t>
            </w:r>
            <w:r w:rsidRPr="00FC27B8">
              <w:rPr>
                <w:sz w:val="22"/>
                <w:szCs w:val="22"/>
              </w:rPr>
              <w:t>78*-80*, 88*,</w:t>
            </w:r>
            <w:r w:rsidR="00A918B8" w:rsidRPr="00FC27B8">
              <w:rPr>
                <w:sz w:val="22"/>
                <w:szCs w:val="22"/>
              </w:rPr>
              <w:t xml:space="preserve"> </w:t>
            </w:r>
            <w:r w:rsidRPr="00FC27B8">
              <w:rPr>
                <w:sz w:val="22"/>
                <w:szCs w:val="22"/>
              </w:rPr>
              <w:t>89*, 92*,</w:t>
            </w:r>
            <w:r w:rsidR="00A918B8" w:rsidRPr="00FC27B8">
              <w:rPr>
                <w:sz w:val="22"/>
                <w:szCs w:val="22"/>
              </w:rPr>
              <w:t xml:space="preserve"> </w:t>
            </w:r>
            <w:r w:rsidRPr="00FC27B8">
              <w:rPr>
                <w:sz w:val="22"/>
                <w:szCs w:val="22"/>
              </w:rPr>
              <w:t>93*</w:t>
            </w:r>
          </w:p>
          <w:p w:rsidR="00A834BF" w:rsidRPr="00FC27B8" w:rsidRDefault="00A834BF" w:rsidP="00FC27B8">
            <w:pPr>
              <w:ind w:left="57" w:right="57"/>
              <w:jc w:val="both"/>
              <w:rPr>
                <w:sz w:val="22"/>
                <w:szCs w:val="22"/>
              </w:rPr>
            </w:pPr>
            <w:r w:rsidRPr="00FC27B8">
              <w:rPr>
                <w:sz w:val="22"/>
                <w:szCs w:val="22"/>
              </w:rPr>
              <w:t>*За исключением территории государственного природного заказника краевого знач</w:t>
            </w:r>
            <w:r w:rsidRPr="00FC27B8">
              <w:rPr>
                <w:sz w:val="22"/>
                <w:szCs w:val="22"/>
              </w:rPr>
              <w:t>е</w:t>
            </w:r>
            <w:r w:rsidRPr="00FC27B8">
              <w:rPr>
                <w:sz w:val="22"/>
                <w:szCs w:val="22"/>
              </w:rPr>
              <w:t>ния «Бобровый»</w:t>
            </w:r>
          </w:p>
        </w:tc>
        <w:tc>
          <w:tcPr>
            <w:tcW w:w="1047" w:type="dxa"/>
            <w:vAlign w:val="center"/>
          </w:tcPr>
          <w:p w:rsidR="00A834BF" w:rsidRPr="00FC27B8" w:rsidRDefault="00A834BF" w:rsidP="00FC27B8">
            <w:pPr>
              <w:jc w:val="center"/>
              <w:rPr>
                <w:sz w:val="22"/>
                <w:szCs w:val="22"/>
              </w:rPr>
            </w:pPr>
            <w:r w:rsidRPr="00FC27B8">
              <w:rPr>
                <w:sz w:val="22"/>
                <w:szCs w:val="22"/>
              </w:rPr>
              <w:t>28679,4</w:t>
            </w:r>
          </w:p>
        </w:tc>
      </w:tr>
      <w:bookmarkEnd w:id="516"/>
      <w:tr w:rsidR="00CE1704" w:rsidRPr="00FC27B8" w:rsidTr="00C0144C">
        <w:trPr>
          <w:trHeight w:val="20"/>
          <w:jc w:val="center"/>
        </w:trPr>
        <w:tc>
          <w:tcPr>
            <w:tcW w:w="3772" w:type="dxa"/>
            <w:vMerge/>
            <w:vAlign w:val="center"/>
          </w:tcPr>
          <w:p w:rsidR="00CE1704" w:rsidRPr="00FC27B8" w:rsidRDefault="00CE1704" w:rsidP="00FC27B8">
            <w:pPr>
              <w:jc w:val="both"/>
              <w:rPr>
                <w:sz w:val="22"/>
                <w:szCs w:val="22"/>
              </w:rPr>
            </w:pPr>
          </w:p>
        </w:tc>
        <w:tc>
          <w:tcPr>
            <w:tcW w:w="1985" w:type="dxa"/>
            <w:vAlign w:val="center"/>
          </w:tcPr>
          <w:p w:rsidR="00CE1704" w:rsidRPr="00FC27B8" w:rsidRDefault="00CE1704" w:rsidP="00BD48A9">
            <w:pPr>
              <w:ind w:left="114"/>
              <w:rPr>
                <w:sz w:val="22"/>
                <w:szCs w:val="22"/>
              </w:rPr>
            </w:pPr>
            <w:r w:rsidRPr="00FC27B8">
              <w:rPr>
                <w:sz w:val="22"/>
                <w:szCs w:val="22"/>
              </w:rPr>
              <w:t>Лесопарковое</w:t>
            </w:r>
          </w:p>
        </w:tc>
        <w:tc>
          <w:tcPr>
            <w:tcW w:w="8505" w:type="dxa"/>
            <w:vAlign w:val="center"/>
          </w:tcPr>
          <w:p w:rsidR="00CE1704" w:rsidRPr="00FC27B8" w:rsidRDefault="00CE1704" w:rsidP="00FC27B8">
            <w:pPr>
              <w:ind w:left="57" w:right="57"/>
              <w:jc w:val="both"/>
              <w:rPr>
                <w:sz w:val="22"/>
                <w:szCs w:val="22"/>
              </w:rPr>
            </w:pPr>
            <w:r w:rsidRPr="00FC27B8">
              <w:rPr>
                <w:sz w:val="22"/>
                <w:szCs w:val="22"/>
              </w:rPr>
              <w:t>Кварталы: 58-60, 62-67, 69-92, 99-101, части кварталов: 57, 64, 68*, 93*, 94, 102*, 103*, 104*</w:t>
            </w:r>
          </w:p>
          <w:p w:rsidR="00CE1704" w:rsidRPr="00FC27B8" w:rsidRDefault="00CE1704" w:rsidP="00FC27B8">
            <w:pPr>
              <w:ind w:left="57" w:right="57"/>
              <w:jc w:val="both"/>
              <w:rPr>
                <w:sz w:val="22"/>
                <w:szCs w:val="22"/>
              </w:rPr>
            </w:pPr>
            <w:r w:rsidRPr="00FC27B8">
              <w:rPr>
                <w:sz w:val="22"/>
                <w:szCs w:val="22"/>
              </w:rPr>
              <w:t xml:space="preserve">*За исключением территории государственного природного заказника федерального значения «Хехцирский», охранной зоны государственного природного заповедника «Большехехцирский» </w:t>
            </w:r>
          </w:p>
        </w:tc>
        <w:tc>
          <w:tcPr>
            <w:tcW w:w="1047" w:type="dxa"/>
            <w:vAlign w:val="center"/>
          </w:tcPr>
          <w:p w:rsidR="00CE1704" w:rsidRPr="00FC27B8" w:rsidRDefault="00CE1704" w:rsidP="00FC27B8">
            <w:pPr>
              <w:jc w:val="center"/>
              <w:rPr>
                <w:sz w:val="22"/>
                <w:szCs w:val="22"/>
              </w:rPr>
            </w:pPr>
            <w:r w:rsidRPr="00FC27B8">
              <w:rPr>
                <w:sz w:val="22"/>
                <w:szCs w:val="22"/>
              </w:rPr>
              <w:t>2660,3</w:t>
            </w:r>
          </w:p>
        </w:tc>
      </w:tr>
      <w:tr w:rsidR="00CE1704" w:rsidRPr="00FC27B8" w:rsidTr="00C0144C">
        <w:trPr>
          <w:trHeight w:val="20"/>
          <w:jc w:val="center"/>
        </w:trPr>
        <w:tc>
          <w:tcPr>
            <w:tcW w:w="3772" w:type="dxa"/>
            <w:vMerge/>
            <w:vAlign w:val="center"/>
          </w:tcPr>
          <w:p w:rsidR="00CE1704" w:rsidRPr="00FC27B8" w:rsidRDefault="00CE1704" w:rsidP="00FC27B8">
            <w:pPr>
              <w:jc w:val="both"/>
              <w:rPr>
                <w:sz w:val="22"/>
                <w:szCs w:val="22"/>
              </w:rPr>
            </w:pPr>
            <w:bookmarkStart w:id="518" w:name="_Hlk146269326"/>
          </w:p>
        </w:tc>
        <w:tc>
          <w:tcPr>
            <w:tcW w:w="1985" w:type="dxa"/>
            <w:vAlign w:val="center"/>
          </w:tcPr>
          <w:p w:rsidR="00CE1704" w:rsidRPr="00FC27B8" w:rsidRDefault="00CE1704" w:rsidP="00BD48A9">
            <w:pPr>
              <w:ind w:left="114"/>
              <w:rPr>
                <w:sz w:val="22"/>
                <w:szCs w:val="22"/>
              </w:rPr>
            </w:pPr>
            <w:r w:rsidRPr="00FC27B8">
              <w:rPr>
                <w:sz w:val="22"/>
                <w:szCs w:val="22"/>
              </w:rPr>
              <w:t>Мало-Хехцирское</w:t>
            </w:r>
          </w:p>
        </w:tc>
        <w:tc>
          <w:tcPr>
            <w:tcW w:w="8505" w:type="dxa"/>
            <w:vAlign w:val="center"/>
          </w:tcPr>
          <w:p w:rsidR="00CE1704" w:rsidRPr="00FC27B8" w:rsidRDefault="00CE1704" w:rsidP="00FC27B8">
            <w:pPr>
              <w:ind w:left="57" w:right="57"/>
              <w:jc w:val="both"/>
              <w:rPr>
                <w:color w:val="000000"/>
                <w:sz w:val="22"/>
                <w:szCs w:val="22"/>
              </w:rPr>
            </w:pPr>
            <w:r w:rsidRPr="00FC27B8">
              <w:rPr>
                <w:color w:val="000000"/>
                <w:sz w:val="22"/>
                <w:szCs w:val="22"/>
              </w:rPr>
              <w:t>Кварталы: 1-6, части кварталов: 7-11*, 51*</w:t>
            </w:r>
          </w:p>
          <w:p w:rsidR="00CE1704" w:rsidRPr="00FC27B8" w:rsidRDefault="00CE1704" w:rsidP="00FC27B8">
            <w:pPr>
              <w:ind w:left="57" w:right="57"/>
              <w:jc w:val="both"/>
              <w:rPr>
                <w:color w:val="000000"/>
                <w:sz w:val="22"/>
                <w:szCs w:val="22"/>
              </w:rPr>
            </w:pPr>
            <w:r w:rsidRPr="00FC27B8">
              <w:rPr>
                <w:color w:val="000000"/>
                <w:sz w:val="22"/>
                <w:szCs w:val="22"/>
              </w:rPr>
              <w:t>*За исключением территории государственного природного заказника федерального значения «Хехцирский»</w:t>
            </w:r>
          </w:p>
        </w:tc>
        <w:tc>
          <w:tcPr>
            <w:tcW w:w="1047" w:type="dxa"/>
            <w:vAlign w:val="center"/>
          </w:tcPr>
          <w:p w:rsidR="00CE1704" w:rsidRPr="00FC27B8" w:rsidRDefault="00CE1704" w:rsidP="00FC27B8">
            <w:pPr>
              <w:jc w:val="center"/>
              <w:rPr>
                <w:sz w:val="22"/>
                <w:szCs w:val="22"/>
              </w:rPr>
            </w:pPr>
            <w:r w:rsidRPr="00FC27B8">
              <w:rPr>
                <w:sz w:val="22"/>
                <w:szCs w:val="22"/>
              </w:rPr>
              <w:t>1837,2</w:t>
            </w:r>
          </w:p>
        </w:tc>
      </w:tr>
      <w:bookmarkEnd w:id="518"/>
      <w:tr w:rsidR="00CE1704" w:rsidRPr="00FC27B8" w:rsidTr="00C0144C">
        <w:trPr>
          <w:trHeight w:val="20"/>
          <w:jc w:val="center"/>
        </w:trPr>
        <w:tc>
          <w:tcPr>
            <w:tcW w:w="3772" w:type="dxa"/>
            <w:vMerge/>
            <w:vAlign w:val="center"/>
          </w:tcPr>
          <w:p w:rsidR="00CE1704" w:rsidRPr="00FC27B8" w:rsidRDefault="00CE1704" w:rsidP="00FC27B8">
            <w:pPr>
              <w:jc w:val="both"/>
              <w:rPr>
                <w:sz w:val="22"/>
                <w:szCs w:val="22"/>
              </w:rPr>
            </w:pPr>
          </w:p>
        </w:tc>
        <w:tc>
          <w:tcPr>
            <w:tcW w:w="10490" w:type="dxa"/>
            <w:gridSpan w:val="2"/>
            <w:vAlign w:val="center"/>
          </w:tcPr>
          <w:p w:rsidR="00CE1704" w:rsidRPr="00FC27B8" w:rsidRDefault="00CE1704" w:rsidP="00BD48A9">
            <w:pPr>
              <w:ind w:left="114" w:right="57"/>
              <w:rPr>
                <w:sz w:val="22"/>
                <w:szCs w:val="22"/>
              </w:rPr>
            </w:pPr>
            <w:r w:rsidRPr="00FC27B8">
              <w:rPr>
                <w:sz w:val="22"/>
                <w:szCs w:val="22"/>
              </w:rPr>
              <w:t>Итого по лесничеству</w:t>
            </w:r>
          </w:p>
        </w:tc>
        <w:tc>
          <w:tcPr>
            <w:tcW w:w="1047" w:type="dxa"/>
            <w:vAlign w:val="center"/>
          </w:tcPr>
          <w:p w:rsidR="00CE1704" w:rsidRPr="00FC27B8" w:rsidRDefault="00CE1704" w:rsidP="00FC27B8">
            <w:pPr>
              <w:jc w:val="center"/>
              <w:rPr>
                <w:sz w:val="22"/>
                <w:szCs w:val="22"/>
              </w:rPr>
            </w:pPr>
            <w:r w:rsidRPr="00FC27B8">
              <w:rPr>
                <w:sz w:val="22"/>
                <w:szCs w:val="22"/>
              </w:rPr>
              <w:t>51815,1</w:t>
            </w:r>
          </w:p>
        </w:tc>
      </w:tr>
      <w:tr w:rsidR="005C4463" w:rsidRPr="00FC27B8" w:rsidTr="00C0144C">
        <w:trPr>
          <w:trHeight w:val="20"/>
          <w:jc w:val="center"/>
        </w:trPr>
        <w:tc>
          <w:tcPr>
            <w:tcW w:w="3772" w:type="dxa"/>
            <w:vMerge w:val="restart"/>
            <w:vAlign w:val="center"/>
          </w:tcPr>
          <w:p w:rsidR="005C4463" w:rsidRPr="00FC27B8" w:rsidRDefault="005C4463" w:rsidP="00D81B4B">
            <w:pPr>
              <w:jc w:val="center"/>
              <w:rPr>
                <w:sz w:val="22"/>
                <w:szCs w:val="22"/>
              </w:rPr>
            </w:pPr>
            <w:bookmarkStart w:id="519" w:name="_Hlk146285748"/>
            <w:r w:rsidRPr="00FC27B8">
              <w:rPr>
                <w:sz w:val="22"/>
                <w:szCs w:val="22"/>
              </w:rPr>
              <w:t>Заготовка и сбор недревесных лесных ресурсов</w:t>
            </w:r>
          </w:p>
        </w:tc>
        <w:tc>
          <w:tcPr>
            <w:tcW w:w="1985" w:type="dxa"/>
            <w:vAlign w:val="center"/>
          </w:tcPr>
          <w:p w:rsidR="005C4463" w:rsidRPr="00FC27B8" w:rsidRDefault="005C4463" w:rsidP="00BD48A9">
            <w:pPr>
              <w:ind w:left="114"/>
              <w:rPr>
                <w:sz w:val="22"/>
                <w:szCs w:val="22"/>
              </w:rPr>
            </w:pPr>
            <w:r w:rsidRPr="00FC27B8">
              <w:rPr>
                <w:rFonts w:ascii="Times New Roman CYR" w:hAnsi="Times New Roman CYR"/>
                <w:sz w:val="22"/>
                <w:szCs w:val="22"/>
              </w:rPr>
              <w:t>Анастасьевское</w:t>
            </w:r>
          </w:p>
        </w:tc>
        <w:tc>
          <w:tcPr>
            <w:tcW w:w="8505" w:type="dxa"/>
            <w:vAlign w:val="center"/>
          </w:tcPr>
          <w:p w:rsidR="005C4463" w:rsidRPr="00FC27B8" w:rsidRDefault="005C4463" w:rsidP="00FC27B8">
            <w:pPr>
              <w:ind w:left="57" w:right="57"/>
              <w:jc w:val="both"/>
              <w:rPr>
                <w:sz w:val="22"/>
                <w:szCs w:val="22"/>
              </w:rPr>
            </w:pPr>
            <w:r w:rsidRPr="00FC27B8">
              <w:rPr>
                <w:sz w:val="22"/>
                <w:szCs w:val="22"/>
              </w:rPr>
              <w:t>Урочище-1: кварталы 1-6,</w:t>
            </w:r>
            <w:r w:rsidR="00A918B8" w:rsidRPr="00FC27B8">
              <w:rPr>
                <w:sz w:val="22"/>
                <w:szCs w:val="22"/>
              </w:rPr>
              <w:t xml:space="preserve"> </w:t>
            </w:r>
            <w:r w:rsidRPr="00FC27B8">
              <w:rPr>
                <w:sz w:val="22"/>
                <w:szCs w:val="22"/>
              </w:rPr>
              <w:t>8-19,</w:t>
            </w:r>
            <w:r w:rsidR="00A918B8" w:rsidRPr="00FC27B8">
              <w:rPr>
                <w:sz w:val="22"/>
                <w:szCs w:val="22"/>
              </w:rPr>
              <w:t xml:space="preserve"> </w:t>
            </w:r>
            <w:r w:rsidRPr="00FC27B8">
              <w:rPr>
                <w:sz w:val="22"/>
                <w:szCs w:val="22"/>
              </w:rPr>
              <w:t>21-54, части кварталов 7*,</w:t>
            </w:r>
            <w:r w:rsidR="00A918B8" w:rsidRPr="00FC27B8">
              <w:rPr>
                <w:sz w:val="22"/>
                <w:szCs w:val="22"/>
              </w:rPr>
              <w:t xml:space="preserve"> </w:t>
            </w:r>
            <w:r w:rsidRPr="00FC27B8">
              <w:rPr>
                <w:sz w:val="22"/>
                <w:szCs w:val="22"/>
              </w:rPr>
              <w:t>20*</w:t>
            </w:r>
            <w:r w:rsidR="00A918B8" w:rsidRPr="00FC27B8">
              <w:rPr>
                <w:sz w:val="22"/>
                <w:szCs w:val="22"/>
              </w:rPr>
              <w:t>;</w:t>
            </w:r>
          </w:p>
          <w:p w:rsidR="005C4463" w:rsidRPr="00FC27B8" w:rsidRDefault="005C4463" w:rsidP="00FC27B8">
            <w:pPr>
              <w:ind w:left="57" w:right="57"/>
              <w:jc w:val="both"/>
              <w:rPr>
                <w:sz w:val="22"/>
                <w:szCs w:val="22"/>
              </w:rPr>
            </w:pPr>
            <w:r w:rsidRPr="00FC27B8">
              <w:rPr>
                <w:sz w:val="22"/>
                <w:szCs w:val="22"/>
              </w:rPr>
              <w:t>урочище-2: кварталы 1-56, части кварталов 36-43</w:t>
            </w:r>
          </w:p>
          <w:p w:rsidR="005C4463" w:rsidRPr="00FC27B8" w:rsidRDefault="005C4463" w:rsidP="00FC27B8">
            <w:pPr>
              <w:ind w:left="57" w:right="57"/>
              <w:jc w:val="both"/>
              <w:rPr>
                <w:color w:val="000000"/>
                <w:sz w:val="22"/>
                <w:szCs w:val="22"/>
              </w:rPr>
            </w:pPr>
            <w:r w:rsidRPr="00FC27B8">
              <w:rPr>
                <w:sz w:val="22"/>
                <w:szCs w:val="22"/>
              </w:rPr>
              <w:t>*За исключением территории памятника природы краевого значения «Роща кедра к</w:t>
            </w:r>
            <w:r w:rsidRPr="00FC27B8">
              <w:rPr>
                <w:sz w:val="22"/>
                <w:szCs w:val="22"/>
              </w:rPr>
              <w:t>о</w:t>
            </w:r>
            <w:r w:rsidRPr="00FC27B8">
              <w:rPr>
                <w:sz w:val="22"/>
                <w:szCs w:val="22"/>
              </w:rPr>
              <w:t>рейского у села Анастасьевка» и охранной зоны памятника природы краевого значения «Роща кедра корейского у села Анастасьевка»</w:t>
            </w:r>
          </w:p>
        </w:tc>
        <w:tc>
          <w:tcPr>
            <w:tcW w:w="1047" w:type="dxa"/>
            <w:vAlign w:val="center"/>
          </w:tcPr>
          <w:p w:rsidR="005C4463" w:rsidRPr="00FC27B8" w:rsidRDefault="005C4463" w:rsidP="00FC27B8">
            <w:pPr>
              <w:jc w:val="center"/>
              <w:rPr>
                <w:sz w:val="22"/>
                <w:szCs w:val="22"/>
              </w:rPr>
            </w:pPr>
            <w:r w:rsidRPr="00FC27B8">
              <w:rPr>
                <w:sz w:val="22"/>
                <w:szCs w:val="22"/>
              </w:rPr>
              <w:t>15695,6</w:t>
            </w:r>
          </w:p>
        </w:tc>
      </w:tr>
      <w:tr w:rsidR="00A834BF" w:rsidRPr="00FC27B8" w:rsidTr="00C0144C">
        <w:trPr>
          <w:trHeight w:val="20"/>
          <w:jc w:val="center"/>
        </w:trPr>
        <w:tc>
          <w:tcPr>
            <w:tcW w:w="3772" w:type="dxa"/>
            <w:vMerge/>
            <w:vAlign w:val="center"/>
          </w:tcPr>
          <w:p w:rsidR="00A834BF" w:rsidRPr="00FC27B8" w:rsidRDefault="00A834BF" w:rsidP="00FC27B8">
            <w:pPr>
              <w:jc w:val="both"/>
              <w:rPr>
                <w:sz w:val="22"/>
                <w:szCs w:val="22"/>
              </w:rPr>
            </w:pPr>
          </w:p>
        </w:tc>
        <w:tc>
          <w:tcPr>
            <w:tcW w:w="1985" w:type="dxa"/>
            <w:vAlign w:val="center"/>
          </w:tcPr>
          <w:p w:rsidR="00A834BF" w:rsidRPr="00FC27B8" w:rsidRDefault="00A834BF" w:rsidP="00BD48A9">
            <w:pPr>
              <w:ind w:left="114"/>
              <w:rPr>
                <w:sz w:val="22"/>
                <w:szCs w:val="22"/>
              </w:rPr>
            </w:pPr>
            <w:r w:rsidRPr="00FC27B8">
              <w:rPr>
                <w:sz w:val="22"/>
                <w:szCs w:val="22"/>
              </w:rPr>
              <w:t>Брацлавское</w:t>
            </w:r>
          </w:p>
        </w:tc>
        <w:tc>
          <w:tcPr>
            <w:tcW w:w="8505" w:type="dxa"/>
            <w:vAlign w:val="center"/>
          </w:tcPr>
          <w:p w:rsidR="00A834BF" w:rsidRPr="00FC27B8" w:rsidRDefault="00A834BF" w:rsidP="00FC27B8">
            <w:pPr>
              <w:ind w:left="57" w:right="57"/>
              <w:jc w:val="both"/>
              <w:rPr>
                <w:color w:val="000000"/>
                <w:sz w:val="22"/>
                <w:szCs w:val="22"/>
              </w:rPr>
            </w:pPr>
            <w:r w:rsidRPr="00FC27B8">
              <w:rPr>
                <w:color w:val="000000"/>
                <w:sz w:val="22"/>
                <w:szCs w:val="22"/>
              </w:rPr>
              <w:t>Кварталы</w:t>
            </w:r>
            <w:r w:rsidR="00A918B8" w:rsidRPr="00FC27B8">
              <w:rPr>
                <w:color w:val="000000"/>
                <w:sz w:val="22"/>
                <w:szCs w:val="22"/>
              </w:rPr>
              <w:t>:</w:t>
            </w:r>
            <w:r w:rsidRPr="00FC27B8">
              <w:rPr>
                <w:color w:val="000000"/>
                <w:sz w:val="22"/>
                <w:szCs w:val="22"/>
              </w:rPr>
              <w:t xml:space="preserve"> 10,</w:t>
            </w:r>
            <w:r w:rsidR="00A918B8" w:rsidRPr="00FC27B8">
              <w:rPr>
                <w:color w:val="000000"/>
                <w:sz w:val="22"/>
                <w:szCs w:val="22"/>
              </w:rPr>
              <w:t xml:space="preserve"> </w:t>
            </w:r>
            <w:r w:rsidRPr="00FC27B8">
              <w:rPr>
                <w:color w:val="000000"/>
                <w:sz w:val="22"/>
                <w:szCs w:val="22"/>
              </w:rPr>
              <w:t>19,</w:t>
            </w:r>
            <w:r w:rsidR="00A918B8" w:rsidRPr="00FC27B8">
              <w:rPr>
                <w:color w:val="000000"/>
                <w:sz w:val="22"/>
                <w:szCs w:val="22"/>
              </w:rPr>
              <w:t xml:space="preserve"> </w:t>
            </w:r>
            <w:r w:rsidRPr="00FC27B8">
              <w:rPr>
                <w:color w:val="000000"/>
                <w:sz w:val="22"/>
                <w:szCs w:val="22"/>
              </w:rPr>
              <w:t>20,</w:t>
            </w:r>
            <w:r w:rsidR="00A918B8" w:rsidRPr="00FC27B8">
              <w:rPr>
                <w:color w:val="000000"/>
                <w:sz w:val="22"/>
                <w:szCs w:val="22"/>
              </w:rPr>
              <w:t xml:space="preserve"> </w:t>
            </w:r>
            <w:r w:rsidRPr="00FC27B8">
              <w:rPr>
                <w:color w:val="000000"/>
                <w:sz w:val="22"/>
                <w:szCs w:val="22"/>
              </w:rPr>
              <w:t>29,</w:t>
            </w:r>
            <w:r w:rsidR="00A918B8" w:rsidRPr="00FC27B8">
              <w:rPr>
                <w:color w:val="000000"/>
                <w:sz w:val="22"/>
                <w:szCs w:val="22"/>
              </w:rPr>
              <w:t xml:space="preserve"> </w:t>
            </w:r>
            <w:r w:rsidRPr="00FC27B8">
              <w:rPr>
                <w:color w:val="000000"/>
                <w:sz w:val="22"/>
                <w:szCs w:val="22"/>
              </w:rPr>
              <w:t>30,</w:t>
            </w:r>
            <w:r w:rsidR="00A918B8" w:rsidRPr="00FC27B8">
              <w:rPr>
                <w:color w:val="000000"/>
                <w:sz w:val="22"/>
                <w:szCs w:val="22"/>
              </w:rPr>
              <w:t xml:space="preserve"> </w:t>
            </w:r>
            <w:r w:rsidRPr="00FC27B8">
              <w:rPr>
                <w:color w:val="000000"/>
                <w:sz w:val="22"/>
                <w:szCs w:val="22"/>
              </w:rPr>
              <w:t>37,</w:t>
            </w:r>
            <w:r w:rsidR="00A918B8" w:rsidRPr="00FC27B8">
              <w:rPr>
                <w:color w:val="000000"/>
                <w:sz w:val="22"/>
                <w:szCs w:val="22"/>
              </w:rPr>
              <w:t xml:space="preserve"> </w:t>
            </w:r>
            <w:r w:rsidRPr="00FC27B8">
              <w:rPr>
                <w:color w:val="000000"/>
                <w:sz w:val="22"/>
                <w:szCs w:val="22"/>
              </w:rPr>
              <w:t>части кварталов</w:t>
            </w:r>
            <w:r w:rsidR="00A918B8" w:rsidRPr="00FC27B8">
              <w:rPr>
                <w:color w:val="000000"/>
                <w:sz w:val="22"/>
                <w:szCs w:val="22"/>
              </w:rPr>
              <w:t>:</w:t>
            </w:r>
            <w:r w:rsidRPr="00FC27B8">
              <w:rPr>
                <w:color w:val="000000"/>
                <w:sz w:val="22"/>
                <w:szCs w:val="22"/>
              </w:rPr>
              <w:t xml:space="preserve"> 1*, 9*,</w:t>
            </w:r>
            <w:r w:rsidR="00A918B8" w:rsidRPr="00FC27B8">
              <w:rPr>
                <w:color w:val="000000"/>
                <w:sz w:val="22"/>
                <w:szCs w:val="22"/>
              </w:rPr>
              <w:t xml:space="preserve"> </w:t>
            </w:r>
            <w:r w:rsidRPr="00FC27B8">
              <w:rPr>
                <w:color w:val="000000"/>
                <w:sz w:val="22"/>
                <w:szCs w:val="22"/>
              </w:rPr>
              <w:t>42*,</w:t>
            </w:r>
            <w:r w:rsidR="00A918B8" w:rsidRPr="00FC27B8">
              <w:rPr>
                <w:color w:val="000000"/>
                <w:sz w:val="22"/>
                <w:szCs w:val="22"/>
              </w:rPr>
              <w:t xml:space="preserve"> </w:t>
            </w:r>
            <w:r w:rsidRPr="00FC27B8">
              <w:rPr>
                <w:color w:val="000000"/>
                <w:sz w:val="22"/>
                <w:szCs w:val="22"/>
              </w:rPr>
              <w:t>43*,</w:t>
            </w:r>
            <w:r w:rsidR="00A918B8" w:rsidRPr="00FC27B8">
              <w:rPr>
                <w:color w:val="000000"/>
                <w:sz w:val="22"/>
                <w:szCs w:val="22"/>
              </w:rPr>
              <w:t xml:space="preserve"> </w:t>
            </w:r>
            <w:r w:rsidRPr="00FC27B8">
              <w:rPr>
                <w:color w:val="000000"/>
                <w:sz w:val="22"/>
                <w:szCs w:val="22"/>
              </w:rPr>
              <w:t xml:space="preserve">48* </w:t>
            </w:r>
          </w:p>
          <w:p w:rsidR="00A834BF" w:rsidRDefault="00A834BF" w:rsidP="00FC27B8">
            <w:pPr>
              <w:ind w:left="57" w:right="57"/>
              <w:jc w:val="both"/>
              <w:rPr>
                <w:color w:val="000000"/>
                <w:sz w:val="22"/>
                <w:szCs w:val="22"/>
              </w:rPr>
            </w:pPr>
            <w:r w:rsidRPr="00FC27B8">
              <w:rPr>
                <w:color w:val="000000"/>
                <w:sz w:val="22"/>
                <w:szCs w:val="22"/>
              </w:rPr>
              <w:t>*За исключением территории государственного природного заказника федерального значения «Хехцирский», памятника природы краевого значения «Роща кедра коре</w:t>
            </w:r>
            <w:r w:rsidRPr="00FC27B8">
              <w:rPr>
                <w:color w:val="000000"/>
                <w:sz w:val="22"/>
                <w:szCs w:val="22"/>
              </w:rPr>
              <w:t>й</w:t>
            </w:r>
            <w:r w:rsidRPr="00FC27B8">
              <w:rPr>
                <w:color w:val="000000"/>
                <w:sz w:val="22"/>
                <w:szCs w:val="22"/>
              </w:rPr>
              <w:t xml:space="preserve">ского (культуры)», охранной зоны памятника природы краевого значения «Роща кедра </w:t>
            </w:r>
            <w:r w:rsidRPr="00FC27B8">
              <w:rPr>
                <w:color w:val="000000"/>
                <w:sz w:val="22"/>
                <w:szCs w:val="22"/>
              </w:rPr>
              <w:lastRenderedPageBreak/>
              <w:t>корейского (культуры)»</w:t>
            </w:r>
          </w:p>
          <w:p w:rsidR="00D81B4B" w:rsidRPr="00FC27B8" w:rsidRDefault="00D81B4B" w:rsidP="00FC27B8">
            <w:pPr>
              <w:ind w:left="57" w:right="57"/>
              <w:jc w:val="both"/>
              <w:rPr>
                <w:color w:val="000000"/>
                <w:sz w:val="22"/>
                <w:szCs w:val="22"/>
              </w:rPr>
            </w:pPr>
          </w:p>
        </w:tc>
        <w:tc>
          <w:tcPr>
            <w:tcW w:w="1047" w:type="dxa"/>
            <w:vAlign w:val="center"/>
          </w:tcPr>
          <w:p w:rsidR="00A834BF" w:rsidRPr="00FC27B8" w:rsidRDefault="00066507" w:rsidP="00FC27B8">
            <w:pPr>
              <w:jc w:val="center"/>
              <w:rPr>
                <w:sz w:val="22"/>
                <w:szCs w:val="22"/>
              </w:rPr>
            </w:pPr>
            <w:r w:rsidRPr="00FC27B8">
              <w:rPr>
                <w:sz w:val="22"/>
                <w:szCs w:val="22"/>
              </w:rPr>
              <w:lastRenderedPageBreak/>
              <w:t>2085,8</w:t>
            </w:r>
          </w:p>
        </w:tc>
      </w:tr>
      <w:tr w:rsidR="00066507" w:rsidRPr="00FC27B8" w:rsidTr="00C0144C">
        <w:trPr>
          <w:trHeight w:val="20"/>
          <w:jc w:val="center"/>
        </w:trPr>
        <w:tc>
          <w:tcPr>
            <w:tcW w:w="3772" w:type="dxa"/>
            <w:vMerge/>
            <w:vAlign w:val="center"/>
          </w:tcPr>
          <w:p w:rsidR="00066507" w:rsidRPr="00FC27B8" w:rsidRDefault="00066507" w:rsidP="00FC27B8">
            <w:pPr>
              <w:jc w:val="both"/>
              <w:rPr>
                <w:sz w:val="22"/>
                <w:szCs w:val="22"/>
              </w:rPr>
            </w:pPr>
            <w:bookmarkStart w:id="520" w:name="_Hlk146283960"/>
          </w:p>
        </w:tc>
        <w:tc>
          <w:tcPr>
            <w:tcW w:w="1985" w:type="dxa"/>
            <w:vAlign w:val="center"/>
          </w:tcPr>
          <w:p w:rsidR="00066507" w:rsidRPr="00FC27B8" w:rsidRDefault="00066507" w:rsidP="00BD48A9">
            <w:pPr>
              <w:ind w:left="114"/>
              <w:rPr>
                <w:sz w:val="22"/>
                <w:szCs w:val="22"/>
              </w:rPr>
            </w:pPr>
            <w:r w:rsidRPr="00FC27B8">
              <w:rPr>
                <w:sz w:val="22"/>
                <w:szCs w:val="22"/>
              </w:rPr>
              <w:t>Вишневское</w:t>
            </w:r>
          </w:p>
        </w:tc>
        <w:tc>
          <w:tcPr>
            <w:tcW w:w="8505" w:type="dxa"/>
            <w:vAlign w:val="center"/>
          </w:tcPr>
          <w:p w:rsidR="00066507" w:rsidRPr="00FC27B8" w:rsidRDefault="00A918B8" w:rsidP="00FC27B8">
            <w:pPr>
              <w:ind w:left="57" w:right="57"/>
              <w:jc w:val="both"/>
              <w:rPr>
                <w:sz w:val="22"/>
                <w:szCs w:val="22"/>
              </w:rPr>
            </w:pPr>
            <w:r w:rsidRPr="00FC27B8">
              <w:rPr>
                <w:sz w:val="22"/>
                <w:szCs w:val="22"/>
              </w:rPr>
              <w:t>Квартал</w:t>
            </w:r>
            <w:r w:rsidR="00066507" w:rsidRPr="00FC27B8">
              <w:rPr>
                <w:sz w:val="22"/>
                <w:szCs w:val="22"/>
              </w:rPr>
              <w:t xml:space="preserve"> 15, части кварталов</w:t>
            </w:r>
            <w:r w:rsidR="00E94F58" w:rsidRPr="00FC27B8">
              <w:rPr>
                <w:sz w:val="22"/>
                <w:szCs w:val="22"/>
              </w:rPr>
              <w:t>:</w:t>
            </w:r>
            <w:r w:rsidR="00066507" w:rsidRPr="00FC27B8">
              <w:rPr>
                <w:sz w:val="22"/>
                <w:szCs w:val="22"/>
              </w:rPr>
              <w:t xml:space="preserve"> 1*, 2*,4*,7-10*, 16-20*</w:t>
            </w:r>
          </w:p>
          <w:p w:rsidR="00066507" w:rsidRPr="00FC27B8" w:rsidRDefault="00066507" w:rsidP="00FC27B8">
            <w:pPr>
              <w:ind w:left="57" w:right="57"/>
              <w:jc w:val="both"/>
              <w:rPr>
                <w:sz w:val="22"/>
                <w:szCs w:val="22"/>
              </w:rPr>
            </w:pPr>
            <w:r w:rsidRPr="00FC27B8">
              <w:rPr>
                <w:color w:val="000000"/>
                <w:sz w:val="22"/>
                <w:szCs w:val="22"/>
              </w:rPr>
              <w:t>*За исключением территории государственного природного заказника федерального значения «Хехцирский»,</w:t>
            </w:r>
            <w:r w:rsidRPr="00FC27B8">
              <w:t xml:space="preserve"> </w:t>
            </w:r>
            <w:r w:rsidRPr="00FC27B8">
              <w:rPr>
                <w:color w:val="000000"/>
                <w:sz w:val="22"/>
                <w:szCs w:val="22"/>
              </w:rPr>
              <w:t>памятника природы краевого значения «Селекционно-семеноводческий центр», охранной зоны памятника природы краевого значения «С</w:t>
            </w:r>
            <w:r w:rsidRPr="00FC27B8">
              <w:rPr>
                <w:color w:val="000000"/>
                <w:sz w:val="22"/>
                <w:szCs w:val="22"/>
              </w:rPr>
              <w:t>е</w:t>
            </w:r>
            <w:r w:rsidRPr="00FC27B8">
              <w:rPr>
                <w:color w:val="000000"/>
                <w:sz w:val="22"/>
                <w:szCs w:val="22"/>
              </w:rPr>
              <w:t>лекционно-семеноводческий центр»,</w:t>
            </w:r>
            <w:r w:rsidRPr="00FC27B8">
              <w:t xml:space="preserve"> </w:t>
            </w:r>
            <w:r w:rsidRPr="00FC27B8">
              <w:rPr>
                <w:color w:val="000000"/>
                <w:sz w:val="22"/>
                <w:szCs w:val="22"/>
              </w:rPr>
              <w:t>Хабаровского дендрологического парка</w:t>
            </w:r>
          </w:p>
        </w:tc>
        <w:tc>
          <w:tcPr>
            <w:tcW w:w="1047" w:type="dxa"/>
            <w:vAlign w:val="center"/>
          </w:tcPr>
          <w:p w:rsidR="00066507" w:rsidRPr="00FC27B8" w:rsidRDefault="00066507" w:rsidP="00FC27B8">
            <w:pPr>
              <w:jc w:val="center"/>
              <w:rPr>
                <w:sz w:val="22"/>
                <w:szCs w:val="22"/>
              </w:rPr>
            </w:pPr>
            <w:r w:rsidRPr="00FC27B8">
              <w:rPr>
                <w:sz w:val="22"/>
                <w:szCs w:val="22"/>
              </w:rPr>
              <w:t>856,8</w:t>
            </w:r>
          </w:p>
        </w:tc>
      </w:tr>
      <w:bookmarkEnd w:id="520"/>
      <w:tr w:rsidR="00A834BF" w:rsidRPr="00FC27B8" w:rsidTr="00C0144C">
        <w:trPr>
          <w:trHeight w:val="20"/>
          <w:jc w:val="center"/>
        </w:trPr>
        <w:tc>
          <w:tcPr>
            <w:tcW w:w="3772" w:type="dxa"/>
            <w:vMerge/>
            <w:vAlign w:val="center"/>
          </w:tcPr>
          <w:p w:rsidR="00A834BF" w:rsidRPr="00FC27B8" w:rsidRDefault="00A834BF" w:rsidP="00FC27B8">
            <w:pPr>
              <w:jc w:val="both"/>
              <w:rPr>
                <w:sz w:val="22"/>
                <w:szCs w:val="22"/>
              </w:rPr>
            </w:pPr>
          </w:p>
        </w:tc>
        <w:tc>
          <w:tcPr>
            <w:tcW w:w="1985" w:type="dxa"/>
            <w:vAlign w:val="center"/>
          </w:tcPr>
          <w:p w:rsidR="00A834BF" w:rsidRPr="00FC27B8" w:rsidRDefault="00A834BF" w:rsidP="00BD48A9">
            <w:pPr>
              <w:ind w:left="114"/>
              <w:rPr>
                <w:sz w:val="22"/>
                <w:szCs w:val="22"/>
              </w:rPr>
            </w:pPr>
            <w:r w:rsidRPr="00FC27B8">
              <w:rPr>
                <w:sz w:val="22"/>
                <w:szCs w:val="22"/>
              </w:rPr>
              <w:t>Елабужское</w:t>
            </w:r>
          </w:p>
        </w:tc>
        <w:tc>
          <w:tcPr>
            <w:tcW w:w="8505" w:type="dxa"/>
            <w:vAlign w:val="center"/>
          </w:tcPr>
          <w:p w:rsidR="00A834BF" w:rsidRPr="00FC27B8" w:rsidRDefault="00A834BF" w:rsidP="00FC27B8">
            <w:pPr>
              <w:ind w:left="57" w:right="57"/>
              <w:jc w:val="both"/>
              <w:rPr>
                <w:sz w:val="22"/>
                <w:szCs w:val="22"/>
              </w:rPr>
            </w:pPr>
            <w:r w:rsidRPr="00FC27B8">
              <w:rPr>
                <w:sz w:val="22"/>
                <w:szCs w:val="22"/>
              </w:rPr>
              <w:t>Кварталы</w:t>
            </w:r>
            <w:r w:rsidR="00A918B8" w:rsidRPr="00FC27B8">
              <w:rPr>
                <w:sz w:val="22"/>
                <w:szCs w:val="22"/>
              </w:rPr>
              <w:t>:</w:t>
            </w:r>
            <w:r w:rsidRPr="00FC27B8">
              <w:rPr>
                <w:sz w:val="22"/>
                <w:szCs w:val="22"/>
              </w:rPr>
              <w:t xml:space="preserve"> 45-62, 64-69, 74-77, 81-87, 90, 91, 94, части кварталов</w:t>
            </w:r>
            <w:r w:rsidR="00A918B8" w:rsidRPr="00FC27B8">
              <w:rPr>
                <w:sz w:val="22"/>
                <w:szCs w:val="22"/>
              </w:rPr>
              <w:t>:</w:t>
            </w:r>
            <w:r w:rsidRPr="00FC27B8">
              <w:rPr>
                <w:sz w:val="22"/>
                <w:szCs w:val="22"/>
              </w:rPr>
              <w:t xml:space="preserve"> 63*,</w:t>
            </w:r>
            <w:r w:rsidR="00A918B8" w:rsidRPr="00FC27B8">
              <w:rPr>
                <w:sz w:val="22"/>
                <w:szCs w:val="22"/>
              </w:rPr>
              <w:t xml:space="preserve"> </w:t>
            </w:r>
            <w:r w:rsidRPr="00FC27B8">
              <w:rPr>
                <w:sz w:val="22"/>
                <w:szCs w:val="22"/>
              </w:rPr>
              <w:t>70*-73*,</w:t>
            </w:r>
            <w:r w:rsidR="00A918B8" w:rsidRPr="00FC27B8">
              <w:rPr>
                <w:sz w:val="22"/>
                <w:szCs w:val="22"/>
              </w:rPr>
              <w:t xml:space="preserve"> </w:t>
            </w:r>
            <w:r w:rsidRPr="00FC27B8">
              <w:rPr>
                <w:sz w:val="22"/>
                <w:szCs w:val="22"/>
              </w:rPr>
              <w:t>78*-80*, 88*,</w:t>
            </w:r>
            <w:r w:rsidR="00A918B8" w:rsidRPr="00FC27B8">
              <w:rPr>
                <w:sz w:val="22"/>
                <w:szCs w:val="22"/>
              </w:rPr>
              <w:t xml:space="preserve"> </w:t>
            </w:r>
            <w:r w:rsidRPr="00FC27B8">
              <w:rPr>
                <w:sz w:val="22"/>
                <w:szCs w:val="22"/>
              </w:rPr>
              <w:t>89*, 92*,</w:t>
            </w:r>
            <w:r w:rsidR="00A918B8" w:rsidRPr="00FC27B8">
              <w:rPr>
                <w:sz w:val="22"/>
                <w:szCs w:val="22"/>
              </w:rPr>
              <w:t xml:space="preserve"> </w:t>
            </w:r>
            <w:r w:rsidRPr="00FC27B8">
              <w:rPr>
                <w:sz w:val="22"/>
                <w:szCs w:val="22"/>
              </w:rPr>
              <w:t>93*</w:t>
            </w:r>
          </w:p>
          <w:p w:rsidR="00A834BF" w:rsidRPr="00FC27B8" w:rsidRDefault="00A834BF" w:rsidP="00FC27B8">
            <w:pPr>
              <w:ind w:left="57" w:right="57"/>
              <w:jc w:val="both"/>
              <w:rPr>
                <w:sz w:val="22"/>
                <w:szCs w:val="22"/>
              </w:rPr>
            </w:pPr>
            <w:r w:rsidRPr="00FC27B8">
              <w:rPr>
                <w:sz w:val="22"/>
                <w:szCs w:val="22"/>
              </w:rPr>
              <w:t>*За исключением территории государственного природного заказника краевого знач</w:t>
            </w:r>
            <w:r w:rsidRPr="00FC27B8">
              <w:rPr>
                <w:sz w:val="22"/>
                <w:szCs w:val="22"/>
              </w:rPr>
              <w:t>е</w:t>
            </w:r>
            <w:r w:rsidRPr="00FC27B8">
              <w:rPr>
                <w:sz w:val="22"/>
                <w:szCs w:val="22"/>
              </w:rPr>
              <w:t>ния «Бобровый»</w:t>
            </w:r>
          </w:p>
        </w:tc>
        <w:tc>
          <w:tcPr>
            <w:tcW w:w="1047" w:type="dxa"/>
            <w:vAlign w:val="center"/>
          </w:tcPr>
          <w:p w:rsidR="00A834BF" w:rsidRPr="00FC27B8" w:rsidRDefault="00A834BF" w:rsidP="00FC27B8">
            <w:pPr>
              <w:jc w:val="center"/>
              <w:rPr>
                <w:sz w:val="22"/>
                <w:szCs w:val="22"/>
              </w:rPr>
            </w:pPr>
            <w:r w:rsidRPr="00FC27B8">
              <w:rPr>
                <w:sz w:val="22"/>
                <w:szCs w:val="22"/>
              </w:rPr>
              <w:t>28679,4</w:t>
            </w:r>
          </w:p>
        </w:tc>
      </w:tr>
      <w:tr w:rsidR="00A834BF" w:rsidRPr="00FC27B8" w:rsidTr="00C0144C">
        <w:trPr>
          <w:trHeight w:val="20"/>
          <w:jc w:val="center"/>
        </w:trPr>
        <w:tc>
          <w:tcPr>
            <w:tcW w:w="3772" w:type="dxa"/>
            <w:vMerge/>
            <w:vAlign w:val="center"/>
          </w:tcPr>
          <w:p w:rsidR="00A834BF" w:rsidRPr="00FC27B8" w:rsidRDefault="00A834BF" w:rsidP="00FC27B8">
            <w:pPr>
              <w:jc w:val="both"/>
              <w:rPr>
                <w:sz w:val="22"/>
                <w:szCs w:val="22"/>
              </w:rPr>
            </w:pPr>
          </w:p>
        </w:tc>
        <w:tc>
          <w:tcPr>
            <w:tcW w:w="1985" w:type="dxa"/>
            <w:vAlign w:val="center"/>
          </w:tcPr>
          <w:p w:rsidR="00A834BF" w:rsidRPr="00FC27B8" w:rsidRDefault="00A834BF" w:rsidP="00BD48A9">
            <w:pPr>
              <w:ind w:left="114"/>
              <w:rPr>
                <w:sz w:val="22"/>
                <w:szCs w:val="22"/>
              </w:rPr>
            </w:pPr>
            <w:r w:rsidRPr="00FC27B8">
              <w:rPr>
                <w:sz w:val="22"/>
                <w:szCs w:val="22"/>
              </w:rPr>
              <w:t>Лесопарковое</w:t>
            </w:r>
          </w:p>
        </w:tc>
        <w:tc>
          <w:tcPr>
            <w:tcW w:w="8505" w:type="dxa"/>
            <w:vAlign w:val="center"/>
          </w:tcPr>
          <w:p w:rsidR="00A834BF" w:rsidRPr="00FC27B8" w:rsidRDefault="00A834BF" w:rsidP="00FC27B8">
            <w:pPr>
              <w:ind w:left="57" w:right="57"/>
              <w:jc w:val="both"/>
              <w:rPr>
                <w:sz w:val="22"/>
                <w:szCs w:val="22"/>
              </w:rPr>
            </w:pPr>
            <w:r w:rsidRPr="00FC27B8">
              <w:rPr>
                <w:sz w:val="22"/>
                <w:szCs w:val="22"/>
              </w:rPr>
              <w:t>Кварталы</w:t>
            </w:r>
            <w:r w:rsidR="00A918B8" w:rsidRPr="00FC27B8">
              <w:rPr>
                <w:sz w:val="22"/>
                <w:szCs w:val="22"/>
              </w:rPr>
              <w:t>:</w:t>
            </w:r>
            <w:r w:rsidRPr="00FC27B8">
              <w:rPr>
                <w:sz w:val="22"/>
                <w:szCs w:val="22"/>
              </w:rPr>
              <w:t xml:space="preserve"> 5</w:t>
            </w:r>
            <w:r w:rsidR="00A918B8" w:rsidRPr="00FC27B8">
              <w:rPr>
                <w:sz w:val="22"/>
                <w:szCs w:val="22"/>
              </w:rPr>
              <w:t>8</w:t>
            </w:r>
            <w:r w:rsidRPr="00FC27B8">
              <w:rPr>
                <w:sz w:val="22"/>
                <w:szCs w:val="22"/>
              </w:rPr>
              <w:t>-60, 62-67,</w:t>
            </w:r>
            <w:r w:rsidR="00A918B8" w:rsidRPr="00FC27B8">
              <w:rPr>
                <w:sz w:val="22"/>
                <w:szCs w:val="22"/>
              </w:rPr>
              <w:t xml:space="preserve"> </w:t>
            </w:r>
            <w:r w:rsidRPr="00FC27B8">
              <w:rPr>
                <w:sz w:val="22"/>
                <w:szCs w:val="22"/>
              </w:rPr>
              <w:t>69-92, 99-101, части кварталов</w:t>
            </w:r>
            <w:r w:rsidR="00A918B8" w:rsidRPr="00FC27B8">
              <w:rPr>
                <w:sz w:val="22"/>
                <w:szCs w:val="22"/>
              </w:rPr>
              <w:t>:</w:t>
            </w:r>
            <w:r w:rsidRPr="00FC27B8">
              <w:rPr>
                <w:sz w:val="22"/>
                <w:szCs w:val="22"/>
              </w:rPr>
              <w:t xml:space="preserve"> 57, 64, 68*, 93*,</w:t>
            </w:r>
            <w:r w:rsidR="00A918B8" w:rsidRPr="00FC27B8">
              <w:rPr>
                <w:sz w:val="22"/>
                <w:szCs w:val="22"/>
              </w:rPr>
              <w:t xml:space="preserve"> </w:t>
            </w:r>
            <w:r w:rsidRPr="00FC27B8">
              <w:rPr>
                <w:sz w:val="22"/>
                <w:szCs w:val="22"/>
              </w:rPr>
              <w:t>94,</w:t>
            </w:r>
            <w:r w:rsidR="00A918B8" w:rsidRPr="00FC27B8">
              <w:rPr>
                <w:sz w:val="22"/>
                <w:szCs w:val="22"/>
              </w:rPr>
              <w:t xml:space="preserve"> </w:t>
            </w:r>
            <w:r w:rsidRPr="00FC27B8">
              <w:rPr>
                <w:sz w:val="22"/>
                <w:szCs w:val="22"/>
              </w:rPr>
              <w:t>102*,</w:t>
            </w:r>
            <w:r w:rsidR="00A918B8" w:rsidRPr="00FC27B8">
              <w:rPr>
                <w:sz w:val="22"/>
                <w:szCs w:val="22"/>
              </w:rPr>
              <w:t xml:space="preserve"> </w:t>
            </w:r>
            <w:r w:rsidRPr="00FC27B8">
              <w:rPr>
                <w:sz w:val="22"/>
                <w:szCs w:val="22"/>
              </w:rPr>
              <w:t>103*, 104*</w:t>
            </w:r>
          </w:p>
          <w:p w:rsidR="00A834BF" w:rsidRPr="00FC27B8" w:rsidRDefault="00A834BF" w:rsidP="00FC27B8">
            <w:pPr>
              <w:ind w:left="57" w:right="57"/>
              <w:jc w:val="both"/>
              <w:rPr>
                <w:sz w:val="22"/>
                <w:szCs w:val="22"/>
              </w:rPr>
            </w:pPr>
            <w:r w:rsidRPr="00FC27B8">
              <w:rPr>
                <w:sz w:val="22"/>
                <w:szCs w:val="22"/>
              </w:rPr>
              <w:t>*За исключением территории государственного природного заказника федерального значения «Хехцирский</w:t>
            </w:r>
            <w:r w:rsidR="002851C1" w:rsidRPr="00FC27B8">
              <w:rPr>
                <w:sz w:val="22"/>
                <w:szCs w:val="22"/>
              </w:rPr>
              <w:t>»</w:t>
            </w:r>
            <w:r w:rsidRPr="00FC27B8">
              <w:rPr>
                <w:sz w:val="22"/>
                <w:szCs w:val="22"/>
              </w:rPr>
              <w:t xml:space="preserve">, охранной зоны государственного природного заповедника «Большехехцирский» </w:t>
            </w:r>
          </w:p>
        </w:tc>
        <w:tc>
          <w:tcPr>
            <w:tcW w:w="1047" w:type="dxa"/>
            <w:vAlign w:val="center"/>
          </w:tcPr>
          <w:p w:rsidR="00A834BF" w:rsidRPr="00FC27B8" w:rsidRDefault="00CE1704" w:rsidP="00FC27B8">
            <w:pPr>
              <w:jc w:val="center"/>
              <w:rPr>
                <w:sz w:val="22"/>
                <w:szCs w:val="22"/>
              </w:rPr>
            </w:pPr>
            <w:r w:rsidRPr="00FC27B8">
              <w:rPr>
                <w:sz w:val="22"/>
                <w:szCs w:val="22"/>
              </w:rPr>
              <w:t>2660,3</w:t>
            </w:r>
          </w:p>
        </w:tc>
      </w:tr>
      <w:tr w:rsidR="00A834BF" w:rsidRPr="00FC27B8" w:rsidTr="00C0144C">
        <w:trPr>
          <w:trHeight w:val="20"/>
          <w:jc w:val="center"/>
        </w:trPr>
        <w:tc>
          <w:tcPr>
            <w:tcW w:w="3772" w:type="dxa"/>
            <w:vMerge/>
            <w:vAlign w:val="center"/>
          </w:tcPr>
          <w:p w:rsidR="00A834BF" w:rsidRPr="00FC27B8" w:rsidRDefault="00A834BF" w:rsidP="00FC27B8">
            <w:pPr>
              <w:jc w:val="both"/>
              <w:rPr>
                <w:sz w:val="22"/>
                <w:szCs w:val="22"/>
              </w:rPr>
            </w:pPr>
          </w:p>
        </w:tc>
        <w:tc>
          <w:tcPr>
            <w:tcW w:w="1985" w:type="dxa"/>
            <w:vAlign w:val="center"/>
          </w:tcPr>
          <w:p w:rsidR="00A834BF" w:rsidRPr="00FC27B8" w:rsidRDefault="00A834BF" w:rsidP="00BD48A9">
            <w:pPr>
              <w:ind w:left="114"/>
              <w:rPr>
                <w:sz w:val="22"/>
                <w:szCs w:val="22"/>
              </w:rPr>
            </w:pPr>
            <w:r w:rsidRPr="00FC27B8">
              <w:rPr>
                <w:sz w:val="22"/>
                <w:szCs w:val="22"/>
              </w:rPr>
              <w:t>Мало-Хехцирское</w:t>
            </w:r>
          </w:p>
        </w:tc>
        <w:tc>
          <w:tcPr>
            <w:tcW w:w="8505" w:type="dxa"/>
            <w:vAlign w:val="center"/>
          </w:tcPr>
          <w:p w:rsidR="00A834BF" w:rsidRPr="00FC27B8" w:rsidRDefault="00A834BF" w:rsidP="00FC27B8">
            <w:pPr>
              <w:ind w:left="57" w:right="57"/>
              <w:jc w:val="both"/>
              <w:rPr>
                <w:color w:val="000000"/>
                <w:sz w:val="22"/>
                <w:szCs w:val="22"/>
              </w:rPr>
            </w:pPr>
            <w:r w:rsidRPr="00FC27B8">
              <w:rPr>
                <w:color w:val="000000"/>
                <w:sz w:val="22"/>
                <w:szCs w:val="22"/>
              </w:rPr>
              <w:t>Кварталы</w:t>
            </w:r>
            <w:r w:rsidR="00A918B8" w:rsidRPr="00FC27B8">
              <w:rPr>
                <w:color w:val="000000"/>
                <w:sz w:val="22"/>
                <w:szCs w:val="22"/>
              </w:rPr>
              <w:t>:</w:t>
            </w:r>
            <w:r w:rsidRPr="00FC27B8">
              <w:rPr>
                <w:color w:val="000000"/>
                <w:sz w:val="22"/>
                <w:szCs w:val="22"/>
              </w:rPr>
              <w:t xml:space="preserve"> 1-6, части кварталов</w:t>
            </w:r>
            <w:r w:rsidR="00A918B8" w:rsidRPr="00FC27B8">
              <w:rPr>
                <w:color w:val="000000"/>
                <w:sz w:val="22"/>
                <w:szCs w:val="22"/>
              </w:rPr>
              <w:t>:</w:t>
            </w:r>
            <w:r w:rsidRPr="00FC27B8">
              <w:rPr>
                <w:color w:val="000000"/>
                <w:sz w:val="22"/>
                <w:szCs w:val="22"/>
              </w:rPr>
              <w:t xml:space="preserve"> 7-11,</w:t>
            </w:r>
            <w:r w:rsidR="00A918B8" w:rsidRPr="00FC27B8">
              <w:rPr>
                <w:color w:val="000000"/>
                <w:sz w:val="22"/>
                <w:szCs w:val="22"/>
              </w:rPr>
              <w:t xml:space="preserve"> </w:t>
            </w:r>
            <w:r w:rsidRPr="00FC27B8">
              <w:rPr>
                <w:color w:val="000000"/>
                <w:sz w:val="22"/>
                <w:szCs w:val="22"/>
              </w:rPr>
              <w:t>51</w:t>
            </w:r>
          </w:p>
          <w:p w:rsidR="00A834BF" w:rsidRPr="00FC27B8" w:rsidRDefault="00A834BF" w:rsidP="00FC27B8">
            <w:pPr>
              <w:ind w:left="57" w:right="57"/>
              <w:jc w:val="both"/>
              <w:rPr>
                <w:color w:val="000000"/>
                <w:sz w:val="22"/>
                <w:szCs w:val="22"/>
              </w:rPr>
            </w:pPr>
            <w:r w:rsidRPr="00FC27B8">
              <w:rPr>
                <w:color w:val="000000"/>
                <w:sz w:val="22"/>
                <w:szCs w:val="22"/>
              </w:rPr>
              <w:t>*За исключением территории государственного природного заказника федерального значения «Хехцирский»</w:t>
            </w:r>
          </w:p>
        </w:tc>
        <w:tc>
          <w:tcPr>
            <w:tcW w:w="1047" w:type="dxa"/>
            <w:vAlign w:val="center"/>
          </w:tcPr>
          <w:p w:rsidR="00A834BF" w:rsidRPr="00FC27B8" w:rsidRDefault="00A834BF" w:rsidP="00FC27B8">
            <w:pPr>
              <w:jc w:val="center"/>
              <w:rPr>
                <w:sz w:val="22"/>
                <w:szCs w:val="22"/>
              </w:rPr>
            </w:pPr>
            <w:r w:rsidRPr="00FC27B8">
              <w:rPr>
                <w:sz w:val="22"/>
                <w:szCs w:val="22"/>
              </w:rPr>
              <w:t>1837,2</w:t>
            </w:r>
          </w:p>
        </w:tc>
      </w:tr>
      <w:bookmarkEnd w:id="519"/>
      <w:tr w:rsidR="00A834BF" w:rsidRPr="00FC27B8" w:rsidTr="00C0144C">
        <w:trPr>
          <w:trHeight w:val="20"/>
          <w:jc w:val="center"/>
        </w:trPr>
        <w:tc>
          <w:tcPr>
            <w:tcW w:w="3772" w:type="dxa"/>
            <w:vMerge/>
            <w:vAlign w:val="center"/>
          </w:tcPr>
          <w:p w:rsidR="00A834BF" w:rsidRPr="00FC27B8" w:rsidRDefault="00A834BF" w:rsidP="00FC27B8">
            <w:pPr>
              <w:jc w:val="both"/>
              <w:rPr>
                <w:sz w:val="22"/>
                <w:szCs w:val="22"/>
              </w:rPr>
            </w:pPr>
          </w:p>
        </w:tc>
        <w:tc>
          <w:tcPr>
            <w:tcW w:w="10490" w:type="dxa"/>
            <w:gridSpan w:val="2"/>
            <w:vAlign w:val="center"/>
          </w:tcPr>
          <w:p w:rsidR="00A834BF" w:rsidRPr="00FC27B8" w:rsidRDefault="00A834BF" w:rsidP="00BD48A9">
            <w:pPr>
              <w:ind w:left="114" w:right="57"/>
              <w:rPr>
                <w:sz w:val="22"/>
                <w:szCs w:val="22"/>
              </w:rPr>
            </w:pPr>
            <w:r w:rsidRPr="00FC27B8">
              <w:rPr>
                <w:sz w:val="22"/>
                <w:szCs w:val="22"/>
              </w:rPr>
              <w:t>Итого по лесничеству</w:t>
            </w:r>
          </w:p>
        </w:tc>
        <w:tc>
          <w:tcPr>
            <w:tcW w:w="1047" w:type="dxa"/>
            <w:vAlign w:val="center"/>
          </w:tcPr>
          <w:p w:rsidR="00A834BF" w:rsidRPr="00FC27B8" w:rsidRDefault="00CE1704" w:rsidP="00FC27B8">
            <w:pPr>
              <w:jc w:val="center"/>
              <w:rPr>
                <w:color w:val="000000"/>
                <w:sz w:val="22"/>
                <w:szCs w:val="22"/>
              </w:rPr>
            </w:pPr>
            <w:r w:rsidRPr="00FC27B8">
              <w:rPr>
                <w:sz w:val="22"/>
                <w:szCs w:val="22"/>
              </w:rPr>
              <w:t>51815,1</w:t>
            </w:r>
          </w:p>
        </w:tc>
      </w:tr>
      <w:tr w:rsidR="005C4463" w:rsidRPr="00FC27B8" w:rsidTr="00C0144C">
        <w:trPr>
          <w:trHeight w:val="20"/>
          <w:jc w:val="center"/>
        </w:trPr>
        <w:tc>
          <w:tcPr>
            <w:tcW w:w="3772" w:type="dxa"/>
            <w:vMerge w:val="restart"/>
            <w:vAlign w:val="center"/>
          </w:tcPr>
          <w:p w:rsidR="005C4463" w:rsidRPr="00FC27B8" w:rsidRDefault="005C4463" w:rsidP="00D81B4B">
            <w:pPr>
              <w:jc w:val="center"/>
              <w:rPr>
                <w:sz w:val="22"/>
                <w:szCs w:val="22"/>
              </w:rPr>
            </w:pPr>
            <w:bookmarkStart w:id="521" w:name="_Hlk146283865"/>
            <w:bookmarkStart w:id="522" w:name="_Hlk146285815"/>
            <w:r w:rsidRPr="00FC27B8">
              <w:rPr>
                <w:sz w:val="22"/>
                <w:szCs w:val="22"/>
              </w:rPr>
              <w:t>Заготовка пищевых лесных ресурсов и сбор лекарственных растений</w:t>
            </w:r>
          </w:p>
        </w:tc>
        <w:tc>
          <w:tcPr>
            <w:tcW w:w="1985" w:type="dxa"/>
            <w:vAlign w:val="center"/>
          </w:tcPr>
          <w:p w:rsidR="005C4463" w:rsidRPr="00FC27B8" w:rsidRDefault="005C4463" w:rsidP="00BD48A9">
            <w:pPr>
              <w:ind w:left="114"/>
              <w:rPr>
                <w:sz w:val="22"/>
                <w:szCs w:val="22"/>
              </w:rPr>
            </w:pPr>
            <w:r w:rsidRPr="00FC27B8">
              <w:rPr>
                <w:rFonts w:ascii="Times New Roman CYR" w:hAnsi="Times New Roman CYR"/>
                <w:sz w:val="22"/>
                <w:szCs w:val="22"/>
              </w:rPr>
              <w:t>Анастасьевское</w:t>
            </w:r>
          </w:p>
        </w:tc>
        <w:tc>
          <w:tcPr>
            <w:tcW w:w="8505" w:type="dxa"/>
            <w:vAlign w:val="center"/>
          </w:tcPr>
          <w:p w:rsidR="005C4463" w:rsidRPr="00FC27B8" w:rsidRDefault="005C4463" w:rsidP="00FC27B8">
            <w:pPr>
              <w:ind w:left="57" w:right="57"/>
              <w:jc w:val="both"/>
              <w:rPr>
                <w:sz w:val="22"/>
                <w:szCs w:val="22"/>
              </w:rPr>
            </w:pPr>
            <w:r w:rsidRPr="00FC27B8">
              <w:rPr>
                <w:sz w:val="22"/>
                <w:szCs w:val="22"/>
              </w:rPr>
              <w:t>Урочище-1: кварталы 1-6,</w:t>
            </w:r>
            <w:r w:rsidR="00C55B23" w:rsidRPr="00FC27B8">
              <w:rPr>
                <w:sz w:val="22"/>
                <w:szCs w:val="22"/>
              </w:rPr>
              <w:t xml:space="preserve"> </w:t>
            </w:r>
            <w:r w:rsidRPr="00FC27B8">
              <w:rPr>
                <w:sz w:val="22"/>
                <w:szCs w:val="22"/>
              </w:rPr>
              <w:t>8-19,</w:t>
            </w:r>
            <w:r w:rsidR="00C55B23" w:rsidRPr="00FC27B8">
              <w:rPr>
                <w:sz w:val="22"/>
                <w:szCs w:val="22"/>
              </w:rPr>
              <w:t xml:space="preserve"> </w:t>
            </w:r>
            <w:r w:rsidRPr="00FC27B8">
              <w:rPr>
                <w:sz w:val="22"/>
                <w:szCs w:val="22"/>
              </w:rPr>
              <w:t>21-54, части кварталов 7*,</w:t>
            </w:r>
            <w:r w:rsidR="00C55B23" w:rsidRPr="00FC27B8">
              <w:rPr>
                <w:sz w:val="22"/>
                <w:szCs w:val="22"/>
              </w:rPr>
              <w:t xml:space="preserve"> </w:t>
            </w:r>
            <w:r w:rsidRPr="00FC27B8">
              <w:rPr>
                <w:sz w:val="22"/>
                <w:szCs w:val="22"/>
              </w:rPr>
              <w:t>20*</w:t>
            </w:r>
          </w:p>
          <w:p w:rsidR="005C4463" w:rsidRPr="00FC27B8" w:rsidRDefault="005C4463" w:rsidP="00FC27B8">
            <w:pPr>
              <w:ind w:left="57" w:right="57"/>
              <w:jc w:val="both"/>
              <w:rPr>
                <w:sz w:val="22"/>
                <w:szCs w:val="22"/>
              </w:rPr>
            </w:pPr>
            <w:r w:rsidRPr="00FC27B8">
              <w:rPr>
                <w:sz w:val="22"/>
                <w:szCs w:val="22"/>
              </w:rPr>
              <w:t xml:space="preserve">урочище-2: кварталы 1-56 , части кварталов 36-43 </w:t>
            </w:r>
          </w:p>
          <w:p w:rsidR="005C4463" w:rsidRPr="00FC27B8" w:rsidRDefault="005C4463" w:rsidP="00FC27B8">
            <w:pPr>
              <w:ind w:left="57" w:right="57"/>
              <w:jc w:val="both"/>
              <w:rPr>
                <w:color w:val="000000"/>
                <w:sz w:val="22"/>
                <w:szCs w:val="22"/>
              </w:rPr>
            </w:pPr>
            <w:r w:rsidRPr="00FC27B8">
              <w:rPr>
                <w:sz w:val="22"/>
                <w:szCs w:val="22"/>
              </w:rPr>
              <w:t>*За исключением территории памятника природы краевого значения «Роща кедра к</w:t>
            </w:r>
            <w:r w:rsidRPr="00FC27B8">
              <w:rPr>
                <w:sz w:val="22"/>
                <w:szCs w:val="22"/>
              </w:rPr>
              <w:t>о</w:t>
            </w:r>
            <w:r w:rsidRPr="00FC27B8">
              <w:rPr>
                <w:sz w:val="22"/>
                <w:szCs w:val="22"/>
              </w:rPr>
              <w:t>рейского у села Анастасьевка» и охранной зоны памятника природы краевого значения «Роща кедра корейского у села Анастасьевка»</w:t>
            </w:r>
          </w:p>
        </w:tc>
        <w:tc>
          <w:tcPr>
            <w:tcW w:w="1047" w:type="dxa"/>
            <w:vAlign w:val="center"/>
          </w:tcPr>
          <w:p w:rsidR="005C4463" w:rsidRPr="00FC27B8" w:rsidRDefault="005C4463" w:rsidP="00FC27B8">
            <w:pPr>
              <w:jc w:val="center"/>
              <w:rPr>
                <w:sz w:val="22"/>
                <w:szCs w:val="22"/>
              </w:rPr>
            </w:pPr>
            <w:r w:rsidRPr="00FC27B8">
              <w:rPr>
                <w:sz w:val="22"/>
                <w:szCs w:val="22"/>
              </w:rPr>
              <w:t>15695,6</w:t>
            </w:r>
          </w:p>
        </w:tc>
      </w:tr>
      <w:tr w:rsidR="00A834BF" w:rsidRPr="00FC27B8" w:rsidTr="00C0144C">
        <w:trPr>
          <w:trHeight w:val="20"/>
          <w:jc w:val="center"/>
        </w:trPr>
        <w:tc>
          <w:tcPr>
            <w:tcW w:w="3772" w:type="dxa"/>
            <w:vMerge/>
            <w:vAlign w:val="center"/>
          </w:tcPr>
          <w:p w:rsidR="00A834BF" w:rsidRPr="00FC27B8" w:rsidRDefault="00A834BF" w:rsidP="00FC27B8">
            <w:pPr>
              <w:jc w:val="both"/>
              <w:rPr>
                <w:sz w:val="22"/>
                <w:szCs w:val="22"/>
              </w:rPr>
            </w:pPr>
            <w:bookmarkStart w:id="523" w:name="_Hlk146281892"/>
            <w:bookmarkEnd w:id="521"/>
          </w:p>
        </w:tc>
        <w:tc>
          <w:tcPr>
            <w:tcW w:w="1985" w:type="dxa"/>
            <w:vAlign w:val="center"/>
          </w:tcPr>
          <w:p w:rsidR="00A834BF" w:rsidRPr="00FC27B8" w:rsidRDefault="00A834BF" w:rsidP="00BD48A9">
            <w:pPr>
              <w:ind w:left="114"/>
              <w:rPr>
                <w:sz w:val="22"/>
                <w:szCs w:val="22"/>
              </w:rPr>
            </w:pPr>
            <w:r w:rsidRPr="00FC27B8">
              <w:rPr>
                <w:sz w:val="22"/>
                <w:szCs w:val="22"/>
              </w:rPr>
              <w:t>Брацлавское</w:t>
            </w:r>
          </w:p>
        </w:tc>
        <w:tc>
          <w:tcPr>
            <w:tcW w:w="8505" w:type="dxa"/>
            <w:vAlign w:val="center"/>
          </w:tcPr>
          <w:p w:rsidR="00A834BF" w:rsidRPr="00FC27B8" w:rsidRDefault="00A834BF" w:rsidP="00FC27B8">
            <w:pPr>
              <w:ind w:left="57" w:right="57"/>
              <w:jc w:val="both"/>
              <w:rPr>
                <w:color w:val="000000"/>
                <w:sz w:val="22"/>
                <w:szCs w:val="22"/>
              </w:rPr>
            </w:pPr>
            <w:r w:rsidRPr="00FC27B8">
              <w:rPr>
                <w:color w:val="000000"/>
                <w:sz w:val="22"/>
                <w:szCs w:val="22"/>
              </w:rPr>
              <w:t>Кварталы</w:t>
            </w:r>
            <w:r w:rsidR="00C55B23" w:rsidRPr="00FC27B8">
              <w:rPr>
                <w:color w:val="000000"/>
                <w:sz w:val="22"/>
                <w:szCs w:val="22"/>
              </w:rPr>
              <w:t>:</w:t>
            </w:r>
            <w:r w:rsidRPr="00FC27B8">
              <w:rPr>
                <w:color w:val="000000"/>
                <w:sz w:val="22"/>
                <w:szCs w:val="22"/>
              </w:rPr>
              <w:t xml:space="preserve"> 10,</w:t>
            </w:r>
            <w:r w:rsidR="00C55B23" w:rsidRPr="00FC27B8">
              <w:rPr>
                <w:color w:val="000000"/>
                <w:sz w:val="22"/>
                <w:szCs w:val="22"/>
              </w:rPr>
              <w:t xml:space="preserve"> </w:t>
            </w:r>
            <w:r w:rsidRPr="00FC27B8">
              <w:rPr>
                <w:color w:val="000000"/>
                <w:sz w:val="22"/>
                <w:szCs w:val="22"/>
              </w:rPr>
              <w:t>19,</w:t>
            </w:r>
            <w:r w:rsidR="00C55B23" w:rsidRPr="00FC27B8">
              <w:rPr>
                <w:color w:val="000000"/>
                <w:sz w:val="22"/>
                <w:szCs w:val="22"/>
              </w:rPr>
              <w:t xml:space="preserve"> </w:t>
            </w:r>
            <w:r w:rsidRPr="00FC27B8">
              <w:rPr>
                <w:color w:val="000000"/>
                <w:sz w:val="22"/>
                <w:szCs w:val="22"/>
              </w:rPr>
              <w:t>20,</w:t>
            </w:r>
            <w:r w:rsidR="00C55B23" w:rsidRPr="00FC27B8">
              <w:rPr>
                <w:color w:val="000000"/>
                <w:sz w:val="22"/>
                <w:szCs w:val="22"/>
              </w:rPr>
              <w:t xml:space="preserve"> </w:t>
            </w:r>
            <w:r w:rsidRPr="00FC27B8">
              <w:rPr>
                <w:color w:val="000000"/>
                <w:sz w:val="22"/>
                <w:szCs w:val="22"/>
              </w:rPr>
              <w:t>29,</w:t>
            </w:r>
            <w:r w:rsidR="00C55B23" w:rsidRPr="00FC27B8">
              <w:rPr>
                <w:color w:val="000000"/>
                <w:sz w:val="22"/>
                <w:szCs w:val="22"/>
              </w:rPr>
              <w:t xml:space="preserve"> </w:t>
            </w:r>
            <w:r w:rsidRPr="00FC27B8">
              <w:rPr>
                <w:color w:val="000000"/>
                <w:sz w:val="22"/>
                <w:szCs w:val="22"/>
              </w:rPr>
              <w:t>30,</w:t>
            </w:r>
            <w:r w:rsidR="00C55B23" w:rsidRPr="00FC27B8">
              <w:rPr>
                <w:color w:val="000000"/>
                <w:sz w:val="22"/>
                <w:szCs w:val="22"/>
              </w:rPr>
              <w:t xml:space="preserve"> </w:t>
            </w:r>
            <w:r w:rsidRPr="00FC27B8">
              <w:rPr>
                <w:color w:val="000000"/>
                <w:sz w:val="22"/>
                <w:szCs w:val="22"/>
              </w:rPr>
              <w:t>37,</w:t>
            </w:r>
            <w:r w:rsidR="00C55B23" w:rsidRPr="00FC27B8">
              <w:rPr>
                <w:color w:val="000000"/>
                <w:sz w:val="22"/>
                <w:szCs w:val="22"/>
              </w:rPr>
              <w:t xml:space="preserve"> </w:t>
            </w:r>
            <w:r w:rsidRPr="00FC27B8">
              <w:rPr>
                <w:color w:val="000000"/>
                <w:sz w:val="22"/>
                <w:szCs w:val="22"/>
              </w:rPr>
              <w:t>части кварталов</w:t>
            </w:r>
            <w:r w:rsidR="00C55B23" w:rsidRPr="00FC27B8">
              <w:rPr>
                <w:color w:val="000000"/>
                <w:sz w:val="22"/>
                <w:szCs w:val="22"/>
              </w:rPr>
              <w:t>:</w:t>
            </w:r>
            <w:r w:rsidRPr="00FC27B8">
              <w:rPr>
                <w:color w:val="000000"/>
                <w:sz w:val="22"/>
                <w:szCs w:val="22"/>
              </w:rPr>
              <w:t xml:space="preserve"> 1*, 9*,</w:t>
            </w:r>
            <w:r w:rsidR="00C55B23" w:rsidRPr="00FC27B8">
              <w:rPr>
                <w:color w:val="000000"/>
                <w:sz w:val="22"/>
                <w:szCs w:val="22"/>
              </w:rPr>
              <w:t xml:space="preserve"> </w:t>
            </w:r>
            <w:r w:rsidRPr="00FC27B8">
              <w:rPr>
                <w:color w:val="000000"/>
                <w:sz w:val="22"/>
                <w:szCs w:val="22"/>
              </w:rPr>
              <w:t>42*,</w:t>
            </w:r>
            <w:r w:rsidR="00C55B23" w:rsidRPr="00FC27B8">
              <w:rPr>
                <w:color w:val="000000"/>
                <w:sz w:val="22"/>
                <w:szCs w:val="22"/>
              </w:rPr>
              <w:t xml:space="preserve"> </w:t>
            </w:r>
            <w:r w:rsidRPr="00FC27B8">
              <w:rPr>
                <w:color w:val="000000"/>
                <w:sz w:val="22"/>
                <w:szCs w:val="22"/>
              </w:rPr>
              <w:t>43*,</w:t>
            </w:r>
            <w:r w:rsidR="00C55B23" w:rsidRPr="00FC27B8">
              <w:rPr>
                <w:color w:val="000000"/>
                <w:sz w:val="22"/>
                <w:szCs w:val="22"/>
              </w:rPr>
              <w:t xml:space="preserve"> </w:t>
            </w:r>
            <w:r w:rsidRPr="00FC27B8">
              <w:rPr>
                <w:color w:val="000000"/>
                <w:sz w:val="22"/>
                <w:szCs w:val="22"/>
              </w:rPr>
              <w:t xml:space="preserve">48* </w:t>
            </w:r>
          </w:p>
          <w:p w:rsidR="00A834BF" w:rsidRPr="00FC27B8" w:rsidRDefault="00A834BF" w:rsidP="00FC27B8">
            <w:pPr>
              <w:ind w:left="57" w:right="57"/>
              <w:jc w:val="both"/>
              <w:rPr>
                <w:color w:val="000000"/>
                <w:sz w:val="22"/>
                <w:szCs w:val="22"/>
              </w:rPr>
            </w:pPr>
            <w:r w:rsidRPr="00FC27B8">
              <w:rPr>
                <w:color w:val="000000"/>
                <w:sz w:val="22"/>
                <w:szCs w:val="22"/>
              </w:rPr>
              <w:t>*За исключением территории государственного природного заказника федерального значения «Хехцирский», памятника природы краевого значения «Роща кедра коре</w:t>
            </w:r>
            <w:r w:rsidRPr="00FC27B8">
              <w:rPr>
                <w:color w:val="000000"/>
                <w:sz w:val="22"/>
                <w:szCs w:val="22"/>
              </w:rPr>
              <w:t>й</w:t>
            </w:r>
            <w:r w:rsidRPr="00FC27B8">
              <w:rPr>
                <w:color w:val="000000"/>
                <w:sz w:val="22"/>
                <w:szCs w:val="22"/>
              </w:rPr>
              <w:t>ского (культуры)», охранной зоны памятника природы краевого значения «Роща кедра корейского (культуры)»</w:t>
            </w:r>
          </w:p>
        </w:tc>
        <w:tc>
          <w:tcPr>
            <w:tcW w:w="1047" w:type="dxa"/>
            <w:vAlign w:val="center"/>
          </w:tcPr>
          <w:p w:rsidR="00A834BF" w:rsidRPr="00FC27B8" w:rsidRDefault="00066507" w:rsidP="00FC27B8">
            <w:pPr>
              <w:jc w:val="center"/>
              <w:rPr>
                <w:sz w:val="22"/>
                <w:szCs w:val="22"/>
              </w:rPr>
            </w:pPr>
            <w:r w:rsidRPr="00FC27B8">
              <w:rPr>
                <w:sz w:val="22"/>
                <w:szCs w:val="22"/>
              </w:rPr>
              <w:t>2085,8</w:t>
            </w:r>
          </w:p>
        </w:tc>
      </w:tr>
      <w:tr w:rsidR="00066507" w:rsidRPr="00FC27B8" w:rsidTr="00C0144C">
        <w:trPr>
          <w:trHeight w:val="20"/>
          <w:jc w:val="center"/>
        </w:trPr>
        <w:tc>
          <w:tcPr>
            <w:tcW w:w="3772" w:type="dxa"/>
            <w:vMerge/>
            <w:vAlign w:val="center"/>
          </w:tcPr>
          <w:p w:rsidR="00066507" w:rsidRPr="00FC27B8" w:rsidRDefault="00066507" w:rsidP="00FC27B8">
            <w:pPr>
              <w:jc w:val="both"/>
              <w:rPr>
                <w:sz w:val="22"/>
                <w:szCs w:val="22"/>
              </w:rPr>
            </w:pPr>
            <w:bookmarkStart w:id="524" w:name="_Hlk146285605"/>
            <w:bookmarkEnd w:id="523"/>
          </w:p>
        </w:tc>
        <w:tc>
          <w:tcPr>
            <w:tcW w:w="1985" w:type="dxa"/>
            <w:vAlign w:val="center"/>
          </w:tcPr>
          <w:p w:rsidR="00066507" w:rsidRPr="00FC27B8" w:rsidRDefault="00066507" w:rsidP="00BD48A9">
            <w:pPr>
              <w:ind w:left="114"/>
              <w:rPr>
                <w:sz w:val="22"/>
                <w:szCs w:val="22"/>
              </w:rPr>
            </w:pPr>
            <w:r w:rsidRPr="00FC27B8">
              <w:rPr>
                <w:sz w:val="22"/>
                <w:szCs w:val="22"/>
              </w:rPr>
              <w:t>Вишневское</w:t>
            </w:r>
          </w:p>
        </w:tc>
        <w:tc>
          <w:tcPr>
            <w:tcW w:w="8505" w:type="dxa"/>
            <w:vAlign w:val="center"/>
          </w:tcPr>
          <w:p w:rsidR="00066507" w:rsidRPr="00FC27B8" w:rsidRDefault="00C55B23" w:rsidP="00FC27B8">
            <w:pPr>
              <w:ind w:left="57" w:right="57"/>
              <w:jc w:val="both"/>
              <w:rPr>
                <w:sz w:val="22"/>
                <w:szCs w:val="22"/>
              </w:rPr>
            </w:pPr>
            <w:r w:rsidRPr="00FC27B8">
              <w:rPr>
                <w:sz w:val="22"/>
                <w:szCs w:val="22"/>
              </w:rPr>
              <w:t>Квартал</w:t>
            </w:r>
            <w:r w:rsidR="00066507" w:rsidRPr="00FC27B8">
              <w:rPr>
                <w:sz w:val="22"/>
                <w:szCs w:val="22"/>
              </w:rPr>
              <w:t xml:space="preserve"> 15, части кварталов</w:t>
            </w:r>
            <w:r w:rsidRPr="00FC27B8">
              <w:rPr>
                <w:sz w:val="22"/>
                <w:szCs w:val="22"/>
              </w:rPr>
              <w:t>:</w:t>
            </w:r>
            <w:r w:rsidR="00066507" w:rsidRPr="00FC27B8">
              <w:rPr>
                <w:sz w:val="22"/>
                <w:szCs w:val="22"/>
              </w:rPr>
              <w:t xml:space="preserve"> 1*, 2*,</w:t>
            </w:r>
            <w:r w:rsidRPr="00FC27B8">
              <w:rPr>
                <w:sz w:val="22"/>
                <w:szCs w:val="22"/>
              </w:rPr>
              <w:t xml:space="preserve"> </w:t>
            </w:r>
            <w:r w:rsidR="00066507" w:rsidRPr="00FC27B8">
              <w:rPr>
                <w:sz w:val="22"/>
                <w:szCs w:val="22"/>
              </w:rPr>
              <w:t>4*,</w:t>
            </w:r>
            <w:r w:rsidRPr="00FC27B8">
              <w:rPr>
                <w:sz w:val="22"/>
                <w:szCs w:val="22"/>
              </w:rPr>
              <w:t xml:space="preserve"> </w:t>
            </w:r>
            <w:r w:rsidR="00066507" w:rsidRPr="00FC27B8">
              <w:rPr>
                <w:sz w:val="22"/>
                <w:szCs w:val="22"/>
              </w:rPr>
              <w:t>7-10*, 16-20*</w:t>
            </w:r>
          </w:p>
          <w:p w:rsidR="00066507" w:rsidRDefault="00066507" w:rsidP="00FC27B8">
            <w:pPr>
              <w:ind w:left="57" w:right="57"/>
              <w:jc w:val="both"/>
              <w:rPr>
                <w:color w:val="000000"/>
                <w:sz w:val="22"/>
                <w:szCs w:val="22"/>
              </w:rPr>
            </w:pPr>
            <w:r w:rsidRPr="00FC27B8">
              <w:rPr>
                <w:color w:val="000000"/>
                <w:sz w:val="22"/>
                <w:szCs w:val="22"/>
              </w:rPr>
              <w:t>*За исключением территории государственного природного заказника федерального значения «Хехцирский»,</w:t>
            </w:r>
            <w:r w:rsidRPr="00FC27B8">
              <w:t xml:space="preserve"> </w:t>
            </w:r>
            <w:r w:rsidRPr="00FC27B8">
              <w:rPr>
                <w:color w:val="000000"/>
                <w:sz w:val="22"/>
                <w:szCs w:val="22"/>
              </w:rPr>
              <w:t>памятника природы краевого значения «Селекционно-</w:t>
            </w:r>
            <w:r w:rsidRPr="00FC27B8">
              <w:rPr>
                <w:color w:val="000000"/>
                <w:sz w:val="22"/>
                <w:szCs w:val="22"/>
              </w:rPr>
              <w:lastRenderedPageBreak/>
              <w:t>семеноводческий центр», охранной зоны памятника природы краевого значения «С</w:t>
            </w:r>
            <w:r w:rsidRPr="00FC27B8">
              <w:rPr>
                <w:color w:val="000000"/>
                <w:sz w:val="22"/>
                <w:szCs w:val="22"/>
              </w:rPr>
              <w:t>е</w:t>
            </w:r>
            <w:r w:rsidRPr="00FC27B8">
              <w:rPr>
                <w:color w:val="000000"/>
                <w:sz w:val="22"/>
                <w:szCs w:val="22"/>
              </w:rPr>
              <w:t>лекционно-семеноводческий центр»,</w:t>
            </w:r>
            <w:r w:rsidRPr="00FC27B8">
              <w:t xml:space="preserve"> </w:t>
            </w:r>
            <w:r w:rsidRPr="00FC27B8">
              <w:rPr>
                <w:color w:val="000000"/>
                <w:sz w:val="22"/>
                <w:szCs w:val="22"/>
              </w:rPr>
              <w:t>Хабаровского дендрологического парка</w:t>
            </w:r>
          </w:p>
          <w:p w:rsidR="00D81B4B" w:rsidRPr="00FC27B8" w:rsidRDefault="00D81B4B" w:rsidP="00FC27B8">
            <w:pPr>
              <w:ind w:left="57" w:right="57"/>
              <w:jc w:val="both"/>
              <w:rPr>
                <w:sz w:val="22"/>
                <w:szCs w:val="22"/>
              </w:rPr>
            </w:pPr>
          </w:p>
        </w:tc>
        <w:tc>
          <w:tcPr>
            <w:tcW w:w="1047" w:type="dxa"/>
            <w:vAlign w:val="center"/>
          </w:tcPr>
          <w:p w:rsidR="00066507" w:rsidRPr="00FC27B8" w:rsidRDefault="00066507" w:rsidP="00FC27B8">
            <w:pPr>
              <w:jc w:val="center"/>
              <w:rPr>
                <w:sz w:val="22"/>
                <w:szCs w:val="22"/>
              </w:rPr>
            </w:pPr>
            <w:r w:rsidRPr="00FC27B8">
              <w:rPr>
                <w:sz w:val="22"/>
                <w:szCs w:val="22"/>
              </w:rPr>
              <w:lastRenderedPageBreak/>
              <w:t>856,8</w:t>
            </w:r>
          </w:p>
        </w:tc>
      </w:tr>
      <w:tr w:rsidR="00A834BF" w:rsidRPr="00FC27B8" w:rsidTr="00C0144C">
        <w:trPr>
          <w:trHeight w:val="20"/>
          <w:jc w:val="center"/>
        </w:trPr>
        <w:tc>
          <w:tcPr>
            <w:tcW w:w="3772" w:type="dxa"/>
            <w:vMerge/>
            <w:vAlign w:val="center"/>
          </w:tcPr>
          <w:p w:rsidR="00A834BF" w:rsidRPr="00FC27B8" w:rsidRDefault="00A834BF" w:rsidP="00FC27B8">
            <w:pPr>
              <w:jc w:val="both"/>
              <w:rPr>
                <w:sz w:val="22"/>
                <w:szCs w:val="22"/>
              </w:rPr>
            </w:pPr>
            <w:bookmarkStart w:id="525" w:name="_Hlk146272807"/>
            <w:bookmarkEnd w:id="524"/>
          </w:p>
        </w:tc>
        <w:tc>
          <w:tcPr>
            <w:tcW w:w="1985" w:type="dxa"/>
            <w:vAlign w:val="center"/>
          </w:tcPr>
          <w:p w:rsidR="00A834BF" w:rsidRPr="00FC27B8" w:rsidRDefault="00A834BF" w:rsidP="00BD48A9">
            <w:pPr>
              <w:ind w:left="114"/>
              <w:rPr>
                <w:sz w:val="22"/>
                <w:szCs w:val="22"/>
              </w:rPr>
            </w:pPr>
            <w:r w:rsidRPr="00FC27B8">
              <w:rPr>
                <w:sz w:val="22"/>
                <w:szCs w:val="22"/>
              </w:rPr>
              <w:t>Елабужское</w:t>
            </w:r>
          </w:p>
        </w:tc>
        <w:tc>
          <w:tcPr>
            <w:tcW w:w="8505" w:type="dxa"/>
            <w:vAlign w:val="center"/>
          </w:tcPr>
          <w:p w:rsidR="00A834BF" w:rsidRPr="00FC27B8" w:rsidRDefault="00A834BF" w:rsidP="00FC27B8">
            <w:pPr>
              <w:ind w:left="57" w:right="57"/>
              <w:jc w:val="both"/>
              <w:rPr>
                <w:sz w:val="22"/>
                <w:szCs w:val="22"/>
              </w:rPr>
            </w:pPr>
            <w:r w:rsidRPr="00FC27B8">
              <w:rPr>
                <w:sz w:val="22"/>
                <w:szCs w:val="22"/>
              </w:rPr>
              <w:t>Кварталы</w:t>
            </w:r>
            <w:r w:rsidR="00C55B23" w:rsidRPr="00FC27B8">
              <w:rPr>
                <w:sz w:val="22"/>
                <w:szCs w:val="22"/>
              </w:rPr>
              <w:t>:</w:t>
            </w:r>
            <w:r w:rsidRPr="00FC27B8">
              <w:rPr>
                <w:sz w:val="22"/>
                <w:szCs w:val="22"/>
              </w:rPr>
              <w:t xml:space="preserve"> 45-62, 64-69, 74-77, 81-87, 90, 91, 94, части кварталов</w:t>
            </w:r>
            <w:r w:rsidR="00C55B23" w:rsidRPr="00FC27B8">
              <w:rPr>
                <w:sz w:val="22"/>
                <w:szCs w:val="22"/>
              </w:rPr>
              <w:t>:</w:t>
            </w:r>
            <w:r w:rsidRPr="00FC27B8">
              <w:rPr>
                <w:sz w:val="22"/>
                <w:szCs w:val="22"/>
              </w:rPr>
              <w:t xml:space="preserve"> 63*,</w:t>
            </w:r>
            <w:r w:rsidR="00C55B23" w:rsidRPr="00FC27B8">
              <w:rPr>
                <w:sz w:val="22"/>
                <w:szCs w:val="22"/>
              </w:rPr>
              <w:t xml:space="preserve"> </w:t>
            </w:r>
            <w:r w:rsidRPr="00FC27B8">
              <w:rPr>
                <w:sz w:val="22"/>
                <w:szCs w:val="22"/>
              </w:rPr>
              <w:t>70*-73*,</w:t>
            </w:r>
            <w:r w:rsidR="00C55B23" w:rsidRPr="00FC27B8">
              <w:rPr>
                <w:sz w:val="22"/>
                <w:szCs w:val="22"/>
              </w:rPr>
              <w:t xml:space="preserve"> </w:t>
            </w:r>
            <w:r w:rsidRPr="00FC27B8">
              <w:rPr>
                <w:sz w:val="22"/>
                <w:szCs w:val="22"/>
              </w:rPr>
              <w:t>78*-80*, 88*,</w:t>
            </w:r>
            <w:r w:rsidR="00C55B23" w:rsidRPr="00FC27B8">
              <w:rPr>
                <w:sz w:val="22"/>
                <w:szCs w:val="22"/>
              </w:rPr>
              <w:t xml:space="preserve"> </w:t>
            </w:r>
            <w:r w:rsidRPr="00FC27B8">
              <w:rPr>
                <w:sz w:val="22"/>
                <w:szCs w:val="22"/>
              </w:rPr>
              <w:t>89*, 92*,</w:t>
            </w:r>
            <w:r w:rsidR="00C55B23" w:rsidRPr="00FC27B8">
              <w:rPr>
                <w:sz w:val="22"/>
                <w:szCs w:val="22"/>
              </w:rPr>
              <w:t xml:space="preserve"> </w:t>
            </w:r>
            <w:r w:rsidRPr="00FC27B8">
              <w:rPr>
                <w:sz w:val="22"/>
                <w:szCs w:val="22"/>
              </w:rPr>
              <w:t>93*</w:t>
            </w:r>
          </w:p>
          <w:p w:rsidR="00D81B4B" w:rsidRDefault="00A834BF" w:rsidP="00FC27B8">
            <w:pPr>
              <w:ind w:left="57" w:right="57"/>
              <w:jc w:val="both"/>
              <w:rPr>
                <w:sz w:val="22"/>
                <w:szCs w:val="22"/>
              </w:rPr>
            </w:pPr>
            <w:r w:rsidRPr="00FC27B8">
              <w:rPr>
                <w:sz w:val="22"/>
                <w:szCs w:val="22"/>
              </w:rPr>
              <w:t xml:space="preserve">*За исключением территории государственного природного заказника краевого </w:t>
            </w:r>
          </w:p>
          <w:p w:rsidR="00A834BF" w:rsidRPr="00FC27B8" w:rsidRDefault="00A834BF" w:rsidP="00FC27B8">
            <w:pPr>
              <w:ind w:left="57" w:right="57"/>
              <w:jc w:val="both"/>
              <w:rPr>
                <w:sz w:val="22"/>
                <w:szCs w:val="22"/>
              </w:rPr>
            </w:pPr>
            <w:r w:rsidRPr="00FC27B8">
              <w:rPr>
                <w:sz w:val="22"/>
                <w:szCs w:val="22"/>
              </w:rPr>
              <w:t>значения «Бобровый»</w:t>
            </w:r>
          </w:p>
        </w:tc>
        <w:tc>
          <w:tcPr>
            <w:tcW w:w="1047" w:type="dxa"/>
            <w:vAlign w:val="center"/>
          </w:tcPr>
          <w:p w:rsidR="00A834BF" w:rsidRPr="00FC27B8" w:rsidRDefault="00A834BF" w:rsidP="00FC27B8">
            <w:pPr>
              <w:jc w:val="center"/>
              <w:rPr>
                <w:sz w:val="22"/>
                <w:szCs w:val="22"/>
              </w:rPr>
            </w:pPr>
            <w:r w:rsidRPr="00FC27B8">
              <w:rPr>
                <w:sz w:val="22"/>
                <w:szCs w:val="22"/>
              </w:rPr>
              <w:t>28679,4</w:t>
            </w:r>
          </w:p>
        </w:tc>
      </w:tr>
      <w:tr w:rsidR="00A834BF" w:rsidRPr="00FC27B8" w:rsidTr="00C0144C">
        <w:trPr>
          <w:trHeight w:val="20"/>
          <w:jc w:val="center"/>
        </w:trPr>
        <w:tc>
          <w:tcPr>
            <w:tcW w:w="3772" w:type="dxa"/>
            <w:vMerge/>
            <w:vAlign w:val="center"/>
          </w:tcPr>
          <w:p w:rsidR="00A834BF" w:rsidRPr="00FC27B8" w:rsidRDefault="00A834BF" w:rsidP="00FC27B8">
            <w:pPr>
              <w:jc w:val="both"/>
              <w:rPr>
                <w:sz w:val="22"/>
                <w:szCs w:val="22"/>
              </w:rPr>
            </w:pPr>
            <w:bookmarkStart w:id="526" w:name="_Hlk146274929"/>
            <w:bookmarkEnd w:id="525"/>
          </w:p>
        </w:tc>
        <w:tc>
          <w:tcPr>
            <w:tcW w:w="1985" w:type="dxa"/>
            <w:vAlign w:val="center"/>
          </w:tcPr>
          <w:p w:rsidR="00A834BF" w:rsidRPr="00FC27B8" w:rsidRDefault="00A834BF" w:rsidP="00BD48A9">
            <w:pPr>
              <w:ind w:left="114"/>
              <w:rPr>
                <w:sz w:val="22"/>
                <w:szCs w:val="22"/>
              </w:rPr>
            </w:pPr>
            <w:r w:rsidRPr="00FC27B8">
              <w:rPr>
                <w:sz w:val="22"/>
                <w:szCs w:val="22"/>
              </w:rPr>
              <w:t>Лесопарковое</w:t>
            </w:r>
          </w:p>
        </w:tc>
        <w:tc>
          <w:tcPr>
            <w:tcW w:w="8505" w:type="dxa"/>
            <w:vAlign w:val="center"/>
          </w:tcPr>
          <w:p w:rsidR="00A834BF" w:rsidRPr="00FC27B8" w:rsidRDefault="00A834BF" w:rsidP="00FC27B8">
            <w:pPr>
              <w:ind w:left="57" w:right="57"/>
              <w:jc w:val="both"/>
              <w:rPr>
                <w:sz w:val="22"/>
                <w:szCs w:val="22"/>
              </w:rPr>
            </w:pPr>
            <w:r w:rsidRPr="00FC27B8">
              <w:rPr>
                <w:sz w:val="22"/>
                <w:szCs w:val="22"/>
              </w:rPr>
              <w:t>Кварталы</w:t>
            </w:r>
            <w:r w:rsidR="00C55B23" w:rsidRPr="00FC27B8">
              <w:rPr>
                <w:sz w:val="22"/>
                <w:szCs w:val="22"/>
              </w:rPr>
              <w:t>:</w:t>
            </w:r>
            <w:r w:rsidRPr="00FC27B8">
              <w:rPr>
                <w:sz w:val="22"/>
                <w:szCs w:val="22"/>
              </w:rPr>
              <w:t xml:space="preserve"> 5</w:t>
            </w:r>
            <w:r w:rsidR="00A918B8" w:rsidRPr="00FC27B8">
              <w:rPr>
                <w:sz w:val="22"/>
                <w:szCs w:val="22"/>
              </w:rPr>
              <w:t>8</w:t>
            </w:r>
            <w:r w:rsidRPr="00FC27B8">
              <w:rPr>
                <w:sz w:val="22"/>
                <w:szCs w:val="22"/>
              </w:rPr>
              <w:t>-60, 62-67,</w:t>
            </w:r>
            <w:r w:rsidR="00C55B23" w:rsidRPr="00FC27B8">
              <w:rPr>
                <w:sz w:val="22"/>
                <w:szCs w:val="22"/>
              </w:rPr>
              <w:t xml:space="preserve"> </w:t>
            </w:r>
            <w:r w:rsidRPr="00FC27B8">
              <w:rPr>
                <w:sz w:val="22"/>
                <w:szCs w:val="22"/>
              </w:rPr>
              <w:t>69-92, 99-101, части кварталов</w:t>
            </w:r>
            <w:r w:rsidR="00C55B23" w:rsidRPr="00FC27B8">
              <w:rPr>
                <w:sz w:val="22"/>
                <w:szCs w:val="22"/>
              </w:rPr>
              <w:t>:</w:t>
            </w:r>
            <w:r w:rsidRPr="00FC27B8">
              <w:rPr>
                <w:sz w:val="22"/>
                <w:szCs w:val="22"/>
              </w:rPr>
              <w:t xml:space="preserve"> 57, 64, 68*, 93*,</w:t>
            </w:r>
            <w:r w:rsidR="00C55B23" w:rsidRPr="00FC27B8">
              <w:rPr>
                <w:sz w:val="22"/>
                <w:szCs w:val="22"/>
              </w:rPr>
              <w:t xml:space="preserve"> </w:t>
            </w:r>
            <w:r w:rsidRPr="00FC27B8">
              <w:rPr>
                <w:sz w:val="22"/>
                <w:szCs w:val="22"/>
              </w:rPr>
              <w:t>94,</w:t>
            </w:r>
            <w:r w:rsidR="00C55B23" w:rsidRPr="00FC27B8">
              <w:rPr>
                <w:sz w:val="22"/>
                <w:szCs w:val="22"/>
              </w:rPr>
              <w:t xml:space="preserve"> </w:t>
            </w:r>
            <w:r w:rsidRPr="00FC27B8">
              <w:rPr>
                <w:sz w:val="22"/>
                <w:szCs w:val="22"/>
              </w:rPr>
              <w:t>102*,</w:t>
            </w:r>
            <w:r w:rsidR="00C55B23" w:rsidRPr="00FC27B8">
              <w:rPr>
                <w:sz w:val="22"/>
                <w:szCs w:val="22"/>
              </w:rPr>
              <w:t xml:space="preserve"> </w:t>
            </w:r>
            <w:r w:rsidRPr="00FC27B8">
              <w:rPr>
                <w:sz w:val="22"/>
                <w:szCs w:val="22"/>
              </w:rPr>
              <w:t>103*, 104*</w:t>
            </w:r>
          </w:p>
          <w:p w:rsidR="00A834BF" w:rsidRPr="00FC27B8" w:rsidRDefault="00A834BF" w:rsidP="00FC27B8">
            <w:pPr>
              <w:ind w:left="57" w:right="57"/>
              <w:jc w:val="both"/>
              <w:rPr>
                <w:sz w:val="22"/>
                <w:szCs w:val="22"/>
              </w:rPr>
            </w:pPr>
            <w:r w:rsidRPr="00FC27B8">
              <w:rPr>
                <w:sz w:val="22"/>
                <w:szCs w:val="22"/>
              </w:rPr>
              <w:t>*За исключением территории государственного природного заказника федерального значения «Хехцирский</w:t>
            </w:r>
            <w:r w:rsidR="002A7C3B" w:rsidRPr="00FC27B8">
              <w:rPr>
                <w:sz w:val="22"/>
                <w:szCs w:val="22"/>
              </w:rPr>
              <w:t>»</w:t>
            </w:r>
            <w:r w:rsidRPr="00FC27B8">
              <w:rPr>
                <w:sz w:val="22"/>
                <w:szCs w:val="22"/>
              </w:rPr>
              <w:t xml:space="preserve">, охранной зоны государственного природного заповедника «Большехехцирский» </w:t>
            </w:r>
          </w:p>
        </w:tc>
        <w:tc>
          <w:tcPr>
            <w:tcW w:w="1047" w:type="dxa"/>
            <w:vAlign w:val="center"/>
          </w:tcPr>
          <w:p w:rsidR="00A834BF" w:rsidRPr="00FC27B8" w:rsidRDefault="00A834BF" w:rsidP="00FC27B8">
            <w:pPr>
              <w:jc w:val="center"/>
              <w:rPr>
                <w:sz w:val="22"/>
                <w:szCs w:val="22"/>
              </w:rPr>
            </w:pPr>
            <w:r w:rsidRPr="00FC27B8">
              <w:rPr>
                <w:sz w:val="22"/>
                <w:szCs w:val="22"/>
              </w:rPr>
              <w:t>2656,8</w:t>
            </w:r>
          </w:p>
        </w:tc>
      </w:tr>
      <w:tr w:rsidR="00A834BF" w:rsidRPr="00FC27B8" w:rsidTr="00C0144C">
        <w:trPr>
          <w:trHeight w:val="20"/>
          <w:jc w:val="center"/>
        </w:trPr>
        <w:tc>
          <w:tcPr>
            <w:tcW w:w="3772" w:type="dxa"/>
            <w:vMerge/>
            <w:vAlign w:val="center"/>
          </w:tcPr>
          <w:p w:rsidR="00A834BF" w:rsidRPr="00FC27B8" w:rsidRDefault="00A834BF" w:rsidP="00FC27B8">
            <w:pPr>
              <w:jc w:val="both"/>
              <w:rPr>
                <w:sz w:val="22"/>
                <w:szCs w:val="22"/>
              </w:rPr>
            </w:pPr>
            <w:bookmarkStart w:id="527" w:name="_Hlk146271398"/>
            <w:bookmarkEnd w:id="526"/>
          </w:p>
        </w:tc>
        <w:tc>
          <w:tcPr>
            <w:tcW w:w="1985" w:type="dxa"/>
            <w:vAlign w:val="center"/>
          </w:tcPr>
          <w:p w:rsidR="00A834BF" w:rsidRPr="00FC27B8" w:rsidRDefault="00A834BF" w:rsidP="00BD48A9">
            <w:pPr>
              <w:ind w:left="114"/>
              <w:rPr>
                <w:sz w:val="22"/>
                <w:szCs w:val="22"/>
              </w:rPr>
            </w:pPr>
            <w:r w:rsidRPr="00FC27B8">
              <w:rPr>
                <w:sz w:val="22"/>
                <w:szCs w:val="22"/>
              </w:rPr>
              <w:t>Мало-Хехцирское</w:t>
            </w:r>
          </w:p>
        </w:tc>
        <w:tc>
          <w:tcPr>
            <w:tcW w:w="8505" w:type="dxa"/>
            <w:vAlign w:val="center"/>
          </w:tcPr>
          <w:p w:rsidR="00A834BF" w:rsidRPr="00FC27B8" w:rsidRDefault="00A834BF" w:rsidP="00FC27B8">
            <w:pPr>
              <w:ind w:left="57" w:right="57"/>
              <w:jc w:val="both"/>
              <w:rPr>
                <w:color w:val="000000"/>
                <w:sz w:val="22"/>
                <w:szCs w:val="22"/>
              </w:rPr>
            </w:pPr>
            <w:r w:rsidRPr="00FC27B8">
              <w:rPr>
                <w:color w:val="000000"/>
                <w:sz w:val="22"/>
                <w:szCs w:val="22"/>
              </w:rPr>
              <w:t>Кварталы</w:t>
            </w:r>
            <w:r w:rsidR="00C55B23" w:rsidRPr="00FC27B8">
              <w:rPr>
                <w:color w:val="000000"/>
                <w:sz w:val="22"/>
                <w:szCs w:val="22"/>
              </w:rPr>
              <w:t>:</w:t>
            </w:r>
            <w:r w:rsidRPr="00FC27B8">
              <w:rPr>
                <w:color w:val="000000"/>
                <w:sz w:val="22"/>
                <w:szCs w:val="22"/>
              </w:rPr>
              <w:t xml:space="preserve"> 1-6, части кварталов</w:t>
            </w:r>
            <w:r w:rsidR="00C55B23" w:rsidRPr="00FC27B8">
              <w:rPr>
                <w:color w:val="000000"/>
                <w:sz w:val="22"/>
                <w:szCs w:val="22"/>
              </w:rPr>
              <w:t>:</w:t>
            </w:r>
            <w:r w:rsidRPr="00FC27B8">
              <w:rPr>
                <w:color w:val="000000"/>
                <w:sz w:val="22"/>
                <w:szCs w:val="22"/>
              </w:rPr>
              <w:t xml:space="preserve"> 7-11</w:t>
            </w:r>
            <w:r w:rsidR="00C55B23" w:rsidRPr="00FC27B8">
              <w:rPr>
                <w:color w:val="000000"/>
                <w:sz w:val="22"/>
                <w:szCs w:val="22"/>
              </w:rPr>
              <w:t>*</w:t>
            </w:r>
            <w:r w:rsidRPr="00FC27B8">
              <w:rPr>
                <w:color w:val="000000"/>
                <w:sz w:val="22"/>
                <w:szCs w:val="22"/>
              </w:rPr>
              <w:t>,</w:t>
            </w:r>
            <w:r w:rsidR="00C55B23" w:rsidRPr="00FC27B8">
              <w:rPr>
                <w:color w:val="000000"/>
                <w:sz w:val="22"/>
                <w:szCs w:val="22"/>
              </w:rPr>
              <w:t xml:space="preserve"> </w:t>
            </w:r>
            <w:r w:rsidRPr="00FC27B8">
              <w:rPr>
                <w:color w:val="000000"/>
                <w:sz w:val="22"/>
                <w:szCs w:val="22"/>
              </w:rPr>
              <w:t>51</w:t>
            </w:r>
            <w:r w:rsidR="00C55B23" w:rsidRPr="00FC27B8">
              <w:rPr>
                <w:color w:val="000000"/>
                <w:sz w:val="22"/>
                <w:szCs w:val="22"/>
              </w:rPr>
              <w:t>*</w:t>
            </w:r>
          </w:p>
          <w:p w:rsidR="00A834BF" w:rsidRPr="00FC27B8" w:rsidRDefault="00A834BF" w:rsidP="00FC27B8">
            <w:pPr>
              <w:ind w:left="57" w:right="57"/>
              <w:jc w:val="both"/>
              <w:rPr>
                <w:color w:val="000000"/>
                <w:sz w:val="22"/>
                <w:szCs w:val="22"/>
              </w:rPr>
            </w:pPr>
            <w:r w:rsidRPr="00FC27B8">
              <w:rPr>
                <w:color w:val="000000"/>
                <w:sz w:val="22"/>
                <w:szCs w:val="22"/>
              </w:rPr>
              <w:t>*За исключением территории государственного природного заказника федерального значения «Хехцирский»</w:t>
            </w:r>
          </w:p>
        </w:tc>
        <w:tc>
          <w:tcPr>
            <w:tcW w:w="1047" w:type="dxa"/>
            <w:vAlign w:val="center"/>
          </w:tcPr>
          <w:p w:rsidR="00A834BF" w:rsidRPr="00FC27B8" w:rsidRDefault="00A834BF" w:rsidP="00FC27B8">
            <w:pPr>
              <w:jc w:val="center"/>
              <w:rPr>
                <w:sz w:val="22"/>
                <w:szCs w:val="22"/>
              </w:rPr>
            </w:pPr>
            <w:r w:rsidRPr="00FC27B8">
              <w:rPr>
                <w:sz w:val="22"/>
                <w:szCs w:val="22"/>
              </w:rPr>
              <w:t>1837,2</w:t>
            </w:r>
          </w:p>
        </w:tc>
      </w:tr>
      <w:bookmarkEnd w:id="522"/>
      <w:bookmarkEnd w:id="527"/>
      <w:tr w:rsidR="00A834BF" w:rsidRPr="00FC27B8" w:rsidTr="00C0144C">
        <w:trPr>
          <w:trHeight w:val="20"/>
          <w:jc w:val="center"/>
        </w:trPr>
        <w:tc>
          <w:tcPr>
            <w:tcW w:w="3772" w:type="dxa"/>
            <w:vMerge/>
            <w:vAlign w:val="center"/>
          </w:tcPr>
          <w:p w:rsidR="00A834BF" w:rsidRPr="00FC27B8" w:rsidRDefault="00A834BF" w:rsidP="00FC27B8">
            <w:pPr>
              <w:jc w:val="both"/>
              <w:rPr>
                <w:sz w:val="22"/>
                <w:szCs w:val="22"/>
              </w:rPr>
            </w:pPr>
          </w:p>
        </w:tc>
        <w:tc>
          <w:tcPr>
            <w:tcW w:w="10490" w:type="dxa"/>
            <w:gridSpan w:val="2"/>
            <w:vAlign w:val="center"/>
          </w:tcPr>
          <w:p w:rsidR="00A834BF" w:rsidRPr="00FC27B8" w:rsidRDefault="00A834BF" w:rsidP="00BD48A9">
            <w:pPr>
              <w:ind w:left="114" w:right="57"/>
              <w:rPr>
                <w:sz w:val="22"/>
                <w:szCs w:val="22"/>
              </w:rPr>
            </w:pPr>
            <w:r w:rsidRPr="00FC27B8">
              <w:rPr>
                <w:sz w:val="22"/>
                <w:szCs w:val="22"/>
              </w:rPr>
              <w:t>Итого по лесничеству</w:t>
            </w:r>
          </w:p>
        </w:tc>
        <w:tc>
          <w:tcPr>
            <w:tcW w:w="1047" w:type="dxa"/>
            <w:vAlign w:val="center"/>
          </w:tcPr>
          <w:p w:rsidR="00A834BF" w:rsidRPr="00FC27B8" w:rsidRDefault="00CE1704" w:rsidP="00FC27B8">
            <w:pPr>
              <w:jc w:val="center"/>
              <w:rPr>
                <w:sz w:val="22"/>
                <w:szCs w:val="22"/>
              </w:rPr>
            </w:pPr>
            <w:r w:rsidRPr="00FC27B8">
              <w:rPr>
                <w:sz w:val="22"/>
                <w:szCs w:val="22"/>
              </w:rPr>
              <w:t>51815,1</w:t>
            </w:r>
          </w:p>
        </w:tc>
      </w:tr>
      <w:tr w:rsidR="00A834BF" w:rsidRPr="00FC27B8" w:rsidTr="00C0144C">
        <w:trPr>
          <w:trHeight w:val="20"/>
          <w:jc w:val="center"/>
        </w:trPr>
        <w:tc>
          <w:tcPr>
            <w:tcW w:w="3772" w:type="dxa"/>
            <w:vMerge w:val="restart"/>
            <w:vAlign w:val="center"/>
          </w:tcPr>
          <w:p w:rsidR="00A834BF" w:rsidRPr="00FC27B8" w:rsidRDefault="00A834BF" w:rsidP="00D81B4B">
            <w:pPr>
              <w:jc w:val="center"/>
              <w:rPr>
                <w:sz w:val="22"/>
                <w:szCs w:val="22"/>
              </w:rPr>
            </w:pPr>
            <w:bookmarkStart w:id="528" w:name="_Hlk146285852"/>
            <w:r w:rsidRPr="00FC27B8">
              <w:rPr>
                <w:sz w:val="22"/>
                <w:szCs w:val="22"/>
              </w:rPr>
              <w:t>Осуществление видов деятельности в сфере охотничьего хозяйства</w:t>
            </w:r>
          </w:p>
        </w:tc>
        <w:tc>
          <w:tcPr>
            <w:tcW w:w="1985" w:type="dxa"/>
            <w:vAlign w:val="center"/>
          </w:tcPr>
          <w:p w:rsidR="00A834BF" w:rsidRPr="00FC27B8" w:rsidRDefault="00A834BF" w:rsidP="00BD48A9">
            <w:pPr>
              <w:ind w:left="114"/>
              <w:rPr>
                <w:sz w:val="22"/>
                <w:szCs w:val="22"/>
              </w:rPr>
            </w:pPr>
            <w:r w:rsidRPr="00FC27B8">
              <w:rPr>
                <w:sz w:val="22"/>
                <w:szCs w:val="22"/>
              </w:rPr>
              <w:t>Анастасьевское</w:t>
            </w:r>
          </w:p>
        </w:tc>
        <w:tc>
          <w:tcPr>
            <w:tcW w:w="8505" w:type="dxa"/>
            <w:vAlign w:val="center"/>
          </w:tcPr>
          <w:p w:rsidR="005C4463" w:rsidRPr="00FC27B8" w:rsidRDefault="005C4463" w:rsidP="00FC27B8">
            <w:pPr>
              <w:ind w:left="57" w:right="57"/>
              <w:jc w:val="both"/>
              <w:rPr>
                <w:sz w:val="22"/>
                <w:szCs w:val="22"/>
              </w:rPr>
            </w:pPr>
            <w:r w:rsidRPr="00FC27B8">
              <w:rPr>
                <w:sz w:val="22"/>
                <w:szCs w:val="22"/>
              </w:rPr>
              <w:t>Кварталы</w:t>
            </w:r>
            <w:r w:rsidR="00B53476" w:rsidRPr="00FC27B8">
              <w:rPr>
                <w:sz w:val="22"/>
                <w:szCs w:val="22"/>
              </w:rPr>
              <w:t xml:space="preserve"> (урочище - 1):</w:t>
            </w:r>
            <w:r w:rsidRPr="00FC27B8">
              <w:rPr>
                <w:sz w:val="22"/>
                <w:szCs w:val="22"/>
              </w:rPr>
              <w:t xml:space="preserve"> 18, 30, 37, 43, 47, 53, часть квартала 14</w:t>
            </w:r>
            <w:bookmarkStart w:id="529" w:name="_Hlk146283708"/>
          </w:p>
          <w:p w:rsidR="00A834BF" w:rsidRPr="00FC27B8" w:rsidRDefault="00A834BF" w:rsidP="00FC27B8">
            <w:pPr>
              <w:ind w:left="57" w:right="57"/>
              <w:jc w:val="both"/>
              <w:rPr>
                <w:sz w:val="22"/>
                <w:szCs w:val="22"/>
              </w:rPr>
            </w:pPr>
            <w:r w:rsidRPr="00FC27B8">
              <w:rPr>
                <w:sz w:val="22"/>
                <w:szCs w:val="22"/>
              </w:rPr>
              <w:t>*За исключением территории памятника природы краевого значения «Роща кедра к</w:t>
            </w:r>
            <w:r w:rsidRPr="00FC27B8">
              <w:rPr>
                <w:sz w:val="22"/>
                <w:szCs w:val="22"/>
              </w:rPr>
              <w:t>о</w:t>
            </w:r>
            <w:r w:rsidRPr="00FC27B8">
              <w:rPr>
                <w:sz w:val="22"/>
                <w:szCs w:val="22"/>
              </w:rPr>
              <w:t>рейского у села Анастасьевка» и охранной зоны памятника природы краевого значения «Роща кедра корейского у села Анастасьевка»</w:t>
            </w:r>
            <w:bookmarkEnd w:id="529"/>
          </w:p>
        </w:tc>
        <w:tc>
          <w:tcPr>
            <w:tcW w:w="1047" w:type="dxa"/>
            <w:vAlign w:val="center"/>
          </w:tcPr>
          <w:p w:rsidR="00A834BF" w:rsidRPr="00FC27B8" w:rsidRDefault="00FD6AE0" w:rsidP="00FC27B8">
            <w:pPr>
              <w:jc w:val="center"/>
              <w:rPr>
                <w:sz w:val="22"/>
                <w:szCs w:val="22"/>
              </w:rPr>
            </w:pPr>
            <w:r w:rsidRPr="00FC27B8">
              <w:rPr>
                <w:sz w:val="22"/>
                <w:szCs w:val="22"/>
              </w:rPr>
              <w:t>851,7</w:t>
            </w:r>
          </w:p>
        </w:tc>
      </w:tr>
      <w:tr w:rsidR="00A834BF" w:rsidRPr="00FC27B8" w:rsidTr="00C0144C">
        <w:trPr>
          <w:trHeight w:val="20"/>
          <w:jc w:val="center"/>
        </w:trPr>
        <w:tc>
          <w:tcPr>
            <w:tcW w:w="3772" w:type="dxa"/>
            <w:vMerge/>
            <w:vAlign w:val="center"/>
          </w:tcPr>
          <w:p w:rsidR="00A834BF" w:rsidRPr="00FC27B8" w:rsidRDefault="00A834BF" w:rsidP="00D81B4B">
            <w:pPr>
              <w:jc w:val="center"/>
              <w:rPr>
                <w:sz w:val="22"/>
                <w:szCs w:val="22"/>
              </w:rPr>
            </w:pPr>
            <w:bookmarkStart w:id="530" w:name="_Hlk146281821"/>
          </w:p>
        </w:tc>
        <w:tc>
          <w:tcPr>
            <w:tcW w:w="1985" w:type="dxa"/>
            <w:vAlign w:val="center"/>
          </w:tcPr>
          <w:p w:rsidR="00A834BF" w:rsidRPr="00FC27B8" w:rsidRDefault="00A834BF" w:rsidP="00BD48A9">
            <w:pPr>
              <w:ind w:left="114"/>
              <w:rPr>
                <w:sz w:val="22"/>
                <w:szCs w:val="22"/>
              </w:rPr>
            </w:pPr>
            <w:r w:rsidRPr="00FC27B8">
              <w:rPr>
                <w:sz w:val="22"/>
                <w:szCs w:val="22"/>
              </w:rPr>
              <w:t>Брацлавское</w:t>
            </w:r>
          </w:p>
        </w:tc>
        <w:tc>
          <w:tcPr>
            <w:tcW w:w="8505" w:type="dxa"/>
            <w:vAlign w:val="center"/>
          </w:tcPr>
          <w:p w:rsidR="00A834BF" w:rsidRPr="00FC27B8" w:rsidRDefault="00A834BF" w:rsidP="00FC27B8">
            <w:pPr>
              <w:ind w:left="57" w:right="57"/>
              <w:jc w:val="both"/>
              <w:rPr>
                <w:color w:val="000000"/>
                <w:sz w:val="22"/>
                <w:szCs w:val="22"/>
              </w:rPr>
            </w:pPr>
            <w:r w:rsidRPr="00FC27B8">
              <w:rPr>
                <w:color w:val="000000"/>
                <w:sz w:val="22"/>
                <w:szCs w:val="22"/>
              </w:rPr>
              <w:t>Части кварталов</w:t>
            </w:r>
            <w:r w:rsidR="00C55B23" w:rsidRPr="00FC27B8">
              <w:rPr>
                <w:color w:val="000000"/>
                <w:sz w:val="22"/>
                <w:szCs w:val="22"/>
              </w:rPr>
              <w:t>:</w:t>
            </w:r>
            <w:r w:rsidRPr="00FC27B8">
              <w:rPr>
                <w:color w:val="000000"/>
                <w:sz w:val="22"/>
                <w:szCs w:val="22"/>
              </w:rPr>
              <w:t xml:space="preserve"> 20,</w:t>
            </w:r>
            <w:r w:rsidR="00C55B23" w:rsidRPr="00FC27B8">
              <w:rPr>
                <w:color w:val="000000"/>
                <w:sz w:val="22"/>
                <w:szCs w:val="22"/>
              </w:rPr>
              <w:t xml:space="preserve"> </w:t>
            </w:r>
            <w:r w:rsidRPr="00FC27B8">
              <w:rPr>
                <w:color w:val="000000"/>
                <w:sz w:val="22"/>
                <w:szCs w:val="22"/>
              </w:rPr>
              <w:t>30,</w:t>
            </w:r>
            <w:r w:rsidR="00C55B23" w:rsidRPr="00FC27B8">
              <w:rPr>
                <w:color w:val="000000"/>
                <w:sz w:val="22"/>
                <w:szCs w:val="22"/>
              </w:rPr>
              <w:t xml:space="preserve"> </w:t>
            </w:r>
            <w:r w:rsidRPr="00FC27B8">
              <w:rPr>
                <w:color w:val="000000"/>
                <w:sz w:val="22"/>
                <w:szCs w:val="22"/>
              </w:rPr>
              <w:t>42,</w:t>
            </w:r>
            <w:r w:rsidR="00C55B23" w:rsidRPr="00FC27B8">
              <w:rPr>
                <w:color w:val="000000"/>
                <w:sz w:val="22"/>
                <w:szCs w:val="22"/>
              </w:rPr>
              <w:t xml:space="preserve"> </w:t>
            </w:r>
            <w:r w:rsidRPr="00FC27B8">
              <w:rPr>
                <w:color w:val="000000"/>
                <w:sz w:val="22"/>
                <w:szCs w:val="22"/>
              </w:rPr>
              <w:t>47,</w:t>
            </w:r>
            <w:r w:rsidR="00C55B23" w:rsidRPr="00FC27B8">
              <w:rPr>
                <w:color w:val="000000"/>
                <w:sz w:val="22"/>
                <w:szCs w:val="22"/>
              </w:rPr>
              <w:t xml:space="preserve"> </w:t>
            </w:r>
            <w:r w:rsidRPr="00FC27B8">
              <w:rPr>
                <w:color w:val="000000"/>
                <w:sz w:val="22"/>
                <w:szCs w:val="22"/>
              </w:rPr>
              <w:t>48</w:t>
            </w:r>
            <w:r w:rsidR="00C55B23" w:rsidRPr="00FC27B8">
              <w:rPr>
                <w:color w:val="000000"/>
                <w:sz w:val="22"/>
                <w:szCs w:val="22"/>
              </w:rPr>
              <w:t>*</w:t>
            </w:r>
          </w:p>
          <w:p w:rsidR="00A834BF" w:rsidRPr="00FC27B8" w:rsidRDefault="00A834BF" w:rsidP="00FC27B8">
            <w:pPr>
              <w:ind w:left="57" w:right="57"/>
              <w:jc w:val="both"/>
              <w:rPr>
                <w:color w:val="000000"/>
                <w:sz w:val="22"/>
                <w:szCs w:val="22"/>
              </w:rPr>
            </w:pPr>
            <w:r w:rsidRPr="00FC27B8">
              <w:rPr>
                <w:color w:val="000000"/>
                <w:sz w:val="22"/>
                <w:szCs w:val="22"/>
              </w:rPr>
              <w:t>*За исключением территории государственного природного заказника федерального значения «Хехцирский», памятника природы краевого значения «Роща кедра коре</w:t>
            </w:r>
            <w:r w:rsidRPr="00FC27B8">
              <w:rPr>
                <w:color w:val="000000"/>
                <w:sz w:val="22"/>
                <w:szCs w:val="22"/>
              </w:rPr>
              <w:t>й</w:t>
            </w:r>
            <w:r w:rsidRPr="00FC27B8">
              <w:rPr>
                <w:color w:val="000000"/>
                <w:sz w:val="22"/>
                <w:szCs w:val="22"/>
              </w:rPr>
              <w:t>ского (культуры)», охранной зоны памятника природы краевого значения «Роща кедра корейского (культуры)»</w:t>
            </w:r>
          </w:p>
        </w:tc>
        <w:tc>
          <w:tcPr>
            <w:tcW w:w="1047" w:type="dxa"/>
            <w:vAlign w:val="center"/>
          </w:tcPr>
          <w:p w:rsidR="00A834BF" w:rsidRPr="00FC27B8" w:rsidRDefault="00A834BF" w:rsidP="00FC27B8">
            <w:pPr>
              <w:jc w:val="center"/>
              <w:rPr>
                <w:sz w:val="22"/>
                <w:szCs w:val="22"/>
              </w:rPr>
            </w:pPr>
            <w:r w:rsidRPr="00FC27B8">
              <w:rPr>
                <w:sz w:val="22"/>
                <w:szCs w:val="22"/>
              </w:rPr>
              <w:t>38,5</w:t>
            </w:r>
          </w:p>
          <w:p w:rsidR="00A834BF" w:rsidRPr="00FC27B8" w:rsidRDefault="00A834BF" w:rsidP="00FC27B8">
            <w:pPr>
              <w:jc w:val="center"/>
              <w:rPr>
                <w:sz w:val="22"/>
                <w:szCs w:val="22"/>
              </w:rPr>
            </w:pPr>
          </w:p>
        </w:tc>
      </w:tr>
      <w:bookmarkEnd w:id="530"/>
      <w:tr w:rsidR="00A834BF" w:rsidRPr="00FC27B8" w:rsidTr="00C0144C">
        <w:trPr>
          <w:trHeight w:val="20"/>
          <w:jc w:val="center"/>
        </w:trPr>
        <w:tc>
          <w:tcPr>
            <w:tcW w:w="3772" w:type="dxa"/>
            <w:vMerge/>
            <w:vAlign w:val="center"/>
          </w:tcPr>
          <w:p w:rsidR="00A834BF" w:rsidRPr="00FC27B8" w:rsidRDefault="00A834BF" w:rsidP="00D81B4B">
            <w:pPr>
              <w:jc w:val="center"/>
              <w:rPr>
                <w:sz w:val="22"/>
                <w:szCs w:val="22"/>
              </w:rPr>
            </w:pPr>
          </w:p>
        </w:tc>
        <w:tc>
          <w:tcPr>
            <w:tcW w:w="1985" w:type="dxa"/>
            <w:vAlign w:val="center"/>
          </w:tcPr>
          <w:p w:rsidR="00A834BF" w:rsidRPr="00FC27B8" w:rsidRDefault="00A834BF" w:rsidP="00BD48A9">
            <w:pPr>
              <w:ind w:left="114"/>
              <w:rPr>
                <w:sz w:val="22"/>
                <w:szCs w:val="22"/>
              </w:rPr>
            </w:pPr>
            <w:r w:rsidRPr="00FC27B8">
              <w:rPr>
                <w:sz w:val="22"/>
                <w:szCs w:val="22"/>
              </w:rPr>
              <w:t>Елабужское</w:t>
            </w:r>
          </w:p>
        </w:tc>
        <w:tc>
          <w:tcPr>
            <w:tcW w:w="8505" w:type="dxa"/>
            <w:vAlign w:val="center"/>
          </w:tcPr>
          <w:p w:rsidR="00A834BF" w:rsidRPr="00FC27B8" w:rsidRDefault="00A834BF" w:rsidP="00FC27B8">
            <w:pPr>
              <w:ind w:left="57" w:right="57"/>
              <w:jc w:val="both"/>
              <w:rPr>
                <w:sz w:val="22"/>
                <w:szCs w:val="22"/>
              </w:rPr>
            </w:pPr>
            <w:r w:rsidRPr="00FC27B8">
              <w:rPr>
                <w:sz w:val="22"/>
                <w:szCs w:val="22"/>
              </w:rPr>
              <w:t>Кварталы</w:t>
            </w:r>
            <w:r w:rsidR="00C55B23" w:rsidRPr="00FC27B8">
              <w:rPr>
                <w:sz w:val="22"/>
                <w:szCs w:val="22"/>
              </w:rPr>
              <w:t>:</w:t>
            </w:r>
            <w:r w:rsidRPr="00FC27B8">
              <w:rPr>
                <w:sz w:val="22"/>
                <w:szCs w:val="22"/>
              </w:rPr>
              <w:t xml:space="preserve"> 45-62, 64-69, 74-77, 81-87, 91, 94, части кварталов</w:t>
            </w:r>
            <w:r w:rsidR="00C55B23" w:rsidRPr="00FC27B8">
              <w:rPr>
                <w:sz w:val="22"/>
                <w:szCs w:val="22"/>
              </w:rPr>
              <w:t>:</w:t>
            </w:r>
            <w:r w:rsidRPr="00FC27B8">
              <w:rPr>
                <w:sz w:val="22"/>
                <w:szCs w:val="22"/>
              </w:rPr>
              <w:t xml:space="preserve"> 63*,</w:t>
            </w:r>
            <w:r w:rsidR="00C55B23" w:rsidRPr="00FC27B8">
              <w:rPr>
                <w:sz w:val="22"/>
                <w:szCs w:val="22"/>
              </w:rPr>
              <w:t xml:space="preserve"> </w:t>
            </w:r>
            <w:r w:rsidRPr="00FC27B8">
              <w:rPr>
                <w:sz w:val="22"/>
                <w:szCs w:val="22"/>
              </w:rPr>
              <w:t>70*,</w:t>
            </w:r>
            <w:r w:rsidR="00C55B23" w:rsidRPr="00FC27B8">
              <w:rPr>
                <w:sz w:val="22"/>
                <w:szCs w:val="22"/>
              </w:rPr>
              <w:t xml:space="preserve"> </w:t>
            </w:r>
            <w:r w:rsidRPr="00FC27B8">
              <w:rPr>
                <w:sz w:val="22"/>
                <w:szCs w:val="22"/>
              </w:rPr>
              <w:t>72*,</w:t>
            </w:r>
            <w:r w:rsidR="00C55B23" w:rsidRPr="00FC27B8">
              <w:rPr>
                <w:sz w:val="22"/>
                <w:szCs w:val="22"/>
              </w:rPr>
              <w:t xml:space="preserve"> </w:t>
            </w:r>
            <w:r w:rsidRPr="00FC27B8">
              <w:rPr>
                <w:sz w:val="22"/>
                <w:szCs w:val="22"/>
              </w:rPr>
              <w:t>73*,</w:t>
            </w:r>
            <w:r w:rsidR="00C55B23" w:rsidRPr="00FC27B8">
              <w:rPr>
                <w:sz w:val="22"/>
                <w:szCs w:val="22"/>
              </w:rPr>
              <w:t xml:space="preserve"> </w:t>
            </w:r>
            <w:r w:rsidRPr="00FC27B8">
              <w:rPr>
                <w:sz w:val="22"/>
                <w:szCs w:val="22"/>
              </w:rPr>
              <w:t>78*,</w:t>
            </w:r>
            <w:r w:rsidR="00C55B23" w:rsidRPr="00FC27B8">
              <w:rPr>
                <w:sz w:val="22"/>
                <w:szCs w:val="22"/>
              </w:rPr>
              <w:t xml:space="preserve"> </w:t>
            </w:r>
            <w:r w:rsidRPr="00FC27B8">
              <w:rPr>
                <w:sz w:val="22"/>
                <w:szCs w:val="22"/>
              </w:rPr>
              <w:t>80*, 88*,</w:t>
            </w:r>
            <w:r w:rsidR="00C55B23" w:rsidRPr="00FC27B8">
              <w:rPr>
                <w:sz w:val="22"/>
                <w:szCs w:val="22"/>
              </w:rPr>
              <w:t xml:space="preserve"> </w:t>
            </w:r>
            <w:r w:rsidRPr="00FC27B8">
              <w:rPr>
                <w:sz w:val="22"/>
                <w:szCs w:val="22"/>
              </w:rPr>
              <w:t>89*, 90,</w:t>
            </w:r>
            <w:r w:rsidR="00C55B23" w:rsidRPr="00FC27B8">
              <w:rPr>
                <w:sz w:val="22"/>
                <w:szCs w:val="22"/>
              </w:rPr>
              <w:t xml:space="preserve"> </w:t>
            </w:r>
            <w:r w:rsidRPr="00FC27B8">
              <w:rPr>
                <w:sz w:val="22"/>
                <w:szCs w:val="22"/>
              </w:rPr>
              <w:t>92*,</w:t>
            </w:r>
            <w:r w:rsidR="00C55B23" w:rsidRPr="00FC27B8">
              <w:rPr>
                <w:sz w:val="22"/>
                <w:szCs w:val="22"/>
              </w:rPr>
              <w:t xml:space="preserve"> </w:t>
            </w:r>
            <w:r w:rsidRPr="00FC27B8">
              <w:rPr>
                <w:sz w:val="22"/>
                <w:szCs w:val="22"/>
              </w:rPr>
              <w:t>93*</w:t>
            </w:r>
          </w:p>
          <w:p w:rsidR="00A834BF" w:rsidRPr="00FC27B8" w:rsidRDefault="00A834BF" w:rsidP="00FC27B8">
            <w:pPr>
              <w:ind w:left="57" w:right="57"/>
              <w:jc w:val="both"/>
              <w:rPr>
                <w:sz w:val="22"/>
                <w:szCs w:val="22"/>
              </w:rPr>
            </w:pPr>
            <w:r w:rsidRPr="00FC27B8">
              <w:rPr>
                <w:sz w:val="22"/>
                <w:szCs w:val="22"/>
              </w:rPr>
              <w:t>*За исключением территории государственного природного заказника краевого знач</w:t>
            </w:r>
            <w:r w:rsidRPr="00FC27B8">
              <w:rPr>
                <w:sz w:val="22"/>
                <w:szCs w:val="22"/>
              </w:rPr>
              <w:t>е</w:t>
            </w:r>
            <w:r w:rsidRPr="00FC27B8">
              <w:rPr>
                <w:sz w:val="22"/>
                <w:szCs w:val="22"/>
              </w:rPr>
              <w:t>ния «Бобровый»</w:t>
            </w:r>
          </w:p>
        </w:tc>
        <w:tc>
          <w:tcPr>
            <w:tcW w:w="1047" w:type="dxa"/>
            <w:vAlign w:val="center"/>
          </w:tcPr>
          <w:p w:rsidR="00A834BF" w:rsidRPr="00FC27B8" w:rsidRDefault="00A834BF" w:rsidP="00FC27B8">
            <w:pPr>
              <w:jc w:val="center"/>
              <w:rPr>
                <w:sz w:val="22"/>
                <w:szCs w:val="22"/>
              </w:rPr>
            </w:pPr>
            <w:r w:rsidRPr="00FC27B8">
              <w:rPr>
                <w:sz w:val="22"/>
                <w:szCs w:val="22"/>
              </w:rPr>
              <w:t>28103,4</w:t>
            </w:r>
          </w:p>
        </w:tc>
      </w:tr>
      <w:tr w:rsidR="00A834BF" w:rsidRPr="00FC27B8" w:rsidTr="00C0144C">
        <w:trPr>
          <w:trHeight w:val="20"/>
          <w:jc w:val="center"/>
        </w:trPr>
        <w:tc>
          <w:tcPr>
            <w:tcW w:w="3772" w:type="dxa"/>
            <w:vMerge/>
            <w:vAlign w:val="center"/>
          </w:tcPr>
          <w:p w:rsidR="00A834BF" w:rsidRPr="00FC27B8" w:rsidRDefault="00A834BF" w:rsidP="00D81B4B">
            <w:pPr>
              <w:jc w:val="center"/>
              <w:rPr>
                <w:sz w:val="22"/>
                <w:szCs w:val="22"/>
              </w:rPr>
            </w:pPr>
          </w:p>
        </w:tc>
        <w:tc>
          <w:tcPr>
            <w:tcW w:w="1985" w:type="dxa"/>
            <w:vAlign w:val="center"/>
          </w:tcPr>
          <w:p w:rsidR="00A834BF" w:rsidRPr="00FC27B8" w:rsidRDefault="00A834BF" w:rsidP="00BD48A9">
            <w:pPr>
              <w:ind w:left="114"/>
              <w:rPr>
                <w:sz w:val="22"/>
                <w:szCs w:val="22"/>
              </w:rPr>
            </w:pPr>
            <w:r w:rsidRPr="00FC27B8">
              <w:rPr>
                <w:sz w:val="22"/>
                <w:szCs w:val="22"/>
              </w:rPr>
              <w:t>Лесопарковое</w:t>
            </w:r>
          </w:p>
        </w:tc>
        <w:tc>
          <w:tcPr>
            <w:tcW w:w="8505" w:type="dxa"/>
            <w:vAlign w:val="center"/>
          </w:tcPr>
          <w:p w:rsidR="00A834BF" w:rsidRPr="00FC27B8" w:rsidRDefault="00A834BF" w:rsidP="00FC27B8">
            <w:pPr>
              <w:ind w:left="57" w:right="57"/>
              <w:jc w:val="both"/>
              <w:rPr>
                <w:sz w:val="22"/>
                <w:szCs w:val="22"/>
              </w:rPr>
            </w:pPr>
            <w:r w:rsidRPr="00FC27B8">
              <w:rPr>
                <w:sz w:val="22"/>
                <w:szCs w:val="22"/>
              </w:rPr>
              <w:t>Часть квартала 104*</w:t>
            </w:r>
          </w:p>
          <w:p w:rsidR="00A834BF" w:rsidRPr="00FC27B8" w:rsidRDefault="00A834BF" w:rsidP="00FC27B8">
            <w:pPr>
              <w:ind w:left="57" w:right="57"/>
              <w:jc w:val="both"/>
              <w:rPr>
                <w:sz w:val="22"/>
                <w:szCs w:val="22"/>
              </w:rPr>
            </w:pPr>
            <w:r w:rsidRPr="00FC27B8">
              <w:rPr>
                <w:sz w:val="22"/>
                <w:szCs w:val="22"/>
              </w:rPr>
              <w:t>*За исключением территории государственного природного заказника федерального значения «Хехцирский</w:t>
            </w:r>
            <w:r w:rsidR="002A7C3B" w:rsidRPr="00FC27B8">
              <w:rPr>
                <w:sz w:val="22"/>
                <w:szCs w:val="22"/>
              </w:rPr>
              <w:t>»</w:t>
            </w:r>
            <w:r w:rsidRPr="00FC27B8">
              <w:rPr>
                <w:sz w:val="22"/>
                <w:szCs w:val="22"/>
              </w:rPr>
              <w:t xml:space="preserve">, охранной зоны государственного природного заповедника «Большехехцирский» </w:t>
            </w:r>
          </w:p>
        </w:tc>
        <w:tc>
          <w:tcPr>
            <w:tcW w:w="1047" w:type="dxa"/>
            <w:vAlign w:val="center"/>
          </w:tcPr>
          <w:p w:rsidR="00A834BF" w:rsidRPr="00FC27B8" w:rsidRDefault="00A834BF" w:rsidP="00FC27B8">
            <w:pPr>
              <w:jc w:val="center"/>
              <w:rPr>
                <w:sz w:val="22"/>
                <w:szCs w:val="22"/>
              </w:rPr>
            </w:pPr>
            <w:r w:rsidRPr="00FC27B8">
              <w:rPr>
                <w:sz w:val="22"/>
                <w:szCs w:val="22"/>
              </w:rPr>
              <w:t>4,9</w:t>
            </w:r>
          </w:p>
        </w:tc>
      </w:tr>
      <w:tr w:rsidR="00A834BF" w:rsidRPr="00FC27B8" w:rsidTr="00C0144C">
        <w:trPr>
          <w:trHeight w:val="20"/>
          <w:jc w:val="center"/>
        </w:trPr>
        <w:tc>
          <w:tcPr>
            <w:tcW w:w="3772" w:type="dxa"/>
            <w:vMerge/>
            <w:vAlign w:val="center"/>
          </w:tcPr>
          <w:p w:rsidR="00A834BF" w:rsidRPr="00FC27B8" w:rsidRDefault="00A834BF" w:rsidP="00D81B4B">
            <w:pPr>
              <w:jc w:val="center"/>
              <w:rPr>
                <w:sz w:val="22"/>
                <w:szCs w:val="22"/>
              </w:rPr>
            </w:pPr>
            <w:bookmarkStart w:id="531" w:name="_Hlk146271478"/>
          </w:p>
        </w:tc>
        <w:tc>
          <w:tcPr>
            <w:tcW w:w="1985" w:type="dxa"/>
            <w:vAlign w:val="center"/>
          </w:tcPr>
          <w:p w:rsidR="00A834BF" w:rsidRPr="00FC27B8" w:rsidRDefault="00A834BF" w:rsidP="00BD48A9">
            <w:pPr>
              <w:ind w:left="114"/>
              <w:rPr>
                <w:sz w:val="22"/>
                <w:szCs w:val="22"/>
              </w:rPr>
            </w:pPr>
            <w:r w:rsidRPr="00FC27B8">
              <w:rPr>
                <w:sz w:val="22"/>
                <w:szCs w:val="22"/>
              </w:rPr>
              <w:t>Мало-Хехцирское</w:t>
            </w:r>
          </w:p>
        </w:tc>
        <w:tc>
          <w:tcPr>
            <w:tcW w:w="8505" w:type="dxa"/>
            <w:vAlign w:val="center"/>
          </w:tcPr>
          <w:p w:rsidR="00A834BF" w:rsidRPr="00FC27B8" w:rsidRDefault="00A834BF" w:rsidP="00FC27B8">
            <w:pPr>
              <w:ind w:left="57" w:right="57"/>
              <w:jc w:val="both"/>
              <w:rPr>
                <w:sz w:val="22"/>
                <w:szCs w:val="22"/>
              </w:rPr>
            </w:pPr>
            <w:r w:rsidRPr="00FC27B8">
              <w:rPr>
                <w:sz w:val="22"/>
                <w:szCs w:val="22"/>
              </w:rPr>
              <w:t>-*</w:t>
            </w:r>
          </w:p>
          <w:p w:rsidR="00A834BF" w:rsidRPr="00FC27B8" w:rsidRDefault="00A834BF" w:rsidP="00FC27B8">
            <w:pPr>
              <w:ind w:left="57" w:right="57"/>
              <w:jc w:val="both"/>
              <w:rPr>
                <w:sz w:val="22"/>
                <w:szCs w:val="22"/>
              </w:rPr>
            </w:pPr>
            <w:r w:rsidRPr="00FC27B8">
              <w:rPr>
                <w:color w:val="000000"/>
                <w:sz w:val="22"/>
                <w:szCs w:val="22"/>
              </w:rPr>
              <w:t>*За исключением территории государственного природного заказника федерального значения «Хехцирский»</w:t>
            </w:r>
          </w:p>
        </w:tc>
        <w:tc>
          <w:tcPr>
            <w:tcW w:w="1047" w:type="dxa"/>
            <w:vAlign w:val="center"/>
          </w:tcPr>
          <w:p w:rsidR="00A834BF" w:rsidRPr="00FC27B8" w:rsidRDefault="00A834BF" w:rsidP="00FC27B8">
            <w:pPr>
              <w:jc w:val="center"/>
              <w:rPr>
                <w:sz w:val="22"/>
                <w:szCs w:val="22"/>
              </w:rPr>
            </w:pPr>
            <w:r w:rsidRPr="00FC27B8">
              <w:rPr>
                <w:sz w:val="22"/>
                <w:szCs w:val="22"/>
              </w:rPr>
              <w:t>0</w:t>
            </w:r>
          </w:p>
        </w:tc>
      </w:tr>
      <w:bookmarkEnd w:id="528"/>
      <w:bookmarkEnd w:id="531"/>
      <w:tr w:rsidR="00A834BF" w:rsidRPr="00FC27B8" w:rsidTr="00C0144C">
        <w:trPr>
          <w:trHeight w:val="20"/>
          <w:jc w:val="center"/>
        </w:trPr>
        <w:tc>
          <w:tcPr>
            <w:tcW w:w="3772" w:type="dxa"/>
            <w:vMerge/>
            <w:vAlign w:val="center"/>
          </w:tcPr>
          <w:p w:rsidR="00A834BF" w:rsidRPr="00FC27B8" w:rsidRDefault="00A834BF" w:rsidP="00D81B4B">
            <w:pPr>
              <w:jc w:val="center"/>
              <w:rPr>
                <w:sz w:val="22"/>
                <w:szCs w:val="22"/>
              </w:rPr>
            </w:pPr>
          </w:p>
        </w:tc>
        <w:tc>
          <w:tcPr>
            <w:tcW w:w="10490" w:type="dxa"/>
            <w:gridSpan w:val="2"/>
            <w:vAlign w:val="center"/>
          </w:tcPr>
          <w:p w:rsidR="00A834BF" w:rsidRPr="00FC27B8" w:rsidRDefault="00A834BF" w:rsidP="00BD48A9">
            <w:pPr>
              <w:ind w:left="114" w:right="57"/>
              <w:rPr>
                <w:sz w:val="22"/>
                <w:szCs w:val="22"/>
              </w:rPr>
            </w:pPr>
            <w:r w:rsidRPr="00FC27B8">
              <w:rPr>
                <w:sz w:val="22"/>
                <w:szCs w:val="22"/>
              </w:rPr>
              <w:t>Итого по лесничеству</w:t>
            </w:r>
          </w:p>
        </w:tc>
        <w:tc>
          <w:tcPr>
            <w:tcW w:w="1047" w:type="dxa"/>
            <w:vAlign w:val="center"/>
          </w:tcPr>
          <w:p w:rsidR="00A834BF" w:rsidRPr="00FC27B8" w:rsidRDefault="00066507" w:rsidP="00FC27B8">
            <w:pPr>
              <w:jc w:val="center"/>
              <w:rPr>
                <w:color w:val="000000"/>
                <w:sz w:val="22"/>
                <w:szCs w:val="22"/>
              </w:rPr>
            </w:pPr>
            <w:r w:rsidRPr="00FC27B8">
              <w:rPr>
                <w:color w:val="000000"/>
                <w:sz w:val="22"/>
                <w:szCs w:val="22"/>
              </w:rPr>
              <w:t>28108,3</w:t>
            </w:r>
          </w:p>
        </w:tc>
      </w:tr>
      <w:tr w:rsidR="00F6074B" w:rsidRPr="00FC27B8" w:rsidTr="00C0144C">
        <w:trPr>
          <w:trHeight w:val="20"/>
          <w:jc w:val="center"/>
        </w:trPr>
        <w:tc>
          <w:tcPr>
            <w:tcW w:w="3772" w:type="dxa"/>
            <w:vMerge w:val="restart"/>
            <w:shd w:val="clear" w:color="auto" w:fill="auto"/>
            <w:vAlign w:val="center"/>
          </w:tcPr>
          <w:p w:rsidR="00F6074B" w:rsidRPr="00FC27B8" w:rsidRDefault="00F6074B" w:rsidP="00D81B4B">
            <w:pPr>
              <w:jc w:val="center"/>
              <w:rPr>
                <w:sz w:val="22"/>
                <w:szCs w:val="22"/>
              </w:rPr>
            </w:pPr>
            <w:r w:rsidRPr="00FC27B8">
              <w:rPr>
                <w:sz w:val="22"/>
                <w:szCs w:val="22"/>
              </w:rPr>
              <w:t>Осуществление видов деятельности в сфере охотничьего хозяйства (без проведения рубки лесных насажд</w:t>
            </w:r>
            <w:r w:rsidRPr="00FC27B8">
              <w:rPr>
                <w:sz w:val="22"/>
                <w:szCs w:val="22"/>
              </w:rPr>
              <w:t>е</w:t>
            </w:r>
            <w:r w:rsidRPr="00FC27B8">
              <w:rPr>
                <w:sz w:val="22"/>
                <w:szCs w:val="22"/>
              </w:rPr>
              <w:t>ний)</w:t>
            </w:r>
          </w:p>
        </w:tc>
        <w:tc>
          <w:tcPr>
            <w:tcW w:w="1985" w:type="dxa"/>
            <w:tcBorders>
              <w:right w:val="single" w:sz="8" w:space="0" w:color="auto"/>
            </w:tcBorders>
            <w:shd w:val="clear" w:color="auto" w:fill="auto"/>
            <w:vAlign w:val="center"/>
          </w:tcPr>
          <w:p w:rsidR="00F6074B" w:rsidRPr="00FC27B8" w:rsidRDefault="00F6074B" w:rsidP="00BD48A9">
            <w:pPr>
              <w:ind w:left="114"/>
              <w:rPr>
                <w:sz w:val="22"/>
                <w:szCs w:val="22"/>
              </w:rPr>
            </w:pPr>
            <w:r w:rsidRPr="00FC27B8">
              <w:rPr>
                <w:sz w:val="22"/>
                <w:szCs w:val="22"/>
              </w:rPr>
              <w:t>Анастасьевское</w:t>
            </w:r>
          </w:p>
        </w:tc>
        <w:tc>
          <w:tcPr>
            <w:tcW w:w="8505" w:type="dxa"/>
            <w:tcBorders>
              <w:left w:val="single" w:sz="8" w:space="0" w:color="auto"/>
            </w:tcBorders>
            <w:shd w:val="clear" w:color="auto" w:fill="auto"/>
            <w:vAlign w:val="center"/>
          </w:tcPr>
          <w:p w:rsidR="00F6074B" w:rsidRPr="00FC27B8" w:rsidRDefault="00F6074B" w:rsidP="00FC27B8">
            <w:pPr>
              <w:ind w:left="57" w:right="57"/>
              <w:rPr>
                <w:sz w:val="22"/>
                <w:szCs w:val="22"/>
              </w:rPr>
            </w:pPr>
            <w:r w:rsidRPr="00FC27B8">
              <w:rPr>
                <w:sz w:val="22"/>
                <w:szCs w:val="22"/>
              </w:rPr>
              <w:t xml:space="preserve">Анастасьевское (урочище - 1): кварталы 1-13, 15-17, 19-29, 31-36, 38-42, 44-46, 48-52, 54, часть квартала 14; </w:t>
            </w:r>
          </w:p>
          <w:p w:rsidR="00F6074B" w:rsidRPr="00FC27B8" w:rsidRDefault="00F6074B" w:rsidP="00FC27B8">
            <w:pPr>
              <w:ind w:left="57" w:right="57"/>
              <w:rPr>
                <w:sz w:val="22"/>
                <w:szCs w:val="22"/>
              </w:rPr>
            </w:pPr>
            <w:r w:rsidRPr="00FC27B8">
              <w:rPr>
                <w:sz w:val="22"/>
                <w:szCs w:val="22"/>
              </w:rPr>
              <w:t>Анастасьевское (урочище - 2): кварталы 1-56</w:t>
            </w:r>
          </w:p>
        </w:tc>
        <w:tc>
          <w:tcPr>
            <w:tcW w:w="1047" w:type="dxa"/>
            <w:shd w:val="clear" w:color="auto" w:fill="auto"/>
            <w:vAlign w:val="center"/>
          </w:tcPr>
          <w:p w:rsidR="00F6074B" w:rsidRPr="00FC27B8" w:rsidRDefault="00F6074B" w:rsidP="00FC27B8">
            <w:pPr>
              <w:jc w:val="center"/>
              <w:rPr>
                <w:color w:val="000000"/>
                <w:sz w:val="22"/>
                <w:szCs w:val="22"/>
              </w:rPr>
            </w:pPr>
            <w:r w:rsidRPr="00FC27B8">
              <w:rPr>
                <w:color w:val="000000"/>
                <w:sz w:val="22"/>
                <w:szCs w:val="22"/>
              </w:rPr>
              <w:t>15661,3</w:t>
            </w:r>
          </w:p>
        </w:tc>
      </w:tr>
      <w:tr w:rsidR="00F6074B" w:rsidRPr="00FC27B8" w:rsidTr="00C0144C">
        <w:trPr>
          <w:trHeight w:val="20"/>
          <w:jc w:val="center"/>
        </w:trPr>
        <w:tc>
          <w:tcPr>
            <w:tcW w:w="3772" w:type="dxa"/>
            <w:vMerge/>
            <w:shd w:val="clear" w:color="auto" w:fill="auto"/>
            <w:vAlign w:val="center"/>
          </w:tcPr>
          <w:p w:rsidR="00F6074B" w:rsidRPr="00FC27B8" w:rsidRDefault="00F6074B" w:rsidP="00FC27B8">
            <w:pPr>
              <w:jc w:val="both"/>
              <w:rPr>
                <w:sz w:val="22"/>
                <w:szCs w:val="22"/>
              </w:rPr>
            </w:pPr>
          </w:p>
        </w:tc>
        <w:tc>
          <w:tcPr>
            <w:tcW w:w="1985" w:type="dxa"/>
            <w:tcBorders>
              <w:right w:val="single" w:sz="8" w:space="0" w:color="auto"/>
            </w:tcBorders>
            <w:shd w:val="clear" w:color="auto" w:fill="auto"/>
            <w:vAlign w:val="center"/>
          </w:tcPr>
          <w:p w:rsidR="00F6074B" w:rsidRPr="00FC27B8" w:rsidRDefault="00F6074B" w:rsidP="00BD48A9">
            <w:pPr>
              <w:ind w:left="114"/>
              <w:rPr>
                <w:sz w:val="22"/>
                <w:szCs w:val="22"/>
              </w:rPr>
            </w:pPr>
            <w:r w:rsidRPr="00FC27B8">
              <w:rPr>
                <w:sz w:val="22"/>
                <w:szCs w:val="22"/>
              </w:rPr>
              <w:t>Брацлавское</w:t>
            </w:r>
          </w:p>
        </w:tc>
        <w:tc>
          <w:tcPr>
            <w:tcW w:w="8505" w:type="dxa"/>
            <w:tcBorders>
              <w:left w:val="single" w:sz="8" w:space="0" w:color="auto"/>
            </w:tcBorders>
            <w:shd w:val="clear" w:color="auto" w:fill="auto"/>
            <w:vAlign w:val="center"/>
          </w:tcPr>
          <w:p w:rsidR="00F6074B" w:rsidRPr="00FC27B8" w:rsidRDefault="00F6074B" w:rsidP="00FC27B8">
            <w:pPr>
              <w:ind w:left="57" w:right="57"/>
              <w:rPr>
                <w:sz w:val="22"/>
                <w:szCs w:val="22"/>
              </w:rPr>
            </w:pPr>
            <w:r w:rsidRPr="00FC27B8">
              <w:rPr>
                <w:sz w:val="22"/>
                <w:szCs w:val="22"/>
              </w:rPr>
              <w:t>Кварталы: 2-5, 7-15, 17-19, 21-23, 25-29, 31-32, 34-38, 40, 41, 43, 45, 46, части кварт</w:t>
            </w:r>
            <w:r w:rsidRPr="00FC27B8">
              <w:rPr>
                <w:sz w:val="22"/>
                <w:szCs w:val="22"/>
              </w:rPr>
              <w:t>а</w:t>
            </w:r>
            <w:r w:rsidRPr="00FC27B8">
              <w:rPr>
                <w:sz w:val="22"/>
                <w:szCs w:val="22"/>
              </w:rPr>
              <w:t>лов: 1, 6, 16, 20, 24, 30, 33, 39, 42, 44, 47-48</w:t>
            </w:r>
          </w:p>
        </w:tc>
        <w:tc>
          <w:tcPr>
            <w:tcW w:w="1047" w:type="dxa"/>
            <w:shd w:val="clear" w:color="auto" w:fill="auto"/>
            <w:vAlign w:val="center"/>
          </w:tcPr>
          <w:p w:rsidR="00F6074B" w:rsidRPr="00FC27B8" w:rsidRDefault="00F6074B" w:rsidP="00FC27B8">
            <w:pPr>
              <w:jc w:val="center"/>
              <w:rPr>
                <w:color w:val="000000"/>
                <w:sz w:val="22"/>
                <w:szCs w:val="22"/>
              </w:rPr>
            </w:pPr>
            <w:r w:rsidRPr="00FC27B8">
              <w:rPr>
                <w:color w:val="000000"/>
                <w:sz w:val="22"/>
                <w:szCs w:val="22"/>
              </w:rPr>
              <w:t>10418,3</w:t>
            </w:r>
          </w:p>
        </w:tc>
      </w:tr>
      <w:tr w:rsidR="00D27469" w:rsidRPr="00FC27B8" w:rsidTr="00C0144C">
        <w:trPr>
          <w:trHeight w:val="20"/>
          <w:jc w:val="center"/>
        </w:trPr>
        <w:tc>
          <w:tcPr>
            <w:tcW w:w="3772" w:type="dxa"/>
            <w:vMerge/>
            <w:shd w:val="clear" w:color="auto" w:fill="auto"/>
            <w:vAlign w:val="center"/>
          </w:tcPr>
          <w:p w:rsidR="00D27469" w:rsidRPr="00FC27B8" w:rsidRDefault="00D27469" w:rsidP="00FC27B8">
            <w:pPr>
              <w:jc w:val="both"/>
              <w:rPr>
                <w:sz w:val="22"/>
                <w:szCs w:val="22"/>
              </w:rPr>
            </w:pPr>
          </w:p>
        </w:tc>
        <w:tc>
          <w:tcPr>
            <w:tcW w:w="1985" w:type="dxa"/>
            <w:tcBorders>
              <w:right w:val="single" w:sz="8" w:space="0" w:color="auto"/>
            </w:tcBorders>
            <w:shd w:val="clear" w:color="auto" w:fill="auto"/>
            <w:vAlign w:val="center"/>
          </w:tcPr>
          <w:p w:rsidR="00D27469" w:rsidRPr="00FC27B8" w:rsidRDefault="00D27469" w:rsidP="00BD48A9">
            <w:pPr>
              <w:ind w:left="114"/>
              <w:rPr>
                <w:sz w:val="22"/>
                <w:szCs w:val="22"/>
              </w:rPr>
            </w:pPr>
            <w:r w:rsidRPr="00FC27B8">
              <w:rPr>
                <w:sz w:val="22"/>
                <w:szCs w:val="22"/>
              </w:rPr>
              <w:t>Вишневское</w:t>
            </w:r>
          </w:p>
        </w:tc>
        <w:tc>
          <w:tcPr>
            <w:tcW w:w="8505" w:type="dxa"/>
            <w:tcBorders>
              <w:left w:val="single" w:sz="8" w:space="0" w:color="auto"/>
            </w:tcBorders>
            <w:shd w:val="clear" w:color="auto" w:fill="auto"/>
            <w:vAlign w:val="center"/>
          </w:tcPr>
          <w:p w:rsidR="00D27469" w:rsidRPr="00FC27B8" w:rsidRDefault="00D27469" w:rsidP="00FC27B8">
            <w:pPr>
              <w:ind w:left="57" w:right="57"/>
              <w:rPr>
                <w:sz w:val="22"/>
                <w:szCs w:val="22"/>
              </w:rPr>
            </w:pPr>
            <w:r w:rsidRPr="00FC27B8">
              <w:rPr>
                <w:sz w:val="22"/>
                <w:szCs w:val="22"/>
              </w:rPr>
              <w:t>Кварталы: 1-53, 55-57, части кварталов: 54, 58-60</w:t>
            </w:r>
          </w:p>
        </w:tc>
        <w:tc>
          <w:tcPr>
            <w:tcW w:w="1047" w:type="dxa"/>
            <w:shd w:val="clear" w:color="auto" w:fill="auto"/>
            <w:vAlign w:val="center"/>
          </w:tcPr>
          <w:p w:rsidR="00D27469" w:rsidRPr="00FC27B8" w:rsidRDefault="00D27469" w:rsidP="00FC27B8">
            <w:pPr>
              <w:jc w:val="center"/>
              <w:rPr>
                <w:color w:val="000000"/>
                <w:sz w:val="22"/>
                <w:szCs w:val="22"/>
              </w:rPr>
            </w:pPr>
            <w:r w:rsidRPr="00FC27B8">
              <w:rPr>
                <w:color w:val="000000"/>
                <w:sz w:val="22"/>
                <w:szCs w:val="22"/>
              </w:rPr>
              <w:t>12942,7</w:t>
            </w:r>
          </w:p>
        </w:tc>
      </w:tr>
      <w:tr w:rsidR="008075C3" w:rsidRPr="00FC27B8" w:rsidTr="00C0144C">
        <w:trPr>
          <w:trHeight w:val="20"/>
          <w:jc w:val="center"/>
        </w:trPr>
        <w:tc>
          <w:tcPr>
            <w:tcW w:w="3772" w:type="dxa"/>
            <w:vMerge/>
            <w:shd w:val="clear" w:color="auto" w:fill="auto"/>
            <w:vAlign w:val="center"/>
          </w:tcPr>
          <w:p w:rsidR="008075C3" w:rsidRPr="00FC27B8" w:rsidRDefault="008075C3" w:rsidP="00FC27B8">
            <w:pPr>
              <w:jc w:val="both"/>
              <w:rPr>
                <w:sz w:val="22"/>
                <w:szCs w:val="22"/>
              </w:rPr>
            </w:pPr>
          </w:p>
        </w:tc>
        <w:tc>
          <w:tcPr>
            <w:tcW w:w="1985" w:type="dxa"/>
            <w:tcBorders>
              <w:right w:val="single" w:sz="8" w:space="0" w:color="auto"/>
            </w:tcBorders>
            <w:shd w:val="clear" w:color="auto" w:fill="auto"/>
            <w:vAlign w:val="center"/>
          </w:tcPr>
          <w:p w:rsidR="008075C3" w:rsidRPr="00FC27B8" w:rsidRDefault="008075C3" w:rsidP="00BD48A9">
            <w:pPr>
              <w:ind w:left="114"/>
              <w:rPr>
                <w:sz w:val="22"/>
                <w:szCs w:val="22"/>
              </w:rPr>
            </w:pPr>
            <w:r w:rsidRPr="00FC27B8">
              <w:rPr>
                <w:sz w:val="22"/>
                <w:szCs w:val="22"/>
              </w:rPr>
              <w:t>Елабужское</w:t>
            </w:r>
          </w:p>
        </w:tc>
        <w:tc>
          <w:tcPr>
            <w:tcW w:w="8505" w:type="dxa"/>
            <w:tcBorders>
              <w:left w:val="single" w:sz="8" w:space="0" w:color="auto"/>
            </w:tcBorders>
            <w:shd w:val="clear" w:color="auto" w:fill="auto"/>
            <w:vAlign w:val="center"/>
          </w:tcPr>
          <w:p w:rsidR="008075C3" w:rsidRPr="00FC27B8" w:rsidRDefault="008075C3" w:rsidP="00FC27B8">
            <w:pPr>
              <w:ind w:left="57" w:right="57"/>
              <w:rPr>
                <w:sz w:val="22"/>
                <w:szCs w:val="22"/>
              </w:rPr>
            </w:pPr>
            <w:r w:rsidRPr="00FC27B8">
              <w:rPr>
                <w:sz w:val="22"/>
                <w:szCs w:val="22"/>
              </w:rPr>
              <w:t>Части кварталов: 90, 71, 79</w:t>
            </w:r>
          </w:p>
        </w:tc>
        <w:tc>
          <w:tcPr>
            <w:tcW w:w="1047" w:type="dxa"/>
            <w:shd w:val="clear" w:color="auto" w:fill="auto"/>
            <w:vAlign w:val="center"/>
          </w:tcPr>
          <w:p w:rsidR="008075C3" w:rsidRPr="00FC27B8" w:rsidRDefault="008075C3" w:rsidP="00FC27B8">
            <w:pPr>
              <w:jc w:val="center"/>
              <w:rPr>
                <w:color w:val="000000"/>
                <w:sz w:val="22"/>
                <w:szCs w:val="22"/>
              </w:rPr>
            </w:pPr>
            <w:r w:rsidRPr="00FC27B8">
              <w:rPr>
                <w:color w:val="000000"/>
                <w:sz w:val="22"/>
                <w:szCs w:val="22"/>
              </w:rPr>
              <w:t>576,0</w:t>
            </w:r>
          </w:p>
        </w:tc>
      </w:tr>
      <w:tr w:rsidR="00F6074B" w:rsidRPr="00FC27B8" w:rsidTr="00C0144C">
        <w:trPr>
          <w:trHeight w:val="20"/>
          <w:jc w:val="center"/>
        </w:trPr>
        <w:tc>
          <w:tcPr>
            <w:tcW w:w="3772" w:type="dxa"/>
            <w:vMerge/>
            <w:shd w:val="clear" w:color="auto" w:fill="auto"/>
            <w:vAlign w:val="center"/>
          </w:tcPr>
          <w:p w:rsidR="00F6074B" w:rsidRPr="00FC27B8" w:rsidRDefault="00F6074B" w:rsidP="00FC27B8">
            <w:pPr>
              <w:jc w:val="both"/>
              <w:rPr>
                <w:sz w:val="22"/>
                <w:szCs w:val="22"/>
              </w:rPr>
            </w:pPr>
          </w:p>
        </w:tc>
        <w:tc>
          <w:tcPr>
            <w:tcW w:w="1985" w:type="dxa"/>
            <w:tcBorders>
              <w:right w:val="single" w:sz="8" w:space="0" w:color="auto"/>
            </w:tcBorders>
            <w:shd w:val="clear" w:color="auto" w:fill="auto"/>
            <w:vAlign w:val="center"/>
          </w:tcPr>
          <w:p w:rsidR="00F6074B" w:rsidRPr="00FC27B8" w:rsidRDefault="00F6074B" w:rsidP="00BD48A9">
            <w:pPr>
              <w:ind w:left="114"/>
              <w:rPr>
                <w:sz w:val="22"/>
                <w:szCs w:val="22"/>
              </w:rPr>
            </w:pPr>
            <w:r w:rsidRPr="00FC27B8">
              <w:rPr>
                <w:sz w:val="22"/>
                <w:szCs w:val="22"/>
              </w:rPr>
              <w:t>Лесопарковое</w:t>
            </w:r>
          </w:p>
        </w:tc>
        <w:tc>
          <w:tcPr>
            <w:tcW w:w="8505" w:type="dxa"/>
            <w:tcBorders>
              <w:left w:val="single" w:sz="8" w:space="0" w:color="auto"/>
            </w:tcBorders>
            <w:shd w:val="clear" w:color="auto" w:fill="auto"/>
            <w:vAlign w:val="center"/>
          </w:tcPr>
          <w:p w:rsidR="00F6074B" w:rsidRPr="00FC27B8" w:rsidRDefault="008075C3" w:rsidP="00FC27B8">
            <w:pPr>
              <w:ind w:left="57" w:right="57"/>
              <w:rPr>
                <w:sz w:val="22"/>
                <w:szCs w:val="22"/>
              </w:rPr>
            </w:pPr>
            <w:r w:rsidRPr="00FC27B8">
              <w:rPr>
                <w:sz w:val="22"/>
                <w:szCs w:val="22"/>
              </w:rPr>
              <w:t>Кварталы: 58-60, 62, 63, 65-66, 68-76, 78-84, 89-94, 99-103, части кварталов: 57, 64, 67, 77, 85-88, 104</w:t>
            </w:r>
          </w:p>
        </w:tc>
        <w:tc>
          <w:tcPr>
            <w:tcW w:w="1047" w:type="dxa"/>
            <w:shd w:val="clear" w:color="auto" w:fill="auto"/>
            <w:vAlign w:val="center"/>
          </w:tcPr>
          <w:p w:rsidR="00F6074B" w:rsidRPr="00FC27B8" w:rsidRDefault="008075C3" w:rsidP="00FC27B8">
            <w:pPr>
              <w:jc w:val="center"/>
              <w:rPr>
                <w:color w:val="000000"/>
                <w:sz w:val="22"/>
                <w:szCs w:val="22"/>
              </w:rPr>
            </w:pPr>
            <w:r w:rsidRPr="00FC27B8">
              <w:rPr>
                <w:color w:val="000000"/>
                <w:sz w:val="22"/>
                <w:szCs w:val="22"/>
              </w:rPr>
              <w:t>3074,1</w:t>
            </w:r>
          </w:p>
        </w:tc>
      </w:tr>
      <w:tr w:rsidR="00F6074B" w:rsidRPr="00FC27B8" w:rsidTr="00C0144C">
        <w:trPr>
          <w:trHeight w:val="20"/>
          <w:jc w:val="center"/>
        </w:trPr>
        <w:tc>
          <w:tcPr>
            <w:tcW w:w="3772" w:type="dxa"/>
            <w:vMerge/>
            <w:shd w:val="clear" w:color="auto" w:fill="auto"/>
            <w:vAlign w:val="center"/>
          </w:tcPr>
          <w:p w:rsidR="00F6074B" w:rsidRPr="00FC27B8" w:rsidRDefault="00F6074B" w:rsidP="00FC27B8">
            <w:pPr>
              <w:jc w:val="both"/>
              <w:rPr>
                <w:sz w:val="22"/>
                <w:szCs w:val="22"/>
              </w:rPr>
            </w:pPr>
          </w:p>
        </w:tc>
        <w:tc>
          <w:tcPr>
            <w:tcW w:w="1985" w:type="dxa"/>
            <w:tcBorders>
              <w:right w:val="single" w:sz="8" w:space="0" w:color="auto"/>
            </w:tcBorders>
            <w:shd w:val="clear" w:color="auto" w:fill="auto"/>
            <w:vAlign w:val="center"/>
          </w:tcPr>
          <w:p w:rsidR="00F6074B" w:rsidRPr="00FC27B8" w:rsidRDefault="00F6074B" w:rsidP="00BD48A9">
            <w:pPr>
              <w:ind w:left="114"/>
              <w:rPr>
                <w:sz w:val="22"/>
                <w:szCs w:val="22"/>
              </w:rPr>
            </w:pPr>
            <w:r w:rsidRPr="00FC27B8">
              <w:rPr>
                <w:sz w:val="22"/>
                <w:szCs w:val="22"/>
              </w:rPr>
              <w:t>Мало-Хехцирское</w:t>
            </w:r>
          </w:p>
        </w:tc>
        <w:tc>
          <w:tcPr>
            <w:tcW w:w="8505" w:type="dxa"/>
            <w:tcBorders>
              <w:left w:val="single" w:sz="8" w:space="0" w:color="auto"/>
            </w:tcBorders>
            <w:shd w:val="clear" w:color="auto" w:fill="auto"/>
            <w:vAlign w:val="center"/>
          </w:tcPr>
          <w:p w:rsidR="00F6074B" w:rsidRPr="00FC27B8" w:rsidRDefault="008075C3" w:rsidP="00FC27B8">
            <w:pPr>
              <w:ind w:left="57" w:right="57"/>
              <w:rPr>
                <w:sz w:val="22"/>
                <w:szCs w:val="22"/>
              </w:rPr>
            </w:pPr>
            <w:r w:rsidRPr="00FC27B8">
              <w:rPr>
                <w:sz w:val="22"/>
                <w:szCs w:val="22"/>
              </w:rPr>
              <w:t>Кварталы: 1-41, 47, части кварталов: 42-46, 48-53</w:t>
            </w:r>
          </w:p>
        </w:tc>
        <w:tc>
          <w:tcPr>
            <w:tcW w:w="1047" w:type="dxa"/>
            <w:shd w:val="clear" w:color="auto" w:fill="auto"/>
            <w:vAlign w:val="center"/>
          </w:tcPr>
          <w:p w:rsidR="00F6074B" w:rsidRPr="00FC27B8" w:rsidRDefault="008075C3" w:rsidP="00FC27B8">
            <w:pPr>
              <w:jc w:val="center"/>
              <w:rPr>
                <w:color w:val="000000"/>
                <w:sz w:val="22"/>
                <w:szCs w:val="22"/>
              </w:rPr>
            </w:pPr>
            <w:r w:rsidRPr="00FC27B8">
              <w:rPr>
                <w:color w:val="000000"/>
                <w:sz w:val="22"/>
                <w:szCs w:val="22"/>
              </w:rPr>
              <w:t>13649,6</w:t>
            </w:r>
          </w:p>
        </w:tc>
      </w:tr>
      <w:tr w:rsidR="00F6074B" w:rsidRPr="00FC27B8" w:rsidTr="00C0144C">
        <w:trPr>
          <w:trHeight w:val="20"/>
          <w:jc w:val="center"/>
        </w:trPr>
        <w:tc>
          <w:tcPr>
            <w:tcW w:w="3772" w:type="dxa"/>
            <w:vMerge/>
            <w:shd w:val="clear" w:color="auto" w:fill="auto"/>
            <w:vAlign w:val="center"/>
          </w:tcPr>
          <w:p w:rsidR="00F6074B" w:rsidRPr="00FC27B8" w:rsidRDefault="00F6074B" w:rsidP="00FC27B8">
            <w:pPr>
              <w:jc w:val="both"/>
              <w:rPr>
                <w:sz w:val="22"/>
                <w:szCs w:val="22"/>
              </w:rPr>
            </w:pPr>
          </w:p>
        </w:tc>
        <w:tc>
          <w:tcPr>
            <w:tcW w:w="10490" w:type="dxa"/>
            <w:gridSpan w:val="2"/>
            <w:shd w:val="clear" w:color="auto" w:fill="auto"/>
            <w:vAlign w:val="center"/>
          </w:tcPr>
          <w:p w:rsidR="00F6074B" w:rsidRPr="00FC27B8" w:rsidRDefault="00F6074B" w:rsidP="00BD48A9">
            <w:pPr>
              <w:ind w:left="114" w:right="57"/>
              <w:rPr>
                <w:sz w:val="22"/>
                <w:szCs w:val="22"/>
              </w:rPr>
            </w:pPr>
            <w:r w:rsidRPr="00FC27B8">
              <w:rPr>
                <w:sz w:val="22"/>
                <w:szCs w:val="22"/>
              </w:rPr>
              <w:t>Итого по лесничеству</w:t>
            </w:r>
          </w:p>
        </w:tc>
        <w:tc>
          <w:tcPr>
            <w:tcW w:w="1047" w:type="dxa"/>
            <w:shd w:val="clear" w:color="auto" w:fill="auto"/>
            <w:vAlign w:val="center"/>
          </w:tcPr>
          <w:p w:rsidR="00F6074B" w:rsidRPr="00FC27B8" w:rsidRDefault="004A0CB9" w:rsidP="00FC27B8">
            <w:pPr>
              <w:jc w:val="center"/>
              <w:rPr>
                <w:color w:val="000000"/>
                <w:sz w:val="22"/>
                <w:szCs w:val="22"/>
              </w:rPr>
            </w:pPr>
            <w:r w:rsidRPr="00FC27B8">
              <w:rPr>
                <w:color w:val="000000"/>
                <w:sz w:val="22"/>
                <w:szCs w:val="22"/>
              </w:rPr>
              <w:t>56322,0</w:t>
            </w:r>
          </w:p>
        </w:tc>
      </w:tr>
      <w:tr w:rsidR="00FD6AE0" w:rsidRPr="00FC27B8" w:rsidTr="00C0144C">
        <w:tblPrEx>
          <w:tblBorders>
            <w:insideH w:val="none" w:sz="0" w:space="0" w:color="auto"/>
          </w:tblBorders>
        </w:tblPrEx>
        <w:trPr>
          <w:trHeight w:val="20"/>
          <w:jc w:val="center"/>
        </w:trPr>
        <w:tc>
          <w:tcPr>
            <w:tcW w:w="3772" w:type="dxa"/>
            <w:vMerge w:val="restart"/>
            <w:tcBorders>
              <w:top w:val="single" w:sz="4" w:space="0" w:color="auto"/>
              <w:left w:val="single" w:sz="4" w:space="0" w:color="auto"/>
              <w:right w:val="single" w:sz="4" w:space="0" w:color="auto"/>
            </w:tcBorders>
            <w:shd w:val="clear" w:color="auto" w:fill="auto"/>
            <w:vAlign w:val="center"/>
          </w:tcPr>
          <w:p w:rsidR="00FD6AE0" w:rsidRPr="00FC27B8" w:rsidRDefault="00FD6AE0" w:rsidP="00D81B4B">
            <w:pPr>
              <w:jc w:val="center"/>
              <w:rPr>
                <w:sz w:val="22"/>
                <w:szCs w:val="22"/>
              </w:rPr>
            </w:pPr>
            <w:bookmarkStart w:id="532" w:name="_Hlk146285885"/>
            <w:r w:rsidRPr="00FC27B8">
              <w:rPr>
                <w:sz w:val="22"/>
                <w:szCs w:val="22"/>
              </w:rPr>
              <w:t>Ведение сельского хозяйства</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FD6AE0" w:rsidRPr="00FC27B8" w:rsidRDefault="00FD6AE0" w:rsidP="00BD48A9">
            <w:pPr>
              <w:ind w:left="114"/>
              <w:rPr>
                <w:sz w:val="22"/>
                <w:szCs w:val="22"/>
              </w:rPr>
            </w:pPr>
            <w:r w:rsidRPr="00FC27B8">
              <w:rPr>
                <w:rFonts w:ascii="Times New Roman CYR" w:hAnsi="Times New Roman CYR"/>
                <w:sz w:val="22"/>
                <w:szCs w:val="22"/>
              </w:rPr>
              <w:t>Анастасьевское</w:t>
            </w:r>
          </w:p>
        </w:tc>
        <w:tc>
          <w:tcPr>
            <w:tcW w:w="8505" w:type="dxa"/>
            <w:tcBorders>
              <w:top w:val="single" w:sz="4" w:space="0" w:color="auto"/>
              <w:left w:val="single" w:sz="4" w:space="0" w:color="auto"/>
              <w:bottom w:val="single" w:sz="4" w:space="0" w:color="auto"/>
              <w:right w:val="single" w:sz="4" w:space="0" w:color="auto"/>
            </w:tcBorders>
            <w:shd w:val="clear" w:color="auto" w:fill="auto"/>
            <w:vAlign w:val="center"/>
          </w:tcPr>
          <w:p w:rsidR="00FD6AE0" w:rsidRPr="00FC27B8" w:rsidRDefault="00FD6AE0" w:rsidP="00FC27B8">
            <w:pPr>
              <w:ind w:left="57" w:right="57"/>
              <w:jc w:val="both"/>
              <w:rPr>
                <w:sz w:val="22"/>
                <w:szCs w:val="22"/>
              </w:rPr>
            </w:pPr>
            <w:r w:rsidRPr="00FC27B8">
              <w:rPr>
                <w:sz w:val="22"/>
                <w:szCs w:val="22"/>
              </w:rPr>
              <w:t xml:space="preserve">Урочище-1: кварталы </w:t>
            </w:r>
            <w:r w:rsidR="00B53476" w:rsidRPr="00FC27B8">
              <w:rPr>
                <w:sz w:val="22"/>
                <w:szCs w:val="22"/>
              </w:rPr>
              <w:t>18</w:t>
            </w:r>
            <w:r w:rsidRPr="00FC27B8">
              <w:rPr>
                <w:sz w:val="22"/>
                <w:szCs w:val="22"/>
              </w:rPr>
              <w:t>,</w:t>
            </w:r>
            <w:r w:rsidR="00C55B23" w:rsidRPr="00FC27B8">
              <w:rPr>
                <w:sz w:val="22"/>
                <w:szCs w:val="22"/>
              </w:rPr>
              <w:t xml:space="preserve"> </w:t>
            </w:r>
            <w:r w:rsidR="00B53476" w:rsidRPr="00FC27B8">
              <w:rPr>
                <w:sz w:val="22"/>
                <w:szCs w:val="22"/>
              </w:rPr>
              <w:t>30, 37, 43, 53,</w:t>
            </w:r>
            <w:r w:rsidRPr="00FC27B8">
              <w:rPr>
                <w:sz w:val="22"/>
                <w:szCs w:val="22"/>
              </w:rPr>
              <w:t xml:space="preserve"> части кварталов 7*,</w:t>
            </w:r>
            <w:r w:rsidR="00B53476" w:rsidRPr="00FC27B8">
              <w:rPr>
                <w:sz w:val="22"/>
                <w:szCs w:val="22"/>
              </w:rPr>
              <w:t xml:space="preserve"> 14,</w:t>
            </w:r>
            <w:r w:rsidR="00C55B23" w:rsidRPr="00FC27B8">
              <w:rPr>
                <w:sz w:val="22"/>
                <w:szCs w:val="22"/>
              </w:rPr>
              <w:t xml:space="preserve"> </w:t>
            </w:r>
            <w:r w:rsidRPr="00FC27B8">
              <w:rPr>
                <w:sz w:val="22"/>
                <w:szCs w:val="22"/>
              </w:rPr>
              <w:t>20*</w:t>
            </w:r>
          </w:p>
          <w:p w:rsidR="00FD6AE0" w:rsidRPr="00FC27B8" w:rsidRDefault="00FD6AE0" w:rsidP="00FC27B8">
            <w:pPr>
              <w:ind w:left="57" w:right="57"/>
              <w:jc w:val="both"/>
              <w:rPr>
                <w:color w:val="000000"/>
                <w:sz w:val="22"/>
                <w:szCs w:val="22"/>
              </w:rPr>
            </w:pPr>
            <w:r w:rsidRPr="00FC27B8">
              <w:rPr>
                <w:sz w:val="22"/>
                <w:szCs w:val="22"/>
              </w:rPr>
              <w:t>*За исключением территории памятника природы краевого значения «Роща кедра к</w:t>
            </w:r>
            <w:r w:rsidRPr="00FC27B8">
              <w:rPr>
                <w:sz w:val="22"/>
                <w:szCs w:val="22"/>
              </w:rPr>
              <w:t>о</w:t>
            </w:r>
            <w:r w:rsidRPr="00FC27B8">
              <w:rPr>
                <w:sz w:val="22"/>
                <w:szCs w:val="22"/>
              </w:rPr>
              <w:t>рейского у села Анастасьевка» и охранной зоны памятника природы краевого значения «Роща кедра корейского у села Анастасьевка»</w:t>
            </w:r>
          </w:p>
        </w:tc>
        <w:tc>
          <w:tcPr>
            <w:tcW w:w="1047" w:type="dxa"/>
            <w:tcBorders>
              <w:top w:val="single" w:sz="4" w:space="0" w:color="auto"/>
              <w:left w:val="single" w:sz="4" w:space="0" w:color="auto"/>
              <w:bottom w:val="single" w:sz="4" w:space="0" w:color="auto"/>
              <w:right w:val="single" w:sz="4" w:space="0" w:color="auto"/>
            </w:tcBorders>
            <w:shd w:val="clear" w:color="auto" w:fill="auto"/>
            <w:vAlign w:val="center"/>
          </w:tcPr>
          <w:p w:rsidR="00FD6AE0" w:rsidRPr="00FC27B8" w:rsidRDefault="00B53476" w:rsidP="00FC27B8">
            <w:pPr>
              <w:jc w:val="center"/>
              <w:rPr>
                <w:sz w:val="22"/>
                <w:szCs w:val="22"/>
              </w:rPr>
            </w:pPr>
            <w:r w:rsidRPr="00FC27B8">
              <w:rPr>
                <w:sz w:val="22"/>
                <w:szCs w:val="22"/>
              </w:rPr>
              <w:t>34,3</w:t>
            </w:r>
          </w:p>
        </w:tc>
      </w:tr>
      <w:tr w:rsidR="00003714" w:rsidRPr="00FC27B8" w:rsidTr="00C0144C">
        <w:tblPrEx>
          <w:tblBorders>
            <w:insideH w:val="none" w:sz="0" w:space="0" w:color="auto"/>
          </w:tblBorders>
        </w:tblPrEx>
        <w:trPr>
          <w:trHeight w:val="20"/>
          <w:jc w:val="center"/>
        </w:trPr>
        <w:tc>
          <w:tcPr>
            <w:tcW w:w="3772" w:type="dxa"/>
            <w:vMerge/>
            <w:tcBorders>
              <w:left w:val="single" w:sz="4" w:space="0" w:color="auto"/>
              <w:right w:val="single" w:sz="4" w:space="0" w:color="auto"/>
            </w:tcBorders>
            <w:shd w:val="clear" w:color="auto" w:fill="auto"/>
            <w:vAlign w:val="center"/>
          </w:tcPr>
          <w:p w:rsidR="00003714" w:rsidRPr="00FC27B8" w:rsidRDefault="00003714" w:rsidP="00D81B4B">
            <w:pPr>
              <w:jc w:val="center"/>
              <w:rPr>
                <w:sz w:val="22"/>
                <w:szCs w:val="22"/>
              </w:rPr>
            </w:pPr>
          </w:p>
        </w:tc>
        <w:tc>
          <w:tcPr>
            <w:tcW w:w="1985" w:type="dxa"/>
            <w:tcBorders>
              <w:top w:val="single" w:sz="4" w:space="0" w:color="auto"/>
              <w:left w:val="single" w:sz="4" w:space="0" w:color="auto"/>
              <w:right w:val="single" w:sz="4" w:space="0" w:color="auto"/>
            </w:tcBorders>
            <w:shd w:val="clear" w:color="auto" w:fill="auto"/>
            <w:vAlign w:val="center"/>
          </w:tcPr>
          <w:p w:rsidR="00003714" w:rsidRPr="00FC27B8" w:rsidRDefault="00003714" w:rsidP="00BD48A9">
            <w:pPr>
              <w:ind w:left="114"/>
              <w:rPr>
                <w:sz w:val="22"/>
                <w:szCs w:val="22"/>
              </w:rPr>
            </w:pPr>
            <w:r w:rsidRPr="00FC27B8">
              <w:rPr>
                <w:sz w:val="22"/>
                <w:szCs w:val="22"/>
              </w:rPr>
              <w:t>Брацлавское</w:t>
            </w:r>
          </w:p>
        </w:tc>
        <w:tc>
          <w:tcPr>
            <w:tcW w:w="8505" w:type="dxa"/>
            <w:tcBorders>
              <w:top w:val="single" w:sz="4" w:space="0" w:color="auto"/>
              <w:left w:val="single" w:sz="4" w:space="0" w:color="auto"/>
              <w:right w:val="single" w:sz="4" w:space="0" w:color="auto"/>
            </w:tcBorders>
            <w:shd w:val="clear" w:color="auto" w:fill="auto"/>
            <w:vAlign w:val="center"/>
          </w:tcPr>
          <w:p w:rsidR="00003714" w:rsidRPr="00FC27B8" w:rsidRDefault="00003714" w:rsidP="00FC27B8">
            <w:pPr>
              <w:ind w:left="57" w:right="57"/>
              <w:jc w:val="both"/>
              <w:rPr>
                <w:color w:val="000000"/>
                <w:sz w:val="22"/>
                <w:szCs w:val="22"/>
              </w:rPr>
            </w:pPr>
            <w:r w:rsidRPr="00FC27B8">
              <w:rPr>
                <w:color w:val="000000"/>
                <w:sz w:val="22"/>
                <w:szCs w:val="22"/>
              </w:rPr>
              <w:t>Части кварталов: 1, 6*, 16*, 20, 24*, 30, 33*, 39*, 44, 47*, 48*</w:t>
            </w:r>
          </w:p>
          <w:p w:rsidR="00003714" w:rsidRPr="00FC27B8" w:rsidRDefault="00003714" w:rsidP="00FC27B8">
            <w:pPr>
              <w:ind w:left="57" w:right="57"/>
              <w:jc w:val="both"/>
              <w:rPr>
                <w:color w:val="000000"/>
                <w:sz w:val="22"/>
                <w:szCs w:val="22"/>
              </w:rPr>
            </w:pPr>
            <w:r w:rsidRPr="00FC27B8">
              <w:rPr>
                <w:color w:val="000000"/>
                <w:sz w:val="22"/>
                <w:szCs w:val="22"/>
              </w:rPr>
              <w:t>*За исключением территории государственного природного заказника федерального значения «Хехцирский», памятника природы краевого значения «Роща кедра коре</w:t>
            </w:r>
            <w:r w:rsidRPr="00FC27B8">
              <w:rPr>
                <w:color w:val="000000"/>
                <w:sz w:val="22"/>
                <w:szCs w:val="22"/>
              </w:rPr>
              <w:t>й</w:t>
            </w:r>
            <w:r w:rsidRPr="00FC27B8">
              <w:rPr>
                <w:color w:val="000000"/>
                <w:sz w:val="22"/>
                <w:szCs w:val="22"/>
              </w:rPr>
              <w:t>ского (культуры)», охранной зоны памятника природы краевого значения «Роща кедра корейского (культуры)»</w:t>
            </w:r>
          </w:p>
        </w:tc>
        <w:tc>
          <w:tcPr>
            <w:tcW w:w="1047" w:type="dxa"/>
            <w:tcBorders>
              <w:top w:val="single" w:sz="4" w:space="0" w:color="auto"/>
              <w:left w:val="single" w:sz="4" w:space="0" w:color="auto"/>
              <w:right w:val="single" w:sz="4" w:space="0" w:color="auto"/>
            </w:tcBorders>
            <w:shd w:val="clear" w:color="auto" w:fill="auto"/>
            <w:vAlign w:val="center"/>
          </w:tcPr>
          <w:p w:rsidR="00003714" w:rsidRPr="00FC27B8" w:rsidRDefault="00003714" w:rsidP="00FC27B8">
            <w:pPr>
              <w:jc w:val="center"/>
              <w:rPr>
                <w:sz w:val="22"/>
                <w:szCs w:val="22"/>
              </w:rPr>
            </w:pPr>
            <w:r w:rsidRPr="00FC27B8">
              <w:rPr>
                <w:sz w:val="22"/>
                <w:szCs w:val="22"/>
              </w:rPr>
              <w:t>42,1</w:t>
            </w:r>
          </w:p>
          <w:p w:rsidR="00003714" w:rsidRPr="00FC27B8" w:rsidRDefault="00003714" w:rsidP="00FC27B8">
            <w:pPr>
              <w:jc w:val="center"/>
              <w:rPr>
                <w:sz w:val="22"/>
                <w:szCs w:val="22"/>
              </w:rPr>
            </w:pPr>
          </w:p>
        </w:tc>
      </w:tr>
      <w:tr w:rsidR="00A834BF" w:rsidRPr="00FC27B8" w:rsidTr="00C0144C">
        <w:tblPrEx>
          <w:tblBorders>
            <w:insideH w:val="none" w:sz="0" w:space="0" w:color="auto"/>
          </w:tblBorders>
        </w:tblPrEx>
        <w:trPr>
          <w:trHeight w:val="20"/>
          <w:jc w:val="center"/>
        </w:trPr>
        <w:tc>
          <w:tcPr>
            <w:tcW w:w="3772" w:type="dxa"/>
            <w:vMerge/>
            <w:tcBorders>
              <w:left w:val="single" w:sz="4" w:space="0" w:color="auto"/>
              <w:right w:val="single" w:sz="4" w:space="0" w:color="auto"/>
            </w:tcBorders>
            <w:shd w:val="clear" w:color="auto" w:fill="auto"/>
            <w:vAlign w:val="center"/>
          </w:tcPr>
          <w:p w:rsidR="00A834BF" w:rsidRPr="00FC27B8" w:rsidRDefault="00A834BF" w:rsidP="00D81B4B">
            <w:pPr>
              <w:jc w:val="center"/>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A834BF" w:rsidRPr="00FC27B8" w:rsidRDefault="00A834BF" w:rsidP="00BD48A9">
            <w:pPr>
              <w:ind w:left="114"/>
              <w:rPr>
                <w:sz w:val="22"/>
                <w:szCs w:val="22"/>
              </w:rPr>
            </w:pPr>
            <w:r w:rsidRPr="00FC27B8">
              <w:rPr>
                <w:sz w:val="22"/>
                <w:szCs w:val="22"/>
              </w:rPr>
              <w:t>Елабужское</w:t>
            </w:r>
          </w:p>
        </w:tc>
        <w:tc>
          <w:tcPr>
            <w:tcW w:w="8505" w:type="dxa"/>
            <w:tcBorders>
              <w:top w:val="single" w:sz="4" w:space="0" w:color="auto"/>
              <w:left w:val="single" w:sz="4" w:space="0" w:color="auto"/>
              <w:bottom w:val="single" w:sz="4" w:space="0" w:color="auto"/>
              <w:right w:val="single" w:sz="4" w:space="0" w:color="auto"/>
            </w:tcBorders>
            <w:shd w:val="clear" w:color="auto" w:fill="auto"/>
            <w:vAlign w:val="center"/>
          </w:tcPr>
          <w:p w:rsidR="00A834BF" w:rsidRPr="00FC27B8" w:rsidRDefault="00A834BF" w:rsidP="00FC27B8">
            <w:pPr>
              <w:ind w:left="57" w:right="57"/>
              <w:jc w:val="both"/>
              <w:rPr>
                <w:sz w:val="22"/>
                <w:szCs w:val="22"/>
              </w:rPr>
            </w:pPr>
            <w:r w:rsidRPr="00FC27B8">
              <w:rPr>
                <w:sz w:val="22"/>
                <w:szCs w:val="22"/>
              </w:rPr>
              <w:t>Кварталы</w:t>
            </w:r>
            <w:r w:rsidR="00E94F58" w:rsidRPr="00FC27B8">
              <w:rPr>
                <w:sz w:val="22"/>
                <w:szCs w:val="22"/>
              </w:rPr>
              <w:t>:</w:t>
            </w:r>
            <w:r w:rsidRPr="00FC27B8">
              <w:rPr>
                <w:sz w:val="22"/>
                <w:szCs w:val="22"/>
              </w:rPr>
              <w:t xml:space="preserve"> 45-62, 64-69, 74-77, 81-87, 91, 94, части кварталов</w:t>
            </w:r>
            <w:r w:rsidR="00C55B23" w:rsidRPr="00FC27B8">
              <w:rPr>
                <w:sz w:val="22"/>
                <w:szCs w:val="22"/>
              </w:rPr>
              <w:t>:</w:t>
            </w:r>
            <w:r w:rsidRPr="00FC27B8">
              <w:rPr>
                <w:sz w:val="22"/>
                <w:szCs w:val="22"/>
              </w:rPr>
              <w:t xml:space="preserve"> 63*,</w:t>
            </w:r>
            <w:r w:rsidR="00C55B23" w:rsidRPr="00FC27B8">
              <w:rPr>
                <w:sz w:val="22"/>
                <w:szCs w:val="22"/>
              </w:rPr>
              <w:t xml:space="preserve"> 7</w:t>
            </w:r>
            <w:r w:rsidR="00003714" w:rsidRPr="00FC27B8">
              <w:rPr>
                <w:sz w:val="22"/>
                <w:szCs w:val="22"/>
              </w:rPr>
              <w:t xml:space="preserve">0*, 72*, </w:t>
            </w:r>
            <w:r w:rsidRPr="00FC27B8">
              <w:rPr>
                <w:sz w:val="22"/>
                <w:szCs w:val="22"/>
              </w:rPr>
              <w:t>73*,</w:t>
            </w:r>
            <w:r w:rsidR="00C55B23" w:rsidRPr="00FC27B8">
              <w:rPr>
                <w:sz w:val="22"/>
                <w:szCs w:val="22"/>
              </w:rPr>
              <w:t xml:space="preserve"> </w:t>
            </w:r>
            <w:r w:rsidRPr="00FC27B8">
              <w:rPr>
                <w:sz w:val="22"/>
                <w:szCs w:val="22"/>
              </w:rPr>
              <w:t>78-80*, 88*,</w:t>
            </w:r>
            <w:r w:rsidR="00C55B23" w:rsidRPr="00FC27B8">
              <w:rPr>
                <w:sz w:val="22"/>
                <w:szCs w:val="22"/>
              </w:rPr>
              <w:t xml:space="preserve"> </w:t>
            </w:r>
            <w:r w:rsidRPr="00FC27B8">
              <w:rPr>
                <w:sz w:val="22"/>
                <w:szCs w:val="22"/>
              </w:rPr>
              <w:t xml:space="preserve">89*, </w:t>
            </w:r>
            <w:r w:rsidR="00003714" w:rsidRPr="00FC27B8">
              <w:rPr>
                <w:sz w:val="22"/>
                <w:szCs w:val="22"/>
              </w:rPr>
              <w:t xml:space="preserve">90, </w:t>
            </w:r>
            <w:r w:rsidRPr="00FC27B8">
              <w:rPr>
                <w:sz w:val="22"/>
                <w:szCs w:val="22"/>
              </w:rPr>
              <w:t>92*,</w:t>
            </w:r>
            <w:r w:rsidR="00C55B23" w:rsidRPr="00FC27B8">
              <w:rPr>
                <w:sz w:val="22"/>
                <w:szCs w:val="22"/>
              </w:rPr>
              <w:t xml:space="preserve"> </w:t>
            </w:r>
            <w:r w:rsidRPr="00FC27B8">
              <w:rPr>
                <w:sz w:val="22"/>
                <w:szCs w:val="22"/>
              </w:rPr>
              <w:t>93*</w:t>
            </w:r>
          </w:p>
          <w:p w:rsidR="00A834BF" w:rsidRPr="00FC27B8" w:rsidRDefault="00A834BF" w:rsidP="00FC27B8">
            <w:pPr>
              <w:ind w:left="57" w:right="57"/>
              <w:jc w:val="both"/>
              <w:rPr>
                <w:sz w:val="22"/>
                <w:szCs w:val="22"/>
              </w:rPr>
            </w:pPr>
            <w:r w:rsidRPr="00FC27B8">
              <w:rPr>
                <w:sz w:val="22"/>
                <w:szCs w:val="22"/>
              </w:rPr>
              <w:t>*За исключением территории государственного природного заказника краевого знач</w:t>
            </w:r>
            <w:r w:rsidRPr="00FC27B8">
              <w:rPr>
                <w:sz w:val="22"/>
                <w:szCs w:val="22"/>
              </w:rPr>
              <w:t>е</w:t>
            </w:r>
            <w:r w:rsidRPr="00FC27B8">
              <w:rPr>
                <w:sz w:val="22"/>
                <w:szCs w:val="22"/>
              </w:rPr>
              <w:t>ния «Бобровый»</w:t>
            </w:r>
          </w:p>
        </w:tc>
        <w:tc>
          <w:tcPr>
            <w:tcW w:w="1047" w:type="dxa"/>
            <w:tcBorders>
              <w:top w:val="single" w:sz="4" w:space="0" w:color="auto"/>
              <w:left w:val="single" w:sz="4" w:space="0" w:color="auto"/>
              <w:bottom w:val="single" w:sz="4" w:space="0" w:color="auto"/>
              <w:right w:val="single" w:sz="4" w:space="0" w:color="auto"/>
            </w:tcBorders>
            <w:shd w:val="clear" w:color="auto" w:fill="auto"/>
            <w:vAlign w:val="center"/>
          </w:tcPr>
          <w:p w:rsidR="00A834BF" w:rsidRPr="00FC27B8" w:rsidRDefault="00A834BF" w:rsidP="00FC27B8">
            <w:pPr>
              <w:jc w:val="center"/>
              <w:rPr>
                <w:sz w:val="22"/>
                <w:szCs w:val="22"/>
              </w:rPr>
            </w:pPr>
            <w:r w:rsidRPr="00FC27B8">
              <w:rPr>
                <w:sz w:val="22"/>
                <w:szCs w:val="22"/>
              </w:rPr>
              <w:t>28</w:t>
            </w:r>
            <w:r w:rsidR="00003714" w:rsidRPr="00FC27B8">
              <w:rPr>
                <w:sz w:val="22"/>
                <w:szCs w:val="22"/>
              </w:rPr>
              <w:t>103</w:t>
            </w:r>
            <w:r w:rsidRPr="00FC27B8">
              <w:rPr>
                <w:sz w:val="22"/>
                <w:szCs w:val="22"/>
              </w:rPr>
              <w:t>,4</w:t>
            </w:r>
          </w:p>
        </w:tc>
      </w:tr>
      <w:tr w:rsidR="001778FB" w:rsidRPr="00FC27B8" w:rsidTr="00C0144C">
        <w:tblPrEx>
          <w:tblBorders>
            <w:insideH w:val="none" w:sz="0" w:space="0" w:color="auto"/>
          </w:tblBorders>
        </w:tblPrEx>
        <w:trPr>
          <w:trHeight w:val="20"/>
          <w:jc w:val="center"/>
        </w:trPr>
        <w:tc>
          <w:tcPr>
            <w:tcW w:w="3772" w:type="dxa"/>
            <w:vMerge/>
            <w:tcBorders>
              <w:left w:val="single" w:sz="4" w:space="0" w:color="auto"/>
              <w:right w:val="single" w:sz="4" w:space="0" w:color="auto"/>
            </w:tcBorders>
            <w:shd w:val="clear" w:color="auto" w:fill="auto"/>
            <w:vAlign w:val="center"/>
          </w:tcPr>
          <w:p w:rsidR="001778FB" w:rsidRPr="00FC27B8" w:rsidRDefault="001778FB" w:rsidP="00D81B4B">
            <w:pPr>
              <w:jc w:val="center"/>
              <w:rPr>
                <w:sz w:val="22"/>
                <w:szCs w:val="22"/>
              </w:rPr>
            </w:pPr>
          </w:p>
        </w:tc>
        <w:tc>
          <w:tcPr>
            <w:tcW w:w="1985" w:type="dxa"/>
            <w:tcBorders>
              <w:top w:val="single" w:sz="4" w:space="0" w:color="auto"/>
              <w:left w:val="single" w:sz="4" w:space="0" w:color="auto"/>
              <w:right w:val="single" w:sz="4" w:space="0" w:color="auto"/>
            </w:tcBorders>
            <w:shd w:val="clear" w:color="auto" w:fill="auto"/>
            <w:vAlign w:val="center"/>
          </w:tcPr>
          <w:p w:rsidR="001778FB" w:rsidRPr="00FC27B8" w:rsidRDefault="001778FB" w:rsidP="00BD48A9">
            <w:pPr>
              <w:ind w:left="114"/>
              <w:rPr>
                <w:sz w:val="22"/>
                <w:szCs w:val="22"/>
              </w:rPr>
            </w:pPr>
            <w:r w:rsidRPr="00FC27B8">
              <w:rPr>
                <w:sz w:val="22"/>
                <w:szCs w:val="22"/>
              </w:rPr>
              <w:t>Лесопарковое</w:t>
            </w:r>
          </w:p>
        </w:tc>
        <w:tc>
          <w:tcPr>
            <w:tcW w:w="8505" w:type="dxa"/>
            <w:tcBorders>
              <w:top w:val="single" w:sz="4" w:space="0" w:color="auto"/>
              <w:left w:val="single" w:sz="4" w:space="0" w:color="auto"/>
              <w:right w:val="single" w:sz="4" w:space="0" w:color="auto"/>
            </w:tcBorders>
            <w:shd w:val="clear" w:color="auto" w:fill="auto"/>
            <w:vAlign w:val="center"/>
          </w:tcPr>
          <w:p w:rsidR="001778FB" w:rsidRPr="00FC27B8" w:rsidRDefault="001778FB" w:rsidP="00FC27B8">
            <w:pPr>
              <w:ind w:left="57" w:right="57"/>
              <w:jc w:val="both"/>
              <w:rPr>
                <w:sz w:val="22"/>
                <w:szCs w:val="22"/>
              </w:rPr>
            </w:pPr>
            <w:r w:rsidRPr="00FC27B8">
              <w:rPr>
                <w:sz w:val="22"/>
                <w:szCs w:val="22"/>
              </w:rPr>
              <w:t xml:space="preserve">Части кварталов: 57, 64, 67, 77, 85-88, 104* </w:t>
            </w:r>
          </w:p>
          <w:p w:rsidR="001778FB" w:rsidRPr="00FC27B8" w:rsidRDefault="001778FB" w:rsidP="00FC27B8">
            <w:pPr>
              <w:ind w:left="57" w:right="57"/>
              <w:jc w:val="both"/>
              <w:rPr>
                <w:sz w:val="22"/>
                <w:szCs w:val="22"/>
              </w:rPr>
            </w:pPr>
            <w:r w:rsidRPr="00FC27B8">
              <w:rPr>
                <w:sz w:val="22"/>
                <w:szCs w:val="22"/>
              </w:rPr>
              <w:t xml:space="preserve">*За исключением территории государственного природного заказника федерального значения «Хехцирский», охранной зоны государственного природного заповедника «Большехехцирский» </w:t>
            </w:r>
          </w:p>
        </w:tc>
        <w:tc>
          <w:tcPr>
            <w:tcW w:w="1047" w:type="dxa"/>
            <w:tcBorders>
              <w:top w:val="single" w:sz="4" w:space="0" w:color="auto"/>
              <w:left w:val="single" w:sz="4" w:space="0" w:color="auto"/>
              <w:right w:val="single" w:sz="4" w:space="0" w:color="auto"/>
            </w:tcBorders>
            <w:shd w:val="clear" w:color="auto" w:fill="auto"/>
            <w:vAlign w:val="center"/>
          </w:tcPr>
          <w:p w:rsidR="001778FB" w:rsidRPr="00FC27B8" w:rsidRDefault="001778FB" w:rsidP="00FC27B8">
            <w:pPr>
              <w:jc w:val="center"/>
              <w:rPr>
                <w:sz w:val="22"/>
                <w:szCs w:val="22"/>
              </w:rPr>
            </w:pPr>
            <w:r w:rsidRPr="00FC27B8">
              <w:rPr>
                <w:sz w:val="22"/>
                <w:szCs w:val="22"/>
              </w:rPr>
              <w:t>4</w:t>
            </w:r>
            <w:r w:rsidR="004974A7" w:rsidRPr="00FC27B8">
              <w:rPr>
                <w:sz w:val="22"/>
                <w:szCs w:val="22"/>
              </w:rPr>
              <w:t>4,1</w:t>
            </w:r>
          </w:p>
        </w:tc>
      </w:tr>
      <w:bookmarkEnd w:id="532"/>
      <w:tr w:rsidR="00A834BF" w:rsidRPr="00FC27B8" w:rsidTr="00C0144C">
        <w:tblPrEx>
          <w:tblBorders>
            <w:insideH w:val="none" w:sz="0" w:space="0" w:color="auto"/>
          </w:tblBorders>
        </w:tblPrEx>
        <w:trPr>
          <w:trHeight w:val="20"/>
          <w:jc w:val="center"/>
        </w:trPr>
        <w:tc>
          <w:tcPr>
            <w:tcW w:w="3772" w:type="dxa"/>
            <w:vMerge/>
            <w:tcBorders>
              <w:left w:val="single" w:sz="4" w:space="0" w:color="auto"/>
              <w:bottom w:val="single" w:sz="4" w:space="0" w:color="auto"/>
              <w:right w:val="single" w:sz="4" w:space="0" w:color="auto"/>
            </w:tcBorders>
            <w:shd w:val="clear" w:color="auto" w:fill="auto"/>
            <w:vAlign w:val="center"/>
          </w:tcPr>
          <w:p w:rsidR="00A834BF" w:rsidRPr="00FC27B8" w:rsidRDefault="00A834BF" w:rsidP="00D81B4B">
            <w:pPr>
              <w:jc w:val="center"/>
              <w:rPr>
                <w:sz w:val="22"/>
                <w:szCs w:val="22"/>
              </w:rPr>
            </w:pPr>
          </w:p>
        </w:tc>
        <w:tc>
          <w:tcPr>
            <w:tcW w:w="104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834BF" w:rsidRPr="00FC27B8" w:rsidRDefault="00A834BF" w:rsidP="00BD48A9">
            <w:pPr>
              <w:ind w:left="114" w:right="57"/>
              <w:rPr>
                <w:sz w:val="22"/>
                <w:szCs w:val="22"/>
              </w:rPr>
            </w:pPr>
            <w:r w:rsidRPr="00FC27B8">
              <w:rPr>
                <w:sz w:val="22"/>
                <w:szCs w:val="22"/>
              </w:rPr>
              <w:t>Итого по лесничеству</w:t>
            </w:r>
          </w:p>
        </w:tc>
        <w:tc>
          <w:tcPr>
            <w:tcW w:w="1047" w:type="dxa"/>
            <w:tcBorders>
              <w:top w:val="single" w:sz="4" w:space="0" w:color="auto"/>
              <w:left w:val="single" w:sz="4" w:space="0" w:color="auto"/>
              <w:bottom w:val="single" w:sz="4" w:space="0" w:color="auto"/>
              <w:right w:val="single" w:sz="4" w:space="0" w:color="auto"/>
            </w:tcBorders>
            <w:shd w:val="clear" w:color="auto" w:fill="auto"/>
            <w:vAlign w:val="center"/>
          </w:tcPr>
          <w:p w:rsidR="00A834BF" w:rsidRPr="00FC27B8" w:rsidRDefault="001778FB" w:rsidP="00FC27B8">
            <w:pPr>
              <w:jc w:val="center"/>
              <w:rPr>
                <w:color w:val="000000"/>
                <w:sz w:val="22"/>
                <w:szCs w:val="22"/>
              </w:rPr>
            </w:pPr>
            <w:r w:rsidRPr="00FC27B8">
              <w:rPr>
                <w:color w:val="000000"/>
                <w:sz w:val="22"/>
                <w:szCs w:val="22"/>
              </w:rPr>
              <w:t>2822</w:t>
            </w:r>
            <w:r w:rsidR="004974A7" w:rsidRPr="00FC27B8">
              <w:rPr>
                <w:color w:val="000000"/>
                <w:sz w:val="22"/>
                <w:szCs w:val="22"/>
              </w:rPr>
              <w:t>8</w:t>
            </w:r>
            <w:r w:rsidRPr="00FC27B8">
              <w:rPr>
                <w:color w:val="000000"/>
                <w:sz w:val="22"/>
                <w:szCs w:val="22"/>
              </w:rPr>
              <w:t>,</w:t>
            </w:r>
            <w:r w:rsidR="004974A7" w:rsidRPr="00FC27B8">
              <w:rPr>
                <w:color w:val="000000"/>
                <w:sz w:val="22"/>
                <w:szCs w:val="22"/>
              </w:rPr>
              <w:t>9</w:t>
            </w:r>
          </w:p>
        </w:tc>
      </w:tr>
      <w:tr w:rsidR="00D27469" w:rsidRPr="00FC27B8" w:rsidTr="00C0144C">
        <w:tblPrEx>
          <w:tblBorders>
            <w:insideH w:val="none" w:sz="0" w:space="0" w:color="auto"/>
          </w:tblBorders>
        </w:tblPrEx>
        <w:trPr>
          <w:trHeight w:val="20"/>
          <w:jc w:val="center"/>
        </w:trPr>
        <w:tc>
          <w:tcPr>
            <w:tcW w:w="3772" w:type="dxa"/>
            <w:vMerge w:val="restart"/>
            <w:tcBorders>
              <w:left w:val="single" w:sz="4" w:space="0" w:color="auto"/>
              <w:right w:val="single" w:sz="4" w:space="0" w:color="auto"/>
            </w:tcBorders>
            <w:vAlign w:val="center"/>
          </w:tcPr>
          <w:p w:rsidR="00D27469" w:rsidRPr="00FC27B8" w:rsidRDefault="00D27469" w:rsidP="00D81B4B">
            <w:pPr>
              <w:jc w:val="center"/>
              <w:rPr>
                <w:sz w:val="22"/>
                <w:szCs w:val="22"/>
              </w:rPr>
            </w:pPr>
            <w:r w:rsidRPr="00FC27B8">
              <w:rPr>
                <w:sz w:val="22"/>
                <w:szCs w:val="22"/>
              </w:rPr>
              <w:lastRenderedPageBreak/>
              <w:t>Ведение сельского хозяйства: пчел</w:t>
            </w:r>
            <w:r w:rsidRPr="00FC27B8">
              <w:rPr>
                <w:sz w:val="22"/>
                <w:szCs w:val="22"/>
              </w:rPr>
              <w:t>о</w:t>
            </w:r>
            <w:r w:rsidRPr="00FC27B8">
              <w:rPr>
                <w:sz w:val="22"/>
                <w:szCs w:val="22"/>
              </w:rPr>
              <w:t>водство и сенокошение</w:t>
            </w:r>
          </w:p>
        </w:tc>
        <w:tc>
          <w:tcPr>
            <w:tcW w:w="1985" w:type="dxa"/>
            <w:tcBorders>
              <w:top w:val="single" w:sz="4" w:space="0" w:color="auto"/>
              <w:left w:val="single" w:sz="4" w:space="0" w:color="auto"/>
              <w:bottom w:val="single" w:sz="4" w:space="0" w:color="auto"/>
              <w:right w:val="single" w:sz="8" w:space="0" w:color="auto"/>
            </w:tcBorders>
            <w:vAlign w:val="center"/>
          </w:tcPr>
          <w:p w:rsidR="00D27469" w:rsidRPr="00FC27B8" w:rsidRDefault="00D27469" w:rsidP="00BD48A9">
            <w:pPr>
              <w:ind w:left="114"/>
              <w:rPr>
                <w:sz w:val="22"/>
                <w:szCs w:val="22"/>
              </w:rPr>
            </w:pPr>
            <w:r w:rsidRPr="00FC27B8">
              <w:rPr>
                <w:sz w:val="22"/>
                <w:szCs w:val="22"/>
              </w:rPr>
              <w:t>Анастасьевское</w:t>
            </w:r>
          </w:p>
        </w:tc>
        <w:tc>
          <w:tcPr>
            <w:tcW w:w="8505" w:type="dxa"/>
            <w:tcBorders>
              <w:top w:val="single" w:sz="4" w:space="0" w:color="auto"/>
              <w:left w:val="single" w:sz="8" w:space="0" w:color="auto"/>
              <w:bottom w:val="single" w:sz="4" w:space="0" w:color="auto"/>
              <w:right w:val="single" w:sz="4" w:space="0" w:color="auto"/>
            </w:tcBorders>
            <w:vAlign w:val="center"/>
          </w:tcPr>
          <w:p w:rsidR="00D27469" w:rsidRPr="00FC27B8" w:rsidRDefault="00D27469" w:rsidP="00FC27B8">
            <w:pPr>
              <w:ind w:left="57" w:right="57"/>
              <w:rPr>
                <w:sz w:val="22"/>
                <w:szCs w:val="22"/>
              </w:rPr>
            </w:pPr>
            <w:r w:rsidRPr="00FC27B8">
              <w:rPr>
                <w:sz w:val="22"/>
                <w:szCs w:val="22"/>
              </w:rPr>
              <w:t xml:space="preserve">Анастасьевское (урочище - 1): кварталы 1-13, 15-17, 19-29, 31-36, 38-42, 44-46, 48-52, 54, часть квартала 14; </w:t>
            </w:r>
          </w:p>
          <w:p w:rsidR="00D27469" w:rsidRPr="00FC27B8" w:rsidRDefault="00D27469" w:rsidP="00FC27B8">
            <w:pPr>
              <w:ind w:left="57" w:right="57"/>
              <w:rPr>
                <w:sz w:val="22"/>
                <w:szCs w:val="22"/>
              </w:rPr>
            </w:pPr>
            <w:r w:rsidRPr="00FC27B8">
              <w:rPr>
                <w:sz w:val="22"/>
                <w:szCs w:val="22"/>
              </w:rPr>
              <w:t>Анастасьевское (урочище - 2): кварталы 1-56</w:t>
            </w:r>
          </w:p>
        </w:tc>
        <w:tc>
          <w:tcPr>
            <w:tcW w:w="1047" w:type="dxa"/>
            <w:tcBorders>
              <w:top w:val="single" w:sz="4" w:space="0" w:color="auto"/>
              <w:left w:val="single" w:sz="4" w:space="0" w:color="auto"/>
              <w:bottom w:val="single" w:sz="4" w:space="0" w:color="auto"/>
              <w:right w:val="single" w:sz="4" w:space="0" w:color="auto"/>
            </w:tcBorders>
            <w:vAlign w:val="center"/>
          </w:tcPr>
          <w:p w:rsidR="00D27469" w:rsidRPr="00FC27B8" w:rsidRDefault="00D27469" w:rsidP="00FC27B8">
            <w:pPr>
              <w:jc w:val="center"/>
              <w:rPr>
                <w:color w:val="000000"/>
                <w:sz w:val="22"/>
                <w:szCs w:val="22"/>
              </w:rPr>
            </w:pPr>
            <w:r w:rsidRPr="00FC27B8">
              <w:rPr>
                <w:color w:val="000000"/>
                <w:sz w:val="22"/>
                <w:szCs w:val="22"/>
              </w:rPr>
              <w:t>15661,3</w:t>
            </w:r>
          </w:p>
        </w:tc>
      </w:tr>
      <w:tr w:rsidR="00D27469" w:rsidRPr="00FC27B8" w:rsidTr="00C0144C">
        <w:tblPrEx>
          <w:tblBorders>
            <w:insideH w:val="none" w:sz="0" w:space="0" w:color="auto"/>
          </w:tblBorders>
        </w:tblPrEx>
        <w:trPr>
          <w:trHeight w:val="20"/>
          <w:jc w:val="center"/>
        </w:trPr>
        <w:tc>
          <w:tcPr>
            <w:tcW w:w="3772" w:type="dxa"/>
            <w:vMerge/>
            <w:tcBorders>
              <w:left w:val="single" w:sz="4" w:space="0" w:color="auto"/>
              <w:right w:val="single" w:sz="4" w:space="0" w:color="auto"/>
            </w:tcBorders>
            <w:vAlign w:val="center"/>
          </w:tcPr>
          <w:p w:rsidR="00D27469" w:rsidRPr="00FC27B8" w:rsidRDefault="00D27469" w:rsidP="00FC27B8">
            <w:pPr>
              <w:jc w:val="both"/>
              <w:rPr>
                <w:sz w:val="22"/>
                <w:szCs w:val="22"/>
              </w:rPr>
            </w:pPr>
          </w:p>
        </w:tc>
        <w:tc>
          <w:tcPr>
            <w:tcW w:w="1985" w:type="dxa"/>
            <w:tcBorders>
              <w:top w:val="single" w:sz="4" w:space="0" w:color="auto"/>
              <w:left w:val="single" w:sz="4" w:space="0" w:color="auto"/>
              <w:bottom w:val="single" w:sz="4" w:space="0" w:color="auto"/>
              <w:right w:val="single" w:sz="8" w:space="0" w:color="auto"/>
            </w:tcBorders>
            <w:vAlign w:val="center"/>
          </w:tcPr>
          <w:p w:rsidR="00D27469" w:rsidRPr="00FC27B8" w:rsidRDefault="00D27469" w:rsidP="00BD48A9">
            <w:pPr>
              <w:ind w:left="114"/>
              <w:rPr>
                <w:sz w:val="22"/>
                <w:szCs w:val="22"/>
              </w:rPr>
            </w:pPr>
            <w:r w:rsidRPr="00FC27B8">
              <w:rPr>
                <w:sz w:val="22"/>
                <w:szCs w:val="22"/>
              </w:rPr>
              <w:t>Брацлавское</w:t>
            </w:r>
          </w:p>
        </w:tc>
        <w:tc>
          <w:tcPr>
            <w:tcW w:w="8505" w:type="dxa"/>
            <w:tcBorders>
              <w:top w:val="single" w:sz="4" w:space="0" w:color="auto"/>
              <w:left w:val="single" w:sz="8" w:space="0" w:color="auto"/>
              <w:bottom w:val="single" w:sz="4" w:space="0" w:color="auto"/>
              <w:right w:val="single" w:sz="4" w:space="0" w:color="auto"/>
            </w:tcBorders>
            <w:vAlign w:val="center"/>
          </w:tcPr>
          <w:p w:rsidR="00D27469" w:rsidRPr="00FC27B8" w:rsidRDefault="00D27469" w:rsidP="00FC27B8">
            <w:pPr>
              <w:ind w:left="57" w:right="57"/>
              <w:rPr>
                <w:sz w:val="22"/>
                <w:szCs w:val="22"/>
              </w:rPr>
            </w:pPr>
            <w:r w:rsidRPr="00FC27B8">
              <w:rPr>
                <w:sz w:val="22"/>
                <w:szCs w:val="22"/>
              </w:rPr>
              <w:t>Кварталы: 2-5, 7-15, 17-19, 21-23, 25-29, 31-32, 34-38, 40, 41, 43, 45, 46, части кварт</w:t>
            </w:r>
            <w:r w:rsidRPr="00FC27B8">
              <w:rPr>
                <w:sz w:val="22"/>
                <w:szCs w:val="22"/>
              </w:rPr>
              <w:t>а</w:t>
            </w:r>
            <w:r w:rsidRPr="00FC27B8">
              <w:rPr>
                <w:sz w:val="22"/>
                <w:szCs w:val="22"/>
              </w:rPr>
              <w:t>лов: 1, 6, 16, 20, 24, 30, 33, 39, 42, 44, 47-48</w:t>
            </w:r>
          </w:p>
        </w:tc>
        <w:tc>
          <w:tcPr>
            <w:tcW w:w="1047" w:type="dxa"/>
            <w:tcBorders>
              <w:top w:val="single" w:sz="4" w:space="0" w:color="auto"/>
              <w:left w:val="single" w:sz="4" w:space="0" w:color="auto"/>
              <w:bottom w:val="single" w:sz="4" w:space="0" w:color="auto"/>
              <w:right w:val="single" w:sz="4" w:space="0" w:color="auto"/>
            </w:tcBorders>
            <w:vAlign w:val="center"/>
          </w:tcPr>
          <w:p w:rsidR="00D27469" w:rsidRPr="00FC27B8" w:rsidRDefault="00D27469" w:rsidP="00FC27B8">
            <w:pPr>
              <w:jc w:val="center"/>
              <w:rPr>
                <w:color w:val="000000"/>
                <w:sz w:val="22"/>
                <w:szCs w:val="22"/>
              </w:rPr>
            </w:pPr>
            <w:r w:rsidRPr="00FC27B8">
              <w:rPr>
                <w:color w:val="000000"/>
                <w:sz w:val="22"/>
                <w:szCs w:val="22"/>
              </w:rPr>
              <w:t>10418,3</w:t>
            </w:r>
          </w:p>
        </w:tc>
      </w:tr>
      <w:tr w:rsidR="00D27469" w:rsidRPr="00FC27B8" w:rsidTr="00C0144C">
        <w:tblPrEx>
          <w:tblBorders>
            <w:insideH w:val="none" w:sz="0" w:space="0" w:color="auto"/>
          </w:tblBorders>
        </w:tblPrEx>
        <w:trPr>
          <w:trHeight w:val="20"/>
          <w:jc w:val="center"/>
        </w:trPr>
        <w:tc>
          <w:tcPr>
            <w:tcW w:w="3772" w:type="dxa"/>
            <w:vMerge/>
            <w:tcBorders>
              <w:left w:val="single" w:sz="4" w:space="0" w:color="auto"/>
              <w:right w:val="single" w:sz="4" w:space="0" w:color="auto"/>
            </w:tcBorders>
            <w:vAlign w:val="center"/>
          </w:tcPr>
          <w:p w:rsidR="00D27469" w:rsidRPr="00FC27B8" w:rsidRDefault="00D27469" w:rsidP="00FC27B8">
            <w:pPr>
              <w:jc w:val="both"/>
              <w:rPr>
                <w:sz w:val="22"/>
                <w:szCs w:val="22"/>
              </w:rPr>
            </w:pPr>
          </w:p>
        </w:tc>
        <w:tc>
          <w:tcPr>
            <w:tcW w:w="1985" w:type="dxa"/>
            <w:tcBorders>
              <w:top w:val="single" w:sz="4" w:space="0" w:color="auto"/>
              <w:left w:val="single" w:sz="4" w:space="0" w:color="auto"/>
              <w:bottom w:val="single" w:sz="4" w:space="0" w:color="auto"/>
              <w:right w:val="single" w:sz="8" w:space="0" w:color="auto"/>
            </w:tcBorders>
            <w:vAlign w:val="center"/>
          </w:tcPr>
          <w:p w:rsidR="00D27469" w:rsidRPr="00FC27B8" w:rsidRDefault="00D27469" w:rsidP="00BD48A9">
            <w:pPr>
              <w:ind w:left="114"/>
              <w:rPr>
                <w:sz w:val="22"/>
                <w:szCs w:val="22"/>
              </w:rPr>
            </w:pPr>
            <w:r w:rsidRPr="00FC27B8">
              <w:rPr>
                <w:sz w:val="22"/>
                <w:szCs w:val="22"/>
              </w:rPr>
              <w:t>Вишневское</w:t>
            </w:r>
          </w:p>
        </w:tc>
        <w:tc>
          <w:tcPr>
            <w:tcW w:w="8505" w:type="dxa"/>
            <w:tcBorders>
              <w:top w:val="single" w:sz="4" w:space="0" w:color="auto"/>
              <w:left w:val="single" w:sz="8" w:space="0" w:color="auto"/>
              <w:bottom w:val="single" w:sz="4" w:space="0" w:color="auto"/>
              <w:right w:val="single" w:sz="4" w:space="0" w:color="auto"/>
            </w:tcBorders>
            <w:vAlign w:val="center"/>
          </w:tcPr>
          <w:p w:rsidR="00D27469" w:rsidRPr="00FC27B8" w:rsidRDefault="00D27469" w:rsidP="00FC27B8">
            <w:pPr>
              <w:ind w:left="57" w:right="57"/>
              <w:rPr>
                <w:sz w:val="22"/>
                <w:szCs w:val="22"/>
              </w:rPr>
            </w:pPr>
            <w:r w:rsidRPr="00FC27B8">
              <w:rPr>
                <w:sz w:val="22"/>
                <w:szCs w:val="22"/>
              </w:rPr>
              <w:t>Кварталы: 1-53, 55-57, части кварталов: 54, 58-60</w:t>
            </w:r>
          </w:p>
        </w:tc>
        <w:tc>
          <w:tcPr>
            <w:tcW w:w="1047" w:type="dxa"/>
            <w:tcBorders>
              <w:top w:val="single" w:sz="4" w:space="0" w:color="auto"/>
              <w:left w:val="single" w:sz="4" w:space="0" w:color="auto"/>
              <w:bottom w:val="single" w:sz="4" w:space="0" w:color="auto"/>
              <w:right w:val="single" w:sz="4" w:space="0" w:color="auto"/>
            </w:tcBorders>
            <w:vAlign w:val="center"/>
          </w:tcPr>
          <w:p w:rsidR="00D27469" w:rsidRPr="00FC27B8" w:rsidRDefault="00D27469" w:rsidP="00FC27B8">
            <w:pPr>
              <w:jc w:val="center"/>
              <w:rPr>
                <w:color w:val="000000"/>
                <w:sz w:val="22"/>
                <w:szCs w:val="22"/>
              </w:rPr>
            </w:pPr>
            <w:r w:rsidRPr="00FC27B8">
              <w:rPr>
                <w:color w:val="000000"/>
                <w:sz w:val="22"/>
                <w:szCs w:val="22"/>
              </w:rPr>
              <w:t>12942,7</w:t>
            </w:r>
          </w:p>
        </w:tc>
      </w:tr>
      <w:tr w:rsidR="00D27469" w:rsidRPr="00FC27B8" w:rsidTr="00C0144C">
        <w:tblPrEx>
          <w:tblBorders>
            <w:insideH w:val="none" w:sz="0" w:space="0" w:color="auto"/>
          </w:tblBorders>
        </w:tblPrEx>
        <w:trPr>
          <w:trHeight w:val="20"/>
          <w:jc w:val="center"/>
        </w:trPr>
        <w:tc>
          <w:tcPr>
            <w:tcW w:w="3772" w:type="dxa"/>
            <w:vMerge/>
            <w:tcBorders>
              <w:left w:val="single" w:sz="4" w:space="0" w:color="auto"/>
              <w:right w:val="single" w:sz="4" w:space="0" w:color="auto"/>
            </w:tcBorders>
            <w:vAlign w:val="center"/>
          </w:tcPr>
          <w:p w:rsidR="00D27469" w:rsidRPr="00FC27B8" w:rsidRDefault="00D27469" w:rsidP="00FC27B8">
            <w:pPr>
              <w:jc w:val="both"/>
              <w:rPr>
                <w:sz w:val="22"/>
                <w:szCs w:val="22"/>
              </w:rPr>
            </w:pPr>
          </w:p>
        </w:tc>
        <w:tc>
          <w:tcPr>
            <w:tcW w:w="1985" w:type="dxa"/>
            <w:tcBorders>
              <w:top w:val="single" w:sz="4" w:space="0" w:color="auto"/>
              <w:left w:val="single" w:sz="4" w:space="0" w:color="auto"/>
              <w:bottom w:val="single" w:sz="4" w:space="0" w:color="auto"/>
              <w:right w:val="single" w:sz="8" w:space="0" w:color="auto"/>
            </w:tcBorders>
            <w:vAlign w:val="center"/>
          </w:tcPr>
          <w:p w:rsidR="00D27469" w:rsidRPr="00FC27B8" w:rsidRDefault="00D27469" w:rsidP="00BD48A9">
            <w:pPr>
              <w:ind w:left="114"/>
              <w:rPr>
                <w:sz w:val="22"/>
                <w:szCs w:val="22"/>
              </w:rPr>
            </w:pPr>
            <w:r w:rsidRPr="00FC27B8">
              <w:rPr>
                <w:sz w:val="22"/>
                <w:szCs w:val="22"/>
              </w:rPr>
              <w:t>Елабужское</w:t>
            </w:r>
          </w:p>
        </w:tc>
        <w:tc>
          <w:tcPr>
            <w:tcW w:w="8505" w:type="dxa"/>
            <w:tcBorders>
              <w:top w:val="single" w:sz="4" w:space="0" w:color="auto"/>
              <w:left w:val="single" w:sz="8" w:space="0" w:color="auto"/>
              <w:bottom w:val="single" w:sz="4" w:space="0" w:color="auto"/>
              <w:right w:val="single" w:sz="4" w:space="0" w:color="auto"/>
            </w:tcBorders>
            <w:vAlign w:val="center"/>
          </w:tcPr>
          <w:p w:rsidR="00D27469" w:rsidRPr="00FC27B8" w:rsidRDefault="00D27469" w:rsidP="00FC27B8">
            <w:pPr>
              <w:ind w:left="57" w:right="57"/>
              <w:rPr>
                <w:sz w:val="22"/>
                <w:szCs w:val="22"/>
              </w:rPr>
            </w:pPr>
            <w:r w:rsidRPr="00FC27B8">
              <w:rPr>
                <w:sz w:val="22"/>
                <w:szCs w:val="22"/>
              </w:rPr>
              <w:t>Части кварталов: 90, 71, 79</w:t>
            </w:r>
          </w:p>
        </w:tc>
        <w:tc>
          <w:tcPr>
            <w:tcW w:w="1047" w:type="dxa"/>
            <w:tcBorders>
              <w:top w:val="single" w:sz="4" w:space="0" w:color="auto"/>
              <w:left w:val="single" w:sz="4" w:space="0" w:color="auto"/>
              <w:bottom w:val="single" w:sz="4" w:space="0" w:color="auto"/>
              <w:right w:val="single" w:sz="4" w:space="0" w:color="auto"/>
            </w:tcBorders>
            <w:vAlign w:val="center"/>
          </w:tcPr>
          <w:p w:rsidR="00D27469" w:rsidRPr="00FC27B8" w:rsidRDefault="00D27469" w:rsidP="00FC27B8">
            <w:pPr>
              <w:jc w:val="center"/>
              <w:rPr>
                <w:color w:val="000000"/>
                <w:sz w:val="22"/>
                <w:szCs w:val="22"/>
              </w:rPr>
            </w:pPr>
            <w:r w:rsidRPr="00FC27B8">
              <w:rPr>
                <w:color w:val="000000"/>
                <w:sz w:val="22"/>
                <w:szCs w:val="22"/>
              </w:rPr>
              <w:t>576,0</w:t>
            </w:r>
          </w:p>
        </w:tc>
      </w:tr>
      <w:tr w:rsidR="00D27469" w:rsidRPr="00FC27B8" w:rsidTr="00C0144C">
        <w:tblPrEx>
          <w:tblBorders>
            <w:insideH w:val="none" w:sz="0" w:space="0" w:color="auto"/>
          </w:tblBorders>
        </w:tblPrEx>
        <w:trPr>
          <w:trHeight w:val="20"/>
          <w:jc w:val="center"/>
        </w:trPr>
        <w:tc>
          <w:tcPr>
            <w:tcW w:w="3772" w:type="dxa"/>
            <w:vMerge/>
            <w:tcBorders>
              <w:left w:val="single" w:sz="4" w:space="0" w:color="auto"/>
              <w:right w:val="single" w:sz="4" w:space="0" w:color="auto"/>
            </w:tcBorders>
            <w:vAlign w:val="center"/>
          </w:tcPr>
          <w:p w:rsidR="00D27469" w:rsidRPr="00FC27B8" w:rsidRDefault="00D27469" w:rsidP="00FC27B8">
            <w:pPr>
              <w:jc w:val="both"/>
              <w:rPr>
                <w:sz w:val="22"/>
                <w:szCs w:val="22"/>
              </w:rPr>
            </w:pPr>
          </w:p>
        </w:tc>
        <w:tc>
          <w:tcPr>
            <w:tcW w:w="1985" w:type="dxa"/>
            <w:tcBorders>
              <w:top w:val="single" w:sz="4" w:space="0" w:color="auto"/>
              <w:left w:val="single" w:sz="4" w:space="0" w:color="auto"/>
              <w:bottom w:val="single" w:sz="4" w:space="0" w:color="auto"/>
              <w:right w:val="single" w:sz="8" w:space="0" w:color="auto"/>
            </w:tcBorders>
            <w:vAlign w:val="center"/>
          </w:tcPr>
          <w:p w:rsidR="00D27469" w:rsidRPr="00FC27B8" w:rsidRDefault="00D27469" w:rsidP="00BD48A9">
            <w:pPr>
              <w:ind w:left="114"/>
              <w:rPr>
                <w:sz w:val="22"/>
                <w:szCs w:val="22"/>
              </w:rPr>
            </w:pPr>
            <w:r w:rsidRPr="00FC27B8">
              <w:rPr>
                <w:sz w:val="22"/>
                <w:szCs w:val="22"/>
              </w:rPr>
              <w:t>Лесопарковое</w:t>
            </w:r>
          </w:p>
        </w:tc>
        <w:tc>
          <w:tcPr>
            <w:tcW w:w="8505" w:type="dxa"/>
            <w:tcBorders>
              <w:top w:val="single" w:sz="4" w:space="0" w:color="auto"/>
              <w:left w:val="single" w:sz="8" w:space="0" w:color="auto"/>
              <w:bottom w:val="single" w:sz="4" w:space="0" w:color="auto"/>
              <w:right w:val="single" w:sz="4" w:space="0" w:color="auto"/>
            </w:tcBorders>
            <w:vAlign w:val="center"/>
          </w:tcPr>
          <w:p w:rsidR="00D27469" w:rsidRPr="00FC27B8" w:rsidRDefault="00D27469" w:rsidP="00FC27B8">
            <w:pPr>
              <w:ind w:left="57" w:right="57"/>
              <w:rPr>
                <w:sz w:val="22"/>
                <w:szCs w:val="22"/>
              </w:rPr>
            </w:pPr>
            <w:r w:rsidRPr="00FC27B8">
              <w:rPr>
                <w:sz w:val="22"/>
                <w:szCs w:val="22"/>
              </w:rPr>
              <w:t>Кварталы: 58-60, 62, 63, 65-66, 68-76, 78-84, 89-94, 99-103, части кварталов: 57, 64, 67, 77, 85-88, 104</w:t>
            </w:r>
          </w:p>
        </w:tc>
        <w:tc>
          <w:tcPr>
            <w:tcW w:w="1047" w:type="dxa"/>
            <w:tcBorders>
              <w:top w:val="single" w:sz="4" w:space="0" w:color="auto"/>
              <w:left w:val="single" w:sz="4" w:space="0" w:color="auto"/>
              <w:bottom w:val="single" w:sz="4" w:space="0" w:color="auto"/>
              <w:right w:val="single" w:sz="4" w:space="0" w:color="auto"/>
            </w:tcBorders>
            <w:vAlign w:val="center"/>
          </w:tcPr>
          <w:p w:rsidR="00D27469" w:rsidRPr="00FC27B8" w:rsidRDefault="00D27469" w:rsidP="00FC27B8">
            <w:pPr>
              <w:jc w:val="center"/>
              <w:rPr>
                <w:color w:val="000000"/>
                <w:sz w:val="22"/>
                <w:szCs w:val="22"/>
              </w:rPr>
            </w:pPr>
            <w:r w:rsidRPr="00FC27B8">
              <w:rPr>
                <w:color w:val="000000"/>
                <w:sz w:val="22"/>
                <w:szCs w:val="22"/>
              </w:rPr>
              <w:t>3074,1</w:t>
            </w:r>
          </w:p>
        </w:tc>
      </w:tr>
      <w:tr w:rsidR="00D27469" w:rsidRPr="00FC27B8" w:rsidTr="00C0144C">
        <w:tblPrEx>
          <w:tblBorders>
            <w:insideH w:val="none" w:sz="0" w:space="0" w:color="auto"/>
          </w:tblBorders>
        </w:tblPrEx>
        <w:trPr>
          <w:trHeight w:val="20"/>
          <w:jc w:val="center"/>
        </w:trPr>
        <w:tc>
          <w:tcPr>
            <w:tcW w:w="3772" w:type="dxa"/>
            <w:vMerge/>
            <w:tcBorders>
              <w:left w:val="single" w:sz="4" w:space="0" w:color="auto"/>
              <w:right w:val="single" w:sz="4" w:space="0" w:color="auto"/>
            </w:tcBorders>
            <w:vAlign w:val="center"/>
          </w:tcPr>
          <w:p w:rsidR="00D27469" w:rsidRPr="00FC27B8" w:rsidRDefault="00D27469" w:rsidP="00FC27B8">
            <w:pPr>
              <w:jc w:val="both"/>
              <w:rPr>
                <w:sz w:val="22"/>
                <w:szCs w:val="22"/>
              </w:rPr>
            </w:pPr>
          </w:p>
        </w:tc>
        <w:tc>
          <w:tcPr>
            <w:tcW w:w="1985" w:type="dxa"/>
            <w:tcBorders>
              <w:top w:val="single" w:sz="4" w:space="0" w:color="auto"/>
              <w:left w:val="single" w:sz="4" w:space="0" w:color="auto"/>
              <w:bottom w:val="single" w:sz="4" w:space="0" w:color="auto"/>
              <w:right w:val="single" w:sz="8" w:space="0" w:color="auto"/>
            </w:tcBorders>
            <w:vAlign w:val="center"/>
          </w:tcPr>
          <w:p w:rsidR="00D27469" w:rsidRPr="00FC27B8" w:rsidRDefault="00D27469" w:rsidP="00BD48A9">
            <w:pPr>
              <w:ind w:left="114"/>
              <w:rPr>
                <w:sz w:val="22"/>
                <w:szCs w:val="22"/>
              </w:rPr>
            </w:pPr>
            <w:r w:rsidRPr="00FC27B8">
              <w:rPr>
                <w:sz w:val="22"/>
                <w:szCs w:val="22"/>
              </w:rPr>
              <w:t>Мало-Хехцирское</w:t>
            </w:r>
          </w:p>
        </w:tc>
        <w:tc>
          <w:tcPr>
            <w:tcW w:w="8505" w:type="dxa"/>
            <w:tcBorders>
              <w:top w:val="single" w:sz="4" w:space="0" w:color="auto"/>
              <w:left w:val="single" w:sz="8" w:space="0" w:color="auto"/>
              <w:bottom w:val="single" w:sz="4" w:space="0" w:color="auto"/>
              <w:right w:val="single" w:sz="4" w:space="0" w:color="auto"/>
            </w:tcBorders>
            <w:vAlign w:val="center"/>
          </w:tcPr>
          <w:p w:rsidR="00D27469" w:rsidRPr="00FC27B8" w:rsidRDefault="00D27469" w:rsidP="00FC27B8">
            <w:pPr>
              <w:ind w:left="57" w:right="57"/>
              <w:rPr>
                <w:sz w:val="22"/>
                <w:szCs w:val="22"/>
              </w:rPr>
            </w:pPr>
            <w:r w:rsidRPr="00FC27B8">
              <w:rPr>
                <w:sz w:val="22"/>
                <w:szCs w:val="22"/>
              </w:rPr>
              <w:t>Кварталы: 1-41, 47, части кварталов: 42-46, 48-53</w:t>
            </w:r>
          </w:p>
        </w:tc>
        <w:tc>
          <w:tcPr>
            <w:tcW w:w="1047" w:type="dxa"/>
            <w:tcBorders>
              <w:top w:val="single" w:sz="4" w:space="0" w:color="auto"/>
              <w:left w:val="single" w:sz="4" w:space="0" w:color="auto"/>
              <w:bottom w:val="single" w:sz="4" w:space="0" w:color="auto"/>
              <w:right w:val="single" w:sz="4" w:space="0" w:color="auto"/>
            </w:tcBorders>
            <w:vAlign w:val="center"/>
          </w:tcPr>
          <w:p w:rsidR="00D27469" w:rsidRPr="00FC27B8" w:rsidRDefault="00D27469" w:rsidP="00FC27B8">
            <w:pPr>
              <w:jc w:val="center"/>
              <w:rPr>
                <w:color w:val="000000"/>
                <w:sz w:val="22"/>
                <w:szCs w:val="22"/>
              </w:rPr>
            </w:pPr>
            <w:r w:rsidRPr="00FC27B8">
              <w:rPr>
                <w:color w:val="000000"/>
                <w:sz w:val="22"/>
                <w:szCs w:val="22"/>
              </w:rPr>
              <w:t>13649,6</w:t>
            </w:r>
          </w:p>
        </w:tc>
      </w:tr>
      <w:tr w:rsidR="00D27469" w:rsidRPr="00FC27B8" w:rsidTr="00C0144C">
        <w:tblPrEx>
          <w:tblBorders>
            <w:insideH w:val="none" w:sz="0" w:space="0" w:color="auto"/>
          </w:tblBorders>
        </w:tblPrEx>
        <w:trPr>
          <w:trHeight w:val="20"/>
          <w:jc w:val="center"/>
        </w:trPr>
        <w:tc>
          <w:tcPr>
            <w:tcW w:w="3772" w:type="dxa"/>
            <w:vMerge/>
            <w:tcBorders>
              <w:left w:val="single" w:sz="4" w:space="0" w:color="auto"/>
              <w:bottom w:val="single" w:sz="4" w:space="0" w:color="auto"/>
              <w:right w:val="single" w:sz="4" w:space="0" w:color="auto"/>
            </w:tcBorders>
            <w:vAlign w:val="center"/>
          </w:tcPr>
          <w:p w:rsidR="00D27469" w:rsidRPr="00FC27B8" w:rsidRDefault="00D27469" w:rsidP="00FC27B8">
            <w:pPr>
              <w:jc w:val="both"/>
              <w:rPr>
                <w:sz w:val="22"/>
                <w:szCs w:val="22"/>
              </w:rPr>
            </w:pPr>
          </w:p>
        </w:tc>
        <w:tc>
          <w:tcPr>
            <w:tcW w:w="10490" w:type="dxa"/>
            <w:gridSpan w:val="2"/>
            <w:tcBorders>
              <w:top w:val="single" w:sz="4" w:space="0" w:color="auto"/>
              <w:left w:val="single" w:sz="4" w:space="0" w:color="auto"/>
              <w:bottom w:val="single" w:sz="4" w:space="0" w:color="auto"/>
              <w:right w:val="single" w:sz="4" w:space="0" w:color="auto"/>
            </w:tcBorders>
            <w:vAlign w:val="center"/>
          </w:tcPr>
          <w:p w:rsidR="00D27469" w:rsidRPr="00FC27B8" w:rsidRDefault="00D27469" w:rsidP="00BD48A9">
            <w:pPr>
              <w:ind w:left="114" w:right="57"/>
              <w:rPr>
                <w:sz w:val="22"/>
                <w:szCs w:val="22"/>
              </w:rPr>
            </w:pPr>
            <w:r w:rsidRPr="00FC27B8">
              <w:rPr>
                <w:sz w:val="22"/>
                <w:szCs w:val="22"/>
              </w:rPr>
              <w:t>Итого по лесничеству</w:t>
            </w:r>
          </w:p>
        </w:tc>
        <w:tc>
          <w:tcPr>
            <w:tcW w:w="1047" w:type="dxa"/>
            <w:tcBorders>
              <w:top w:val="single" w:sz="4" w:space="0" w:color="auto"/>
              <w:left w:val="single" w:sz="4" w:space="0" w:color="auto"/>
              <w:bottom w:val="single" w:sz="4" w:space="0" w:color="auto"/>
              <w:right w:val="single" w:sz="4" w:space="0" w:color="auto"/>
            </w:tcBorders>
            <w:vAlign w:val="center"/>
          </w:tcPr>
          <w:p w:rsidR="00D27469" w:rsidRPr="00FC27B8" w:rsidRDefault="00D27469" w:rsidP="00FC27B8">
            <w:pPr>
              <w:jc w:val="center"/>
              <w:rPr>
                <w:color w:val="000000"/>
                <w:sz w:val="22"/>
                <w:szCs w:val="22"/>
              </w:rPr>
            </w:pPr>
            <w:r w:rsidRPr="00FC27B8">
              <w:rPr>
                <w:color w:val="000000"/>
                <w:sz w:val="22"/>
                <w:szCs w:val="22"/>
              </w:rPr>
              <w:t>56322,0</w:t>
            </w:r>
          </w:p>
        </w:tc>
      </w:tr>
      <w:tr w:rsidR="00FD6AE0" w:rsidRPr="00FC27B8" w:rsidTr="00C0144C">
        <w:tblPrEx>
          <w:tblBorders>
            <w:insideH w:val="none" w:sz="0" w:space="0" w:color="auto"/>
          </w:tblBorders>
        </w:tblPrEx>
        <w:trPr>
          <w:trHeight w:val="20"/>
          <w:jc w:val="center"/>
        </w:trPr>
        <w:tc>
          <w:tcPr>
            <w:tcW w:w="3772" w:type="dxa"/>
            <w:vMerge w:val="restart"/>
            <w:tcBorders>
              <w:left w:val="single" w:sz="4" w:space="0" w:color="auto"/>
              <w:right w:val="single" w:sz="4" w:space="0" w:color="auto"/>
            </w:tcBorders>
            <w:vAlign w:val="center"/>
          </w:tcPr>
          <w:p w:rsidR="00FD6AE0" w:rsidRPr="00FC27B8" w:rsidRDefault="00FD6AE0" w:rsidP="00D81B4B">
            <w:pPr>
              <w:jc w:val="center"/>
              <w:rPr>
                <w:sz w:val="22"/>
                <w:szCs w:val="22"/>
              </w:rPr>
            </w:pPr>
            <w:bookmarkStart w:id="533" w:name="_Hlk146285911"/>
            <w:r w:rsidRPr="00FC27B8">
              <w:rPr>
                <w:sz w:val="22"/>
                <w:szCs w:val="22"/>
              </w:rPr>
              <w:t>Осуществление рыболовства, за и</w:t>
            </w:r>
            <w:r w:rsidRPr="00FC27B8">
              <w:rPr>
                <w:sz w:val="22"/>
                <w:szCs w:val="22"/>
              </w:rPr>
              <w:t>с</w:t>
            </w:r>
            <w:r w:rsidRPr="00FC27B8">
              <w:rPr>
                <w:sz w:val="22"/>
                <w:szCs w:val="22"/>
              </w:rPr>
              <w:t>ключением любительского рыболо</w:t>
            </w:r>
            <w:r w:rsidRPr="00FC27B8">
              <w:rPr>
                <w:sz w:val="22"/>
                <w:szCs w:val="22"/>
              </w:rPr>
              <w:t>в</w:t>
            </w:r>
            <w:r w:rsidRPr="00FC27B8">
              <w:rPr>
                <w:sz w:val="22"/>
                <w:szCs w:val="22"/>
              </w:rPr>
              <w:t>ства</w:t>
            </w:r>
          </w:p>
        </w:tc>
        <w:tc>
          <w:tcPr>
            <w:tcW w:w="1985" w:type="dxa"/>
            <w:tcBorders>
              <w:top w:val="single" w:sz="4" w:space="0" w:color="auto"/>
              <w:left w:val="single" w:sz="4" w:space="0" w:color="auto"/>
              <w:bottom w:val="single" w:sz="4" w:space="0" w:color="auto"/>
              <w:right w:val="single" w:sz="4" w:space="0" w:color="auto"/>
            </w:tcBorders>
            <w:vAlign w:val="center"/>
          </w:tcPr>
          <w:p w:rsidR="00FD6AE0" w:rsidRPr="00FC27B8" w:rsidRDefault="00FD6AE0" w:rsidP="00BD48A9">
            <w:pPr>
              <w:ind w:left="114"/>
              <w:rPr>
                <w:sz w:val="22"/>
                <w:szCs w:val="22"/>
              </w:rPr>
            </w:pPr>
            <w:r w:rsidRPr="00FC27B8">
              <w:rPr>
                <w:rFonts w:ascii="Times New Roman CYR" w:hAnsi="Times New Roman CYR"/>
                <w:sz w:val="22"/>
                <w:szCs w:val="22"/>
              </w:rPr>
              <w:t>Анастасьевское</w:t>
            </w:r>
          </w:p>
        </w:tc>
        <w:tc>
          <w:tcPr>
            <w:tcW w:w="8505" w:type="dxa"/>
            <w:tcBorders>
              <w:top w:val="single" w:sz="4" w:space="0" w:color="auto"/>
              <w:left w:val="single" w:sz="4" w:space="0" w:color="auto"/>
              <w:bottom w:val="single" w:sz="4" w:space="0" w:color="auto"/>
              <w:right w:val="single" w:sz="4" w:space="0" w:color="auto"/>
            </w:tcBorders>
            <w:vAlign w:val="center"/>
          </w:tcPr>
          <w:p w:rsidR="00FD6AE0" w:rsidRPr="00FC27B8" w:rsidRDefault="00FD6AE0" w:rsidP="00FC27B8">
            <w:pPr>
              <w:ind w:left="57" w:right="57"/>
              <w:jc w:val="both"/>
              <w:rPr>
                <w:sz w:val="22"/>
                <w:szCs w:val="22"/>
              </w:rPr>
            </w:pPr>
            <w:r w:rsidRPr="00FC27B8">
              <w:rPr>
                <w:sz w:val="22"/>
                <w:szCs w:val="22"/>
              </w:rPr>
              <w:t>Урочище-1: кварталы 1-6,</w:t>
            </w:r>
            <w:r w:rsidR="007E67B5" w:rsidRPr="00FC27B8">
              <w:rPr>
                <w:sz w:val="22"/>
                <w:szCs w:val="22"/>
              </w:rPr>
              <w:t xml:space="preserve"> </w:t>
            </w:r>
            <w:r w:rsidRPr="00FC27B8">
              <w:rPr>
                <w:sz w:val="22"/>
                <w:szCs w:val="22"/>
              </w:rPr>
              <w:t>8-19,</w:t>
            </w:r>
            <w:r w:rsidR="007E67B5" w:rsidRPr="00FC27B8">
              <w:rPr>
                <w:sz w:val="22"/>
                <w:szCs w:val="22"/>
              </w:rPr>
              <w:t xml:space="preserve"> </w:t>
            </w:r>
            <w:r w:rsidRPr="00FC27B8">
              <w:rPr>
                <w:sz w:val="22"/>
                <w:szCs w:val="22"/>
              </w:rPr>
              <w:t>21-54, части кварталов 7*,20*</w:t>
            </w:r>
          </w:p>
          <w:p w:rsidR="00FD6AE0" w:rsidRPr="00FC27B8" w:rsidRDefault="00FD6AE0" w:rsidP="00FC27B8">
            <w:pPr>
              <w:ind w:left="57" w:right="57"/>
              <w:jc w:val="both"/>
              <w:rPr>
                <w:sz w:val="22"/>
                <w:szCs w:val="22"/>
              </w:rPr>
            </w:pPr>
            <w:r w:rsidRPr="00FC27B8">
              <w:rPr>
                <w:sz w:val="22"/>
                <w:szCs w:val="22"/>
              </w:rPr>
              <w:t xml:space="preserve">урочище-2: кварталы 1-56 , части кварталов 36-43 </w:t>
            </w:r>
          </w:p>
          <w:p w:rsidR="00FD6AE0" w:rsidRPr="00FC27B8" w:rsidRDefault="00FD6AE0" w:rsidP="00FC27B8">
            <w:pPr>
              <w:ind w:left="57" w:right="57"/>
              <w:jc w:val="both"/>
              <w:rPr>
                <w:color w:val="000000"/>
                <w:sz w:val="22"/>
                <w:szCs w:val="22"/>
              </w:rPr>
            </w:pPr>
            <w:r w:rsidRPr="00FC27B8">
              <w:rPr>
                <w:sz w:val="22"/>
                <w:szCs w:val="22"/>
              </w:rPr>
              <w:t>*За исключением территории памятника природы краевого значения «Роща кедра к</w:t>
            </w:r>
            <w:r w:rsidRPr="00FC27B8">
              <w:rPr>
                <w:sz w:val="22"/>
                <w:szCs w:val="22"/>
              </w:rPr>
              <w:t>о</w:t>
            </w:r>
            <w:r w:rsidRPr="00FC27B8">
              <w:rPr>
                <w:sz w:val="22"/>
                <w:szCs w:val="22"/>
              </w:rPr>
              <w:t>рейского у села Анастасьевка» и охранной зоны памятника природы краевого значения «Роща кедра корейского у села Анастасьевка»</w:t>
            </w:r>
          </w:p>
        </w:tc>
        <w:tc>
          <w:tcPr>
            <w:tcW w:w="1047" w:type="dxa"/>
            <w:tcBorders>
              <w:top w:val="single" w:sz="4" w:space="0" w:color="auto"/>
              <w:left w:val="single" w:sz="4" w:space="0" w:color="auto"/>
              <w:bottom w:val="single" w:sz="4" w:space="0" w:color="auto"/>
              <w:right w:val="single" w:sz="4" w:space="0" w:color="auto"/>
            </w:tcBorders>
            <w:vAlign w:val="center"/>
          </w:tcPr>
          <w:p w:rsidR="00FD6AE0" w:rsidRPr="00FC27B8" w:rsidRDefault="00FD6AE0" w:rsidP="00FC27B8">
            <w:pPr>
              <w:jc w:val="center"/>
              <w:rPr>
                <w:sz w:val="22"/>
                <w:szCs w:val="22"/>
              </w:rPr>
            </w:pPr>
            <w:r w:rsidRPr="00FC27B8">
              <w:rPr>
                <w:sz w:val="22"/>
                <w:szCs w:val="22"/>
              </w:rPr>
              <w:t>15695,6</w:t>
            </w:r>
          </w:p>
        </w:tc>
      </w:tr>
      <w:tr w:rsidR="00A834BF" w:rsidRPr="00FC27B8" w:rsidTr="00C0144C">
        <w:tblPrEx>
          <w:tblBorders>
            <w:insideH w:val="none" w:sz="0" w:space="0" w:color="auto"/>
          </w:tblBorders>
        </w:tblPrEx>
        <w:trPr>
          <w:trHeight w:val="20"/>
          <w:jc w:val="center"/>
        </w:trPr>
        <w:tc>
          <w:tcPr>
            <w:tcW w:w="3772" w:type="dxa"/>
            <w:vMerge/>
            <w:tcBorders>
              <w:left w:val="single" w:sz="4" w:space="0" w:color="auto"/>
              <w:right w:val="single" w:sz="4" w:space="0" w:color="auto"/>
            </w:tcBorders>
            <w:vAlign w:val="center"/>
          </w:tcPr>
          <w:p w:rsidR="00A834BF" w:rsidRPr="00FC27B8" w:rsidRDefault="00A834BF" w:rsidP="00D81B4B">
            <w:pPr>
              <w:jc w:val="center"/>
              <w:rPr>
                <w:sz w:val="22"/>
                <w:szCs w:val="22"/>
              </w:rPr>
            </w:pPr>
          </w:p>
        </w:tc>
        <w:tc>
          <w:tcPr>
            <w:tcW w:w="1985"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BD48A9">
            <w:pPr>
              <w:ind w:left="114"/>
              <w:rPr>
                <w:sz w:val="22"/>
                <w:szCs w:val="22"/>
              </w:rPr>
            </w:pPr>
            <w:r w:rsidRPr="00FC27B8">
              <w:rPr>
                <w:sz w:val="22"/>
                <w:szCs w:val="22"/>
              </w:rPr>
              <w:t>Брацлавское</w:t>
            </w:r>
          </w:p>
        </w:tc>
        <w:tc>
          <w:tcPr>
            <w:tcW w:w="8505"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FC27B8">
            <w:pPr>
              <w:ind w:left="57" w:right="57"/>
              <w:jc w:val="both"/>
              <w:rPr>
                <w:color w:val="000000"/>
                <w:sz w:val="22"/>
                <w:szCs w:val="22"/>
              </w:rPr>
            </w:pPr>
            <w:r w:rsidRPr="00FC27B8">
              <w:rPr>
                <w:color w:val="000000"/>
                <w:sz w:val="22"/>
                <w:szCs w:val="22"/>
              </w:rPr>
              <w:t>Кварталы</w:t>
            </w:r>
            <w:r w:rsidR="007E67B5" w:rsidRPr="00FC27B8">
              <w:rPr>
                <w:color w:val="000000"/>
                <w:sz w:val="22"/>
                <w:szCs w:val="22"/>
              </w:rPr>
              <w:t>:</w:t>
            </w:r>
            <w:r w:rsidRPr="00FC27B8">
              <w:rPr>
                <w:color w:val="000000"/>
                <w:sz w:val="22"/>
                <w:szCs w:val="22"/>
              </w:rPr>
              <w:t xml:space="preserve"> 10,</w:t>
            </w:r>
            <w:r w:rsidR="007E67B5" w:rsidRPr="00FC27B8">
              <w:rPr>
                <w:color w:val="000000"/>
                <w:sz w:val="22"/>
                <w:szCs w:val="22"/>
              </w:rPr>
              <w:t xml:space="preserve"> </w:t>
            </w:r>
            <w:r w:rsidRPr="00FC27B8">
              <w:rPr>
                <w:color w:val="000000"/>
                <w:sz w:val="22"/>
                <w:szCs w:val="22"/>
              </w:rPr>
              <w:t>19,</w:t>
            </w:r>
            <w:r w:rsidR="007E67B5" w:rsidRPr="00FC27B8">
              <w:rPr>
                <w:color w:val="000000"/>
                <w:sz w:val="22"/>
                <w:szCs w:val="22"/>
              </w:rPr>
              <w:t xml:space="preserve"> </w:t>
            </w:r>
            <w:r w:rsidRPr="00FC27B8">
              <w:rPr>
                <w:color w:val="000000"/>
                <w:sz w:val="22"/>
                <w:szCs w:val="22"/>
              </w:rPr>
              <w:t>20,</w:t>
            </w:r>
            <w:r w:rsidR="007E67B5" w:rsidRPr="00FC27B8">
              <w:rPr>
                <w:color w:val="000000"/>
                <w:sz w:val="22"/>
                <w:szCs w:val="22"/>
              </w:rPr>
              <w:t xml:space="preserve"> </w:t>
            </w:r>
            <w:r w:rsidRPr="00FC27B8">
              <w:rPr>
                <w:color w:val="000000"/>
                <w:sz w:val="22"/>
                <w:szCs w:val="22"/>
              </w:rPr>
              <w:t>29,</w:t>
            </w:r>
            <w:r w:rsidR="007E67B5" w:rsidRPr="00FC27B8">
              <w:rPr>
                <w:color w:val="000000"/>
                <w:sz w:val="22"/>
                <w:szCs w:val="22"/>
              </w:rPr>
              <w:t xml:space="preserve"> </w:t>
            </w:r>
            <w:r w:rsidRPr="00FC27B8">
              <w:rPr>
                <w:color w:val="000000"/>
                <w:sz w:val="22"/>
                <w:szCs w:val="22"/>
              </w:rPr>
              <w:t>30,</w:t>
            </w:r>
            <w:r w:rsidR="007E67B5" w:rsidRPr="00FC27B8">
              <w:rPr>
                <w:color w:val="000000"/>
                <w:sz w:val="22"/>
                <w:szCs w:val="22"/>
              </w:rPr>
              <w:t xml:space="preserve"> </w:t>
            </w:r>
            <w:r w:rsidRPr="00FC27B8">
              <w:rPr>
                <w:color w:val="000000"/>
                <w:sz w:val="22"/>
                <w:szCs w:val="22"/>
              </w:rPr>
              <w:t>37,</w:t>
            </w:r>
            <w:r w:rsidR="007E67B5" w:rsidRPr="00FC27B8">
              <w:rPr>
                <w:color w:val="000000"/>
                <w:sz w:val="22"/>
                <w:szCs w:val="22"/>
              </w:rPr>
              <w:t xml:space="preserve"> </w:t>
            </w:r>
            <w:r w:rsidRPr="00FC27B8">
              <w:rPr>
                <w:color w:val="000000"/>
                <w:sz w:val="22"/>
                <w:szCs w:val="22"/>
              </w:rPr>
              <w:t>части кварталов</w:t>
            </w:r>
            <w:r w:rsidR="007E67B5" w:rsidRPr="00FC27B8">
              <w:rPr>
                <w:color w:val="000000"/>
                <w:sz w:val="22"/>
                <w:szCs w:val="22"/>
              </w:rPr>
              <w:t>:</w:t>
            </w:r>
            <w:r w:rsidRPr="00FC27B8">
              <w:rPr>
                <w:color w:val="000000"/>
                <w:sz w:val="22"/>
                <w:szCs w:val="22"/>
              </w:rPr>
              <w:t xml:space="preserve"> 1*, 9*,</w:t>
            </w:r>
            <w:r w:rsidR="007E67B5" w:rsidRPr="00FC27B8">
              <w:rPr>
                <w:color w:val="000000"/>
                <w:sz w:val="22"/>
                <w:szCs w:val="22"/>
              </w:rPr>
              <w:t xml:space="preserve"> </w:t>
            </w:r>
            <w:r w:rsidRPr="00FC27B8">
              <w:rPr>
                <w:color w:val="000000"/>
                <w:sz w:val="22"/>
                <w:szCs w:val="22"/>
              </w:rPr>
              <w:t>42*,</w:t>
            </w:r>
            <w:r w:rsidR="007E67B5" w:rsidRPr="00FC27B8">
              <w:rPr>
                <w:color w:val="000000"/>
                <w:sz w:val="22"/>
                <w:szCs w:val="22"/>
              </w:rPr>
              <w:t xml:space="preserve"> </w:t>
            </w:r>
            <w:r w:rsidRPr="00FC27B8">
              <w:rPr>
                <w:color w:val="000000"/>
                <w:sz w:val="22"/>
                <w:szCs w:val="22"/>
              </w:rPr>
              <w:t>43*,</w:t>
            </w:r>
            <w:r w:rsidR="007E67B5" w:rsidRPr="00FC27B8">
              <w:rPr>
                <w:color w:val="000000"/>
                <w:sz w:val="22"/>
                <w:szCs w:val="22"/>
              </w:rPr>
              <w:t xml:space="preserve"> </w:t>
            </w:r>
            <w:r w:rsidRPr="00FC27B8">
              <w:rPr>
                <w:color w:val="000000"/>
                <w:sz w:val="22"/>
                <w:szCs w:val="22"/>
              </w:rPr>
              <w:t xml:space="preserve">48* </w:t>
            </w:r>
          </w:p>
          <w:p w:rsidR="00A834BF" w:rsidRPr="00FC27B8" w:rsidRDefault="00A834BF" w:rsidP="00FC27B8">
            <w:pPr>
              <w:ind w:left="57" w:right="57"/>
              <w:jc w:val="both"/>
              <w:rPr>
                <w:color w:val="000000"/>
                <w:sz w:val="22"/>
                <w:szCs w:val="22"/>
              </w:rPr>
            </w:pPr>
            <w:r w:rsidRPr="00FC27B8">
              <w:rPr>
                <w:color w:val="000000"/>
                <w:sz w:val="22"/>
                <w:szCs w:val="22"/>
              </w:rPr>
              <w:t>*За исключением территории государственного природного заказника федерального значения «Хехцирский», памятника природы краевого значения «Роща кедра коре</w:t>
            </w:r>
            <w:r w:rsidRPr="00FC27B8">
              <w:rPr>
                <w:color w:val="000000"/>
                <w:sz w:val="22"/>
                <w:szCs w:val="22"/>
              </w:rPr>
              <w:t>й</w:t>
            </w:r>
            <w:r w:rsidRPr="00FC27B8">
              <w:rPr>
                <w:color w:val="000000"/>
                <w:sz w:val="22"/>
                <w:szCs w:val="22"/>
              </w:rPr>
              <w:t>ского (культуры)», охранной зоны памятника природы краевого значения «Роща кедра корейского (культуры)»</w:t>
            </w:r>
          </w:p>
        </w:tc>
        <w:tc>
          <w:tcPr>
            <w:tcW w:w="1047"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FC27B8">
            <w:pPr>
              <w:jc w:val="center"/>
              <w:rPr>
                <w:sz w:val="22"/>
                <w:szCs w:val="22"/>
              </w:rPr>
            </w:pPr>
            <w:r w:rsidRPr="00FC27B8">
              <w:rPr>
                <w:sz w:val="22"/>
                <w:szCs w:val="22"/>
              </w:rPr>
              <w:t>2085,8</w:t>
            </w:r>
          </w:p>
          <w:p w:rsidR="00A834BF" w:rsidRPr="00FC27B8" w:rsidRDefault="00A834BF" w:rsidP="00FC27B8">
            <w:pPr>
              <w:jc w:val="center"/>
              <w:rPr>
                <w:sz w:val="22"/>
                <w:szCs w:val="22"/>
              </w:rPr>
            </w:pPr>
          </w:p>
        </w:tc>
      </w:tr>
      <w:tr w:rsidR="00066507" w:rsidRPr="00FC27B8" w:rsidTr="00C0144C">
        <w:tblPrEx>
          <w:tblBorders>
            <w:insideH w:val="none" w:sz="0" w:space="0" w:color="auto"/>
          </w:tblBorders>
        </w:tblPrEx>
        <w:trPr>
          <w:trHeight w:val="20"/>
          <w:jc w:val="center"/>
        </w:trPr>
        <w:tc>
          <w:tcPr>
            <w:tcW w:w="3772" w:type="dxa"/>
            <w:vMerge/>
            <w:tcBorders>
              <w:left w:val="single" w:sz="4" w:space="0" w:color="auto"/>
              <w:right w:val="single" w:sz="4" w:space="0" w:color="auto"/>
            </w:tcBorders>
            <w:vAlign w:val="center"/>
          </w:tcPr>
          <w:p w:rsidR="00066507" w:rsidRPr="00FC27B8" w:rsidRDefault="00066507" w:rsidP="00D81B4B">
            <w:pPr>
              <w:jc w:val="center"/>
              <w:rPr>
                <w:sz w:val="22"/>
                <w:szCs w:val="22"/>
              </w:rPr>
            </w:pPr>
          </w:p>
        </w:tc>
        <w:tc>
          <w:tcPr>
            <w:tcW w:w="1985" w:type="dxa"/>
            <w:tcBorders>
              <w:top w:val="single" w:sz="4" w:space="0" w:color="auto"/>
              <w:left w:val="single" w:sz="4" w:space="0" w:color="auto"/>
              <w:bottom w:val="single" w:sz="4" w:space="0" w:color="auto"/>
              <w:right w:val="single" w:sz="4" w:space="0" w:color="auto"/>
            </w:tcBorders>
            <w:vAlign w:val="center"/>
          </w:tcPr>
          <w:p w:rsidR="00066507" w:rsidRPr="00FC27B8" w:rsidRDefault="00066507" w:rsidP="00BD48A9">
            <w:pPr>
              <w:ind w:left="114"/>
              <w:rPr>
                <w:sz w:val="22"/>
                <w:szCs w:val="22"/>
              </w:rPr>
            </w:pPr>
            <w:r w:rsidRPr="00FC27B8">
              <w:rPr>
                <w:sz w:val="22"/>
                <w:szCs w:val="22"/>
              </w:rPr>
              <w:t>Вишневское</w:t>
            </w:r>
          </w:p>
        </w:tc>
        <w:tc>
          <w:tcPr>
            <w:tcW w:w="8505" w:type="dxa"/>
            <w:tcBorders>
              <w:top w:val="single" w:sz="4" w:space="0" w:color="auto"/>
              <w:left w:val="single" w:sz="4" w:space="0" w:color="auto"/>
              <w:bottom w:val="single" w:sz="4" w:space="0" w:color="auto"/>
              <w:right w:val="single" w:sz="4" w:space="0" w:color="auto"/>
            </w:tcBorders>
            <w:vAlign w:val="center"/>
          </w:tcPr>
          <w:p w:rsidR="00066507" w:rsidRPr="00FC27B8" w:rsidRDefault="007E67B5" w:rsidP="00FC27B8">
            <w:pPr>
              <w:ind w:left="57" w:right="57"/>
              <w:jc w:val="both"/>
              <w:rPr>
                <w:sz w:val="22"/>
                <w:szCs w:val="22"/>
              </w:rPr>
            </w:pPr>
            <w:r w:rsidRPr="00FC27B8">
              <w:rPr>
                <w:sz w:val="22"/>
                <w:szCs w:val="22"/>
              </w:rPr>
              <w:t>Квартал</w:t>
            </w:r>
            <w:r w:rsidR="00066507" w:rsidRPr="00FC27B8">
              <w:rPr>
                <w:sz w:val="22"/>
                <w:szCs w:val="22"/>
              </w:rPr>
              <w:t xml:space="preserve"> 15, части кварталов</w:t>
            </w:r>
            <w:r w:rsidRPr="00FC27B8">
              <w:rPr>
                <w:sz w:val="22"/>
                <w:szCs w:val="22"/>
              </w:rPr>
              <w:t>:</w:t>
            </w:r>
            <w:r w:rsidR="00066507" w:rsidRPr="00FC27B8">
              <w:rPr>
                <w:sz w:val="22"/>
                <w:szCs w:val="22"/>
              </w:rPr>
              <w:t xml:space="preserve"> 1*, 2*,</w:t>
            </w:r>
            <w:r w:rsidRPr="00FC27B8">
              <w:rPr>
                <w:sz w:val="22"/>
                <w:szCs w:val="22"/>
              </w:rPr>
              <w:t xml:space="preserve"> </w:t>
            </w:r>
            <w:r w:rsidR="00066507" w:rsidRPr="00FC27B8">
              <w:rPr>
                <w:sz w:val="22"/>
                <w:szCs w:val="22"/>
              </w:rPr>
              <w:t>4*,</w:t>
            </w:r>
            <w:r w:rsidRPr="00FC27B8">
              <w:rPr>
                <w:sz w:val="22"/>
                <w:szCs w:val="22"/>
              </w:rPr>
              <w:t xml:space="preserve"> </w:t>
            </w:r>
            <w:r w:rsidR="00066507" w:rsidRPr="00FC27B8">
              <w:rPr>
                <w:sz w:val="22"/>
                <w:szCs w:val="22"/>
              </w:rPr>
              <w:t>7-10*, 16-20*</w:t>
            </w:r>
          </w:p>
          <w:p w:rsidR="00066507" w:rsidRPr="00FC27B8" w:rsidRDefault="00066507" w:rsidP="00FC27B8">
            <w:pPr>
              <w:ind w:left="57" w:right="57"/>
              <w:jc w:val="both"/>
              <w:rPr>
                <w:sz w:val="22"/>
                <w:szCs w:val="22"/>
              </w:rPr>
            </w:pPr>
            <w:r w:rsidRPr="00FC27B8">
              <w:rPr>
                <w:color w:val="000000"/>
                <w:sz w:val="22"/>
                <w:szCs w:val="22"/>
              </w:rPr>
              <w:t>*За исключением территории государственного природного заказника федерального значения «Хехцирский»,</w:t>
            </w:r>
            <w:r w:rsidRPr="00FC27B8">
              <w:t xml:space="preserve"> </w:t>
            </w:r>
            <w:r w:rsidRPr="00FC27B8">
              <w:rPr>
                <w:color w:val="000000"/>
                <w:sz w:val="22"/>
                <w:szCs w:val="22"/>
              </w:rPr>
              <w:t>памятника природы краевого значения «Селекционно-семеноводческий центр», охранной зоны памятника природы краевого значения «С</w:t>
            </w:r>
            <w:r w:rsidRPr="00FC27B8">
              <w:rPr>
                <w:color w:val="000000"/>
                <w:sz w:val="22"/>
                <w:szCs w:val="22"/>
              </w:rPr>
              <w:t>е</w:t>
            </w:r>
            <w:r w:rsidRPr="00FC27B8">
              <w:rPr>
                <w:color w:val="000000"/>
                <w:sz w:val="22"/>
                <w:szCs w:val="22"/>
              </w:rPr>
              <w:t>лекционно-семеноводческий центр»,</w:t>
            </w:r>
            <w:r w:rsidRPr="00FC27B8">
              <w:t xml:space="preserve"> </w:t>
            </w:r>
            <w:r w:rsidRPr="00FC27B8">
              <w:rPr>
                <w:color w:val="000000"/>
                <w:sz w:val="22"/>
                <w:szCs w:val="22"/>
              </w:rPr>
              <w:t>Хабаровского дендрологического парка</w:t>
            </w:r>
          </w:p>
        </w:tc>
        <w:tc>
          <w:tcPr>
            <w:tcW w:w="1047" w:type="dxa"/>
            <w:tcBorders>
              <w:top w:val="single" w:sz="4" w:space="0" w:color="auto"/>
              <w:left w:val="single" w:sz="4" w:space="0" w:color="auto"/>
              <w:bottom w:val="single" w:sz="4" w:space="0" w:color="auto"/>
              <w:right w:val="single" w:sz="4" w:space="0" w:color="auto"/>
            </w:tcBorders>
            <w:vAlign w:val="center"/>
          </w:tcPr>
          <w:p w:rsidR="00066507" w:rsidRPr="00FC27B8" w:rsidRDefault="00066507" w:rsidP="00FC27B8">
            <w:pPr>
              <w:jc w:val="center"/>
              <w:rPr>
                <w:sz w:val="22"/>
                <w:szCs w:val="22"/>
              </w:rPr>
            </w:pPr>
            <w:r w:rsidRPr="00FC27B8">
              <w:rPr>
                <w:sz w:val="22"/>
                <w:szCs w:val="22"/>
              </w:rPr>
              <w:t>856,8</w:t>
            </w:r>
          </w:p>
        </w:tc>
      </w:tr>
      <w:tr w:rsidR="00A834BF" w:rsidRPr="00FC27B8" w:rsidTr="00C0144C">
        <w:tblPrEx>
          <w:tblBorders>
            <w:insideH w:val="none" w:sz="0" w:space="0" w:color="auto"/>
          </w:tblBorders>
        </w:tblPrEx>
        <w:trPr>
          <w:trHeight w:val="20"/>
          <w:jc w:val="center"/>
        </w:trPr>
        <w:tc>
          <w:tcPr>
            <w:tcW w:w="3772" w:type="dxa"/>
            <w:vMerge/>
            <w:tcBorders>
              <w:left w:val="single" w:sz="4" w:space="0" w:color="auto"/>
              <w:right w:val="single" w:sz="4" w:space="0" w:color="auto"/>
            </w:tcBorders>
            <w:vAlign w:val="center"/>
          </w:tcPr>
          <w:p w:rsidR="00A834BF" w:rsidRPr="00FC27B8" w:rsidRDefault="00A834BF" w:rsidP="00D81B4B">
            <w:pPr>
              <w:jc w:val="center"/>
              <w:rPr>
                <w:sz w:val="22"/>
                <w:szCs w:val="22"/>
              </w:rPr>
            </w:pPr>
            <w:bookmarkStart w:id="534" w:name="_Hlk146272933"/>
          </w:p>
        </w:tc>
        <w:tc>
          <w:tcPr>
            <w:tcW w:w="1985"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BD48A9">
            <w:pPr>
              <w:ind w:left="114"/>
              <w:rPr>
                <w:sz w:val="22"/>
                <w:szCs w:val="22"/>
              </w:rPr>
            </w:pPr>
            <w:r w:rsidRPr="00FC27B8">
              <w:rPr>
                <w:sz w:val="22"/>
                <w:szCs w:val="22"/>
              </w:rPr>
              <w:t>Елабужское</w:t>
            </w:r>
          </w:p>
        </w:tc>
        <w:tc>
          <w:tcPr>
            <w:tcW w:w="8505"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FC27B8">
            <w:pPr>
              <w:ind w:left="57" w:right="57"/>
              <w:jc w:val="both"/>
              <w:rPr>
                <w:sz w:val="22"/>
                <w:szCs w:val="22"/>
              </w:rPr>
            </w:pPr>
            <w:r w:rsidRPr="00FC27B8">
              <w:rPr>
                <w:sz w:val="22"/>
                <w:szCs w:val="22"/>
              </w:rPr>
              <w:t>Кварталы</w:t>
            </w:r>
            <w:r w:rsidR="007E67B5" w:rsidRPr="00FC27B8">
              <w:rPr>
                <w:sz w:val="22"/>
                <w:szCs w:val="22"/>
              </w:rPr>
              <w:t>:</w:t>
            </w:r>
            <w:r w:rsidRPr="00FC27B8">
              <w:rPr>
                <w:sz w:val="22"/>
                <w:szCs w:val="22"/>
              </w:rPr>
              <w:t xml:space="preserve"> 45-62, 64-69, 74-77, 81-87, 90, 91, 94, части кварталов</w:t>
            </w:r>
            <w:r w:rsidR="007E67B5" w:rsidRPr="00FC27B8">
              <w:rPr>
                <w:sz w:val="22"/>
                <w:szCs w:val="22"/>
              </w:rPr>
              <w:t>:</w:t>
            </w:r>
            <w:r w:rsidRPr="00FC27B8">
              <w:rPr>
                <w:sz w:val="22"/>
                <w:szCs w:val="22"/>
              </w:rPr>
              <w:t xml:space="preserve"> 63*,</w:t>
            </w:r>
            <w:r w:rsidR="007E67B5" w:rsidRPr="00FC27B8">
              <w:rPr>
                <w:sz w:val="22"/>
                <w:szCs w:val="22"/>
              </w:rPr>
              <w:t xml:space="preserve"> </w:t>
            </w:r>
            <w:r w:rsidRPr="00FC27B8">
              <w:rPr>
                <w:sz w:val="22"/>
                <w:szCs w:val="22"/>
              </w:rPr>
              <w:t>70*-73*,</w:t>
            </w:r>
            <w:r w:rsidR="007E67B5" w:rsidRPr="00FC27B8">
              <w:rPr>
                <w:sz w:val="22"/>
                <w:szCs w:val="22"/>
              </w:rPr>
              <w:t xml:space="preserve"> </w:t>
            </w:r>
            <w:r w:rsidRPr="00FC27B8">
              <w:rPr>
                <w:sz w:val="22"/>
                <w:szCs w:val="22"/>
              </w:rPr>
              <w:t>78*-80*, 88*,</w:t>
            </w:r>
            <w:r w:rsidR="007E67B5" w:rsidRPr="00FC27B8">
              <w:rPr>
                <w:sz w:val="22"/>
                <w:szCs w:val="22"/>
              </w:rPr>
              <w:t xml:space="preserve"> </w:t>
            </w:r>
            <w:r w:rsidRPr="00FC27B8">
              <w:rPr>
                <w:sz w:val="22"/>
                <w:szCs w:val="22"/>
              </w:rPr>
              <w:t>89*, 92*,</w:t>
            </w:r>
            <w:r w:rsidR="007E67B5" w:rsidRPr="00FC27B8">
              <w:rPr>
                <w:sz w:val="22"/>
                <w:szCs w:val="22"/>
              </w:rPr>
              <w:t xml:space="preserve"> </w:t>
            </w:r>
            <w:r w:rsidRPr="00FC27B8">
              <w:rPr>
                <w:sz w:val="22"/>
                <w:szCs w:val="22"/>
              </w:rPr>
              <w:t>93*</w:t>
            </w:r>
          </w:p>
          <w:p w:rsidR="00A834BF" w:rsidRPr="00FC27B8" w:rsidRDefault="00A834BF" w:rsidP="00FC27B8">
            <w:pPr>
              <w:ind w:left="57" w:right="57"/>
              <w:jc w:val="both"/>
              <w:rPr>
                <w:sz w:val="22"/>
                <w:szCs w:val="22"/>
              </w:rPr>
            </w:pPr>
            <w:r w:rsidRPr="00FC27B8">
              <w:rPr>
                <w:sz w:val="22"/>
                <w:szCs w:val="22"/>
              </w:rPr>
              <w:t>*За исключением территории государственного природного заказника краевого знач</w:t>
            </w:r>
            <w:r w:rsidRPr="00FC27B8">
              <w:rPr>
                <w:sz w:val="22"/>
                <w:szCs w:val="22"/>
              </w:rPr>
              <w:t>е</w:t>
            </w:r>
            <w:r w:rsidRPr="00FC27B8">
              <w:rPr>
                <w:sz w:val="22"/>
                <w:szCs w:val="22"/>
              </w:rPr>
              <w:t>ния «Бобровый»</w:t>
            </w:r>
          </w:p>
        </w:tc>
        <w:tc>
          <w:tcPr>
            <w:tcW w:w="1047"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FC27B8">
            <w:pPr>
              <w:jc w:val="center"/>
              <w:rPr>
                <w:sz w:val="22"/>
                <w:szCs w:val="22"/>
              </w:rPr>
            </w:pPr>
            <w:r w:rsidRPr="00FC27B8">
              <w:rPr>
                <w:sz w:val="22"/>
                <w:szCs w:val="22"/>
              </w:rPr>
              <w:t>28679,4</w:t>
            </w:r>
          </w:p>
        </w:tc>
      </w:tr>
      <w:tr w:rsidR="00A834BF" w:rsidRPr="00FC27B8" w:rsidTr="00C0144C">
        <w:tblPrEx>
          <w:tblBorders>
            <w:insideH w:val="none" w:sz="0" w:space="0" w:color="auto"/>
          </w:tblBorders>
        </w:tblPrEx>
        <w:trPr>
          <w:trHeight w:val="20"/>
          <w:jc w:val="center"/>
        </w:trPr>
        <w:tc>
          <w:tcPr>
            <w:tcW w:w="3772" w:type="dxa"/>
            <w:vMerge/>
            <w:tcBorders>
              <w:left w:val="single" w:sz="4" w:space="0" w:color="auto"/>
              <w:right w:val="single" w:sz="4" w:space="0" w:color="auto"/>
            </w:tcBorders>
            <w:vAlign w:val="center"/>
          </w:tcPr>
          <w:p w:rsidR="00A834BF" w:rsidRPr="00FC27B8" w:rsidRDefault="00A834BF" w:rsidP="00D81B4B">
            <w:pPr>
              <w:jc w:val="center"/>
              <w:rPr>
                <w:sz w:val="22"/>
                <w:szCs w:val="22"/>
              </w:rPr>
            </w:pPr>
            <w:bookmarkStart w:id="535" w:name="_Hlk146275037"/>
            <w:bookmarkEnd w:id="534"/>
          </w:p>
        </w:tc>
        <w:tc>
          <w:tcPr>
            <w:tcW w:w="1985"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BD48A9">
            <w:pPr>
              <w:ind w:left="114"/>
              <w:rPr>
                <w:sz w:val="22"/>
                <w:szCs w:val="22"/>
              </w:rPr>
            </w:pPr>
            <w:r w:rsidRPr="00FC27B8">
              <w:rPr>
                <w:sz w:val="22"/>
                <w:szCs w:val="22"/>
              </w:rPr>
              <w:t>Лесопарковое</w:t>
            </w:r>
          </w:p>
        </w:tc>
        <w:tc>
          <w:tcPr>
            <w:tcW w:w="8505"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FC27B8">
            <w:pPr>
              <w:ind w:left="57" w:right="57"/>
              <w:jc w:val="both"/>
              <w:rPr>
                <w:sz w:val="22"/>
                <w:szCs w:val="22"/>
              </w:rPr>
            </w:pPr>
            <w:r w:rsidRPr="00FC27B8">
              <w:rPr>
                <w:sz w:val="22"/>
                <w:szCs w:val="22"/>
              </w:rPr>
              <w:t>Кварталы</w:t>
            </w:r>
            <w:r w:rsidR="007E67B5" w:rsidRPr="00FC27B8">
              <w:rPr>
                <w:sz w:val="22"/>
                <w:szCs w:val="22"/>
              </w:rPr>
              <w:t>:</w:t>
            </w:r>
            <w:r w:rsidRPr="00FC27B8">
              <w:rPr>
                <w:sz w:val="22"/>
                <w:szCs w:val="22"/>
              </w:rPr>
              <w:t xml:space="preserve"> 5</w:t>
            </w:r>
            <w:r w:rsidR="00A918B8" w:rsidRPr="00FC27B8">
              <w:rPr>
                <w:sz w:val="22"/>
                <w:szCs w:val="22"/>
              </w:rPr>
              <w:t>8</w:t>
            </w:r>
            <w:r w:rsidRPr="00FC27B8">
              <w:rPr>
                <w:sz w:val="22"/>
                <w:szCs w:val="22"/>
              </w:rPr>
              <w:t>-60, 62-67,</w:t>
            </w:r>
            <w:r w:rsidR="007E67B5" w:rsidRPr="00FC27B8">
              <w:rPr>
                <w:sz w:val="22"/>
                <w:szCs w:val="22"/>
              </w:rPr>
              <w:t xml:space="preserve"> </w:t>
            </w:r>
            <w:r w:rsidRPr="00FC27B8">
              <w:rPr>
                <w:sz w:val="22"/>
                <w:szCs w:val="22"/>
              </w:rPr>
              <w:t>69-92, 99-101, части кварталов</w:t>
            </w:r>
            <w:r w:rsidR="007E67B5" w:rsidRPr="00FC27B8">
              <w:rPr>
                <w:sz w:val="22"/>
                <w:szCs w:val="22"/>
              </w:rPr>
              <w:t>:</w:t>
            </w:r>
            <w:r w:rsidRPr="00FC27B8">
              <w:rPr>
                <w:sz w:val="22"/>
                <w:szCs w:val="22"/>
              </w:rPr>
              <w:t xml:space="preserve"> 57, 64, 68*, 93*,</w:t>
            </w:r>
            <w:r w:rsidR="007E67B5" w:rsidRPr="00FC27B8">
              <w:rPr>
                <w:sz w:val="22"/>
                <w:szCs w:val="22"/>
              </w:rPr>
              <w:t xml:space="preserve"> </w:t>
            </w:r>
            <w:r w:rsidRPr="00FC27B8">
              <w:rPr>
                <w:sz w:val="22"/>
                <w:szCs w:val="22"/>
              </w:rPr>
              <w:t>94,</w:t>
            </w:r>
            <w:r w:rsidR="007E67B5" w:rsidRPr="00FC27B8">
              <w:rPr>
                <w:sz w:val="22"/>
                <w:szCs w:val="22"/>
              </w:rPr>
              <w:t xml:space="preserve"> </w:t>
            </w:r>
            <w:r w:rsidRPr="00FC27B8">
              <w:rPr>
                <w:sz w:val="22"/>
                <w:szCs w:val="22"/>
              </w:rPr>
              <w:t>102*,</w:t>
            </w:r>
            <w:r w:rsidR="007E67B5" w:rsidRPr="00FC27B8">
              <w:rPr>
                <w:sz w:val="22"/>
                <w:szCs w:val="22"/>
              </w:rPr>
              <w:t xml:space="preserve"> </w:t>
            </w:r>
            <w:r w:rsidRPr="00FC27B8">
              <w:rPr>
                <w:sz w:val="22"/>
                <w:szCs w:val="22"/>
              </w:rPr>
              <w:t>103*, 104*</w:t>
            </w:r>
          </w:p>
          <w:p w:rsidR="00A834BF" w:rsidRPr="00FC27B8" w:rsidRDefault="00A834BF" w:rsidP="00FC27B8">
            <w:pPr>
              <w:ind w:left="57" w:right="57"/>
              <w:jc w:val="both"/>
              <w:rPr>
                <w:sz w:val="22"/>
                <w:szCs w:val="22"/>
              </w:rPr>
            </w:pPr>
            <w:bookmarkStart w:id="536" w:name="_Hlk146274996"/>
            <w:r w:rsidRPr="00FC27B8">
              <w:rPr>
                <w:sz w:val="22"/>
                <w:szCs w:val="22"/>
              </w:rPr>
              <w:t xml:space="preserve">*За исключением территории государственного природного заказника федерального </w:t>
            </w:r>
            <w:r w:rsidRPr="00FC27B8">
              <w:rPr>
                <w:sz w:val="22"/>
                <w:szCs w:val="22"/>
              </w:rPr>
              <w:lastRenderedPageBreak/>
              <w:t>значения «Хехцирский</w:t>
            </w:r>
            <w:r w:rsidR="002A7C3B" w:rsidRPr="00FC27B8">
              <w:rPr>
                <w:sz w:val="22"/>
                <w:szCs w:val="22"/>
              </w:rPr>
              <w:t>»</w:t>
            </w:r>
            <w:r w:rsidRPr="00FC27B8">
              <w:rPr>
                <w:sz w:val="22"/>
                <w:szCs w:val="22"/>
              </w:rPr>
              <w:t xml:space="preserve">, охранной зоны государственного природного заповедника «Большехехцирский» </w:t>
            </w:r>
            <w:bookmarkEnd w:id="536"/>
          </w:p>
        </w:tc>
        <w:tc>
          <w:tcPr>
            <w:tcW w:w="1047"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FC27B8">
            <w:pPr>
              <w:jc w:val="center"/>
              <w:rPr>
                <w:sz w:val="22"/>
                <w:szCs w:val="22"/>
              </w:rPr>
            </w:pPr>
            <w:r w:rsidRPr="00FC27B8">
              <w:rPr>
                <w:sz w:val="22"/>
                <w:szCs w:val="22"/>
              </w:rPr>
              <w:lastRenderedPageBreak/>
              <w:t>26</w:t>
            </w:r>
            <w:r w:rsidR="00D34075" w:rsidRPr="00FC27B8">
              <w:rPr>
                <w:sz w:val="22"/>
                <w:szCs w:val="22"/>
              </w:rPr>
              <w:t>60</w:t>
            </w:r>
            <w:r w:rsidRPr="00FC27B8">
              <w:rPr>
                <w:sz w:val="22"/>
                <w:szCs w:val="22"/>
              </w:rPr>
              <w:t>,</w:t>
            </w:r>
            <w:r w:rsidR="00D34075" w:rsidRPr="00FC27B8">
              <w:rPr>
                <w:sz w:val="22"/>
                <w:szCs w:val="22"/>
              </w:rPr>
              <w:t>3</w:t>
            </w:r>
          </w:p>
        </w:tc>
      </w:tr>
      <w:tr w:rsidR="00A834BF" w:rsidRPr="00FC27B8" w:rsidTr="00C0144C">
        <w:tblPrEx>
          <w:tblBorders>
            <w:insideH w:val="none" w:sz="0" w:space="0" w:color="auto"/>
          </w:tblBorders>
        </w:tblPrEx>
        <w:trPr>
          <w:trHeight w:val="20"/>
          <w:jc w:val="center"/>
        </w:trPr>
        <w:tc>
          <w:tcPr>
            <w:tcW w:w="3772" w:type="dxa"/>
            <w:vMerge/>
            <w:tcBorders>
              <w:left w:val="single" w:sz="4" w:space="0" w:color="auto"/>
              <w:right w:val="single" w:sz="4" w:space="0" w:color="auto"/>
            </w:tcBorders>
            <w:vAlign w:val="center"/>
          </w:tcPr>
          <w:p w:rsidR="00A834BF" w:rsidRPr="00FC27B8" w:rsidRDefault="00A834BF" w:rsidP="00D81B4B">
            <w:pPr>
              <w:jc w:val="center"/>
              <w:rPr>
                <w:sz w:val="22"/>
                <w:szCs w:val="22"/>
              </w:rPr>
            </w:pPr>
            <w:bookmarkStart w:id="537" w:name="_Hlk146271497"/>
            <w:bookmarkEnd w:id="535"/>
          </w:p>
        </w:tc>
        <w:tc>
          <w:tcPr>
            <w:tcW w:w="1985"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BD48A9">
            <w:pPr>
              <w:ind w:left="114"/>
              <w:rPr>
                <w:sz w:val="22"/>
                <w:szCs w:val="22"/>
              </w:rPr>
            </w:pPr>
            <w:r w:rsidRPr="00FC27B8">
              <w:rPr>
                <w:sz w:val="22"/>
                <w:szCs w:val="22"/>
              </w:rPr>
              <w:t>Мало-Хехцирское</w:t>
            </w:r>
          </w:p>
        </w:tc>
        <w:tc>
          <w:tcPr>
            <w:tcW w:w="8505"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FC27B8">
            <w:pPr>
              <w:ind w:left="57" w:right="57"/>
              <w:jc w:val="both"/>
              <w:rPr>
                <w:color w:val="000000"/>
                <w:sz w:val="22"/>
                <w:szCs w:val="22"/>
              </w:rPr>
            </w:pPr>
            <w:r w:rsidRPr="00FC27B8">
              <w:rPr>
                <w:color w:val="000000"/>
                <w:sz w:val="22"/>
                <w:szCs w:val="22"/>
              </w:rPr>
              <w:t>Кварталы</w:t>
            </w:r>
            <w:r w:rsidR="007E67B5" w:rsidRPr="00FC27B8">
              <w:rPr>
                <w:color w:val="000000"/>
                <w:sz w:val="22"/>
                <w:szCs w:val="22"/>
              </w:rPr>
              <w:t>:</w:t>
            </w:r>
            <w:r w:rsidRPr="00FC27B8">
              <w:rPr>
                <w:color w:val="000000"/>
                <w:sz w:val="22"/>
                <w:szCs w:val="22"/>
              </w:rPr>
              <w:t xml:space="preserve"> 1-6, части кварталов</w:t>
            </w:r>
            <w:r w:rsidR="007E67B5" w:rsidRPr="00FC27B8">
              <w:rPr>
                <w:color w:val="000000"/>
                <w:sz w:val="22"/>
                <w:szCs w:val="22"/>
              </w:rPr>
              <w:t>:</w:t>
            </w:r>
            <w:r w:rsidRPr="00FC27B8">
              <w:rPr>
                <w:color w:val="000000"/>
                <w:sz w:val="22"/>
                <w:szCs w:val="22"/>
              </w:rPr>
              <w:t xml:space="preserve"> 7-11,</w:t>
            </w:r>
            <w:r w:rsidR="007E67B5" w:rsidRPr="00FC27B8">
              <w:rPr>
                <w:color w:val="000000"/>
                <w:sz w:val="22"/>
                <w:szCs w:val="22"/>
              </w:rPr>
              <w:t xml:space="preserve"> </w:t>
            </w:r>
            <w:r w:rsidRPr="00FC27B8">
              <w:rPr>
                <w:color w:val="000000"/>
                <w:sz w:val="22"/>
                <w:szCs w:val="22"/>
              </w:rPr>
              <w:t>51</w:t>
            </w:r>
          </w:p>
          <w:p w:rsidR="00A834BF" w:rsidRPr="00FC27B8" w:rsidRDefault="00A834BF" w:rsidP="00FC27B8">
            <w:pPr>
              <w:ind w:left="57" w:right="57"/>
              <w:jc w:val="both"/>
              <w:rPr>
                <w:color w:val="000000"/>
                <w:sz w:val="22"/>
                <w:szCs w:val="22"/>
              </w:rPr>
            </w:pPr>
            <w:r w:rsidRPr="00FC27B8">
              <w:rPr>
                <w:color w:val="000000"/>
                <w:sz w:val="22"/>
                <w:szCs w:val="22"/>
              </w:rPr>
              <w:t>*За исключением территории государственного природного заказника федерального значения «Хехцирский»</w:t>
            </w:r>
          </w:p>
        </w:tc>
        <w:tc>
          <w:tcPr>
            <w:tcW w:w="1047"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FC27B8">
            <w:pPr>
              <w:jc w:val="center"/>
              <w:rPr>
                <w:sz w:val="22"/>
                <w:szCs w:val="22"/>
              </w:rPr>
            </w:pPr>
            <w:r w:rsidRPr="00FC27B8">
              <w:rPr>
                <w:sz w:val="22"/>
                <w:szCs w:val="22"/>
              </w:rPr>
              <w:t>1837,2</w:t>
            </w:r>
          </w:p>
        </w:tc>
      </w:tr>
      <w:bookmarkEnd w:id="533"/>
      <w:bookmarkEnd w:id="537"/>
      <w:tr w:rsidR="00A834BF" w:rsidRPr="00FC27B8" w:rsidTr="00C0144C">
        <w:tblPrEx>
          <w:tblBorders>
            <w:insideH w:val="none" w:sz="0" w:space="0" w:color="auto"/>
          </w:tblBorders>
        </w:tblPrEx>
        <w:trPr>
          <w:trHeight w:val="20"/>
          <w:jc w:val="center"/>
        </w:trPr>
        <w:tc>
          <w:tcPr>
            <w:tcW w:w="3772" w:type="dxa"/>
            <w:vMerge/>
            <w:tcBorders>
              <w:left w:val="single" w:sz="4" w:space="0" w:color="auto"/>
              <w:bottom w:val="single" w:sz="4" w:space="0" w:color="auto"/>
              <w:right w:val="single" w:sz="4" w:space="0" w:color="auto"/>
            </w:tcBorders>
            <w:vAlign w:val="center"/>
          </w:tcPr>
          <w:p w:rsidR="00A834BF" w:rsidRPr="00FC27B8" w:rsidRDefault="00A834BF" w:rsidP="00D81B4B">
            <w:pPr>
              <w:jc w:val="center"/>
              <w:rPr>
                <w:sz w:val="22"/>
                <w:szCs w:val="22"/>
              </w:rPr>
            </w:pPr>
          </w:p>
        </w:tc>
        <w:tc>
          <w:tcPr>
            <w:tcW w:w="10490" w:type="dxa"/>
            <w:gridSpan w:val="2"/>
            <w:tcBorders>
              <w:top w:val="single" w:sz="4" w:space="0" w:color="auto"/>
              <w:left w:val="single" w:sz="4" w:space="0" w:color="auto"/>
              <w:bottom w:val="single" w:sz="4" w:space="0" w:color="auto"/>
              <w:right w:val="single" w:sz="4" w:space="0" w:color="auto"/>
            </w:tcBorders>
            <w:vAlign w:val="center"/>
          </w:tcPr>
          <w:p w:rsidR="00A834BF" w:rsidRPr="00FC27B8" w:rsidRDefault="00A834BF" w:rsidP="00BD48A9">
            <w:pPr>
              <w:ind w:left="114" w:right="57"/>
              <w:rPr>
                <w:sz w:val="22"/>
                <w:szCs w:val="22"/>
              </w:rPr>
            </w:pPr>
            <w:r w:rsidRPr="00FC27B8">
              <w:rPr>
                <w:sz w:val="22"/>
                <w:szCs w:val="22"/>
              </w:rPr>
              <w:t>Итого по лесничеству</w:t>
            </w:r>
          </w:p>
        </w:tc>
        <w:tc>
          <w:tcPr>
            <w:tcW w:w="1047" w:type="dxa"/>
            <w:tcBorders>
              <w:top w:val="single" w:sz="4" w:space="0" w:color="auto"/>
              <w:left w:val="single" w:sz="4" w:space="0" w:color="auto"/>
              <w:bottom w:val="single" w:sz="4" w:space="0" w:color="auto"/>
              <w:right w:val="single" w:sz="4" w:space="0" w:color="auto"/>
            </w:tcBorders>
            <w:vAlign w:val="center"/>
          </w:tcPr>
          <w:p w:rsidR="00A834BF" w:rsidRPr="00FC27B8" w:rsidRDefault="00066507" w:rsidP="00FC27B8">
            <w:pPr>
              <w:jc w:val="center"/>
              <w:rPr>
                <w:color w:val="000000"/>
                <w:sz w:val="22"/>
                <w:szCs w:val="22"/>
              </w:rPr>
            </w:pPr>
            <w:r w:rsidRPr="00FC27B8">
              <w:rPr>
                <w:color w:val="000000"/>
                <w:sz w:val="22"/>
                <w:szCs w:val="22"/>
              </w:rPr>
              <w:t>5171</w:t>
            </w:r>
            <w:r w:rsidR="00D34075" w:rsidRPr="00FC27B8">
              <w:rPr>
                <w:color w:val="000000"/>
                <w:sz w:val="22"/>
                <w:szCs w:val="22"/>
              </w:rPr>
              <w:t>5</w:t>
            </w:r>
            <w:r w:rsidRPr="00FC27B8">
              <w:rPr>
                <w:color w:val="000000"/>
                <w:sz w:val="22"/>
                <w:szCs w:val="22"/>
              </w:rPr>
              <w:t>,</w:t>
            </w:r>
            <w:r w:rsidR="00D34075" w:rsidRPr="00FC27B8">
              <w:rPr>
                <w:color w:val="000000"/>
                <w:sz w:val="22"/>
                <w:szCs w:val="22"/>
              </w:rPr>
              <w:t>1</w:t>
            </w:r>
          </w:p>
        </w:tc>
      </w:tr>
      <w:tr w:rsidR="00A834BF" w:rsidRPr="00FC27B8" w:rsidTr="00C0144C">
        <w:tblPrEx>
          <w:tblBorders>
            <w:insideH w:val="none" w:sz="0" w:space="0" w:color="auto"/>
          </w:tblBorders>
        </w:tblPrEx>
        <w:trPr>
          <w:trHeight w:val="20"/>
          <w:jc w:val="center"/>
        </w:trPr>
        <w:tc>
          <w:tcPr>
            <w:tcW w:w="3772" w:type="dxa"/>
            <w:vMerge w:val="restart"/>
            <w:tcBorders>
              <w:top w:val="single" w:sz="4" w:space="0" w:color="auto"/>
              <w:left w:val="single" w:sz="4" w:space="0" w:color="auto"/>
              <w:right w:val="single" w:sz="4" w:space="0" w:color="auto"/>
            </w:tcBorders>
            <w:vAlign w:val="center"/>
          </w:tcPr>
          <w:p w:rsidR="00A834BF" w:rsidRPr="00FC27B8" w:rsidRDefault="00A834BF" w:rsidP="00D81B4B">
            <w:pPr>
              <w:jc w:val="center"/>
              <w:rPr>
                <w:sz w:val="22"/>
                <w:szCs w:val="22"/>
              </w:rPr>
            </w:pPr>
            <w:r w:rsidRPr="00FC27B8">
              <w:rPr>
                <w:sz w:val="22"/>
                <w:szCs w:val="22"/>
              </w:rPr>
              <w:t>Осуществление научно-исследовательской деятельности, о</w:t>
            </w:r>
            <w:r w:rsidRPr="00FC27B8">
              <w:rPr>
                <w:sz w:val="22"/>
                <w:szCs w:val="22"/>
              </w:rPr>
              <w:t>б</w:t>
            </w:r>
            <w:r w:rsidRPr="00FC27B8">
              <w:rPr>
                <w:sz w:val="22"/>
                <w:szCs w:val="22"/>
              </w:rPr>
              <w:t>разовательной деятельности</w:t>
            </w:r>
          </w:p>
        </w:tc>
        <w:tc>
          <w:tcPr>
            <w:tcW w:w="1985"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BD48A9">
            <w:pPr>
              <w:ind w:left="114"/>
              <w:rPr>
                <w:sz w:val="22"/>
                <w:szCs w:val="22"/>
              </w:rPr>
            </w:pPr>
            <w:r w:rsidRPr="00FC27B8">
              <w:rPr>
                <w:sz w:val="22"/>
                <w:szCs w:val="22"/>
              </w:rPr>
              <w:t>Анастасьевское</w:t>
            </w:r>
          </w:p>
        </w:tc>
        <w:tc>
          <w:tcPr>
            <w:tcW w:w="8505" w:type="dxa"/>
            <w:tcBorders>
              <w:top w:val="nil"/>
              <w:left w:val="single" w:sz="4" w:space="0" w:color="auto"/>
              <w:bottom w:val="single" w:sz="4" w:space="0" w:color="auto"/>
              <w:right w:val="single" w:sz="4" w:space="0" w:color="auto"/>
            </w:tcBorders>
            <w:vAlign w:val="center"/>
          </w:tcPr>
          <w:p w:rsidR="00A834BF" w:rsidRPr="00FC27B8" w:rsidRDefault="00A834BF" w:rsidP="00FC27B8">
            <w:pPr>
              <w:ind w:left="57" w:right="57"/>
              <w:jc w:val="both"/>
              <w:rPr>
                <w:sz w:val="22"/>
                <w:szCs w:val="22"/>
              </w:rPr>
            </w:pPr>
            <w:r w:rsidRPr="00FC27B8">
              <w:rPr>
                <w:sz w:val="22"/>
                <w:szCs w:val="22"/>
              </w:rPr>
              <w:t>Урочище-1: кварталы 1-54, урочище-2: кварталы 1-56</w:t>
            </w:r>
          </w:p>
        </w:tc>
        <w:tc>
          <w:tcPr>
            <w:tcW w:w="1047" w:type="dxa"/>
            <w:tcBorders>
              <w:top w:val="nil"/>
              <w:left w:val="single" w:sz="4" w:space="0" w:color="auto"/>
              <w:bottom w:val="single" w:sz="4" w:space="0" w:color="auto"/>
              <w:right w:val="single" w:sz="4" w:space="0" w:color="auto"/>
            </w:tcBorders>
            <w:vAlign w:val="center"/>
          </w:tcPr>
          <w:p w:rsidR="00A834BF" w:rsidRPr="00FC27B8" w:rsidRDefault="000A75DB" w:rsidP="00FC27B8">
            <w:pPr>
              <w:jc w:val="center"/>
              <w:rPr>
                <w:sz w:val="22"/>
                <w:szCs w:val="22"/>
              </w:rPr>
            </w:pPr>
            <w:r w:rsidRPr="00FC27B8">
              <w:rPr>
                <w:sz w:val="22"/>
                <w:szCs w:val="22"/>
              </w:rPr>
              <w:t>16</w:t>
            </w:r>
            <w:r w:rsidR="00A834BF" w:rsidRPr="00FC27B8">
              <w:rPr>
                <w:sz w:val="22"/>
                <w:szCs w:val="22"/>
              </w:rPr>
              <w:t>513</w:t>
            </w:r>
          </w:p>
        </w:tc>
      </w:tr>
      <w:tr w:rsidR="00A834BF" w:rsidRPr="00FC27B8" w:rsidTr="00C0144C">
        <w:tblPrEx>
          <w:tblBorders>
            <w:insideH w:val="none" w:sz="0" w:space="0" w:color="auto"/>
          </w:tblBorders>
        </w:tblPrEx>
        <w:trPr>
          <w:trHeight w:val="20"/>
          <w:jc w:val="center"/>
        </w:trPr>
        <w:tc>
          <w:tcPr>
            <w:tcW w:w="3772" w:type="dxa"/>
            <w:vMerge/>
            <w:tcBorders>
              <w:left w:val="single" w:sz="4" w:space="0" w:color="auto"/>
              <w:right w:val="single" w:sz="4" w:space="0" w:color="auto"/>
            </w:tcBorders>
            <w:vAlign w:val="center"/>
          </w:tcPr>
          <w:p w:rsidR="00A834BF" w:rsidRPr="00FC27B8" w:rsidRDefault="00A834BF" w:rsidP="00FC27B8">
            <w:pPr>
              <w:rPr>
                <w:sz w:val="22"/>
                <w:szCs w:val="22"/>
              </w:rPr>
            </w:pPr>
          </w:p>
        </w:tc>
        <w:tc>
          <w:tcPr>
            <w:tcW w:w="1985"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BD48A9">
            <w:pPr>
              <w:ind w:left="114"/>
              <w:rPr>
                <w:sz w:val="22"/>
                <w:szCs w:val="22"/>
              </w:rPr>
            </w:pPr>
            <w:r w:rsidRPr="00FC27B8">
              <w:rPr>
                <w:sz w:val="22"/>
                <w:szCs w:val="22"/>
              </w:rPr>
              <w:t>Брацлавское</w:t>
            </w:r>
          </w:p>
        </w:tc>
        <w:tc>
          <w:tcPr>
            <w:tcW w:w="8505"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FC27B8">
            <w:pPr>
              <w:ind w:left="57" w:right="57"/>
              <w:jc w:val="both"/>
              <w:rPr>
                <w:sz w:val="22"/>
                <w:szCs w:val="22"/>
              </w:rPr>
            </w:pPr>
            <w:r w:rsidRPr="00FC27B8">
              <w:rPr>
                <w:sz w:val="22"/>
                <w:szCs w:val="22"/>
              </w:rPr>
              <w:t>Кварталы</w:t>
            </w:r>
            <w:r w:rsidR="007E67B5" w:rsidRPr="00FC27B8">
              <w:rPr>
                <w:sz w:val="22"/>
                <w:szCs w:val="22"/>
              </w:rPr>
              <w:t>:</w:t>
            </w:r>
            <w:r w:rsidRPr="00FC27B8">
              <w:rPr>
                <w:sz w:val="22"/>
                <w:szCs w:val="22"/>
              </w:rPr>
              <w:t xml:space="preserve"> 1-48</w:t>
            </w:r>
          </w:p>
        </w:tc>
        <w:tc>
          <w:tcPr>
            <w:tcW w:w="1047"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FC27B8">
            <w:pPr>
              <w:jc w:val="center"/>
              <w:rPr>
                <w:sz w:val="22"/>
                <w:szCs w:val="22"/>
              </w:rPr>
            </w:pPr>
            <w:r w:rsidRPr="00FC27B8">
              <w:rPr>
                <w:sz w:val="22"/>
                <w:szCs w:val="22"/>
              </w:rPr>
              <w:t>10646</w:t>
            </w:r>
            <w:r w:rsidR="00611C50" w:rsidRPr="00FC27B8">
              <w:rPr>
                <w:sz w:val="22"/>
                <w:szCs w:val="22"/>
              </w:rPr>
              <w:t>,0</w:t>
            </w:r>
          </w:p>
        </w:tc>
      </w:tr>
      <w:tr w:rsidR="00A834BF" w:rsidRPr="00FC27B8" w:rsidTr="00C0144C">
        <w:tblPrEx>
          <w:tblBorders>
            <w:insideH w:val="none" w:sz="0" w:space="0" w:color="auto"/>
          </w:tblBorders>
        </w:tblPrEx>
        <w:trPr>
          <w:trHeight w:val="20"/>
          <w:jc w:val="center"/>
        </w:trPr>
        <w:tc>
          <w:tcPr>
            <w:tcW w:w="3772" w:type="dxa"/>
            <w:vMerge/>
            <w:tcBorders>
              <w:left w:val="single" w:sz="4" w:space="0" w:color="auto"/>
              <w:right w:val="single" w:sz="4" w:space="0" w:color="auto"/>
            </w:tcBorders>
            <w:vAlign w:val="center"/>
          </w:tcPr>
          <w:p w:rsidR="00A834BF" w:rsidRPr="00FC27B8" w:rsidRDefault="00A834BF" w:rsidP="00FC27B8">
            <w:pPr>
              <w:rPr>
                <w:sz w:val="22"/>
                <w:szCs w:val="22"/>
              </w:rPr>
            </w:pPr>
          </w:p>
        </w:tc>
        <w:tc>
          <w:tcPr>
            <w:tcW w:w="1985"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BD48A9">
            <w:pPr>
              <w:ind w:left="114"/>
              <w:rPr>
                <w:sz w:val="22"/>
                <w:szCs w:val="22"/>
              </w:rPr>
            </w:pPr>
            <w:r w:rsidRPr="00FC27B8">
              <w:rPr>
                <w:sz w:val="22"/>
                <w:szCs w:val="22"/>
              </w:rPr>
              <w:t>Вишневское</w:t>
            </w:r>
          </w:p>
        </w:tc>
        <w:tc>
          <w:tcPr>
            <w:tcW w:w="8505" w:type="dxa"/>
            <w:tcBorders>
              <w:top w:val="single" w:sz="4" w:space="0" w:color="auto"/>
              <w:left w:val="single" w:sz="4" w:space="0" w:color="auto"/>
              <w:bottom w:val="nil"/>
              <w:right w:val="single" w:sz="4" w:space="0" w:color="auto"/>
            </w:tcBorders>
            <w:vAlign w:val="center"/>
          </w:tcPr>
          <w:p w:rsidR="00A834BF" w:rsidRPr="00FC27B8" w:rsidRDefault="00A834BF" w:rsidP="00FC27B8">
            <w:pPr>
              <w:ind w:left="57" w:right="57"/>
              <w:jc w:val="both"/>
              <w:rPr>
                <w:sz w:val="22"/>
                <w:szCs w:val="22"/>
              </w:rPr>
            </w:pPr>
            <w:r w:rsidRPr="00FC27B8">
              <w:rPr>
                <w:sz w:val="22"/>
                <w:szCs w:val="22"/>
              </w:rPr>
              <w:t>Кварталы</w:t>
            </w:r>
            <w:r w:rsidR="007E67B5" w:rsidRPr="00FC27B8">
              <w:rPr>
                <w:sz w:val="22"/>
                <w:szCs w:val="22"/>
              </w:rPr>
              <w:t>:</w:t>
            </w:r>
            <w:r w:rsidRPr="00FC27B8">
              <w:rPr>
                <w:sz w:val="22"/>
                <w:szCs w:val="22"/>
              </w:rPr>
              <w:t xml:space="preserve"> 1-60</w:t>
            </w:r>
          </w:p>
        </w:tc>
        <w:tc>
          <w:tcPr>
            <w:tcW w:w="1047" w:type="dxa"/>
            <w:tcBorders>
              <w:top w:val="single" w:sz="4" w:space="0" w:color="auto"/>
              <w:left w:val="single" w:sz="4" w:space="0" w:color="auto"/>
              <w:bottom w:val="nil"/>
              <w:right w:val="single" w:sz="4" w:space="0" w:color="auto"/>
            </w:tcBorders>
            <w:vAlign w:val="center"/>
          </w:tcPr>
          <w:p w:rsidR="00A834BF" w:rsidRPr="00FC27B8" w:rsidRDefault="00A834BF" w:rsidP="00FC27B8">
            <w:pPr>
              <w:jc w:val="center"/>
              <w:rPr>
                <w:sz w:val="22"/>
                <w:szCs w:val="22"/>
              </w:rPr>
            </w:pPr>
            <w:r w:rsidRPr="00FC27B8">
              <w:rPr>
                <w:sz w:val="22"/>
                <w:szCs w:val="22"/>
              </w:rPr>
              <w:t>13004</w:t>
            </w:r>
            <w:r w:rsidR="00611C50" w:rsidRPr="00FC27B8">
              <w:rPr>
                <w:sz w:val="22"/>
                <w:szCs w:val="22"/>
              </w:rPr>
              <w:t>,0</w:t>
            </w:r>
          </w:p>
        </w:tc>
      </w:tr>
      <w:tr w:rsidR="00A834BF" w:rsidRPr="00FC27B8" w:rsidTr="00C0144C">
        <w:tblPrEx>
          <w:tblBorders>
            <w:insideH w:val="none" w:sz="0" w:space="0" w:color="auto"/>
          </w:tblBorders>
        </w:tblPrEx>
        <w:trPr>
          <w:trHeight w:val="20"/>
          <w:jc w:val="center"/>
        </w:trPr>
        <w:tc>
          <w:tcPr>
            <w:tcW w:w="3772" w:type="dxa"/>
            <w:vMerge/>
            <w:tcBorders>
              <w:left w:val="single" w:sz="4" w:space="0" w:color="auto"/>
              <w:right w:val="single" w:sz="4" w:space="0" w:color="auto"/>
            </w:tcBorders>
            <w:vAlign w:val="center"/>
          </w:tcPr>
          <w:p w:rsidR="00A834BF" w:rsidRPr="00FC27B8" w:rsidRDefault="00A834BF" w:rsidP="00FC27B8">
            <w:pPr>
              <w:rPr>
                <w:sz w:val="22"/>
                <w:szCs w:val="22"/>
              </w:rPr>
            </w:pPr>
          </w:p>
        </w:tc>
        <w:tc>
          <w:tcPr>
            <w:tcW w:w="1985"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BD48A9">
            <w:pPr>
              <w:ind w:left="114"/>
              <w:rPr>
                <w:sz w:val="22"/>
                <w:szCs w:val="22"/>
              </w:rPr>
            </w:pPr>
            <w:r w:rsidRPr="00FC27B8">
              <w:rPr>
                <w:sz w:val="22"/>
                <w:szCs w:val="22"/>
              </w:rPr>
              <w:t>Елабужское</w:t>
            </w:r>
          </w:p>
        </w:tc>
        <w:tc>
          <w:tcPr>
            <w:tcW w:w="8505" w:type="dxa"/>
            <w:tcBorders>
              <w:top w:val="single" w:sz="4" w:space="0" w:color="auto"/>
              <w:left w:val="single" w:sz="4" w:space="0" w:color="auto"/>
              <w:bottom w:val="nil"/>
              <w:right w:val="single" w:sz="4" w:space="0" w:color="auto"/>
            </w:tcBorders>
            <w:vAlign w:val="center"/>
          </w:tcPr>
          <w:p w:rsidR="00A834BF" w:rsidRPr="00FC27B8" w:rsidRDefault="00A834BF" w:rsidP="00FC27B8">
            <w:pPr>
              <w:ind w:left="57" w:right="57"/>
              <w:jc w:val="both"/>
              <w:rPr>
                <w:sz w:val="22"/>
                <w:szCs w:val="22"/>
              </w:rPr>
            </w:pPr>
            <w:r w:rsidRPr="00FC27B8">
              <w:rPr>
                <w:sz w:val="22"/>
                <w:szCs w:val="22"/>
              </w:rPr>
              <w:t>Кварталы</w:t>
            </w:r>
            <w:r w:rsidR="007E67B5" w:rsidRPr="00FC27B8">
              <w:rPr>
                <w:sz w:val="22"/>
                <w:szCs w:val="22"/>
              </w:rPr>
              <w:t>:</w:t>
            </w:r>
            <w:r w:rsidRPr="00FC27B8">
              <w:rPr>
                <w:sz w:val="22"/>
                <w:szCs w:val="22"/>
              </w:rPr>
              <w:t xml:space="preserve"> 45-94</w:t>
            </w:r>
          </w:p>
        </w:tc>
        <w:tc>
          <w:tcPr>
            <w:tcW w:w="1047" w:type="dxa"/>
            <w:tcBorders>
              <w:top w:val="single" w:sz="4" w:space="0" w:color="auto"/>
              <w:left w:val="single" w:sz="4" w:space="0" w:color="auto"/>
              <w:bottom w:val="nil"/>
              <w:right w:val="single" w:sz="4" w:space="0" w:color="auto"/>
            </w:tcBorders>
            <w:vAlign w:val="center"/>
          </w:tcPr>
          <w:p w:rsidR="00A834BF" w:rsidRPr="00FC27B8" w:rsidRDefault="00A834BF" w:rsidP="00FC27B8">
            <w:pPr>
              <w:jc w:val="center"/>
              <w:rPr>
                <w:sz w:val="22"/>
                <w:szCs w:val="22"/>
              </w:rPr>
            </w:pPr>
            <w:r w:rsidRPr="00FC27B8">
              <w:rPr>
                <w:sz w:val="22"/>
                <w:szCs w:val="22"/>
              </w:rPr>
              <w:t>34550</w:t>
            </w:r>
            <w:r w:rsidR="00611C50" w:rsidRPr="00FC27B8">
              <w:rPr>
                <w:sz w:val="22"/>
                <w:szCs w:val="22"/>
              </w:rPr>
              <w:t>,0</w:t>
            </w:r>
          </w:p>
        </w:tc>
      </w:tr>
      <w:tr w:rsidR="00A834BF" w:rsidRPr="00FC27B8" w:rsidTr="00C0144C">
        <w:tblPrEx>
          <w:tblBorders>
            <w:insideH w:val="none" w:sz="0" w:space="0" w:color="auto"/>
          </w:tblBorders>
        </w:tblPrEx>
        <w:trPr>
          <w:trHeight w:val="20"/>
          <w:jc w:val="center"/>
        </w:trPr>
        <w:tc>
          <w:tcPr>
            <w:tcW w:w="3772" w:type="dxa"/>
            <w:vMerge/>
            <w:tcBorders>
              <w:left w:val="single" w:sz="4" w:space="0" w:color="auto"/>
              <w:right w:val="single" w:sz="4" w:space="0" w:color="auto"/>
            </w:tcBorders>
            <w:vAlign w:val="center"/>
          </w:tcPr>
          <w:p w:rsidR="00A834BF" w:rsidRPr="00FC27B8" w:rsidRDefault="00A834BF" w:rsidP="00FC27B8">
            <w:pPr>
              <w:rPr>
                <w:sz w:val="22"/>
                <w:szCs w:val="22"/>
              </w:rPr>
            </w:pPr>
          </w:p>
        </w:tc>
        <w:tc>
          <w:tcPr>
            <w:tcW w:w="1985"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BD48A9">
            <w:pPr>
              <w:ind w:left="114"/>
              <w:rPr>
                <w:sz w:val="22"/>
                <w:szCs w:val="22"/>
              </w:rPr>
            </w:pPr>
            <w:r w:rsidRPr="00FC27B8">
              <w:rPr>
                <w:sz w:val="22"/>
                <w:szCs w:val="22"/>
              </w:rPr>
              <w:t>Лесопарковое</w:t>
            </w:r>
          </w:p>
        </w:tc>
        <w:tc>
          <w:tcPr>
            <w:tcW w:w="8505" w:type="dxa"/>
            <w:tcBorders>
              <w:top w:val="single" w:sz="4" w:space="0" w:color="auto"/>
              <w:left w:val="single" w:sz="4" w:space="0" w:color="auto"/>
              <w:bottom w:val="nil"/>
              <w:right w:val="single" w:sz="4" w:space="0" w:color="auto"/>
            </w:tcBorders>
            <w:vAlign w:val="center"/>
          </w:tcPr>
          <w:p w:rsidR="00A834BF" w:rsidRPr="00FC27B8" w:rsidRDefault="00A834BF" w:rsidP="00FC27B8">
            <w:pPr>
              <w:ind w:left="57" w:right="57"/>
              <w:jc w:val="both"/>
              <w:rPr>
                <w:sz w:val="22"/>
                <w:szCs w:val="22"/>
              </w:rPr>
            </w:pPr>
            <w:r w:rsidRPr="00FC27B8">
              <w:rPr>
                <w:sz w:val="22"/>
                <w:szCs w:val="22"/>
              </w:rPr>
              <w:t>Кварталы</w:t>
            </w:r>
            <w:r w:rsidR="007E67B5" w:rsidRPr="00FC27B8">
              <w:rPr>
                <w:sz w:val="22"/>
                <w:szCs w:val="22"/>
              </w:rPr>
              <w:t>:</w:t>
            </w:r>
            <w:r w:rsidRPr="00FC27B8">
              <w:rPr>
                <w:sz w:val="22"/>
                <w:szCs w:val="22"/>
              </w:rPr>
              <w:t xml:space="preserve"> 57-60, 62-94, 99-104</w:t>
            </w:r>
          </w:p>
        </w:tc>
        <w:tc>
          <w:tcPr>
            <w:tcW w:w="1047" w:type="dxa"/>
            <w:tcBorders>
              <w:top w:val="single" w:sz="4" w:space="0" w:color="auto"/>
              <w:left w:val="single" w:sz="4" w:space="0" w:color="auto"/>
              <w:bottom w:val="nil"/>
              <w:right w:val="single" w:sz="4" w:space="0" w:color="auto"/>
            </w:tcBorders>
            <w:vAlign w:val="center"/>
          </w:tcPr>
          <w:p w:rsidR="00A834BF" w:rsidRPr="00FC27B8" w:rsidRDefault="00A834BF" w:rsidP="00FC27B8">
            <w:pPr>
              <w:jc w:val="center"/>
              <w:rPr>
                <w:sz w:val="22"/>
                <w:szCs w:val="22"/>
              </w:rPr>
            </w:pPr>
            <w:r w:rsidRPr="00FC27B8">
              <w:rPr>
                <w:sz w:val="22"/>
                <w:szCs w:val="22"/>
              </w:rPr>
              <w:t>3126</w:t>
            </w:r>
            <w:r w:rsidR="00611C50" w:rsidRPr="00FC27B8">
              <w:rPr>
                <w:sz w:val="22"/>
                <w:szCs w:val="22"/>
              </w:rPr>
              <w:t>,0</w:t>
            </w:r>
          </w:p>
        </w:tc>
      </w:tr>
      <w:tr w:rsidR="00A834BF" w:rsidRPr="00FC27B8" w:rsidTr="00C0144C">
        <w:tblPrEx>
          <w:tblBorders>
            <w:insideH w:val="none" w:sz="0" w:space="0" w:color="auto"/>
          </w:tblBorders>
        </w:tblPrEx>
        <w:trPr>
          <w:trHeight w:val="20"/>
          <w:jc w:val="center"/>
        </w:trPr>
        <w:tc>
          <w:tcPr>
            <w:tcW w:w="3772" w:type="dxa"/>
            <w:vMerge/>
            <w:tcBorders>
              <w:left w:val="single" w:sz="4" w:space="0" w:color="auto"/>
              <w:right w:val="single" w:sz="4" w:space="0" w:color="auto"/>
            </w:tcBorders>
            <w:vAlign w:val="center"/>
          </w:tcPr>
          <w:p w:rsidR="00A834BF" w:rsidRPr="00FC27B8" w:rsidRDefault="00A834BF" w:rsidP="00FC27B8">
            <w:pPr>
              <w:rPr>
                <w:sz w:val="22"/>
                <w:szCs w:val="22"/>
              </w:rPr>
            </w:pPr>
          </w:p>
        </w:tc>
        <w:tc>
          <w:tcPr>
            <w:tcW w:w="1985"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BD48A9">
            <w:pPr>
              <w:ind w:left="114"/>
              <w:rPr>
                <w:sz w:val="22"/>
                <w:szCs w:val="22"/>
              </w:rPr>
            </w:pPr>
            <w:r w:rsidRPr="00FC27B8">
              <w:rPr>
                <w:sz w:val="22"/>
                <w:szCs w:val="22"/>
              </w:rPr>
              <w:t>Мало-Хехцирское</w:t>
            </w:r>
          </w:p>
        </w:tc>
        <w:tc>
          <w:tcPr>
            <w:tcW w:w="8505" w:type="dxa"/>
            <w:tcBorders>
              <w:top w:val="single" w:sz="4" w:space="0" w:color="auto"/>
              <w:left w:val="single" w:sz="4" w:space="0" w:color="auto"/>
              <w:bottom w:val="nil"/>
              <w:right w:val="single" w:sz="4" w:space="0" w:color="auto"/>
            </w:tcBorders>
            <w:vAlign w:val="center"/>
          </w:tcPr>
          <w:p w:rsidR="00A834BF" w:rsidRPr="00FC27B8" w:rsidRDefault="00A834BF" w:rsidP="00FC27B8">
            <w:pPr>
              <w:ind w:left="57" w:right="57"/>
              <w:jc w:val="both"/>
              <w:rPr>
                <w:sz w:val="22"/>
                <w:szCs w:val="22"/>
              </w:rPr>
            </w:pPr>
            <w:r w:rsidRPr="00FC27B8">
              <w:rPr>
                <w:sz w:val="22"/>
                <w:szCs w:val="22"/>
              </w:rPr>
              <w:t>Кварталы</w:t>
            </w:r>
            <w:r w:rsidR="007E67B5" w:rsidRPr="00FC27B8">
              <w:rPr>
                <w:sz w:val="22"/>
                <w:szCs w:val="22"/>
              </w:rPr>
              <w:t>:</w:t>
            </w:r>
            <w:r w:rsidRPr="00FC27B8">
              <w:rPr>
                <w:sz w:val="22"/>
                <w:szCs w:val="22"/>
              </w:rPr>
              <w:t xml:space="preserve"> 1-53</w:t>
            </w:r>
          </w:p>
        </w:tc>
        <w:tc>
          <w:tcPr>
            <w:tcW w:w="1047" w:type="dxa"/>
            <w:tcBorders>
              <w:top w:val="single" w:sz="4" w:space="0" w:color="auto"/>
              <w:left w:val="single" w:sz="4" w:space="0" w:color="auto"/>
              <w:bottom w:val="nil"/>
              <w:right w:val="single" w:sz="4" w:space="0" w:color="auto"/>
            </w:tcBorders>
            <w:vAlign w:val="center"/>
          </w:tcPr>
          <w:p w:rsidR="00A834BF" w:rsidRPr="00FC27B8" w:rsidRDefault="00A834BF" w:rsidP="00FC27B8">
            <w:pPr>
              <w:jc w:val="center"/>
              <w:rPr>
                <w:sz w:val="22"/>
                <w:szCs w:val="22"/>
              </w:rPr>
            </w:pPr>
            <w:bookmarkStart w:id="538" w:name="_Hlk146271453"/>
            <w:r w:rsidRPr="00FC27B8">
              <w:rPr>
                <w:sz w:val="22"/>
                <w:szCs w:val="22"/>
              </w:rPr>
              <w:t>13794,</w:t>
            </w:r>
            <w:bookmarkEnd w:id="538"/>
            <w:r w:rsidR="00611C50" w:rsidRPr="00FC27B8">
              <w:rPr>
                <w:sz w:val="22"/>
                <w:szCs w:val="22"/>
              </w:rPr>
              <w:t>0</w:t>
            </w:r>
          </w:p>
        </w:tc>
      </w:tr>
      <w:tr w:rsidR="00A834BF" w:rsidRPr="00FC27B8" w:rsidTr="00C0144C">
        <w:tblPrEx>
          <w:tblBorders>
            <w:insideH w:val="none" w:sz="0" w:space="0" w:color="auto"/>
          </w:tblBorders>
        </w:tblPrEx>
        <w:trPr>
          <w:trHeight w:val="20"/>
          <w:jc w:val="center"/>
        </w:trPr>
        <w:tc>
          <w:tcPr>
            <w:tcW w:w="3772" w:type="dxa"/>
            <w:vMerge/>
            <w:tcBorders>
              <w:left w:val="single" w:sz="4" w:space="0" w:color="auto"/>
              <w:bottom w:val="nil"/>
              <w:right w:val="single" w:sz="4" w:space="0" w:color="auto"/>
            </w:tcBorders>
            <w:vAlign w:val="center"/>
          </w:tcPr>
          <w:p w:rsidR="00A834BF" w:rsidRPr="00FC27B8" w:rsidRDefault="00A834BF" w:rsidP="00FC27B8">
            <w:pPr>
              <w:rPr>
                <w:sz w:val="22"/>
                <w:szCs w:val="22"/>
              </w:rPr>
            </w:pPr>
          </w:p>
        </w:tc>
        <w:tc>
          <w:tcPr>
            <w:tcW w:w="10490" w:type="dxa"/>
            <w:gridSpan w:val="2"/>
            <w:tcBorders>
              <w:top w:val="single" w:sz="4" w:space="0" w:color="auto"/>
              <w:left w:val="single" w:sz="4" w:space="0" w:color="auto"/>
              <w:bottom w:val="single" w:sz="4" w:space="0" w:color="auto"/>
              <w:right w:val="single" w:sz="4" w:space="0" w:color="auto"/>
            </w:tcBorders>
            <w:vAlign w:val="center"/>
          </w:tcPr>
          <w:p w:rsidR="00A834BF" w:rsidRPr="00FC27B8" w:rsidRDefault="00A834BF" w:rsidP="00FC27B8">
            <w:pPr>
              <w:ind w:left="57" w:right="57"/>
              <w:rPr>
                <w:sz w:val="22"/>
                <w:szCs w:val="22"/>
              </w:rPr>
            </w:pPr>
            <w:r w:rsidRPr="00FC27B8">
              <w:rPr>
                <w:sz w:val="22"/>
                <w:szCs w:val="22"/>
              </w:rPr>
              <w:t>Итого по лесничеству</w:t>
            </w:r>
          </w:p>
        </w:tc>
        <w:tc>
          <w:tcPr>
            <w:tcW w:w="1047" w:type="dxa"/>
            <w:tcBorders>
              <w:top w:val="single" w:sz="4" w:space="0" w:color="auto"/>
              <w:left w:val="single" w:sz="4" w:space="0" w:color="auto"/>
              <w:bottom w:val="nil"/>
              <w:right w:val="single" w:sz="4" w:space="0" w:color="auto"/>
            </w:tcBorders>
            <w:vAlign w:val="center"/>
          </w:tcPr>
          <w:p w:rsidR="00A834BF" w:rsidRPr="00FC27B8" w:rsidRDefault="000A75DB" w:rsidP="00FC27B8">
            <w:pPr>
              <w:jc w:val="center"/>
              <w:rPr>
                <w:sz w:val="22"/>
                <w:szCs w:val="22"/>
              </w:rPr>
            </w:pPr>
            <w:r w:rsidRPr="00FC27B8">
              <w:rPr>
                <w:sz w:val="22"/>
                <w:szCs w:val="22"/>
              </w:rPr>
              <w:t>91</w:t>
            </w:r>
            <w:r w:rsidR="00A834BF" w:rsidRPr="00FC27B8">
              <w:rPr>
                <w:sz w:val="22"/>
                <w:szCs w:val="22"/>
              </w:rPr>
              <w:t>633,0</w:t>
            </w:r>
          </w:p>
        </w:tc>
      </w:tr>
      <w:tr w:rsidR="00A834BF" w:rsidRPr="00FC27B8" w:rsidTr="00C0144C">
        <w:tblPrEx>
          <w:tblBorders>
            <w:insideH w:val="none" w:sz="0" w:space="0" w:color="auto"/>
          </w:tblBorders>
        </w:tblPrEx>
        <w:trPr>
          <w:trHeight w:val="20"/>
          <w:jc w:val="center"/>
        </w:trPr>
        <w:tc>
          <w:tcPr>
            <w:tcW w:w="3772" w:type="dxa"/>
            <w:vMerge w:val="restart"/>
            <w:tcBorders>
              <w:top w:val="single" w:sz="4" w:space="0" w:color="auto"/>
              <w:left w:val="single" w:sz="4" w:space="0" w:color="auto"/>
              <w:right w:val="single" w:sz="4" w:space="0" w:color="auto"/>
            </w:tcBorders>
            <w:vAlign w:val="center"/>
          </w:tcPr>
          <w:p w:rsidR="00A834BF" w:rsidRPr="00FC27B8" w:rsidRDefault="00A834BF" w:rsidP="00D81B4B">
            <w:pPr>
              <w:jc w:val="center"/>
              <w:rPr>
                <w:sz w:val="22"/>
                <w:szCs w:val="22"/>
              </w:rPr>
            </w:pPr>
            <w:r w:rsidRPr="00FC27B8">
              <w:rPr>
                <w:sz w:val="22"/>
                <w:szCs w:val="22"/>
              </w:rPr>
              <w:t>Осуществление рекреационной де</w:t>
            </w:r>
            <w:r w:rsidRPr="00FC27B8">
              <w:rPr>
                <w:sz w:val="22"/>
                <w:szCs w:val="22"/>
              </w:rPr>
              <w:t>я</w:t>
            </w:r>
            <w:r w:rsidRPr="00FC27B8">
              <w:rPr>
                <w:sz w:val="22"/>
                <w:szCs w:val="22"/>
              </w:rPr>
              <w:t>тельности</w:t>
            </w:r>
          </w:p>
        </w:tc>
        <w:tc>
          <w:tcPr>
            <w:tcW w:w="1985"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BD48A9">
            <w:pPr>
              <w:ind w:left="114"/>
              <w:rPr>
                <w:sz w:val="22"/>
                <w:szCs w:val="22"/>
              </w:rPr>
            </w:pPr>
            <w:r w:rsidRPr="00FC27B8">
              <w:rPr>
                <w:sz w:val="22"/>
                <w:szCs w:val="22"/>
              </w:rPr>
              <w:t>Анастасьевское</w:t>
            </w:r>
          </w:p>
        </w:tc>
        <w:tc>
          <w:tcPr>
            <w:tcW w:w="8505"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FC27B8">
            <w:pPr>
              <w:ind w:left="57" w:right="57"/>
              <w:jc w:val="both"/>
              <w:rPr>
                <w:sz w:val="22"/>
                <w:szCs w:val="22"/>
              </w:rPr>
            </w:pPr>
            <w:r w:rsidRPr="00FC27B8">
              <w:rPr>
                <w:sz w:val="22"/>
                <w:szCs w:val="22"/>
              </w:rPr>
              <w:t>Урочище-1: кварталы 1-54, урочище-2: кварталы 1-56</w:t>
            </w:r>
          </w:p>
        </w:tc>
        <w:tc>
          <w:tcPr>
            <w:tcW w:w="1047" w:type="dxa"/>
            <w:tcBorders>
              <w:top w:val="single" w:sz="4" w:space="0" w:color="auto"/>
              <w:left w:val="single" w:sz="4" w:space="0" w:color="auto"/>
              <w:bottom w:val="single" w:sz="4" w:space="0" w:color="auto"/>
              <w:right w:val="single" w:sz="4" w:space="0" w:color="auto"/>
            </w:tcBorders>
            <w:vAlign w:val="center"/>
          </w:tcPr>
          <w:p w:rsidR="00A834BF" w:rsidRPr="00FC27B8" w:rsidRDefault="000A75DB" w:rsidP="00FC27B8">
            <w:pPr>
              <w:jc w:val="center"/>
              <w:rPr>
                <w:sz w:val="22"/>
                <w:szCs w:val="22"/>
              </w:rPr>
            </w:pPr>
            <w:r w:rsidRPr="00FC27B8">
              <w:rPr>
                <w:sz w:val="22"/>
                <w:szCs w:val="22"/>
              </w:rPr>
              <w:t>16</w:t>
            </w:r>
            <w:r w:rsidR="00A834BF" w:rsidRPr="00FC27B8">
              <w:rPr>
                <w:sz w:val="22"/>
                <w:szCs w:val="22"/>
              </w:rPr>
              <w:t>513,0</w:t>
            </w:r>
          </w:p>
        </w:tc>
      </w:tr>
      <w:tr w:rsidR="00A834BF" w:rsidRPr="00FC27B8" w:rsidTr="00C0144C">
        <w:tblPrEx>
          <w:tblBorders>
            <w:insideH w:val="none" w:sz="0" w:space="0" w:color="auto"/>
          </w:tblBorders>
        </w:tblPrEx>
        <w:trPr>
          <w:trHeight w:val="20"/>
          <w:jc w:val="center"/>
        </w:trPr>
        <w:tc>
          <w:tcPr>
            <w:tcW w:w="3772" w:type="dxa"/>
            <w:vMerge/>
            <w:tcBorders>
              <w:left w:val="single" w:sz="4" w:space="0" w:color="auto"/>
              <w:right w:val="single" w:sz="4" w:space="0" w:color="auto"/>
            </w:tcBorders>
            <w:vAlign w:val="center"/>
          </w:tcPr>
          <w:p w:rsidR="00A834BF" w:rsidRPr="00FC27B8" w:rsidRDefault="00A834BF" w:rsidP="00D81B4B">
            <w:pPr>
              <w:jc w:val="center"/>
              <w:rPr>
                <w:sz w:val="22"/>
                <w:szCs w:val="22"/>
              </w:rPr>
            </w:pPr>
          </w:p>
        </w:tc>
        <w:tc>
          <w:tcPr>
            <w:tcW w:w="1985"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BD48A9">
            <w:pPr>
              <w:ind w:left="114"/>
              <w:rPr>
                <w:sz w:val="22"/>
                <w:szCs w:val="22"/>
              </w:rPr>
            </w:pPr>
            <w:r w:rsidRPr="00FC27B8">
              <w:rPr>
                <w:sz w:val="22"/>
                <w:szCs w:val="22"/>
              </w:rPr>
              <w:t>Брацлавское</w:t>
            </w:r>
          </w:p>
        </w:tc>
        <w:tc>
          <w:tcPr>
            <w:tcW w:w="8505"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FC27B8">
            <w:pPr>
              <w:ind w:left="57" w:right="57"/>
              <w:jc w:val="both"/>
              <w:rPr>
                <w:sz w:val="22"/>
                <w:szCs w:val="22"/>
              </w:rPr>
            </w:pPr>
            <w:r w:rsidRPr="00FC27B8">
              <w:rPr>
                <w:sz w:val="22"/>
                <w:szCs w:val="22"/>
              </w:rPr>
              <w:t>Кварталы</w:t>
            </w:r>
            <w:r w:rsidR="007E67B5" w:rsidRPr="00FC27B8">
              <w:rPr>
                <w:sz w:val="22"/>
                <w:szCs w:val="22"/>
              </w:rPr>
              <w:t>:</w:t>
            </w:r>
            <w:r w:rsidRPr="00FC27B8">
              <w:rPr>
                <w:sz w:val="22"/>
                <w:szCs w:val="22"/>
              </w:rPr>
              <w:t xml:space="preserve"> 1-48</w:t>
            </w:r>
          </w:p>
        </w:tc>
        <w:tc>
          <w:tcPr>
            <w:tcW w:w="1047" w:type="dxa"/>
            <w:tcBorders>
              <w:left w:val="single" w:sz="4" w:space="0" w:color="auto"/>
              <w:bottom w:val="single" w:sz="4" w:space="0" w:color="auto"/>
              <w:right w:val="single" w:sz="4" w:space="0" w:color="auto"/>
            </w:tcBorders>
            <w:vAlign w:val="center"/>
          </w:tcPr>
          <w:p w:rsidR="00A834BF" w:rsidRPr="00FC27B8" w:rsidRDefault="00A834BF" w:rsidP="00FC27B8">
            <w:pPr>
              <w:jc w:val="center"/>
              <w:rPr>
                <w:sz w:val="22"/>
                <w:szCs w:val="22"/>
              </w:rPr>
            </w:pPr>
            <w:r w:rsidRPr="00FC27B8">
              <w:rPr>
                <w:sz w:val="22"/>
                <w:szCs w:val="22"/>
              </w:rPr>
              <w:t>10646</w:t>
            </w:r>
            <w:r w:rsidR="00611C50" w:rsidRPr="00FC27B8">
              <w:rPr>
                <w:sz w:val="22"/>
                <w:szCs w:val="22"/>
              </w:rPr>
              <w:t>,0</w:t>
            </w:r>
          </w:p>
        </w:tc>
      </w:tr>
      <w:tr w:rsidR="00A834BF" w:rsidRPr="00FC27B8" w:rsidTr="00C0144C">
        <w:tblPrEx>
          <w:tblBorders>
            <w:insideH w:val="none" w:sz="0" w:space="0" w:color="auto"/>
          </w:tblBorders>
        </w:tblPrEx>
        <w:trPr>
          <w:trHeight w:val="20"/>
          <w:jc w:val="center"/>
        </w:trPr>
        <w:tc>
          <w:tcPr>
            <w:tcW w:w="3772" w:type="dxa"/>
            <w:vMerge/>
            <w:tcBorders>
              <w:left w:val="single" w:sz="4" w:space="0" w:color="auto"/>
              <w:right w:val="single" w:sz="4" w:space="0" w:color="auto"/>
            </w:tcBorders>
            <w:vAlign w:val="center"/>
          </w:tcPr>
          <w:p w:rsidR="00A834BF" w:rsidRPr="00FC27B8" w:rsidRDefault="00A834BF" w:rsidP="00D81B4B">
            <w:pPr>
              <w:jc w:val="center"/>
              <w:rPr>
                <w:sz w:val="22"/>
                <w:szCs w:val="22"/>
              </w:rPr>
            </w:pPr>
          </w:p>
        </w:tc>
        <w:tc>
          <w:tcPr>
            <w:tcW w:w="1985"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BD48A9">
            <w:pPr>
              <w:ind w:left="114"/>
              <w:rPr>
                <w:sz w:val="22"/>
                <w:szCs w:val="22"/>
              </w:rPr>
            </w:pPr>
            <w:r w:rsidRPr="00FC27B8">
              <w:rPr>
                <w:sz w:val="22"/>
                <w:szCs w:val="22"/>
              </w:rPr>
              <w:t>Вишневское</w:t>
            </w:r>
          </w:p>
        </w:tc>
        <w:tc>
          <w:tcPr>
            <w:tcW w:w="8505"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FC27B8">
            <w:pPr>
              <w:ind w:left="57" w:right="57"/>
              <w:jc w:val="both"/>
              <w:rPr>
                <w:sz w:val="22"/>
                <w:szCs w:val="22"/>
              </w:rPr>
            </w:pPr>
            <w:r w:rsidRPr="00FC27B8">
              <w:rPr>
                <w:sz w:val="22"/>
                <w:szCs w:val="22"/>
              </w:rPr>
              <w:t>Кварталы</w:t>
            </w:r>
            <w:r w:rsidR="007E67B5" w:rsidRPr="00FC27B8">
              <w:rPr>
                <w:sz w:val="22"/>
                <w:szCs w:val="22"/>
              </w:rPr>
              <w:t>:</w:t>
            </w:r>
            <w:r w:rsidRPr="00FC27B8">
              <w:rPr>
                <w:sz w:val="22"/>
                <w:szCs w:val="22"/>
              </w:rPr>
              <w:t xml:space="preserve"> 1-60</w:t>
            </w:r>
          </w:p>
        </w:tc>
        <w:tc>
          <w:tcPr>
            <w:tcW w:w="1047" w:type="dxa"/>
            <w:tcBorders>
              <w:left w:val="single" w:sz="4" w:space="0" w:color="auto"/>
              <w:bottom w:val="single" w:sz="4" w:space="0" w:color="auto"/>
              <w:right w:val="single" w:sz="4" w:space="0" w:color="auto"/>
            </w:tcBorders>
            <w:vAlign w:val="center"/>
          </w:tcPr>
          <w:p w:rsidR="00A834BF" w:rsidRPr="00FC27B8" w:rsidRDefault="00A834BF" w:rsidP="00FC27B8">
            <w:pPr>
              <w:jc w:val="center"/>
              <w:rPr>
                <w:sz w:val="22"/>
                <w:szCs w:val="22"/>
              </w:rPr>
            </w:pPr>
            <w:r w:rsidRPr="00FC27B8">
              <w:rPr>
                <w:sz w:val="22"/>
                <w:szCs w:val="22"/>
              </w:rPr>
              <w:t>13004</w:t>
            </w:r>
            <w:r w:rsidR="00611C50" w:rsidRPr="00FC27B8">
              <w:rPr>
                <w:sz w:val="22"/>
                <w:szCs w:val="22"/>
              </w:rPr>
              <w:t>,0</w:t>
            </w:r>
          </w:p>
        </w:tc>
      </w:tr>
      <w:tr w:rsidR="00A834BF" w:rsidRPr="00FC27B8" w:rsidTr="00C0144C">
        <w:tblPrEx>
          <w:tblBorders>
            <w:insideH w:val="none" w:sz="0" w:space="0" w:color="auto"/>
          </w:tblBorders>
        </w:tblPrEx>
        <w:trPr>
          <w:trHeight w:val="20"/>
          <w:jc w:val="center"/>
        </w:trPr>
        <w:tc>
          <w:tcPr>
            <w:tcW w:w="3772" w:type="dxa"/>
            <w:vMerge/>
            <w:tcBorders>
              <w:left w:val="single" w:sz="4" w:space="0" w:color="auto"/>
              <w:right w:val="single" w:sz="4" w:space="0" w:color="auto"/>
            </w:tcBorders>
            <w:vAlign w:val="center"/>
          </w:tcPr>
          <w:p w:rsidR="00A834BF" w:rsidRPr="00FC27B8" w:rsidRDefault="00A834BF" w:rsidP="00D81B4B">
            <w:pPr>
              <w:jc w:val="center"/>
              <w:rPr>
                <w:sz w:val="22"/>
                <w:szCs w:val="22"/>
              </w:rPr>
            </w:pPr>
          </w:p>
        </w:tc>
        <w:tc>
          <w:tcPr>
            <w:tcW w:w="1985"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BD48A9">
            <w:pPr>
              <w:ind w:left="114"/>
              <w:rPr>
                <w:sz w:val="22"/>
                <w:szCs w:val="22"/>
              </w:rPr>
            </w:pPr>
            <w:r w:rsidRPr="00FC27B8">
              <w:rPr>
                <w:sz w:val="22"/>
                <w:szCs w:val="22"/>
              </w:rPr>
              <w:t>Елабужское</w:t>
            </w:r>
          </w:p>
        </w:tc>
        <w:tc>
          <w:tcPr>
            <w:tcW w:w="8505"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FC27B8">
            <w:pPr>
              <w:ind w:left="57" w:right="57"/>
              <w:jc w:val="both"/>
              <w:rPr>
                <w:sz w:val="22"/>
                <w:szCs w:val="22"/>
              </w:rPr>
            </w:pPr>
            <w:r w:rsidRPr="00FC27B8">
              <w:rPr>
                <w:sz w:val="22"/>
                <w:szCs w:val="22"/>
              </w:rPr>
              <w:t>Кварталы</w:t>
            </w:r>
            <w:r w:rsidR="007E67B5" w:rsidRPr="00FC27B8">
              <w:rPr>
                <w:sz w:val="22"/>
                <w:szCs w:val="22"/>
              </w:rPr>
              <w:t>:</w:t>
            </w:r>
            <w:r w:rsidRPr="00FC27B8">
              <w:rPr>
                <w:sz w:val="22"/>
                <w:szCs w:val="22"/>
              </w:rPr>
              <w:t xml:space="preserve"> 45-94</w:t>
            </w:r>
          </w:p>
        </w:tc>
        <w:tc>
          <w:tcPr>
            <w:tcW w:w="1047" w:type="dxa"/>
            <w:tcBorders>
              <w:left w:val="single" w:sz="4" w:space="0" w:color="auto"/>
              <w:bottom w:val="single" w:sz="4" w:space="0" w:color="auto"/>
              <w:right w:val="single" w:sz="4" w:space="0" w:color="auto"/>
            </w:tcBorders>
            <w:vAlign w:val="center"/>
          </w:tcPr>
          <w:p w:rsidR="00A834BF" w:rsidRPr="00FC27B8" w:rsidRDefault="00A834BF" w:rsidP="00FC27B8">
            <w:pPr>
              <w:jc w:val="center"/>
              <w:rPr>
                <w:sz w:val="22"/>
                <w:szCs w:val="22"/>
              </w:rPr>
            </w:pPr>
            <w:r w:rsidRPr="00FC27B8">
              <w:rPr>
                <w:sz w:val="22"/>
                <w:szCs w:val="22"/>
              </w:rPr>
              <w:t>34550</w:t>
            </w:r>
            <w:r w:rsidR="00611C50" w:rsidRPr="00FC27B8">
              <w:rPr>
                <w:sz w:val="22"/>
                <w:szCs w:val="22"/>
              </w:rPr>
              <w:t>,0</w:t>
            </w:r>
          </w:p>
        </w:tc>
      </w:tr>
      <w:tr w:rsidR="00A834BF" w:rsidRPr="00FC27B8" w:rsidTr="00C0144C">
        <w:tblPrEx>
          <w:tblBorders>
            <w:insideH w:val="none" w:sz="0" w:space="0" w:color="auto"/>
          </w:tblBorders>
        </w:tblPrEx>
        <w:trPr>
          <w:trHeight w:val="20"/>
          <w:jc w:val="center"/>
        </w:trPr>
        <w:tc>
          <w:tcPr>
            <w:tcW w:w="3772" w:type="dxa"/>
            <w:vMerge/>
            <w:tcBorders>
              <w:left w:val="single" w:sz="4" w:space="0" w:color="auto"/>
              <w:right w:val="single" w:sz="4" w:space="0" w:color="auto"/>
            </w:tcBorders>
            <w:vAlign w:val="center"/>
          </w:tcPr>
          <w:p w:rsidR="00A834BF" w:rsidRPr="00FC27B8" w:rsidRDefault="00A834BF" w:rsidP="00D81B4B">
            <w:pPr>
              <w:jc w:val="center"/>
              <w:rPr>
                <w:sz w:val="22"/>
                <w:szCs w:val="22"/>
              </w:rPr>
            </w:pPr>
          </w:p>
        </w:tc>
        <w:tc>
          <w:tcPr>
            <w:tcW w:w="1985"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BD48A9">
            <w:pPr>
              <w:ind w:left="114"/>
              <w:rPr>
                <w:sz w:val="22"/>
                <w:szCs w:val="22"/>
              </w:rPr>
            </w:pPr>
            <w:r w:rsidRPr="00FC27B8">
              <w:rPr>
                <w:sz w:val="22"/>
                <w:szCs w:val="22"/>
              </w:rPr>
              <w:t>Лесопарковое</w:t>
            </w:r>
          </w:p>
        </w:tc>
        <w:tc>
          <w:tcPr>
            <w:tcW w:w="8505"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FC27B8">
            <w:pPr>
              <w:ind w:left="57" w:right="57"/>
              <w:jc w:val="both"/>
              <w:rPr>
                <w:sz w:val="22"/>
                <w:szCs w:val="22"/>
              </w:rPr>
            </w:pPr>
            <w:r w:rsidRPr="00FC27B8">
              <w:rPr>
                <w:sz w:val="22"/>
                <w:szCs w:val="22"/>
              </w:rPr>
              <w:t>Кварталы</w:t>
            </w:r>
            <w:r w:rsidR="007E67B5" w:rsidRPr="00FC27B8">
              <w:rPr>
                <w:sz w:val="22"/>
                <w:szCs w:val="22"/>
              </w:rPr>
              <w:t>:</w:t>
            </w:r>
            <w:r w:rsidRPr="00FC27B8">
              <w:rPr>
                <w:sz w:val="22"/>
                <w:szCs w:val="22"/>
              </w:rPr>
              <w:t xml:space="preserve"> 57-60, 62-94, 99-104</w:t>
            </w:r>
          </w:p>
        </w:tc>
        <w:tc>
          <w:tcPr>
            <w:tcW w:w="1047" w:type="dxa"/>
            <w:tcBorders>
              <w:left w:val="single" w:sz="4" w:space="0" w:color="auto"/>
              <w:bottom w:val="single" w:sz="4" w:space="0" w:color="auto"/>
              <w:right w:val="single" w:sz="4" w:space="0" w:color="auto"/>
            </w:tcBorders>
            <w:vAlign w:val="center"/>
          </w:tcPr>
          <w:p w:rsidR="00A834BF" w:rsidRPr="00FC27B8" w:rsidRDefault="00A834BF" w:rsidP="00FC27B8">
            <w:pPr>
              <w:jc w:val="center"/>
              <w:rPr>
                <w:sz w:val="22"/>
                <w:szCs w:val="22"/>
              </w:rPr>
            </w:pPr>
            <w:r w:rsidRPr="00FC27B8">
              <w:rPr>
                <w:sz w:val="22"/>
                <w:szCs w:val="22"/>
              </w:rPr>
              <w:t>3126</w:t>
            </w:r>
            <w:r w:rsidR="00611C50" w:rsidRPr="00FC27B8">
              <w:rPr>
                <w:sz w:val="22"/>
                <w:szCs w:val="22"/>
              </w:rPr>
              <w:t>,0</w:t>
            </w:r>
          </w:p>
        </w:tc>
      </w:tr>
      <w:tr w:rsidR="00A834BF" w:rsidRPr="00FC27B8" w:rsidTr="00C0144C">
        <w:tblPrEx>
          <w:tblBorders>
            <w:insideH w:val="none" w:sz="0" w:space="0" w:color="auto"/>
          </w:tblBorders>
        </w:tblPrEx>
        <w:trPr>
          <w:trHeight w:val="20"/>
          <w:jc w:val="center"/>
        </w:trPr>
        <w:tc>
          <w:tcPr>
            <w:tcW w:w="3772" w:type="dxa"/>
            <w:vMerge/>
            <w:tcBorders>
              <w:left w:val="single" w:sz="4" w:space="0" w:color="auto"/>
              <w:right w:val="single" w:sz="4" w:space="0" w:color="auto"/>
            </w:tcBorders>
            <w:vAlign w:val="center"/>
          </w:tcPr>
          <w:p w:rsidR="00A834BF" w:rsidRPr="00FC27B8" w:rsidRDefault="00A834BF" w:rsidP="00D81B4B">
            <w:pPr>
              <w:jc w:val="center"/>
              <w:rPr>
                <w:sz w:val="22"/>
                <w:szCs w:val="22"/>
              </w:rPr>
            </w:pPr>
          </w:p>
        </w:tc>
        <w:tc>
          <w:tcPr>
            <w:tcW w:w="1985"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BD48A9">
            <w:pPr>
              <w:ind w:left="114"/>
              <w:rPr>
                <w:sz w:val="22"/>
                <w:szCs w:val="22"/>
              </w:rPr>
            </w:pPr>
            <w:r w:rsidRPr="00FC27B8">
              <w:rPr>
                <w:sz w:val="22"/>
                <w:szCs w:val="22"/>
              </w:rPr>
              <w:t>Мало-Хехцирское</w:t>
            </w:r>
          </w:p>
        </w:tc>
        <w:tc>
          <w:tcPr>
            <w:tcW w:w="8505"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FC27B8">
            <w:pPr>
              <w:ind w:left="57" w:right="57"/>
              <w:jc w:val="both"/>
              <w:rPr>
                <w:sz w:val="22"/>
                <w:szCs w:val="22"/>
              </w:rPr>
            </w:pPr>
            <w:r w:rsidRPr="00FC27B8">
              <w:rPr>
                <w:sz w:val="22"/>
                <w:szCs w:val="22"/>
              </w:rPr>
              <w:t>Кварталы</w:t>
            </w:r>
            <w:r w:rsidR="007E67B5" w:rsidRPr="00FC27B8">
              <w:rPr>
                <w:sz w:val="22"/>
                <w:szCs w:val="22"/>
              </w:rPr>
              <w:t>:</w:t>
            </w:r>
            <w:r w:rsidRPr="00FC27B8">
              <w:rPr>
                <w:sz w:val="22"/>
                <w:szCs w:val="22"/>
              </w:rPr>
              <w:t xml:space="preserve"> 1-53</w:t>
            </w:r>
          </w:p>
        </w:tc>
        <w:tc>
          <w:tcPr>
            <w:tcW w:w="1047" w:type="dxa"/>
            <w:tcBorders>
              <w:left w:val="single" w:sz="4" w:space="0" w:color="auto"/>
              <w:bottom w:val="single" w:sz="4" w:space="0" w:color="auto"/>
              <w:right w:val="single" w:sz="4" w:space="0" w:color="auto"/>
            </w:tcBorders>
            <w:vAlign w:val="center"/>
          </w:tcPr>
          <w:p w:rsidR="00A834BF" w:rsidRPr="00FC27B8" w:rsidRDefault="00A834BF" w:rsidP="00FC27B8">
            <w:pPr>
              <w:jc w:val="center"/>
              <w:rPr>
                <w:sz w:val="22"/>
                <w:szCs w:val="22"/>
              </w:rPr>
            </w:pPr>
            <w:r w:rsidRPr="00FC27B8">
              <w:rPr>
                <w:sz w:val="22"/>
                <w:szCs w:val="22"/>
              </w:rPr>
              <w:t>13794,</w:t>
            </w:r>
            <w:r w:rsidR="00611C50" w:rsidRPr="00FC27B8">
              <w:rPr>
                <w:sz w:val="22"/>
                <w:szCs w:val="22"/>
              </w:rPr>
              <w:t>0</w:t>
            </w:r>
          </w:p>
        </w:tc>
      </w:tr>
      <w:tr w:rsidR="00A834BF" w:rsidRPr="00FC27B8" w:rsidTr="00C0144C">
        <w:tblPrEx>
          <w:tblBorders>
            <w:insideH w:val="none" w:sz="0" w:space="0" w:color="auto"/>
          </w:tblBorders>
        </w:tblPrEx>
        <w:trPr>
          <w:trHeight w:val="20"/>
          <w:jc w:val="center"/>
        </w:trPr>
        <w:tc>
          <w:tcPr>
            <w:tcW w:w="3772" w:type="dxa"/>
            <w:vMerge/>
            <w:tcBorders>
              <w:left w:val="single" w:sz="4" w:space="0" w:color="auto"/>
              <w:bottom w:val="single" w:sz="4" w:space="0" w:color="auto"/>
              <w:right w:val="single" w:sz="4" w:space="0" w:color="auto"/>
            </w:tcBorders>
            <w:vAlign w:val="center"/>
          </w:tcPr>
          <w:p w:rsidR="00A834BF" w:rsidRPr="00FC27B8" w:rsidRDefault="00A834BF" w:rsidP="00D81B4B">
            <w:pPr>
              <w:jc w:val="center"/>
              <w:rPr>
                <w:sz w:val="22"/>
                <w:szCs w:val="22"/>
              </w:rPr>
            </w:pPr>
          </w:p>
        </w:tc>
        <w:tc>
          <w:tcPr>
            <w:tcW w:w="10490" w:type="dxa"/>
            <w:gridSpan w:val="2"/>
            <w:tcBorders>
              <w:top w:val="single" w:sz="4" w:space="0" w:color="auto"/>
              <w:left w:val="single" w:sz="4" w:space="0" w:color="auto"/>
              <w:bottom w:val="single" w:sz="4" w:space="0" w:color="auto"/>
              <w:right w:val="single" w:sz="4" w:space="0" w:color="auto"/>
            </w:tcBorders>
            <w:vAlign w:val="center"/>
          </w:tcPr>
          <w:p w:rsidR="00A834BF" w:rsidRPr="00FC27B8" w:rsidRDefault="00A834BF" w:rsidP="00BD48A9">
            <w:pPr>
              <w:ind w:left="114" w:right="57"/>
              <w:rPr>
                <w:sz w:val="22"/>
                <w:szCs w:val="22"/>
              </w:rPr>
            </w:pPr>
            <w:r w:rsidRPr="00FC27B8">
              <w:rPr>
                <w:sz w:val="22"/>
                <w:szCs w:val="22"/>
              </w:rPr>
              <w:t>Итого по лесничеству</w:t>
            </w:r>
          </w:p>
        </w:tc>
        <w:tc>
          <w:tcPr>
            <w:tcW w:w="1047" w:type="dxa"/>
            <w:tcBorders>
              <w:left w:val="single" w:sz="4" w:space="0" w:color="auto"/>
              <w:bottom w:val="single" w:sz="4" w:space="0" w:color="auto"/>
              <w:right w:val="single" w:sz="4" w:space="0" w:color="auto"/>
            </w:tcBorders>
            <w:vAlign w:val="center"/>
          </w:tcPr>
          <w:p w:rsidR="00A834BF" w:rsidRPr="00FC27B8" w:rsidRDefault="00A834BF" w:rsidP="00FC27B8">
            <w:pPr>
              <w:jc w:val="center"/>
              <w:rPr>
                <w:sz w:val="22"/>
                <w:szCs w:val="22"/>
              </w:rPr>
            </w:pPr>
            <w:r w:rsidRPr="00FC27B8">
              <w:rPr>
                <w:sz w:val="22"/>
                <w:szCs w:val="22"/>
              </w:rPr>
              <w:t>91633,0</w:t>
            </w:r>
          </w:p>
        </w:tc>
      </w:tr>
      <w:tr w:rsidR="00A834BF" w:rsidRPr="00FC27B8" w:rsidTr="00C0144C">
        <w:tblPrEx>
          <w:tblBorders>
            <w:insideH w:val="none" w:sz="0" w:space="0" w:color="auto"/>
          </w:tblBorders>
        </w:tblPrEx>
        <w:trPr>
          <w:trHeight w:val="20"/>
          <w:jc w:val="center"/>
        </w:trPr>
        <w:tc>
          <w:tcPr>
            <w:tcW w:w="3772" w:type="dxa"/>
            <w:vMerge w:val="restart"/>
            <w:tcBorders>
              <w:top w:val="single" w:sz="4" w:space="0" w:color="auto"/>
              <w:left w:val="single" w:sz="4" w:space="0" w:color="auto"/>
              <w:right w:val="single" w:sz="4" w:space="0" w:color="auto"/>
            </w:tcBorders>
            <w:vAlign w:val="center"/>
          </w:tcPr>
          <w:p w:rsidR="00A834BF" w:rsidRPr="00FC27B8" w:rsidRDefault="00A834BF" w:rsidP="00D81B4B">
            <w:pPr>
              <w:jc w:val="center"/>
              <w:rPr>
                <w:sz w:val="22"/>
                <w:szCs w:val="22"/>
              </w:rPr>
            </w:pPr>
            <w:bookmarkStart w:id="539" w:name="_Hlk146285975"/>
            <w:r w:rsidRPr="00FC27B8">
              <w:rPr>
                <w:sz w:val="22"/>
                <w:szCs w:val="22"/>
              </w:rPr>
              <w:t>Создание лесных плантаций и их эк</w:t>
            </w:r>
            <w:r w:rsidRPr="00FC27B8">
              <w:rPr>
                <w:sz w:val="22"/>
                <w:szCs w:val="22"/>
              </w:rPr>
              <w:t>с</w:t>
            </w:r>
            <w:r w:rsidRPr="00FC27B8">
              <w:rPr>
                <w:sz w:val="22"/>
                <w:szCs w:val="22"/>
              </w:rPr>
              <w:t>плуатация</w:t>
            </w:r>
          </w:p>
        </w:tc>
        <w:tc>
          <w:tcPr>
            <w:tcW w:w="1985"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BD48A9">
            <w:pPr>
              <w:ind w:left="114"/>
              <w:rPr>
                <w:sz w:val="22"/>
                <w:szCs w:val="22"/>
              </w:rPr>
            </w:pPr>
            <w:r w:rsidRPr="00FC27B8">
              <w:rPr>
                <w:sz w:val="22"/>
                <w:szCs w:val="22"/>
              </w:rPr>
              <w:t>Брацлавское</w:t>
            </w:r>
          </w:p>
        </w:tc>
        <w:tc>
          <w:tcPr>
            <w:tcW w:w="8505"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FC27B8">
            <w:pPr>
              <w:ind w:left="57" w:right="57"/>
              <w:jc w:val="both"/>
              <w:rPr>
                <w:color w:val="000000"/>
                <w:sz w:val="22"/>
                <w:szCs w:val="22"/>
              </w:rPr>
            </w:pPr>
            <w:r w:rsidRPr="00FC27B8">
              <w:rPr>
                <w:color w:val="000000"/>
                <w:sz w:val="22"/>
                <w:szCs w:val="22"/>
              </w:rPr>
              <w:t>Части кварталов</w:t>
            </w:r>
            <w:r w:rsidR="007E67B5" w:rsidRPr="00FC27B8">
              <w:rPr>
                <w:color w:val="000000"/>
                <w:sz w:val="22"/>
                <w:szCs w:val="22"/>
              </w:rPr>
              <w:t>:</w:t>
            </w:r>
            <w:r w:rsidRPr="00FC27B8">
              <w:rPr>
                <w:color w:val="000000"/>
                <w:sz w:val="22"/>
                <w:szCs w:val="22"/>
              </w:rPr>
              <w:t xml:space="preserve"> 20,</w:t>
            </w:r>
            <w:r w:rsidR="007E67B5" w:rsidRPr="00FC27B8">
              <w:rPr>
                <w:color w:val="000000"/>
                <w:sz w:val="22"/>
                <w:szCs w:val="22"/>
              </w:rPr>
              <w:t xml:space="preserve"> </w:t>
            </w:r>
            <w:r w:rsidRPr="00FC27B8">
              <w:rPr>
                <w:color w:val="000000"/>
                <w:sz w:val="22"/>
                <w:szCs w:val="22"/>
              </w:rPr>
              <w:t>30,</w:t>
            </w:r>
            <w:r w:rsidR="007E67B5" w:rsidRPr="00FC27B8">
              <w:rPr>
                <w:color w:val="000000"/>
                <w:sz w:val="22"/>
                <w:szCs w:val="22"/>
              </w:rPr>
              <w:t xml:space="preserve"> </w:t>
            </w:r>
            <w:r w:rsidRPr="00FC27B8">
              <w:rPr>
                <w:color w:val="000000"/>
                <w:sz w:val="22"/>
                <w:szCs w:val="22"/>
              </w:rPr>
              <w:t>42,</w:t>
            </w:r>
            <w:r w:rsidR="007E67B5" w:rsidRPr="00FC27B8">
              <w:rPr>
                <w:color w:val="000000"/>
                <w:sz w:val="22"/>
                <w:szCs w:val="22"/>
              </w:rPr>
              <w:t xml:space="preserve"> </w:t>
            </w:r>
            <w:r w:rsidRPr="00FC27B8">
              <w:rPr>
                <w:color w:val="000000"/>
                <w:sz w:val="22"/>
                <w:szCs w:val="22"/>
              </w:rPr>
              <w:t>47,</w:t>
            </w:r>
            <w:r w:rsidR="007E67B5" w:rsidRPr="00FC27B8">
              <w:rPr>
                <w:color w:val="000000"/>
                <w:sz w:val="22"/>
                <w:szCs w:val="22"/>
              </w:rPr>
              <w:t xml:space="preserve"> </w:t>
            </w:r>
            <w:r w:rsidRPr="00FC27B8">
              <w:rPr>
                <w:color w:val="000000"/>
                <w:sz w:val="22"/>
                <w:szCs w:val="22"/>
              </w:rPr>
              <w:t>48</w:t>
            </w:r>
          </w:p>
          <w:p w:rsidR="00A834BF" w:rsidRPr="00FC27B8" w:rsidRDefault="00A834BF" w:rsidP="00FC27B8">
            <w:pPr>
              <w:ind w:left="57" w:right="57"/>
              <w:jc w:val="both"/>
              <w:rPr>
                <w:color w:val="000000"/>
                <w:sz w:val="22"/>
                <w:szCs w:val="22"/>
              </w:rPr>
            </w:pPr>
            <w:r w:rsidRPr="00FC27B8">
              <w:rPr>
                <w:color w:val="000000"/>
                <w:sz w:val="22"/>
                <w:szCs w:val="22"/>
              </w:rPr>
              <w:t>*За исключением территории государственного природного заказника федерального значения «Хехцирский», памятника природы краевого значения «Роща кедра коре</w:t>
            </w:r>
            <w:r w:rsidRPr="00FC27B8">
              <w:rPr>
                <w:color w:val="000000"/>
                <w:sz w:val="22"/>
                <w:szCs w:val="22"/>
              </w:rPr>
              <w:t>й</w:t>
            </w:r>
            <w:r w:rsidRPr="00FC27B8">
              <w:rPr>
                <w:color w:val="000000"/>
                <w:sz w:val="22"/>
                <w:szCs w:val="22"/>
              </w:rPr>
              <w:t>ского (культуры)», охранной зоны памятника природы краевого значения «Роща кедра корейского (культуры)»</w:t>
            </w:r>
          </w:p>
        </w:tc>
        <w:tc>
          <w:tcPr>
            <w:tcW w:w="1047"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FC27B8">
            <w:pPr>
              <w:jc w:val="center"/>
              <w:rPr>
                <w:sz w:val="22"/>
                <w:szCs w:val="22"/>
              </w:rPr>
            </w:pPr>
            <w:r w:rsidRPr="00FC27B8">
              <w:rPr>
                <w:sz w:val="22"/>
                <w:szCs w:val="22"/>
              </w:rPr>
              <w:t>38,5</w:t>
            </w:r>
          </w:p>
        </w:tc>
      </w:tr>
      <w:tr w:rsidR="00A834BF" w:rsidRPr="00FC27B8" w:rsidTr="00C0144C">
        <w:tblPrEx>
          <w:tblBorders>
            <w:insideH w:val="none" w:sz="0" w:space="0" w:color="auto"/>
          </w:tblBorders>
        </w:tblPrEx>
        <w:trPr>
          <w:trHeight w:val="20"/>
          <w:jc w:val="center"/>
        </w:trPr>
        <w:tc>
          <w:tcPr>
            <w:tcW w:w="3772" w:type="dxa"/>
            <w:vMerge/>
            <w:tcBorders>
              <w:left w:val="single" w:sz="4" w:space="0" w:color="auto"/>
              <w:right w:val="single" w:sz="4" w:space="0" w:color="auto"/>
            </w:tcBorders>
            <w:vAlign w:val="center"/>
          </w:tcPr>
          <w:p w:rsidR="00A834BF" w:rsidRPr="00FC27B8" w:rsidRDefault="00A834BF" w:rsidP="00FC27B8">
            <w:pPr>
              <w:jc w:val="both"/>
              <w:rPr>
                <w:sz w:val="22"/>
                <w:szCs w:val="22"/>
              </w:rPr>
            </w:pPr>
            <w:bookmarkStart w:id="540" w:name="_Hlk146272913"/>
          </w:p>
        </w:tc>
        <w:tc>
          <w:tcPr>
            <w:tcW w:w="1985" w:type="dxa"/>
            <w:tcBorders>
              <w:top w:val="single" w:sz="4" w:space="0" w:color="auto"/>
              <w:left w:val="single" w:sz="4" w:space="0" w:color="auto"/>
              <w:right w:val="single" w:sz="4" w:space="0" w:color="auto"/>
            </w:tcBorders>
            <w:vAlign w:val="center"/>
          </w:tcPr>
          <w:p w:rsidR="00A834BF" w:rsidRPr="00FC27B8" w:rsidRDefault="00A834BF" w:rsidP="00BD48A9">
            <w:pPr>
              <w:ind w:left="114"/>
              <w:rPr>
                <w:sz w:val="22"/>
                <w:szCs w:val="22"/>
              </w:rPr>
            </w:pPr>
            <w:r w:rsidRPr="00FC27B8">
              <w:rPr>
                <w:sz w:val="22"/>
                <w:szCs w:val="22"/>
              </w:rPr>
              <w:t>Елабужское</w:t>
            </w:r>
          </w:p>
        </w:tc>
        <w:tc>
          <w:tcPr>
            <w:tcW w:w="8505" w:type="dxa"/>
            <w:tcBorders>
              <w:top w:val="single" w:sz="4" w:space="0" w:color="auto"/>
              <w:left w:val="single" w:sz="4" w:space="0" w:color="auto"/>
              <w:right w:val="single" w:sz="4" w:space="0" w:color="auto"/>
            </w:tcBorders>
            <w:vAlign w:val="center"/>
          </w:tcPr>
          <w:p w:rsidR="00A834BF" w:rsidRPr="00FC27B8" w:rsidRDefault="00A834BF" w:rsidP="00FC27B8">
            <w:pPr>
              <w:ind w:left="57" w:right="57"/>
              <w:jc w:val="both"/>
              <w:rPr>
                <w:sz w:val="22"/>
                <w:szCs w:val="22"/>
              </w:rPr>
            </w:pPr>
            <w:r w:rsidRPr="00FC27B8">
              <w:rPr>
                <w:sz w:val="22"/>
                <w:szCs w:val="22"/>
              </w:rPr>
              <w:t>Кварталы</w:t>
            </w:r>
            <w:r w:rsidR="007E67B5" w:rsidRPr="00FC27B8">
              <w:rPr>
                <w:sz w:val="22"/>
                <w:szCs w:val="22"/>
              </w:rPr>
              <w:t>:</w:t>
            </w:r>
            <w:r w:rsidRPr="00FC27B8">
              <w:rPr>
                <w:sz w:val="22"/>
                <w:szCs w:val="22"/>
              </w:rPr>
              <w:t xml:space="preserve"> 59-62, 67-68, 76-77, 84, 85, 87, 88, 91, 94, части кварталов</w:t>
            </w:r>
            <w:r w:rsidR="007E67B5" w:rsidRPr="00FC27B8">
              <w:rPr>
                <w:sz w:val="22"/>
                <w:szCs w:val="22"/>
              </w:rPr>
              <w:t>:</w:t>
            </w:r>
            <w:r w:rsidRPr="00FC27B8">
              <w:rPr>
                <w:sz w:val="22"/>
                <w:szCs w:val="22"/>
              </w:rPr>
              <w:t xml:space="preserve"> 57, 70*, 78*, 90, 92*</w:t>
            </w:r>
          </w:p>
          <w:p w:rsidR="00A834BF" w:rsidRPr="00FC27B8" w:rsidRDefault="00A834BF" w:rsidP="00FC27B8">
            <w:pPr>
              <w:ind w:left="57" w:right="57"/>
              <w:jc w:val="both"/>
              <w:rPr>
                <w:sz w:val="22"/>
                <w:szCs w:val="22"/>
              </w:rPr>
            </w:pPr>
            <w:r w:rsidRPr="00FC27B8">
              <w:rPr>
                <w:sz w:val="22"/>
                <w:szCs w:val="22"/>
              </w:rPr>
              <w:t>*За исключением территории государственного природного заказника краевого знач</w:t>
            </w:r>
            <w:r w:rsidRPr="00FC27B8">
              <w:rPr>
                <w:sz w:val="22"/>
                <w:szCs w:val="22"/>
              </w:rPr>
              <w:t>е</w:t>
            </w:r>
            <w:r w:rsidRPr="00FC27B8">
              <w:rPr>
                <w:sz w:val="22"/>
                <w:szCs w:val="22"/>
              </w:rPr>
              <w:t>ния «Бобровый»</w:t>
            </w:r>
          </w:p>
        </w:tc>
        <w:tc>
          <w:tcPr>
            <w:tcW w:w="1047" w:type="dxa"/>
            <w:tcBorders>
              <w:top w:val="single" w:sz="4" w:space="0" w:color="auto"/>
              <w:left w:val="single" w:sz="4" w:space="0" w:color="auto"/>
              <w:right w:val="single" w:sz="4" w:space="0" w:color="auto"/>
            </w:tcBorders>
            <w:vAlign w:val="center"/>
          </w:tcPr>
          <w:p w:rsidR="00A834BF" w:rsidRPr="00FC27B8" w:rsidRDefault="00A834BF" w:rsidP="00FC27B8">
            <w:pPr>
              <w:spacing w:line="256" w:lineRule="auto"/>
              <w:jc w:val="center"/>
              <w:rPr>
                <w:sz w:val="22"/>
                <w:szCs w:val="22"/>
                <w:lang w:eastAsia="en-US"/>
              </w:rPr>
            </w:pPr>
            <w:r w:rsidRPr="00FC27B8">
              <w:rPr>
                <w:sz w:val="22"/>
                <w:szCs w:val="22"/>
                <w:lang w:eastAsia="en-US"/>
              </w:rPr>
              <w:t>19978,3</w:t>
            </w:r>
          </w:p>
        </w:tc>
      </w:tr>
      <w:tr w:rsidR="00A834BF" w:rsidRPr="00FC27B8" w:rsidTr="00C0144C">
        <w:tblPrEx>
          <w:tblBorders>
            <w:insideH w:val="none" w:sz="0" w:space="0" w:color="auto"/>
          </w:tblBorders>
        </w:tblPrEx>
        <w:trPr>
          <w:trHeight w:val="20"/>
          <w:jc w:val="center"/>
        </w:trPr>
        <w:tc>
          <w:tcPr>
            <w:tcW w:w="3772" w:type="dxa"/>
            <w:vMerge/>
            <w:tcBorders>
              <w:left w:val="single" w:sz="4" w:space="0" w:color="auto"/>
              <w:right w:val="single" w:sz="4" w:space="0" w:color="auto"/>
            </w:tcBorders>
            <w:vAlign w:val="center"/>
          </w:tcPr>
          <w:p w:rsidR="00A834BF" w:rsidRPr="00FC27B8" w:rsidRDefault="00A834BF" w:rsidP="00FC27B8">
            <w:pPr>
              <w:jc w:val="both"/>
              <w:rPr>
                <w:sz w:val="22"/>
                <w:szCs w:val="22"/>
              </w:rPr>
            </w:pPr>
            <w:bookmarkStart w:id="541" w:name="_Hlk146275014"/>
            <w:bookmarkEnd w:id="540"/>
          </w:p>
        </w:tc>
        <w:tc>
          <w:tcPr>
            <w:tcW w:w="1985" w:type="dxa"/>
            <w:tcBorders>
              <w:top w:val="single" w:sz="4" w:space="0" w:color="auto"/>
              <w:left w:val="single" w:sz="4" w:space="0" w:color="auto"/>
              <w:right w:val="single" w:sz="4" w:space="0" w:color="auto"/>
            </w:tcBorders>
            <w:vAlign w:val="center"/>
          </w:tcPr>
          <w:p w:rsidR="00A834BF" w:rsidRPr="00FC27B8" w:rsidRDefault="00A834BF" w:rsidP="00BD48A9">
            <w:pPr>
              <w:ind w:left="114"/>
              <w:rPr>
                <w:sz w:val="22"/>
                <w:szCs w:val="22"/>
              </w:rPr>
            </w:pPr>
            <w:r w:rsidRPr="00FC27B8">
              <w:rPr>
                <w:sz w:val="22"/>
                <w:szCs w:val="22"/>
              </w:rPr>
              <w:t>Лесопарковое</w:t>
            </w:r>
          </w:p>
        </w:tc>
        <w:tc>
          <w:tcPr>
            <w:tcW w:w="8505" w:type="dxa"/>
            <w:tcBorders>
              <w:top w:val="single" w:sz="4" w:space="0" w:color="auto"/>
              <w:left w:val="single" w:sz="4" w:space="0" w:color="auto"/>
              <w:right w:val="single" w:sz="4" w:space="0" w:color="auto"/>
            </w:tcBorders>
            <w:vAlign w:val="center"/>
          </w:tcPr>
          <w:p w:rsidR="00A834BF" w:rsidRPr="00FC27B8" w:rsidRDefault="00A834BF" w:rsidP="00FC27B8">
            <w:pPr>
              <w:ind w:left="57" w:right="57"/>
              <w:jc w:val="both"/>
              <w:rPr>
                <w:sz w:val="22"/>
                <w:szCs w:val="22"/>
              </w:rPr>
            </w:pPr>
            <w:r w:rsidRPr="00FC27B8">
              <w:rPr>
                <w:sz w:val="22"/>
                <w:szCs w:val="22"/>
              </w:rPr>
              <w:t>Части кварталов</w:t>
            </w:r>
            <w:r w:rsidR="007E67B5" w:rsidRPr="00FC27B8">
              <w:rPr>
                <w:sz w:val="22"/>
                <w:szCs w:val="22"/>
              </w:rPr>
              <w:t>:</w:t>
            </w:r>
            <w:r w:rsidRPr="00FC27B8">
              <w:rPr>
                <w:sz w:val="22"/>
                <w:szCs w:val="22"/>
              </w:rPr>
              <w:t xml:space="preserve"> 57, 64, 67, 77, 85-88, 104*</w:t>
            </w:r>
          </w:p>
          <w:p w:rsidR="00A834BF" w:rsidRPr="00FC27B8" w:rsidRDefault="00A834BF" w:rsidP="00FC27B8">
            <w:pPr>
              <w:ind w:left="57" w:right="57"/>
              <w:jc w:val="both"/>
              <w:rPr>
                <w:sz w:val="22"/>
                <w:szCs w:val="22"/>
              </w:rPr>
            </w:pPr>
            <w:r w:rsidRPr="00FC27B8">
              <w:rPr>
                <w:sz w:val="22"/>
                <w:szCs w:val="22"/>
              </w:rPr>
              <w:t xml:space="preserve"> *За исключением территории государственного природного заказника федерального значения «Хехцирский</w:t>
            </w:r>
            <w:r w:rsidR="002A7C3B" w:rsidRPr="00FC27B8">
              <w:rPr>
                <w:sz w:val="22"/>
                <w:szCs w:val="22"/>
              </w:rPr>
              <w:t>»</w:t>
            </w:r>
            <w:r w:rsidRPr="00FC27B8">
              <w:rPr>
                <w:sz w:val="22"/>
                <w:szCs w:val="22"/>
              </w:rPr>
              <w:t>, охранной зоны государственного природного заповедника «Большехехцирский»</w:t>
            </w:r>
          </w:p>
        </w:tc>
        <w:tc>
          <w:tcPr>
            <w:tcW w:w="1047" w:type="dxa"/>
            <w:tcBorders>
              <w:top w:val="single" w:sz="4" w:space="0" w:color="auto"/>
              <w:left w:val="single" w:sz="4" w:space="0" w:color="auto"/>
              <w:right w:val="single" w:sz="4" w:space="0" w:color="auto"/>
            </w:tcBorders>
            <w:vAlign w:val="center"/>
          </w:tcPr>
          <w:p w:rsidR="00A834BF" w:rsidRPr="00FC27B8" w:rsidRDefault="00A834BF" w:rsidP="00FC27B8">
            <w:pPr>
              <w:spacing w:line="256" w:lineRule="auto"/>
              <w:jc w:val="center"/>
              <w:rPr>
                <w:sz w:val="22"/>
                <w:szCs w:val="22"/>
                <w:lang w:eastAsia="en-US"/>
              </w:rPr>
            </w:pPr>
            <w:r w:rsidRPr="00FC27B8">
              <w:rPr>
                <w:sz w:val="22"/>
                <w:szCs w:val="22"/>
                <w:lang w:eastAsia="en-US"/>
              </w:rPr>
              <w:t>40,7</w:t>
            </w:r>
          </w:p>
        </w:tc>
      </w:tr>
      <w:tr w:rsidR="00A834BF" w:rsidRPr="00FC27B8" w:rsidTr="00C0144C">
        <w:tblPrEx>
          <w:tblBorders>
            <w:insideH w:val="none" w:sz="0" w:space="0" w:color="auto"/>
          </w:tblBorders>
        </w:tblPrEx>
        <w:trPr>
          <w:trHeight w:val="20"/>
          <w:jc w:val="center"/>
        </w:trPr>
        <w:tc>
          <w:tcPr>
            <w:tcW w:w="3772" w:type="dxa"/>
            <w:vMerge/>
            <w:tcBorders>
              <w:left w:val="single" w:sz="4" w:space="0" w:color="auto"/>
              <w:right w:val="single" w:sz="4" w:space="0" w:color="auto"/>
            </w:tcBorders>
            <w:vAlign w:val="center"/>
          </w:tcPr>
          <w:p w:rsidR="00A834BF" w:rsidRPr="00FC27B8" w:rsidRDefault="00A834BF" w:rsidP="00FC27B8">
            <w:pPr>
              <w:jc w:val="both"/>
              <w:rPr>
                <w:sz w:val="22"/>
                <w:szCs w:val="22"/>
              </w:rPr>
            </w:pPr>
            <w:bookmarkStart w:id="542" w:name="_Hlk146271607"/>
            <w:bookmarkEnd w:id="541"/>
          </w:p>
        </w:tc>
        <w:tc>
          <w:tcPr>
            <w:tcW w:w="1985"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BD48A9">
            <w:pPr>
              <w:ind w:left="114"/>
              <w:rPr>
                <w:sz w:val="22"/>
                <w:szCs w:val="22"/>
              </w:rPr>
            </w:pPr>
            <w:r w:rsidRPr="00FC27B8">
              <w:rPr>
                <w:sz w:val="22"/>
                <w:szCs w:val="22"/>
              </w:rPr>
              <w:t>Мало-Хехцирское</w:t>
            </w:r>
          </w:p>
        </w:tc>
        <w:tc>
          <w:tcPr>
            <w:tcW w:w="8505"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FC27B8">
            <w:pPr>
              <w:ind w:left="57" w:right="57"/>
              <w:jc w:val="both"/>
              <w:rPr>
                <w:sz w:val="22"/>
                <w:szCs w:val="22"/>
              </w:rPr>
            </w:pPr>
            <w:r w:rsidRPr="00FC27B8">
              <w:rPr>
                <w:sz w:val="22"/>
                <w:szCs w:val="22"/>
              </w:rPr>
              <w:t>-*</w:t>
            </w:r>
          </w:p>
          <w:p w:rsidR="00A834BF" w:rsidRPr="00FC27B8" w:rsidRDefault="00A834BF" w:rsidP="00FC27B8">
            <w:pPr>
              <w:ind w:left="57" w:right="57"/>
              <w:jc w:val="both"/>
              <w:rPr>
                <w:sz w:val="22"/>
                <w:szCs w:val="22"/>
              </w:rPr>
            </w:pPr>
            <w:r w:rsidRPr="00FC27B8">
              <w:rPr>
                <w:color w:val="000000"/>
                <w:sz w:val="22"/>
                <w:szCs w:val="22"/>
              </w:rPr>
              <w:t>*За исключением территории государственного природного заказника федерального значения «Хехцирский»</w:t>
            </w:r>
          </w:p>
        </w:tc>
        <w:tc>
          <w:tcPr>
            <w:tcW w:w="1047"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FC27B8">
            <w:pPr>
              <w:jc w:val="center"/>
              <w:rPr>
                <w:sz w:val="22"/>
                <w:szCs w:val="22"/>
              </w:rPr>
            </w:pPr>
            <w:r w:rsidRPr="00FC27B8">
              <w:rPr>
                <w:sz w:val="22"/>
                <w:szCs w:val="22"/>
              </w:rPr>
              <w:t>0</w:t>
            </w:r>
          </w:p>
        </w:tc>
      </w:tr>
      <w:bookmarkEnd w:id="539"/>
      <w:bookmarkEnd w:id="542"/>
      <w:tr w:rsidR="00A834BF" w:rsidRPr="00FC27B8" w:rsidTr="00C0144C">
        <w:tblPrEx>
          <w:tblBorders>
            <w:insideH w:val="none" w:sz="0" w:space="0" w:color="auto"/>
          </w:tblBorders>
        </w:tblPrEx>
        <w:trPr>
          <w:trHeight w:val="20"/>
          <w:jc w:val="center"/>
        </w:trPr>
        <w:tc>
          <w:tcPr>
            <w:tcW w:w="3772" w:type="dxa"/>
            <w:vMerge/>
            <w:tcBorders>
              <w:left w:val="single" w:sz="4" w:space="0" w:color="auto"/>
              <w:bottom w:val="single" w:sz="4" w:space="0" w:color="auto"/>
              <w:right w:val="single" w:sz="4" w:space="0" w:color="auto"/>
            </w:tcBorders>
            <w:vAlign w:val="center"/>
          </w:tcPr>
          <w:p w:rsidR="00A834BF" w:rsidRPr="00FC27B8" w:rsidRDefault="00A834BF" w:rsidP="00FC27B8">
            <w:pPr>
              <w:jc w:val="both"/>
              <w:rPr>
                <w:sz w:val="22"/>
                <w:szCs w:val="22"/>
              </w:rPr>
            </w:pPr>
          </w:p>
        </w:tc>
        <w:tc>
          <w:tcPr>
            <w:tcW w:w="10490" w:type="dxa"/>
            <w:gridSpan w:val="2"/>
            <w:tcBorders>
              <w:top w:val="single" w:sz="4" w:space="0" w:color="auto"/>
              <w:left w:val="single" w:sz="4" w:space="0" w:color="auto"/>
              <w:bottom w:val="single" w:sz="4" w:space="0" w:color="auto"/>
              <w:right w:val="single" w:sz="4" w:space="0" w:color="auto"/>
            </w:tcBorders>
            <w:vAlign w:val="center"/>
          </w:tcPr>
          <w:p w:rsidR="00A834BF" w:rsidRPr="00FC27B8" w:rsidRDefault="00A834BF" w:rsidP="00BD48A9">
            <w:pPr>
              <w:ind w:left="114" w:right="57"/>
              <w:rPr>
                <w:sz w:val="22"/>
                <w:szCs w:val="22"/>
              </w:rPr>
            </w:pPr>
            <w:r w:rsidRPr="00FC27B8">
              <w:rPr>
                <w:sz w:val="22"/>
                <w:szCs w:val="22"/>
              </w:rPr>
              <w:t>Итого по лесничеству</w:t>
            </w:r>
          </w:p>
        </w:tc>
        <w:tc>
          <w:tcPr>
            <w:tcW w:w="1047" w:type="dxa"/>
            <w:tcBorders>
              <w:top w:val="single" w:sz="4" w:space="0" w:color="auto"/>
              <w:left w:val="single" w:sz="4" w:space="0" w:color="auto"/>
              <w:bottom w:val="single" w:sz="4" w:space="0" w:color="auto"/>
              <w:right w:val="single" w:sz="4" w:space="0" w:color="auto"/>
            </w:tcBorders>
            <w:vAlign w:val="center"/>
          </w:tcPr>
          <w:p w:rsidR="00A834BF" w:rsidRPr="00FC27B8" w:rsidRDefault="00611C50" w:rsidP="00FC27B8">
            <w:pPr>
              <w:jc w:val="center"/>
              <w:rPr>
                <w:sz w:val="22"/>
                <w:szCs w:val="22"/>
              </w:rPr>
            </w:pPr>
            <w:r w:rsidRPr="00FC27B8">
              <w:rPr>
                <w:sz w:val="22"/>
                <w:szCs w:val="22"/>
              </w:rPr>
              <w:t>20057,5</w:t>
            </w:r>
          </w:p>
        </w:tc>
      </w:tr>
      <w:tr w:rsidR="00FD6AE0" w:rsidRPr="00FC27B8" w:rsidTr="00C0144C">
        <w:tblPrEx>
          <w:tblBorders>
            <w:insideH w:val="none" w:sz="0" w:space="0" w:color="auto"/>
          </w:tblBorders>
        </w:tblPrEx>
        <w:trPr>
          <w:trHeight w:val="20"/>
          <w:jc w:val="center"/>
        </w:trPr>
        <w:tc>
          <w:tcPr>
            <w:tcW w:w="3772" w:type="dxa"/>
            <w:vMerge w:val="restart"/>
            <w:tcBorders>
              <w:top w:val="single" w:sz="4" w:space="0" w:color="auto"/>
              <w:left w:val="single" w:sz="4" w:space="0" w:color="auto"/>
              <w:right w:val="single" w:sz="4" w:space="0" w:color="auto"/>
            </w:tcBorders>
            <w:vAlign w:val="center"/>
          </w:tcPr>
          <w:p w:rsidR="00FD6AE0" w:rsidRPr="00FC27B8" w:rsidRDefault="00FD6AE0" w:rsidP="00D81B4B">
            <w:pPr>
              <w:jc w:val="center"/>
              <w:rPr>
                <w:sz w:val="22"/>
                <w:szCs w:val="22"/>
              </w:rPr>
            </w:pPr>
            <w:bookmarkStart w:id="543" w:name="_Hlk146286042"/>
            <w:r w:rsidRPr="00FC27B8">
              <w:rPr>
                <w:sz w:val="22"/>
                <w:szCs w:val="22"/>
              </w:rPr>
              <w:t>Выращивание лесных плодовых, ягодных, декоративных растений, л</w:t>
            </w:r>
            <w:r w:rsidRPr="00FC27B8">
              <w:rPr>
                <w:sz w:val="22"/>
                <w:szCs w:val="22"/>
              </w:rPr>
              <w:t>е</w:t>
            </w:r>
            <w:r w:rsidRPr="00FC27B8">
              <w:rPr>
                <w:sz w:val="22"/>
                <w:szCs w:val="22"/>
              </w:rPr>
              <w:t>карственных растений</w:t>
            </w:r>
          </w:p>
        </w:tc>
        <w:tc>
          <w:tcPr>
            <w:tcW w:w="1985" w:type="dxa"/>
            <w:tcBorders>
              <w:top w:val="single" w:sz="4" w:space="0" w:color="auto"/>
              <w:left w:val="single" w:sz="4" w:space="0" w:color="auto"/>
              <w:bottom w:val="single" w:sz="4" w:space="0" w:color="auto"/>
              <w:right w:val="single" w:sz="4" w:space="0" w:color="auto"/>
            </w:tcBorders>
            <w:vAlign w:val="center"/>
          </w:tcPr>
          <w:p w:rsidR="00FD6AE0" w:rsidRPr="00FC27B8" w:rsidRDefault="00FD6AE0" w:rsidP="00BD48A9">
            <w:pPr>
              <w:ind w:left="114"/>
              <w:rPr>
                <w:sz w:val="22"/>
                <w:szCs w:val="22"/>
              </w:rPr>
            </w:pPr>
            <w:r w:rsidRPr="00FC27B8">
              <w:rPr>
                <w:rFonts w:ascii="Times New Roman CYR" w:hAnsi="Times New Roman CYR"/>
                <w:sz w:val="22"/>
                <w:szCs w:val="22"/>
              </w:rPr>
              <w:t>Анастасьевское</w:t>
            </w:r>
          </w:p>
        </w:tc>
        <w:tc>
          <w:tcPr>
            <w:tcW w:w="8505" w:type="dxa"/>
            <w:tcBorders>
              <w:top w:val="single" w:sz="4" w:space="0" w:color="auto"/>
              <w:left w:val="single" w:sz="4" w:space="0" w:color="auto"/>
              <w:bottom w:val="single" w:sz="4" w:space="0" w:color="auto"/>
              <w:right w:val="single" w:sz="4" w:space="0" w:color="auto"/>
            </w:tcBorders>
            <w:vAlign w:val="center"/>
          </w:tcPr>
          <w:p w:rsidR="00FD6AE0" w:rsidRPr="00FC27B8" w:rsidRDefault="00FD6AE0" w:rsidP="00FC27B8">
            <w:pPr>
              <w:ind w:left="57" w:right="57"/>
              <w:jc w:val="both"/>
              <w:rPr>
                <w:sz w:val="22"/>
                <w:szCs w:val="22"/>
              </w:rPr>
            </w:pPr>
            <w:r w:rsidRPr="00FC27B8">
              <w:rPr>
                <w:sz w:val="22"/>
                <w:szCs w:val="22"/>
              </w:rPr>
              <w:t>Урочище-1: кварталы 1-6,8-19,21-54, части кварталов 7*,20*</w:t>
            </w:r>
          </w:p>
          <w:p w:rsidR="00FD6AE0" w:rsidRPr="00FC27B8" w:rsidRDefault="00FD6AE0" w:rsidP="00FC27B8">
            <w:pPr>
              <w:ind w:left="57" w:right="57"/>
              <w:jc w:val="both"/>
              <w:rPr>
                <w:sz w:val="22"/>
                <w:szCs w:val="22"/>
              </w:rPr>
            </w:pPr>
            <w:r w:rsidRPr="00FC27B8">
              <w:rPr>
                <w:sz w:val="22"/>
                <w:szCs w:val="22"/>
              </w:rPr>
              <w:t xml:space="preserve">урочище-2: кварталы 1-56 , части кварталов 36-43 </w:t>
            </w:r>
          </w:p>
          <w:p w:rsidR="00FD6AE0" w:rsidRPr="00FC27B8" w:rsidRDefault="00FD6AE0" w:rsidP="00FC27B8">
            <w:pPr>
              <w:ind w:left="57" w:right="57"/>
              <w:jc w:val="both"/>
              <w:rPr>
                <w:color w:val="000000"/>
                <w:sz w:val="22"/>
                <w:szCs w:val="22"/>
              </w:rPr>
            </w:pPr>
            <w:r w:rsidRPr="00FC27B8">
              <w:rPr>
                <w:sz w:val="22"/>
                <w:szCs w:val="22"/>
              </w:rPr>
              <w:t>*За исключением территории памятника природы краевого значения «Роща кедра к</w:t>
            </w:r>
            <w:r w:rsidRPr="00FC27B8">
              <w:rPr>
                <w:sz w:val="22"/>
                <w:szCs w:val="22"/>
              </w:rPr>
              <w:t>о</w:t>
            </w:r>
            <w:r w:rsidRPr="00FC27B8">
              <w:rPr>
                <w:sz w:val="22"/>
                <w:szCs w:val="22"/>
              </w:rPr>
              <w:t>рейского у села Анастасьевка» и охранной зоны памятника природы краевого значения «Роща кедра корейского у села Анастасьевка»</w:t>
            </w:r>
          </w:p>
        </w:tc>
        <w:tc>
          <w:tcPr>
            <w:tcW w:w="1047" w:type="dxa"/>
            <w:tcBorders>
              <w:top w:val="single" w:sz="4" w:space="0" w:color="auto"/>
              <w:left w:val="single" w:sz="4" w:space="0" w:color="auto"/>
              <w:bottom w:val="single" w:sz="4" w:space="0" w:color="auto"/>
              <w:right w:val="single" w:sz="4" w:space="0" w:color="auto"/>
            </w:tcBorders>
            <w:vAlign w:val="center"/>
          </w:tcPr>
          <w:p w:rsidR="00FD6AE0" w:rsidRPr="00FC27B8" w:rsidRDefault="00FD6AE0" w:rsidP="00FC27B8">
            <w:pPr>
              <w:jc w:val="center"/>
              <w:rPr>
                <w:sz w:val="22"/>
                <w:szCs w:val="22"/>
              </w:rPr>
            </w:pPr>
            <w:r w:rsidRPr="00FC27B8">
              <w:rPr>
                <w:sz w:val="22"/>
                <w:szCs w:val="22"/>
              </w:rPr>
              <w:t>15695,6</w:t>
            </w:r>
          </w:p>
        </w:tc>
      </w:tr>
      <w:tr w:rsidR="00A834BF" w:rsidRPr="00FC27B8" w:rsidTr="00C0144C">
        <w:tblPrEx>
          <w:tblBorders>
            <w:insideH w:val="none" w:sz="0" w:space="0" w:color="auto"/>
          </w:tblBorders>
        </w:tblPrEx>
        <w:trPr>
          <w:trHeight w:val="20"/>
          <w:jc w:val="center"/>
        </w:trPr>
        <w:tc>
          <w:tcPr>
            <w:tcW w:w="3772" w:type="dxa"/>
            <w:vMerge/>
            <w:tcBorders>
              <w:left w:val="single" w:sz="4" w:space="0" w:color="auto"/>
              <w:right w:val="single" w:sz="4" w:space="0" w:color="auto"/>
            </w:tcBorders>
            <w:vAlign w:val="center"/>
          </w:tcPr>
          <w:p w:rsidR="00A834BF" w:rsidRPr="00FC27B8" w:rsidRDefault="00A834BF" w:rsidP="00FC27B8">
            <w:pPr>
              <w:jc w:val="both"/>
              <w:rPr>
                <w:sz w:val="22"/>
                <w:szCs w:val="22"/>
              </w:rPr>
            </w:pPr>
          </w:p>
        </w:tc>
        <w:tc>
          <w:tcPr>
            <w:tcW w:w="1985"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BD48A9">
            <w:pPr>
              <w:ind w:left="114"/>
              <w:rPr>
                <w:sz w:val="22"/>
                <w:szCs w:val="22"/>
              </w:rPr>
            </w:pPr>
            <w:r w:rsidRPr="00FC27B8">
              <w:rPr>
                <w:sz w:val="22"/>
                <w:szCs w:val="22"/>
              </w:rPr>
              <w:t>Брацлавское</w:t>
            </w:r>
          </w:p>
        </w:tc>
        <w:tc>
          <w:tcPr>
            <w:tcW w:w="8505"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FC27B8">
            <w:pPr>
              <w:ind w:left="57" w:right="57"/>
              <w:jc w:val="both"/>
              <w:rPr>
                <w:color w:val="000000"/>
                <w:sz w:val="22"/>
                <w:szCs w:val="22"/>
              </w:rPr>
            </w:pPr>
            <w:r w:rsidRPr="00FC27B8">
              <w:rPr>
                <w:color w:val="000000"/>
                <w:sz w:val="22"/>
                <w:szCs w:val="22"/>
              </w:rPr>
              <w:t>Кварталы</w:t>
            </w:r>
            <w:r w:rsidR="007E67B5" w:rsidRPr="00FC27B8">
              <w:rPr>
                <w:color w:val="000000"/>
                <w:sz w:val="22"/>
                <w:szCs w:val="22"/>
              </w:rPr>
              <w:t>:</w:t>
            </w:r>
            <w:r w:rsidRPr="00FC27B8">
              <w:rPr>
                <w:color w:val="000000"/>
                <w:sz w:val="22"/>
                <w:szCs w:val="22"/>
              </w:rPr>
              <w:t xml:space="preserve"> 10,</w:t>
            </w:r>
            <w:r w:rsidR="007E67B5" w:rsidRPr="00FC27B8">
              <w:rPr>
                <w:color w:val="000000"/>
                <w:sz w:val="22"/>
                <w:szCs w:val="22"/>
              </w:rPr>
              <w:t xml:space="preserve"> </w:t>
            </w:r>
            <w:r w:rsidRPr="00FC27B8">
              <w:rPr>
                <w:color w:val="000000"/>
                <w:sz w:val="22"/>
                <w:szCs w:val="22"/>
              </w:rPr>
              <w:t>19,</w:t>
            </w:r>
            <w:r w:rsidR="007E67B5" w:rsidRPr="00FC27B8">
              <w:rPr>
                <w:color w:val="000000"/>
                <w:sz w:val="22"/>
                <w:szCs w:val="22"/>
              </w:rPr>
              <w:t xml:space="preserve"> </w:t>
            </w:r>
            <w:r w:rsidRPr="00FC27B8">
              <w:rPr>
                <w:color w:val="000000"/>
                <w:sz w:val="22"/>
                <w:szCs w:val="22"/>
              </w:rPr>
              <w:t>20,</w:t>
            </w:r>
            <w:r w:rsidR="007E67B5" w:rsidRPr="00FC27B8">
              <w:rPr>
                <w:color w:val="000000"/>
                <w:sz w:val="22"/>
                <w:szCs w:val="22"/>
              </w:rPr>
              <w:t xml:space="preserve"> </w:t>
            </w:r>
            <w:r w:rsidRPr="00FC27B8">
              <w:rPr>
                <w:color w:val="000000"/>
                <w:sz w:val="22"/>
                <w:szCs w:val="22"/>
              </w:rPr>
              <w:t>29,</w:t>
            </w:r>
            <w:r w:rsidR="007E67B5" w:rsidRPr="00FC27B8">
              <w:rPr>
                <w:color w:val="000000"/>
                <w:sz w:val="22"/>
                <w:szCs w:val="22"/>
              </w:rPr>
              <w:t xml:space="preserve"> </w:t>
            </w:r>
            <w:r w:rsidRPr="00FC27B8">
              <w:rPr>
                <w:color w:val="000000"/>
                <w:sz w:val="22"/>
                <w:szCs w:val="22"/>
              </w:rPr>
              <w:t>30,</w:t>
            </w:r>
            <w:r w:rsidR="007E67B5" w:rsidRPr="00FC27B8">
              <w:rPr>
                <w:color w:val="000000"/>
                <w:sz w:val="22"/>
                <w:szCs w:val="22"/>
              </w:rPr>
              <w:t xml:space="preserve"> </w:t>
            </w:r>
            <w:r w:rsidRPr="00FC27B8">
              <w:rPr>
                <w:color w:val="000000"/>
                <w:sz w:val="22"/>
                <w:szCs w:val="22"/>
              </w:rPr>
              <w:t>37,</w:t>
            </w:r>
            <w:r w:rsidR="007E67B5" w:rsidRPr="00FC27B8">
              <w:rPr>
                <w:color w:val="000000"/>
                <w:sz w:val="22"/>
                <w:szCs w:val="22"/>
              </w:rPr>
              <w:t xml:space="preserve"> </w:t>
            </w:r>
            <w:r w:rsidRPr="00FC27B8">
              <w:rPr>
                <w:color w:val="000000"/>
                <w:sz w:val="22"/>
                <w:szCs w:val="22"/>
              </w:rPr>
              <w:t>части кварталов</w:t>
            </w:r>
            <w:r w:rsidR="007E67B5" w:rsidRPr="00FC27B8">
              <w:rPr>
                <w:color w:val="000000"/>
                <w:sz w:val="22"/>
                <w:szCs w:val="22"/>
              </w:rPr>
              <w:t>:</w:t>
            </w:r>
            <w:r w:rsidRPr="00FC27B8">
              <w:rPr>
                <w:color w:val="000000"/>
                <w:sz w:val="22"/>
                <w:szCs w:val="22"/>
              </w:rPr>
              <w:t xml:space="preserve"> 1*, 9*,</w:t>
            </w:r>
            <w:r w:rsidR="007E67B5" w:rsidRPr="00FC27B8">
              <w:rPr>
                <w:color w:val="000000"/>
                <w:sz w:val="22"/>
                <w:szCs w:val="22"/>
              </w:rPr>
              <w:t xml:space="preserve"> </w:t>
            </w:r>
            <w:r w:rsidRPr="00FC27B8">
              <w:rPr>
                <w:color w:val="000000"/>
                <w:sz w:val="22"/>
                <w:szCs w:val="22"/>
              </w:rPr>
              <w:t>42*,</w:t>
            </w:r>
            <w:r w:rsidR="007E67B5" w:rsidRPr="00FC27B8">
              <w:rPr>
                <w:color w:val="000000"/>
                <w:sz w:val="22"/>
                <w:szCs w:val="22"/>
              </w:rPr>
              <w:t xml:space="preserve"> </w:t>
            </w:r>
            <w:r w:rsidRPr="00FC27B8">
              <w:rPr>
                <w:color w:val="000000"/>
                <w:sz w:val="22"/>
                <w:szCs w:val="22"/>
              </w:rPr>
              <w:t>43*,</w:t>
            </w:r>
            <w:r w:rsidR="007E67B5" w:rsidRPr="00FC27B8">
              <w:rPr>
                <w:color w:val="000000"/>
                <w:sz w:val="22"/>
                <w:szCs w:val="22"/>
              </w:rPr>
              <w:t xml:space="preserve"> </w:t>
            </w:r>
            <w:r w:rsidRPr="00FC27B8">
              <w:rPr>
                <w:color w:val="000000"/>
                <w:sz w:val="22"/>
                <w:szCs w:val="22"/>
              </w:rPr>
              <w:t xml:space="preserve">48* </w:t>
            </w:r>
          </w:p>
          <w:p w:rsidR="00A834BF" w:rsidRPr="00FC27B8" w:rsidRDefault="00A834BF" w:rsidP="00FC27B8">
            <w:pPr>
              <w:ind w:left="57" w:right="57"/>
              <w:jc w:val="both"/>
              <w:rPr>
                <w:color w:val="000000"/>
                <w:sz w:val="22"/>
                <w:szCs w:val="22"/>
              </w:rPr>
            </w:pPr>
            <w:r w:rsidRPr="00FC27B8">
              <w:rPr>
                <w:color w:val="000000"/>
                <w:sz w:val="22"/>
                <w:szCs w:val="22"/>
              </w:rPr>
              <w:t>*За исключением территории государственного природного заказника федерального значения «Хехцирский», памятника природы краевого значения «Роща кедра коре</w:t>
            </w:r>
            <w:r w:rsidRPr="00FC27B8">
              <w:rPr>
                <w:color w:val="000000"/>
                <w:sz w:val="22"/>
                <w:szCs w:val="22"/>
              </w:rPr>
              <w:t>й</w:t>
            </w:r>
            <w:r w:rsidRPr="00FC27B8">
              <w:rPr>
                <w:color w:val="000000"/>
                <w:sz w:val="22"/>
                <w:szCs w:val="22"/>
              </w:rPr>
              <w:t>ского (культуры)», охранной зоны памятника природы краевого значения «Роща кедра корейского (культуры)»</w:t>
            </w:r>
          </w:p>
        </w:tc>
        <w:tc>
          <w:tcPr>
            <w:tcW w:w="1047"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FC27B8">
            <w:pPr>
              <w:jc w:val="center"/>
              <w:rPr>
                <w:sz w:val="22"/>
                <w:szCs w:val="22"/>
              </w:rPr>
            </w:pPr>
            <w:r w:rsidRPr="00FC27B8">
              <w:rPr>
                <w:sz w:val="22"/>
                <w:szCs w:val="22"/>
              </w:rPr>
              <w:t>2085,8</w:t>
            </w:r>
          </w:p>
        </w:tc>
      </w:tr>
      <w:tr w:rsidR="00066507" w:rsidRPr="00FC27B8" w:rsidTr="00C0144C">
        <w:tblPrEx>
          <w:tblBorders>
            <w:insideH w:val="none" w:sz="0" w:space="0" w:color="auto"/>
          </w:tblBorders>
        </w:tblPrEx>
        <w:trPr>
          <w:trHeight w:val="20"/>
          <w:jc w:val="center"/>
        </w:trPr>
        <w:tc>
          <w:tcPr>
            <w:tcW w:w="3772" w:type="dxa"/>
            <w:vMerge/>
            <w:tcBorders>
              <w:left w:val="single" w:sz="4" w:space="0" w:color="auto"/>
              <w:right w:val="single" w:sz="4" w:space="0" w:color="auto"/>
            </w:tcBorders>
            <w:vAlign w:val="center"/>
          </w:tcPr>
          <w:p w:rsidR="00066507" w:rsidRPr="00FC27B8" w:rsidRDefault="00066507" w:rsidP="00FC27B8">
            <w:pPr>
              <w:jc w:val="both"/>
              <w:rPr>
                <w:sz w:val="22"/>
                <w:szCs w:val="22"/>
              </w:rPr>
            </w:pPr>
          </w:p>
        </w:tc>
        <w:tc>
          <w:tcPr>
            <w:tcW w:w="1985" w:type="dxa"/>
            <w:tcBorders>
              <w:top w:val="single" w:sz="4" w:space="0" w:color="auto"/>
              <w:left w:val="single" w:sz="4" w:space="0" w:color="auto"/>
              <w:bottom w:val="single" w:sz="4" w:space="0" w:color="auto"/>
              <w:right w:val="single" w:sz="4" w:space="0" w:color="auto"/>
            </w:tcBorders>
            <w:vAlign w:val="center"/>
          </w:tcPr>
          <w:p w:rsidR="00066507" w:rsidRPr="00FC27B8" w:rsidRDefault="00066507" w:rsidP="00BD48A9">
            <w:pPr>
              <w:ind w:left="114"/>
              <w:rPr>
                <w:sz w:val="22"/>
                <w:szCs w:val="22"/>
              </w:rPr>
            </w:pPr>
            <w:r w:rsidRPr="00FC27B8">
              <w:rPr>
                <w:sz w:val="22"/>
                <w:szCs w:val="22"/>
              </w:rPr>
              <w:t>Вишневское</w:t>
            </w:r>
          </w:p>
        </w:tc>
        <w:tc>
          <w:tcPr>
            <w:tcW w:w="8505" w:type="dxa"/>
            <w:tcBorders>
              <w:top w:val="single" w:sz="4" w:space="0" w:color="auto"/>
              <w:left w:val="single" w:sz="4" w:space="0" w:color="auto"/>
              <w:bottom w:val="single" w:sz="4" w:space="0" w:color="auto"/>
              <w:right w:val="single" w:sz="4" w:space="0" w:color="auto"/>
            </w:tcBorders>
            <w:vAlign w:val="center"/>
          </w:tcPr>
          <w:p w:rsidR="00066507" w:rsidRPr="00FC27B8" w:rsidRDefault="007E67B5" w:rsidP="00FC27B8">
            <w:pPr>
              <w:ind w:left="57" w:right="57"/>
              <w:jc w:val="both"/>
              <w:rPr>
                <w:sz w:val="22"/>
                <w:szCs w:val="22"/>
              </w:rPr>
            </w:pPr>
            <w:r w:rsidRPr="00FC27B8">
              <w:rPr>
                <w:sz w:val="22"/>
                <w:szCs w:val="22"/>
              </w:rPr>
              <w:t>Квартал</w:t>
            </w:r>
            <w:r w:rsidR="00066507" w:rsidRPr="00FC27B8">
              <w:rPr>
                <w:sz w:val="22"/>
                <w:szCs w:val="22"/>
              </w:rPr>
              <w:t xml:space="preserve"> 15, части кварталов</w:t>
            </w:r>
            <w:r w:rsidRPr="00FC27B8">
              <w:rPr>
                <w:sz w:val="22"/>
                <w:szCs w:val="22"/>
              </w:rPr>
              <w:t>:</w:t>
            </w:r>
            <w:r w:rsidR="00066507" w:rsidRPr="00FC27B8">
              <w:rPr>
                <w:sz w:val="22"/>
                <w:szCs w:val="22"/>
              </w:rPr>
              <w:t xml:space="preserve"> 1*, 2*,</w:t>
            </w:r>
            <w:r w:rsidRPr="00FC27B8">
              <w:rPr>
                <w:sz w:val="22"/>
                <w:szCs w:val="22"/>
              </w:rPr>
              <w:t xml:space="preserve"> </w:t>
            </w:r>
            <w:r w:rsidR="00066507" w:rsidRPr="00FC27B8">
              <w:rPr>
                <w:sz w:val="22"/>
                <w:szCs w:val="22"/>
              </w:rPr>
              <w:t>4*,</w:t>
            </w:r>
            <w:r w:rsidRPr="00FC27B8">
              <w:rPr>
                <w:sz w:val="22"/>
                <w:szCs w:val="22"/>
              </w:rPr>
              <w:t xml:space="preserve"> </w:t>
            </w:r>
            <w:r w:rsidR="00066507" w:rsidRPr="00FC27B8">
              <w:rPr>
                <w:sz w:val="22"/>
                <w:szCs w:val="22"/>
              </w:rPr>
              <w:t>7-10*, 16-20*</w:t>
            </w:r>
          </w:p>
          <w:p w:rsidR="00066507" w:rsidRPr="00FC27B8" w:rsidRDefault="00066507" w:rsidP="00FC27B8">
            <w:pPr>
              <w:ind w:left="57" w:right="57"/>
              <w:jc w:val="both"/>
              <w:rPr>
                <w:sz w:val="22"/>
                <w:szCs w:val="22"/>
              </w:rPr>
            </w:pPr>
            <w:r w:rsidRPr="00FC27B8">
              <w:rPr>
                <w:color w:val="000000"/>
                <w:sz w:val="22"/>
                <w:szCs w:val="22"/>
              </w:rPr>
              <w:t>*За исключением территории государственного природного заказника федерального значения «Хехцирский»,</w:t>
            </w:r>
            <w:r w:rsidRPr="00FC27B8">
              <w:t xml:space="preserve"> </w:t>
            </w:r>
            <w:r w:rsidRPr="00FC27B8">
              <w:rPr>
                <w:color w:val="000000"/>
                <w:sz w:val="22"/>
                <w:szCs w:val="22"/>
              </w:rPr>
              <w:t>памятника природы краевого значения «Селекционно-семеноводческий центр», охранной зоны памятника природы краевого значения «С</w:t>
            </w:r>
            <w:r w:rsidRPr="00FC27B8">
              <w:rPr>
                <w:color w:val="000000"/>
                <w:sz w:val="22"/>
                <w:szCs w:val="22"/>
              </w:rPr>
              <w:t>е</w:t>
            </w:r>
            <w:r w:rsidRPr="00FC27B8">
              <w:rPr>
                <w:color w:val="000000"/>
                <w:sz w:val="22"/>
                <w:szCs w:val="22"/>
              </w:rPr>
              <w:t>лекционно-семеноводческий центр»,</w:t>
            </w:r>
            <w:r w:rsidRPr="00FC27B8">
              <w:t xml:space="preserve"> </w:t>
            </w:r>
            <w:r w:rsidRPr="00FC27B8">
              <w:rPr>
                <w:color w:val="000000"/>
                <w:sz w:val="22"/>
                <w:szCs w:val="22"/>
              </w:rPr>
              <w:t>Хабаровского дендрологического парка</w:t>
            </w:r>
          </w:p>
        </w:tc>
        <w:tc>
          <w:tcPr>
            <w:tcW w:w="1047" w:type="dxa"/>
            <w:tcBorders>
              <w:top w:val="single" w:sz="4" w:space="0" w:color="auto"/>
              <w:left w:val="single" w:sz="4" w:space="0" w:color="auto"/>
              <w:bottom w:val="single" w:sz="4" w:space="0" w:color="auto"/>
              <w:right w:val="single" w:sz="4" w:space="0" w:color="auto"/>
            </w:tcBorders>
            <w:vAlign w:val="center"/>
          </w:tcPr>
          <w:p w:rsidR="00066507" w:rsidRPr="00FC27B8" w:rsidRDefault="00066507" w:rsidP="00FC27B8">
            <w:pPr>
              <w:jc w:val="center"/>
              <w:rPr>
                <w:sz w:val="22"/>
                <w:szCs w:val="22"/>
              </w:rPr>
            </w:pPr>
            <w:r w:rsidRPr="00FC27B8">
              <w:rPr>
                <w:sz w:val="22"/>
                <w:szCs w:val="22"/>
              </w:rPr>
              <w:t>856,8</w:t>
            </w:r>
          </w:p>
        </w:tc>
      </w:tr>
      <w:tr w:rsidR="00A834BF" w:rsidRPr="00FC27B8" w:rsidTr="00C0144C">
        <w:tblPrEx>
          <w:tblBorders>
            <w:insideH w:val="none" w:sz="0" w:space="0" w:color="auto"/>
          </w:tblBorders>
        </w:tblPrEx>
        <w:trPr>
          <w:trHeight w:val="20"/>
          <w:jc w:val="center"/>
        </w:trPr>
        <w:tc>
          <w:tcPr>
            <w:tcW w:w="3772" w:type="dxa"/>
            <w:vMerge/>
            <w:tcBorders>
              <w:left w:val="single" w:sz="4" w:space="0" w:color="auto"/>
              <w:right w:val="single" w:sz="4" w:space="0" w:color="auto"/>
            </w:tcBorders>
            <w:vAlign w:val="center"/>
          </w:tcPr>
          <w:p w:rsidR="00A834BF" w:rsidRPr="00FC27B8" w:rsidRDefault="00A834BF" w:rsidP="00FC27B8">
            <w:pPr>
              <w:jc w:val="both"/>
              <w:rPr>
                <w:sz w:val="22"/>
                <w:szCs w:val="22"/>
              </w:rPr>
            </w:pPr>
            <w:bookmarkStart w:id="544" w:name="_Hlk146285653"/>
          </w:p>
        </w:tc>
        <w:tc>
          <w:tcPr>
            <w:tcW w:w="1985"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BD48A9">
            <w:pPr>
              <w:ind w:left="114"/>
              <w:rPr>
                <w:sz w:val="22"/>
                <w:szCs w:val="22"/>
              </w:rPr>
            </w:pPr>
            <w:r w:rsidRPr="00FC27B8">
              <w:rPr>
                <w:sz w:val="22"/>
                <w:szCs w:val="22"/>
              </w:rPr>
              <w:t>Елабужское</w:t>
            </w:r>
          </w:p>
        </w:tc>
        <w:tc>
          <w:tcPr>
            <w:tcW w:w="8505"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FC27B8">
            <w:pPr>
              <w:ind w:left="57" w:right="57"/>
              <w:jc w:val="both"/>
              <w:rPr>
                <w:sz w:val="22"/>
                <w:szCs w:val="22"/>
              </w:rPr>
            </w:pPr>
            <w:r w:rsidRPr="00FC27B8">
              <w:rPr>
                <w:sz w:val="22"/>
                <w:szCs w:val="22"/>
              </w:rPr>
              <w:t>Кварталы</w:t>
            </w:r>
            <w:r w:rsidR="007E67B5" w:rsidRPr="00FC27B8">
              <w:rPr>
                <w:sz w:val="22"/>
                <w:szCs w:val="22"/>
              </w:rPr>
              <w:t>:</w:t>
            </w:r>
            <w:r w:rsidRPr="00FC27B8">
              <w:rPr>
                <w:sz w:val="22"/>
                <w:szCs w:val="22"/>
              </w:rPr>
              <w:t xml:space="preserve"> 45-62, 64-69, 74-77, 81-87, 90, 91, 94, части кварталов</w:t>
            </w:r>
            <w:r w:rsidR="007E67B5" w:rsidRPr="00FC27B8">
              <w:rPr>
                <w:sz w:val="22"/>
                <w:szCs w:val="22"/>
              </w:rPr>
              <w:t>:</w:t>
            </w:r>
            <w:r w:rsidRPr="00FC27B8">
              <w:rPr>
                <w:sz w:val="22"/>
                <w:szCs w:val="22"/>
              </w:rPr>
              <w:t xml:space="preserve"> 63*,70*-73*,78*-80*, 88*,89*, 92*,93*</w:t>
            </w:r>
          </w:p>
          <w:p w:rsidR="00A834BF" w:rsidRPr="00FC27B8" w:rsidRDefault="00A834BF" w:rsidP="00FC27B8">
            <w:pPr>
              <w:ind w:left="57" w:right="57"/>
              <w:jc w:val="both"/>
              <w:rPr>
                <w:sz w:val="22"/>
                <w:szCs w:val="22"/>
              </w:rPr>
            </w:pPr>
            <w:r w:rsidRPr="00FC27B8">
              <w:rPr>
                <w:sz w:val="22"/>
                <w:szCs w:val="22"/>
              </w:rPr>
              <w:t>*За исключением территории государственного природного заказника краевого знач</w:t>
            </w:r>
            <w:r w:rsidRPr="00FC27B8">
              <w:rPr>
                <w:sz w:val="22"/>
                <w:szCs w:val="22"/>
              </w:rPr>
              <w:t>е</w:t>
            </w:r>
            <w:r w:rsidRPr="00FC27B8">
              <w:rPr>
                <w:sz w:val="22"/>
                <w:szCs w:val="22"/>
              </w:rPr>
              <w:t>ния «Бобровый»</w:t>
            </w:r>
          </w:p>
        </w:tc>
        <w:tc>
          <w:tcPr>
            <w:tcW w:w="1047"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FC27B8">
            <w:pPr>
              <w:jc w:val="center"/>
              <w:rPr>
                <w:sz w:val="22"/>
                <w:szCs w:val="22"/>
              </w:rPr>
            </w:pPr>
            <w:r w:rsidRPr="00FC27B8">
              <w:rPr>
                <w:sz w:val="22"/>
                <w:szCs w:val="22"/>
              </w:rPr>
              <w:t>28679,4</w:t>
            </w:r>
          </w:p>
        </w:tc>
      </w:tr>
      <w:tr w:rsidR="00A834BF" w:rsidRPr="00FC27B8" w:rsidTr="00C0144C">
        <w:tblPrEx>
          <w:tblBorders>
            <w:insideH w:val="none" w:sz="0" w:space="0" w:color="auto"/>
          </w:tblBorders>
        </w:tblPrEx>
        <w:trPr>
          <w:trHeight w:val="20"/>
          <w:jc w:val="center"/>
        </w:trPr>
        <w:tc>
          <w:tcPr>
            <w:tcW w:w="3772" w:type="dxa"/>
            <w:vMerge/>
            <w:tcBorders>
              <w:left w:val="single" w:sz="4" w:space="0" w:color="auto"/>
              <w:right w:val="single" w:sz="4" w:space="0" w:color="auto"/>
            </w:tcBorders>
            <w:vAlign w:val="center"/>
          </w:tcPr>
          <w:p w:rsidR="00A834BF" w:rsidRPr="00FC27B8" w:rsidRDefault="00A834BF" w:rsidP="00FC27B8">
            <w:pPr>
              <w:jc w:val="both"/>
              <w:rPr>
                <w:sz w:val="22"/>
                <w:szCs w:val="22"/>
              </w:rPr>
            </w:pPr>
            <w:bookmarkStart w:id="545" w:name="_Hlk146275044"/>
            <w:bookmarkEnd w:id="544"/>
          </w:p>
        </w:tc>
        <w:tc>
          <w:tcPr>
            <w:tcW w:w="1985"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BD48A9">
            <w:pPr>
              <w:ind w:left="114"/>
              <w:rPr>
                <w:sz w:val="22"/>
                <w:szCs w:val="22"/>
                <w:lang w:eastAsia="en-US"/>
              </w:rPr>
            </w:pPr>
            <w:r w:rsidRPr="00FC27B8">
              <w:rPr>
                <w:sz w:val="22"/>
                <w:szCs w:val="22"/>
                <w:lang w:eastAsia="en-US"/>
              </w:rPr>
              <w:t>Лесопарковое</w:t>
            </w:r>
          </w:p>
        </w:tc>
        <w:tc>
          <w:tcPr>
            <w:tcW w:w="8505"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FC27B8">
            <w:pPr>
              <w:ind w:left="57" w:right="57"/>
              <w:jc w:val="both"/>
              <w:rPr>
                <w:sz w:val="22"/>
                <w:szCs w:val="22"/>
                <w:lang w:eastAsia="en-US"/>
              </w:rPr>
            </w:pPr>
            <w:r w:rsidRPr="00FC27B8">
              <w:rPr>
                <w:sz w:val="22"/>
                <w:szCs w:val="22"/>
                <w:lang w:eastAsia="en-US"/>
              </w:rPr>
              <w:t>Кварталы</w:t>
            </w:r>
            <w:r w:rsidR="007E67B5" w:rsidRPr="00FC27B8">
              <w:rPr>
                <w:sz w:val="22"/>
                <w:szCs w:val="22"/>
                <w:lang w:eastAsia="en-US"/>
              </w:rPr>
              <w:t>:</w:t>
            </w:r>
            <w:r w:rsidRPr="00FC27B8">
              <w:rPr>
                <w:sz w:val="22"/>
                <w:szCs w:val="22"/>
                <w:lang w:eastAsia="en-US"/>
              </w:rPr>
              <w:t xml:space="preserve"> 5</w:t>
            </w:r>
            <w:r w:rsidR="00A918B8" w:rsidRPr="00FC27B8">
              <w:rPr>
                <w:sz w:val="22"/>
                <w:szCs w:val="22"/>
                <w:lang w:eastAsia="en-US"/>
              </w:rPr>
              <w:t>8</w:t>
            </w:r>
            <w:r w:rsidRPr="00FC27B8">
              <w:rPr>
                <w:sz w:val="22"/>
                <w:szCs w:val="22"/>
                <w:lang w:eastAsia="en-US"/>
              </w:rPr>
              <w:t>-60, 62-67,</w:t>
            </w:r>
            <w:r w:rsidR="007E67B5" w:rsidRPr="00FC27B8">
              <w:rPr>
                <w:sz w:val="22"/>
                <w:szCs w:val="22"/>
                <w:lang w:eastAsia="en-US"/>
              </w:rPr>
              <w:t xml:space="preserve"> </w:t>
            </w:r>
            <w:r w:rsidRPr="00FC27B8">
              <w:rPr>
                <w:sz w:val="22"/>
                <w:szCs w:val="22"/>
                <w:lang w:eastAsia="en-US"/>
              </w:rPr>
              <w:t>69-92, 99-101, части кварталов</w:t>
            </w:r>
            <w:r w:rsidR="007E67B5" w:rsidRPr="00FC27B8">
              <w:rPr>
                <w:sz w:val="22"/>
                <w:szCs w:val="22"/>
                <w:lang w:eastAsia="en-US"/>
              </w:rPr>
              <w:t>:</w:t>
            </w:r>
            <w:r w:rsidRPr="00FC27B8">
              <w:rPr>
                <w:sz w:val="22"/>
                <w:szCs w:val="22"/>
                <w:lang w:eastAsia="en-US"/>
              </w:rPr>
              <w:t xml:space="preserve"> 57, 64, 68*, 93*,</w:t>
            </w:r>
            <w:r w:rsidR="007E67B5" w:rsidRPr="00FC27B8">
              <w:rPr>
                <w:sz w:val="22"/>
                <w:szCs w:val="22"/>
                <w:lang w:eastAsia="en-US"/>
              </w:rPr>
              <w:t xml:space="preserve"> </w:t>
            </w:r>
            <w:r w:rsidRPr="00FC27B8">
              <w:rPr>
                <w:sz w:val="22"/>
                <w:szCs w:val="22"/>
                <w:lang w:eastAsia="en-US"/>
              </w:rPr>
              <w:t>94,</w:t>
            </w:r>
            <w:r w:rsidR="007E67B5" w:rsidRPr="00FC27B8">
              <w:rPr>
                <w:sz w:val="22"/>
                <w:szCs w:val="22"/>
                <w:lang w:eastAsia="en-US"/>
              </w:rPr>
              <w:t xml:space="preserve"> </w:t>
            </w:r>
            <w:r w:rsidRPr="00FC27B8">
              <w:rPr>
                <w:sz w:val="22"/>
                <w:szCs w:val="22"/>
                <w:lang w:eastAsia="en-US"/>
              </w:rPr>
              <w:t>102*,</w:t>
            </w:r>
            <w:r w:rsidR="007E67B5" w:rsidRPr="00FC27B8">
              <w:rPr>
                <w:sz w:val="22"/>
                <w:szCs w:val="22"/>
                <w:lang w:eastAsia="en-US"/>
              </w:rPr>
              <w:t xml:space="preserve"> </w:t>
            </w:r>
            <w:r w:rsidRPr="00FC27B8">
              <w:rPr>
                <w:sz w:val="22"/>
                <w:szCs w:val="22"/>
                <w:lang w:eastAsia="en-US"/>
              </w:rPr>
              <w:t>103*, 104*</w:t>
            </w:r>
          </w:p>
          <w:p w:rsidR="00A834BF" w:rsidRPr="00FC27B8" w:rsidRDefault="00A834BF" w:rsidP="00FC27B8">
            <w:pPr>
              <w:ind w:left="57" w:right="57"/>
              <w:jc w:val="both"/>
              <w:rPr>
                <w:sz w:val="22"/>
                <w:szCs w:val="22"/>
                <w:lang w:eastAsia="en-US"/>
              </w:rPr>
            </w:pPr>
            <w:r w:rsidRPr="00FC27B8">
              <w:rPr>
                <w:sz w:val="22"/>
                <w:szCs w:val="22"/>
                <w:lang w:eastAsia="en-US"/>
              </w:rPr>
              <w:t>*За исключением территории государственного природного заказника федерального значения «Хехцирский</w:t>
            </w:r>
            <w:r w:rsidR="002A7C3B" w:rsidRPr="00FC27B8">
              <w:rPr>
                <w:sz w:val="22"/>
                <w:szCs w:val="22"/>
                <w:lang w:eastAsia="en-US"/>
              </w:rPr>
              <w:t>»</w:t>
            </w:r>
            <w:r w:rsidRPr="00FC27B8">
              <w:rPr>
                <w:sz w:val="22"/>
                <w:szCs w:val="22"/>
                <w:lang w:eastAsia="en-US"/>
              </w:rPr>
              <w:t xml:space="preserve">, охранной зоны государственного природного заповедника «Большехехцирский» </w:t>
            </w:r>
          </w:p>
        </w:tc>
        <w:tc>
          <w:tcPr>
            <w:tcW w:w="1047" w:type="dxa"/>
            <w:tcBorders>
              <w:top w:val="single" w:sz="4" w:space="0" w:color="auto"/>
              <w:left w:val="single" w:sz="4" w:space="0" w:color="auto"/>
              <w:bottom w:val="single" w:sz="4" w:space="0" w:color="auto"/>
              <w:right w:val="single" w:sz="4" w:space="0" w:color="auto"/>
            </w:tcBorders>
            <w:vAlign w:val="center"/>
          </w:tcPr>
          <w:p w:rsidR="00A834BF" w:rsidRPr="00FC27B8" w:rsidRDefault="000D0FC3" w:rsidP="00FC27B8">
            <w:pPr>
              <w:jc w:val="center"/>
              <w:rPr>
                <w:sz w:val="22"/>
                <w:szCs w:val="22"/>
                <w:lang w:eastAsia="en-US"/>
              </w:rPr>
            </w:pPr>
            <w:r w:rsidRPr="00FC27B8">
              <w:rPr>
                <w:sz w:val="22"/>
                <w:szCs w:val="22"/>
                <w:lang w:eastAsia="en-US"/>
              </w:rPr>
              <w:t>2660,3</w:t>
            </w:r>
          </w:p>
        </w:tc>
      </w:tr>
      <w:bookmarkEnd w:id="545"/>
      <w:tr w:rsidR="00A834BF" w:rsidRPr="00FC27B8" w:rsidTr="00C0144C">
        <w:tblPrEx>
          <w:tblBorders>
            <w:insideH w:val="none" w:sz="0" w:space="0" w:color="auto"/>
          </w:tblBorders>
        </w:tblPrEx>
        <w:trPr>
          <w:trHeight w:val="20"/>
          <w:jc w:val="center"/>
        </w:trPr>
        <w:tc>
          <w:tcPr>
            <w:tcW w:w="3772" w:type="dxa"/>
            <w:vMerge/>
            <w:tcBorders>
              <w:left w:val="single" w:sz="4" w:space="0" w:color="auto"/>
              <w:right w:val="single" w:sz="4" w:space="0" w:color="auto"/>
            </w:tcBorders>
            <w:vAlign w:val="center"/>
          </w:tcPr>
          <w:p w:rsidR="00A834BF" w:rsidRPr="00FC27B8" w:rsidRDefault="00A834BF" w:rsidP="00FC27B8">
            <w:pPr>
              <w:jc w:val="both"/>
              <w:rPr>
                <w:sz w:val="22"/>
                <w:szCs w:val="22"/>
              </w:rPr>
            </w:pPr>
          </w:p>
        </w:tc>
        <w:tc>
          <w:tcPr>
            <w:tcW w:w="1985"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BD48A9">
            <w:pPr>
              <w:ind w:left="114"/>
              <w:rPr>
                <w:sz w:val="22"/>
                <w:szCs w:val="22"/>
              </w:rPr>
            </w:pPr>
            <w:r w:rsidRPr="00FC27B8">
              <w:rPr>
                <w:sz w:val="22"/>
                <w:szCs w:val="22"/>
              </w:rPr>
              <w:t>Мало-Хехцирское</w:t>
            </w:r>
          </w:p>
        </w:tc>
        <w:tc>
          <w:tcPr>
            <w:tcW w:w="8505"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FC27B8">
            <w:pPr>
              <w:ind w:left="57" w:right="57"/>
              <w:jc w:val="both"/>
              <w:rPr>
                <w:color w:val="000000"/>
                <w:sz w:val="22"/>
                <w:szCs w:val="22"/>
              </w:rPr>
            </w:pPr>
            <w:r w:rsidRPr="00FC27B8">
              <w:rPr>
                <w:color w:val="000000"/>
                <w:sz w:val="22"/>
                <w:szCs w:val="22"/>
              </w:rPr>
              <w:t>Кварталы</w:t>
            </w:r>
            <w:r w:rsidR="007E67B5" w:rsidRPr="00FC27B8">
              <w:rPr>
                <w:color w:val="000000"/>
                <w:sz w:val="22"/>
                <w:szCs w:val="22"/>
              </w:rPr>
              <w:t>:</w:t>
            </w:r>
            <w:r w:rsidRPr="00FC27B8">
              <w:rPr>
                <w:color w:val="000000"/>
                <w:sz w:val="22"/>
                <w:szCs w:val="22"/>
              </w:rPr>
              <w:t xml:space="preserve"> 1-6, части кварталов</w:t>
            </w:r>
            <w:r w:rsidR="007E67B5" w:rsidRPr="00FC27B8">
              <w:rPr>
                <w:color w:val="000000"/>
                <w:sz w:val="22"/>
                <w:szCs w:val="22"/>
              </w:rPr>
              <w:t>:</w:t>
            </w:r>
            <w:r w:rsidRPr="00FC27B8">
              <w:rPr>
                <w:color w:val="000000"/>
                <w:sz w:val="22"/>
                <w:szCs w:val="22"/>
              </w:rPr>
              <w:t xml:space="preserve"> 7-11</w:t>
            </w:r>
            <w:r w:rsidR="007E67B5" w:rsidRPr="00FC27B8">
              <w:rPr>
                <w:color w:val="000000"/>
                <w:sz w:val="22"/>
                <w:szCs w:val="22"/>
              </w:rPr>
              <w:t>*</w:t>
            </w:r>
            <w:r w:rsidRPr="00FC27B8">
              <w:rPr>
                <w:color w:val="000000"/>
                <w:sz w:val="22"/>
                <w:szCs w:val="22"/>
              </w:rPr>
              <w:t>,</w:t>
            </w:r>
            <w:r w:rsidR="007E67B5" w:rsidRPr="00FC27B8">
              <w:rPr>
                <w:color w:val="000000"/>
                <w:sz w:val="22"/>
                <w:szCs w:val="22"/>
              </w:rPr>
              <w:t xml:space="preserve"> </w:t>
            </w:r>
            <w:r w:rsidRPr="00FC27B8">
              <w:rPr>
                <w:color w:val="000000"/>
                <w:sz w:val="22"/>
                <w:szCs w:val="22"/>
              </w:rPr>
              <w:t>51</w:t>
            </w:r>
            <w:r w:rsidR="007E67B5" w:rsidRPr="00FC27B8">
              <w:rPr>
                <w:color w:val="000000"/>
                <w:sz w:val="22"/>
                <w:szCs w:val="22"/>
              </w:rPr>
              <w:t>*</w:t>
            </w:r>
          </w:p>
          <w:p w:rsidR="00A834BF" w:rsidRPr="00FC27B8" w:rsidRDefault="00A834BF" w:rsidP="00FC27B8">
            <w:pPr>
              <w:ind w:left="57" w:right="57"/>
              <w:jc w:val="both"/>
              <w:rPr>
                <w:color w:val="000000"/>
                <w:sz w:val="22"/>
                <w:szCs w:val="22"/>
              </w:rPr>
            </w:pPr>
            <w:r w:rsidRPr="00FC27B8">
              <w:rPr>
                <w:color w:val="000000"/>
                <w:sz w:val="22"/>
                <w:szCs w:val="22"/>
              </w:rPr>
              <w:t>*За исключением территории государственного природного заказника федерального значения «Хехцирский»</w:t>
            </w:r>
          </w:p>
        </w:tc>
        <w:tc>
          <w:tcPr>
            <w:tcW w:w="1047"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FC27B8">
            <w:pPr>
              <w:jc w:val="center"/>
              <w:rPr>
                <w:sz w:val="22"/>
                <w:szCs w:val="22"/>
              </w:rPr>
            </w:pPr>
            <w:r w:rsidRPr="00FC27B8">
              <w:rPr>
                <w:sz w:val="22"/>
                <w:szCs w:val="22"/>
              </w:rPr>
              <w:t>1837,2</w:t>
            </w:r>
          </w:p>
        </w:tc>
      </w:tr>
      <w:bookmarkEnd w:id="543"/>
      <w:tr w:rsidR="00A834BF" w:rsidRPr="00FC27B8" w:rsidTr="00C0144C">
        <w:tblPrEx>
          <w:tblBorders>
            <w:insideH w:val="none" w:sz="0" w:space="0" w:color="auto"/>
          </w:tblBorders>
        </w:tblPrEx>
        <w:trPr>
          <w:trHeight w:val="20"/>
          <w:jc w:val="center"/>
        </w:trPr>
        <w:tc>
          <w:tcPr>
            <w:tcW w:w="3772" w:type="dxa"/>
            <w:vMerge/>
            <w:tcBorders>
              <w:left w:val="single" w:sz="4" w:space="0" w:color="auto"/>
              <w:bottom w:val="single" w:sz="4" w:space="0" w:color="auto"/>
              <w:right w:val="single" w:sz="4" w:space="0" w:color="auto"/>
            </w:tcBorders>
            <w:vAlign w:val="center"/>
          </w:tcPr>
          <w:p w:rsidR="00A834BF" w:rsidRPr="00FC27B8" w:rsidRDefault="00A834BF" w:rsidP="00FC27B8">
            <w:pPr>
              <w:jc w:val="both"/>
              <w:rPr>
                <w:sz w:val="22"/>
                <w:szCs w:val="22"/>
              </w:rPr>
            </w:pPr>
          </w:p>
        </w:tc>
        <w:tc>
          <w:tcPr>
            <w:tcW w:w="10490" w:type="dxa"/>
            <w:gridSpan w:val="2"/>
            <w:tcBorders>
              <w:top w:val="single" w:sz="4" w:space="0" w:color="auto"/>
              <w:left w:val="single" w:sz="4" w:space="0" w:color="auto"/>
              <w:bottom w:val="single" w:sz="4" w:space="0" w:color="auto"/>
              <w:right w:val="single" w:sz="4" w:space="0" w:color="auto"/>
            </w:tcBorders>
            <w:vAlign w:val="center"/>
          </w:tcPr>
          <w:p w:rsidR="00A834BF" w:rsidRPr="00FC27B8" w:rsidRDefault="00A834BF" w:rsidP="00BD48A9">
            <w:pPr>
              <w:ind w:left="114" w:right="57"/>
              <w:rPr>
                <w:sz w:val="22"/>
                <w:szCs w:val="22"/>
              </w:rPr>
            </w:pPr>
            <w:r w:rsidRPr="00FC27B8">
              <w:rPr>
                <w:sz w:val="22"/>
                <w:szCs w:val="22"/>
              </w:rPr>
              <w:t>Итого по лесничеству</w:t>
            </w:r>
          </w:p>
        </w:tc>
        <w:tc>
          <w:tcPr>
            <w:tcW w:w="1047" w:type="dxa"/>
            <w:tcBorders>
              <w:top w:val="single" w:sz="4" w:space="0" w:color="auto"/>
              <w:left w:val="single" w:sz="4" w:space="0" w:color="auto"/>
              <w:bottom w:val="single" w:sz="4" w:space="0" w:color="auto"/>
              <w:right w:val="single" w:sz="4" w:space="0" w:color="auto"/>
            </w:tcBorders>
            <w:vAlign w:val="center"/>
          </w:tcPr>
          <w:p w:rsidR="00A834BF" w:rsidRPr="00FC27B8" w:rsidRDefault="00611C50" w:rsidP="00FC27B8">
            <w:pPr>
              <w:jc w:val="center"/>
              <w:rPr>
                <w:color w:val="000000"/>
                <w:sz w:val="22"/>
                <w:szCs w:val="22"/>
              </w:rPr>
            </w:pPr>
            <w:r w:rsidRPr="00FC27B8">
              <w:rPr>
                <w:color w:val="000000"/>
                <w:sz w:val="22"/>
                <w:szCs w:val="22"/>
              </w:rPr>
              <w:t>5181</w:t>
            </w:r>
            <w:r w:rsidR="000D0FC3" w:rsidRPr="00FC27B8">
              <w:rPr>
                <w:color w:val="000000"/>
                <w:sz w:val="22"/>
                <w:szCs w:val="22"/>
              </w:rPr>
              <w:t>7</w:t>
            </w:r>
            <w:r w:rsidRPr="00FC27B8">
              <w:rPr>
                <w:color w:val="000000"/>
                <w:sz w:val="22"/>
                <w:szCs w:val="22"/>
              </w:rPr>
              <w:t>,</w:t>
            </w:r>
            <w:r w:rsidR="000D0FC3" w:rsidRPr="00FC27B8">
              <w:rPr>
                <w:color w:val="000000"/>
                <w:sz w:val="22"/>
                <w:szCs w:val="22"/>
              </w:rPr>
              <w:t>1</w:t>
            </w:r>
          </w:p>
        </w:tc>
      </w:tr>
      <w:tr w:rsidR="00FD6AE0" w:rsidRPr="00FC27B8" w:rsidTr="00C0144C">
        <w:tblPrEx>
          <w:tblBorders>
            <w:insideH w:val="none" w:sz="0" w:space="0" w:color="auto"/>
          </w:tblBorders>
        </w:tblPrEx>
        <w:trPr>
          <w:trHeight w:val="20"/>
          <w:jc w:val="center"/>
        </w:trPr>
        <w:tc>
          <w:tcPr>
            <w:tcW w:w="3772" w:type="dxa"/>
            <w:vMerge w:val="restart"/>
            <w:tcBorders>
              <w:top w:val="single" w:sz="4" w:space="0" w:color="auto"/>
              <w:left w:val="single" w:sz="4" w:space="0" w:color="auto"/>
              <w:right w:val="single" w:sz="4" w:space="0" w:color="auto"/>
            </w:tcBorders>
            <w:vAlign w:val="center"/>
          </w:tcPr>
          <w:p w:rsidR="00FD6AE0" w:rsidRPr="00FC27B8" w:rsidRDefault="00FD6AE0" w:rsidP="00D81B4B">
            <w:pPr>
              <w:jc w:val="center"/>
              <w:rPr>
                <w:sz w:val="22"/>
                <w:szCs w:val="22"/>
              </w:rPr>
            </w:pPr>
            <w:bookmarkStart w:id="546" w:name="_Hlk146286085"/>
            <w:r w:rsidRPr="00FC27B8">
              <w:rPr>
                <w:sz w:val="22"/>
                <w:szCs w:val="22"/>
              </w:rPr>
              <w:t xml:space="preserve">Создание лесных питомников и их </w:t>
            </w:r>
            <w:r w:rsidRPr="00FC27B8">
              <w:rPr>
                <w:sz w:val="22"/>
                <w:szCs w:val="22"/>
              </w:rPr>
              <w:lastRenderedPageBreak/>
              <w:t>эксплуатация</w:t>
            </w:r>
          </w:p>
        </w:tc>
        <w:tc>
          <w:tcPr>
            <w:tcW w:w="1985" w:type="dxa"/>
            <w:tcBorders>
              <w:top w:val="single" w:sz="4" w:space="0" w:color="auto"/>
              <w:left w:val="single" w:sz="4" w:space="0" w:color="auto"/>
              <w:bottom w:val="single" w:sz="4" w:space="0" w:color="auto"/>
              <w:right w:val="single" w:sz="4" w:space="0" w:color="auto"/>
            </w:tcBorders>
            <w:vAlign w:val="center"/>
          </w:tcPr>
          <w:p w:rsidR="00FD6AE0" w:rsidRPr="00FC27B8" w:rsidRDefault="00FD6AE0" w:rsidP="00BD48A9">
            <w:pPr>
              <w:ind w:left="114"/>
              <w:rPr>
                <w:sz w:val="22"/>
                <w:szCs w:val="22"/>
              </w:rPr>
            </w:pPr>
            <w:r w:rsidRPr="00FC27B8">
              <w:rPr>
                <w:rFonts w:ascii="Times New Roman CYR" w:hAnsi="Times New Roman CYR"/>
                <w:sz w:val="22"/>
                <w:szCs w:val="22"/>
              </w:rPr>
              <w:lastRenderedPageBreak/>
              <w:t>Анастасьевское</w:t>
            </w:r>
          </w:p>
        </w:tc>
        <w:tc>
          <w:tcPr>
            <w:tcW w:w="8505" w:type="dxa"/>
            <w:tcBorders>
              <w:top w:val="single" w:sz="4" w:space="0" w:color="auto"/>
              <w:left w:val="single" w:sz="4" w:space="0" w:color="auto"/>
              <w:bottom w:val="single" w:sz="4" w:space="0" w:color="auto"/>
              <w:right w:val="single" w:sz="4" w:space="0" w:color="auto"/>
            </w:tcBorders>
            <w:vAlign w:val="center"/>
          </w:tcPr>
          <w:p w:rsidR="00FD6AE0" w:rsidRPr="00FC27B8" w:rsidRDefault="00FD6AE0" w:rsidP="00FC27B8">
            <w:pPr>
              <w:ind w:left="57" w:right="57"/>
              <w:jc w:val="both"/>
              <w:rPr>
                <w:sz w:val="22"/>
                <w:szCs w:val="22"/>
              </w:rPr>
            </w:pPr>
            <w:r w:rsidRPr="00FC27B8">
              <w:rPr>
                <w:sz w:val="22"/>
                <w:szCs w:val="22"/>
              </w:rPr>
              <w:t>Урочище-1: кварталы 1-6,</w:t>
            </w:r>
            <w:r w:rsidR="00152B82" w:rsidRPr="00FC27B8">
              <w:rPr>
                <w:sz w:val="22"/>
                <w:szCs w:val="22"/>
              </w:rPr>
              <w:t xml:space="preserve"> </w:t>
            </w:r>
            <w:r w:rsidRPr="00FC27B8">
              <w:rPr>
                <w:sz w:val="22"/>
                <w:szCs w:val="22"/>
              </w:rPr>
              <w:t>8-19,</w:t>
            </w:r>
            <w:r w:rsidR="00152B82" w:rsidRPr="00FC27B8">
              <w:rPr>
                <w:sz w:val="22"/>
                <w:szCs w:val="22"/>
              </w:rPr>
              <w:t xml:space="preserve"> </w:t>
            </w:r>
            <w:r w:rsidRPr="00FC27B8">
              <w:rPr>
                <w:sz w:val="22"/>
                <w:szCs w:val="22"/>
              </w:rPr>
              <w:t>21-54, части кварталов 7*,</w:t>
            </w:r>
            <w:r w:rsidR="00152B82" w:rsidRPr="00FC27B8">
              <w:rPr>
                <w:sz w:val="22"/>
                <w:szCs w:val="22"/>
              </w:rPr>
              <w:t xml:space="preserve"> </w:t>
            </w:r>
            <w:r w:rsidRPr="00FC27B8">
              <w:rPr>
                <w:sz w:val="22"/>
                <w:szCs w:val="22"/>
              </w:rPr>
              <w:t>20*</w:t>
            </w:r>
            <w:r w:rsidR="007E67B5" w:rsidRPr="00FC27B8">
              <w:rPr>
                <w:sz w:val="22"/>
                <w:szCs w:val="22"/>
              </w:rPr>
              <w:t>;</w:t>
            </w:r>
          </w:p>
          <w:p w:rsidR="00FD6AE0" w:rsidRPr="00FC27B8" w:rsidRDefault="00FD6AE0" w:rsidP="00FC27B8">
            <w:pPr>
              <w:ind w:left="57" w:right="57"/>
              <w:jc w:val="both"/>
              <w:rPr>
                <w:sz w:val="22"/>
                <w:szCs w:val="22"/>
              </w:rPr>
            </w:pPr>
            <w:r w:rsidRPr="00FC27B8">
              <w:rPr>
                <w:sz w:val="22"/>
                <w:szCs w:val="22"/>
              </w:rPr>
              <w:lastRenderedPageBreak/>
              <w:t xml:space="preserve">урочище-2: кварталы 1-56, части кварталов 36-43 </w:t>
            </w:r>
          </w:p>
          <w:p w:rsidR="00FD6AE0" w:rsidRPr="00FC27B8" w:rsidRDefault="00FD6AE0" w:rsidP="00FC27B8">
            <w:pPr>
              <w:ind w:left="57" w:right="57"/>
              <w:jc w:val="both"/>
              <w:rPr>
                <w:color w:val="000000"/>
                <w:sz w:val="22"/>
                <w:szCs w:val="22"/>
              </w:rPr>
            </w:pPr>
            <w:r w:rsidRPr="00FC27B8">
              <w:rPr>
                <w:sz w:val="22"/>
                <w:szCs w:val="22"/>
              </w:rPr>
              <w:t>*За исключением территории памятника природы краевого значения «Роща кедра к</w:t>
            </w:r>
            <w:r w:rsidRPr="00FC27B8">
              <w:rPr>
                <w:sz w:val="22"/>
                <w:szCs w:val="22"/>
              </w:rPr>
              <w:t>о</w:t>
            </w:r>
            <w:r w:rsidRPr="00FC27B8">
              <w:rPr>
                <w:sz w:val="22"/>
                <w:szCs w:val="22"/>
              </w:rPr>
              <w:t>рейского у села Анастасьевка» и охранной зоны памятника природы краевого значения «Роща кедра корейского у села Анастасьевка»</w:t>
            </w:r>
          </w:p>
        </w:tc>
        <w:tc>
          <w:tcPr>
            <w:tcW w:w="1047" w:type="dxa"/>
            <w:tcBorders>
              <w:top w:val="single" w:sz="4" w:space="0" w:color="auto"/>
              <w:left w:val="single" w:sz="4" w:space="0" w:color="auto"/>
              <w:bottom w:val="single" w:sz="4" w:space="0" w:color="auto"/>
              <w:right w:val="single" w:sz="4" w:space="0" w:color="auto"/>
            </w:tcBorders>
            <w:vAlign w:val="center"/>
          </w:tcPr>
          <w:p w:rsidR="00FD6AE0" w:rsidRPr="00FC27B8" w:rsidRDefault="00FD6AE0" w:rsidP="00FC27B8">
            <w:pPr>
              <w:jc w:val="center"/>
              <w:rPr>
                <w:sz w:val="22"/>
                <w:szCs w:val="22"/>
              </w:rPr>
            </w:pPr>
            <w:r w:rsidRPr="00FC27B8">
              <w:rPr>
                <w:sz w:val="22"/>
                <w:szCs w:val="22"/>
              </w:rPr>
              <w:lastRenderedPageBreak/>
              <w:t>15695,6</w:t>
            </w:r>
          </w:p>
        </w:tc>
      </w:tr>
      <w:tr w:rsidR="00A834BF" w:rsidRPr="00FC27B8" w:rsidTr="00C0144C">
        <w:tblPrEx>
          <w:tblBorders>
            <w:insideH w:val="none" w:sz="0" w:space="0" w:color="auto"/>
          </w:tblBorders>
        </w:tblPrEx>
        <w:trPr>
          <w:trHeight w:val="20"/>
          <w:jc w:val="center"/>
        </w:trPr>
        <w:tc>
          <w:tcPr>
            <w:tcW w:w="3772" w:type="dxa"/>
            <w:vMerge/>
            <w:tcBorders>
              <w:left w:val="single" w:sz="4" w:space="0" w:color="auto"/>
              <w:right w:val="single" w:sz="4" w:space="0" w:color="auto"/>
            </w:tcBorders>
            <w:vAlign w:val="center"/>
          </w:tcPr>
          <w:p w:rsidR="00A834BF" w:rsidRPr="00FC27B8" w:rsidRDefault="00A834BF" w:rsidP="00FC27B8">
            <w:pPr>
              <w:jc w:val="both"/>
              <w:rPr>
                <w:sz w:val="22"/>
                <w:szCs w:val="22"/>
              </w:rPr>
            </w:pPr>
          </w:p>
        </w:tc>
        <w:tc>
          <w:tcPr>
            <w:tcW w:w="1985"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BD48A9">
            <w:pPr>
              <w:ind w:left="114"/>
              <w:rPr>
                <w:sz w:val="22"/>
                <w:szCs w:val="22"/>
              </w:rPr>
            </w:pPr>
            <w:r w:rsidRPr="00FC27B8">
              <w:rPr>
                <w:sz w:val="22"/>
                <w:szCs w:val="22"/>
              </w:rPr>
              <w:t>Брацлавское</w:t>
            </w:r>
          </w:p>
        </w:tc>
        <w:tc>
          <w:tcPr>
            <w:tcW w:w="8505"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FC27B8">
            <w:pPr>
              <w:ind w:left="57" w:right="57"/>
              <w:jc w:val="both"/>
              <w:rPr>
                <w:color w:val="000000"/>
                <w:sz w:val="22"/>
                <w:szCs w:val="22"/>
              </w:rPr>
            </w:pPr>
            <w:r w:rsidRPr="00FC27B8">
              <w:rPr>
                <w:color w:val="000000"/>
                <w:sz w:val="22"/>
                <w:szCs w:val="22"/>
              </w:rPr>
              <w:t>Кварталы</w:t>
            </w:r>
            <w:r w:rsidR="00152B82" w:rsidRPr="00FC27B8">
              <w:rPr>
                <w:color w:val="000000"/>
                <w:sz w:val="22"/>
                <w:szCs w:val="22"/>
              </w:rPr>
              <w:t>:</w:t>
            </w:r>
            <w:r w:rsidRPr="00FC27B8">
              <w:rPr>
                <w:color w:val="000000"/>
                <w:sz w:val="22"/>
                <w:szCs w:val="22"/>
              </w:rPr>
              <w:t xml:space="preserve"> 10,</w:t>
            </w:r>
            <w:r w:rsidR="00152B82" w:rsidRPr="00FC27B8">
              <w:rPr>
                <w:color w:val="000000"/>
                <w:sz w:val="22"/>
                <w:szCs w:val="22"/>
              </w:rPr>
              <w:t xml:space="preserve"> </w:t>
            </w:r>
            <w:r w:rsidRPr="00FC27B8">
              <w:rPr>
                <w:color w:val="000000"/>
                <w:sz w:val="22"/>
                <w:szCs w:val="22"/>
              </w:rPr>
              <w:t>19,</w:t>
            </w:r>
            <w:r w:rsidR="00152B82" w:rsidRPr="00FC27B8">
              <w:rPr>
                <w:color w:val="000000"/>
                <w:sz w:val="22"/>
                <w:szCs w:val="22"/>
              </w:rPr>
              <w:t xml:space="preserve"> </w:t>
            </w:r>
            <w:r w:rsidRPr="00FC27B8">
              <w:rPr>
                <w:color w:val="000000"/>
                <w:sz w:val="22"/>
                <w:szCs w:val="22"/>
              </w:rPr>
              <w:t>20,</w:t>
            </w:r>
            <w:r w:rsidR="00152B82" w:rsidRPr="00FC27B8">
              <w:rPr>
                <w:color w:val="000000"/>
                <w:sz w:val="22"/>
                <w:szCs w:val="22"/>
              </w:rPr>
              <w:t xml:space="preserve"> </w:t>
            </w:r>
            <w:r w:rsidRPr="00FC27B8">
              <w:rPr>
                <w:color w:val="000000"/>
                <w:sz w:val="22"/>
                <w:szCs w:val="22"/>
              </w:rPr>
              <w:t>29,</w:t>
            </w:r>
            <w:r w:rsidR="00152B82" w:rsidRPr="00FC27B8">
              <w:rPr>
                <w:color w:val="000000"/>
                <w:sz w:val="22"/>
                <w:szCs w:val="22"/>
              </w:rPr>
              <w:t xml:space="preserve"> </w:t>
            </w:r>
            <w:r w:rsidRPr="00FC27B8">
              <w:rPr>
                <w:color w:val="000000"/>
                <w:sz w:val="22"/>
                <w:szCs w:val="22"/>
              </w:rPr>
              <w:t>30,</w:t>
            </w:r>
            <w:r w:rsidR="00152B82" w:rsidRPr="00FC27B8">
              <w:rPr>
                <w:color w:val="000000"/>
                <w:sz w:val="22"/>
                <w:szCs w:val="22"/>
              </w:rPr>
              <w:t xml:space="preserve"> </w:t>
            </w:r>
            <w:r w:rsidRPr="00FC27B8">
              <w:rPr>
                <w:color w:val="000000"/>
                <w:sz w:val="22"/>
                <w:szCs w:val="22"/>
              </w:rPr>
              <w:t>37,</w:t>
            </w:r>
            <w:r w:rsidR="00152B82" w:rsidRPr="00FC27B8">
              <w:rPr>
                <w:color w:val="000000"/>
                <w:sz w:val="22"/>
                <w:szCs w:val="22"/>
              </w:rPr>
              <w:t xml:space="preserve"> </w:t>
            </w:r>
            <w:r w:rsidRPr="00FC27B8">
              <w:rPr>
                <w:color w:val="000000"/>
                <w:sz w:val="22"/>
                <w:szCs w:val="22"/>
              </w:rPr>
              <w:t>части кварталов</w:t>
            </w:r>
            <w:r w:rsidR="00152B82" w:rsidRPr="00FC27B8">
              <w:rPr>
                <w:color w:val="000000"/>
                <w:sz w:val="22"/>
                <w:szCs w:val="22"/>
              </w:rPr>
              <w:t>:</w:t>
            </w:r>
            <w:r w:rsidRPr="00FC27B8">
              <w:rPr>
                <w:color w:val="000000"/>
                <w:sz w:val="22"/>
                <w:szCs w:val="22"/>
              </w:rPr>
              <w:t xml:space="preserve"> 1*, 9*,</w:t>
            </w:r>
            <w:r w:rsidR="00152B82" w:rsidRPr="00FC27B8">
              <w:rPr>
                <w:color w:val="000000"/>
                <w:sz w:val="22"/>
                <w:szCs w:val="22"/>
              </w:rPr>
              <w:t xml:space="preserve"> </w:t>
            </w:r>
            <w:r w:rsidRPr="00FC27B8">
              <w:rPr>
                <w:color w:val="000000"/>
                <w:sz w:val="22"/>
                <w:szCs w:val="22"/>
              </w:rPr>
              <w:t>42*,</w:t>
            </w:r>
            <w:r w:rsidR="00152B82" w:rsidRPr="00FC27B8">
              <w:rPr>
                <w:color w:val="000000"/>
                <w:sz w:val="22"/>
                <w:szCs w:val="22"/>
              </w:rPr>
              <w:t xml:space="preserve"> </w:t>
            </w:r>
            <w:r w:rsidRPr="00FC27B8">
              <w:rPr>
                <w:color w:val="000000"/>
                <w:sz w:val="22"/>
                <w:szCs w:val="22"/>
              </w:rPr>
              <w:t>43*,</w:t>
            </w:r>
            <w:r w:rsidR="00152B82" w:rsidRPr="00FC27B8">
              <w:rPr>
                <w:color w:val="000000"/>
                <w:sz w:val="22"/>
                <w:szCs w:val="22"/>
              </w:rPr>
              <w:t xml:space="preserve"> </w:t>
            </w:r>
            <w:r w:rsidRPr="00FC27B8">
              <w:rPr>
                <w:color w:val="000000"/>
                <w:sz w:val="22"/>
                <w:szCs w:val="22"/>
              </w:rPr>
              <w:t xml:space="preserve">48* </w:t>
            </w:r>
          </w:p>
          <w:p w:rsidR="00A834BF" w:rsidRPr="00FC27B8" w:rsidRDefault="00A834BF" w:rsidP="00FC27B8">
            <w:pPr>
              <w:ind w:left="57" w:right="57"/>
              <w:jc w:val="both"/>
              <w:rPr>
                <w:color w:val="000000"/>
                <w:sz w:val="22"/>
                <w:szCs w:val="22"/>
              </w:rPr>
            </w:pPr>
            <w:r w:rsidRPr="00FC27B8">
              <w:rPr>
                <w:color w:val="000000"/>
                <w:sz w:val="22"/>
                <w:szCs w:val="22"/>
              </w:rPr>
              <w:t>*За исключением территории государственного природного заказника федерального значения «Хехцирский», памятника природы краевого значения «Роща кедра коре</w:t>
            </w:r>
            <w:r w:rsidRPr="00FC27B8">
              <w:rPr>
                <w:color w:val="000000"/>
                <w:sz w:val="22"/>
                <w:szCs w:val="22"/>
              </w:rPr>
              <w:t>й</w:t>
            </w:r>
            <w:r w:rsidRPr="00FC27B8">
              <w:rPr>
                <w:color w:val="000000"/>
                <w:sz w:val="22"/>
                <w:szCs w:val="22"/>
              </w:rPr>
              <w:t>ского (культуры)», охранной зоны памятника природы краевого значения «Роща кедра корейского (культуры)»</w:t>
            </w:r>
          </w:p>
        </w:tc>
        <w:tc>
          <w:tcPr>
            <w:tcW w:w="1047"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FC27B8">
            <w:pPr>
              <w:jc w:val="center"/>
              <w:rPr>
                <w:sz w:val="22"/>
                <w:szCs w:val="22"/>
              </w:rPr>
            </w:pPr>
            <w:r w:rsidRPr="00FC27B8">
              <w:rPr>
                <w:sz w:val="22"/>
                <w:szCs w:val="22"/>
              </w:rPr>
              <w:t>2085,8</w:t>
            </w:r>
          </w:p>
        </w:tc>
      </w:tr>
      <w:tr w:rsidR="00066507" w:rsidRPr="00FC27B8" w:rsidTr="00C0144C">
        <w:tblPrEx>
          <w:tblBorders>
            <w:insideH w:val="none" w:sz="0" w:space="0" w:color="auto"/>
          </w:tblBorders>
        </w:tblPrEx>
        <w:trPr>
          <w:trHeight w:val="20"/>
          <w:jc w:val="center"/>
        </w:trPr>
        <w:tc>
          <w:tcPr>
            <w:tcW w:w="3772" w:type="dxa"/>
            <w:vMerge/>
            <w:tcBorders>
              <w:left w:val="single" w:sz="4" w:space="0" w:color="auto"/>
              <w:right w:val="single" w:sz="4" w:space="0" w:color="auto"/>
            </w:tcBorders>
            <w:vAlign w:val="center"/>
          </w:tcPr>
          <w:p w:rsidR="00066507" w:rsidRPr="00FC27B8" w:rsidRDefault="00066507" w:rsidP="00FC27B8">
            <w:pPr>
              <w:jc w:val="both"/>
              <w:rPr>
                <w:sz w:val="22"/>
                <w:szCs w:val="22"/>
              </w:rPr>
            </w:pPr>
            <w:bookmarkStart w:id="547" w:name="_Hlk146285661"/>
          </w:p>
        </w:tc>
        <w:tc>
          <w:tcPr>
            <w:tcW w:w="1985" w:type="dxa"/>
            <w:tcBorders>
              <w:top w:val="single" w:sz="4" w:space="0" w:color="auto"/>
              <w:left w:val="single" w:sz="4" w:space="0" w:color="auto"/>
              <w:bottom w:val="single" w:sz="4" w:space="0" w:color="auto"/>
              <w:right w:val="single" w:sz="4" w:space="0" w:color="auto"/>
            </w:tcBorders>
            <w:vAlign w:val="center"/>
          </w:tcPr>
          <w:p w:rsidR="00066507" w:rsidRPr="00FC27B8" w:rsidRDefault="00066507" w:rsidP="00BD48A9">
            <w:pPr>
              <w:ind w:left="114"/>
              <w:rPr>
                <w:sz w:val="22"/>
                <w:szCs w:val="22"/>
              </w:rPr>
            </w:pPr>
            <w:r w:rsidRPr="00FC27B8">
              <w:rPr>
                <w:sz w:val="22"/>
                <w:szCs w:val="22"/>
              </w:rPr>
              <w:t>Вишневское</w:t>
            </w:r>
          </w:p>
        </w:tc>
        <w:tc>
          <w:tcPr>
            <w:tcW w:w="8505" w:type="dxa"/>
            <w:tcBorders>
              <w:top w:val="single" w:sz="4" w:space="0" w:color="auto"/>
              <w:left w:val="single" w:sz="4" w:space="0" w:color="auto"/>
              <w:bottom w:val="single" w:sz="4" w:space="0" w:color="auto"/>
              <w:right w:val="single" w:sz="4" w:space="0" w:color="auto"/>
            </w:tcBorders>
            <w:vAlign w:val="center"/>
          </w:tcPr>
          <w:p w:rsidR="00066507" w:rsidRPr="00FC27B8" w:rsidRDefault="00152B82" w:rsidP="00FC27B8">
            <w:pPr>
              <w:ind w:left="57" w:right="57"/>
              <w:jc w:val="both"/>
              <w:rPr>
                <w:sz w:val="22"/>
                <w:szCs w:val="22"/>
              </w:rPr>
            </w:pPr>
            <w:r w:rsidRPr="00FC27B8">
              <w:rPr>
                <w:sz w:val="22"/>
                <w:szCs w:val="22"/>
              </w:rPr>
              <w:t>Квартал</w:t>
            </w:r>
            <w:r w:rsidR="00066507" w:rsidRPr="00FC27B8">
              <w:rPr>
                <w:sz w:val="22"/>
                <w:szCs w:val="22"/>
              </w:rPr>
              <w:t xml:space="preserve"> 15, части кварталов</w:t>
            </w:r>
            <w:r w:rsidRPr="00FC27B8">
              <w:rPr>
                <w:sz w:val="22"/>
                <w:szCs w:val="22"/>
              </w:rPr>
              <w:t>:</w:t>
            </w:r>
            <w:r w:rsidR="00066507" w:rsidRPr="00FC27B8">
              <w:rPr>
                <w:sz w:val="22"/>
                <w:szCs w:val="22"/>
              </w:rPr>
              <w:t xml:space="preserve"> 1*, 2*,</w:t>
            </w:r>
            <w:r w:rsidRPr="00FC27B8">
              <w:rPr>
                <w:sz w:val="22"/>
                <w:szCs w:val="22"/>
              </w:rPr>
              <w:t xml:space="preserve"> </w:t>
            </w:r>
            <w:r w:rsidR="00066507" w:rsidRPr="00FC27B8">
              <w:rPr>
                <w:sz w:val="22"/>
                <w:szCs w:val="22"/>
              </w:rPr>
              <w:t>4*,</w:t>
            </w:r>
            <w:r w:rsidRPr="00FC27B8">
              <w:rPr>
                <w:sz w:val="22"/>
                <w:szCs w:val="22"/>
              </w:rPr>
              <w:t xml:space="preserve"> </w:t>
            </w:r>
            <w:r w:rsidR="00066507" w:rsidRPr="00FC27B8">
              <w:rPr>
                <w:sz w:val="22"/>
                <w:szCs w:val="22"/>
              </w:rPr>
              <w:t>7-10*, 16-20*</w:t>
            </w:r>
          </w:p>
          <w:p w:rsidR="00066507" w:rsidRPr="00FC27B8" w:rsidRDefault="00066507" w:rsidP="00FC27B8">
            <w:pPr>
              <w:ind w:left="57" w:right="57"/>
              <w:jc w:val="both"/>
              <w:rPr>
                <w:sz w:val="22"/>
                <w:szCs w:val="22"/>
              </w:rPr>
            </w:pPr>
            <w:r w:rsidRPr="00FC27B8">
              <w:rPr>
                <w:color w:val="000000"/>
                <w:sz w:val="22"/>
                <w:szCs w:val="22"/>
              </w:rPr>
              <w:t>*За исключением территории государственного природного заказника федерального значения «Хехцирский»,</w:t>
            </w:r>
            <w:r w:rsidRPr="00FC27B8">
              <w:t xml:space="preserve"> </w:t>
            </w:r>
            <w:r w:rsidRPr="00FC27B8">
              <w:rPr>
                <w:color w:val="000000"/>
                <w:sz w:val="22"/>
                <w:szCs w:val="22"/>
              </w:rPr>
              <w:t>охранной зоны памятника природы краевого значения «С</w:t>
            </w:r>
            <w:r w:rsidRPr="00FC27B8">
              <w:rPr>
                <w:color w:val="000000"/>
                <w:sz w:val="22"/>
                <w:szCs w:val="22"/>
              </w:rPr>
              <w:t>е</w:t>
            </w:r>
            <w:r w:rsidRPr="00FC27B8">
              <w:rPr>
                <w:color w:val="000000"/>
                <w:sz w:val="22"/>
                <w:szCs w:val="22"/>
              </w:rPr>
              <w:t>лекционно-семеноводческий центр»,</w:t>
            </w:r>
            <w:r w:rsidRPr="00FC27B8">
              <w:t xml:space="preserve"> </w:t>
            </w:r>
            <w:r w:rsidRPr="00FC27B8">
              <w:rPr>
                <w:color w:val="000000"/>
                <w:sz w:val="22"/>
                <w:szCs w:val="22"/>
              </w:rPr>
              <w:t>Хабаровского дендрологического парка</w:t>
            </w:r>
          </w:p>
        </w:tc>
        <w:tc>
          <w:tcPr>
            <w:tcW w:w="1047" w:type="dxa"/>
            <w:tcBorders>
              <w:top w:val="single" w:sz="4" w:space="0" w:color="auto"/>
              <w:left w:val="single" w:sz="4" w:space="0" w:color="auto"/>
              <w:bottom w:val="single" w:sz="4" w:space="0" w:color="auto"/>
              <w:right w:val="single" w:sz="4" w:space="0" w:color="auto"/>
            </w:tcBorders>
            <w:vAlign w:val="center"/>
          </w:tcPr>
          <w:p w:rsidR="00066507" w:rsidRPr="00FC27B8" w:rsidRDefault="00103906" w:rsidP="00FC27B8">
            <w:pPr>
              <w:jc w:val="center"/>
              <w:rPr>
                <w:sz w:val="22"/>
                <w:szCs w:val="22"/>
              </w:rPr>
            </w:pPr>
            <w:r w:rsidRPr="00FC27B8">
              <w:rPr>
                <w:sz w:val="22"/>
                <w:szCs w:val="22"/>
              </w:rPr>
              <w:t>920,5</w:t>
            </w:r>
          </w:p>
        </w:tc>
      </w:tr>
      <w:bookmarkEnd w:id="547"/>
      <w:tr w:rsidR="00066507" w:rsidRPr="00FC27B8" w:rsidTr="00C0144C">
        <w:tblPrEx>
          <w:tblBorders>
            <w:insideH w:val="none" w:sz="0" w:space="0" w:color="auto"/>
          </w:tblBorders>
        </w:tblPrEx>
        <w:trPr>
          <w:trHeight w:val="20"/>
          <w:jc w:val="center"/>
        </w:trPr>
        <w:tc>
          <w:tcPr>
            <w:tcW w:w="3772" w:type="dxa"/>
            <w:vMerge/>
            <w:tcBorders>
              <w:left w:val="single" w:sz="4" w:space="0" w:color="auto"/>
              <w:right w:val="single" w:sz="4" w:space="0" w:color="auto"/>
            </w:tcBorders>
            <w:vAlign w:val="center"/>
          </w:tcPr>
          <w:p w:rsidR="00066507" w:rsidRPr="00FC27B8" w:rsidRDefault="00066507" w:rsidP="00FC27B8">
            <w:pPr>
              <w:jc w:val="both"/>
              <w:rPr>
                <w:sz w:val="22"/>
                <w:szCs w:val="22"/>
              </w:rPr>
            </w:pPr>
          </w:p>
        </w:tc>
        <w:tc>
          <w:tcPr>
            <w:tcW w:w="1985" w:type="dxa"/>
            <w:tcBorders>
              <w:top w:val="single" w:sz="4" w:space="0" w:color="auto"/>
              <w:left w:val="single" w:sz="4" w:space="0" w:color="auto"/>
              <w:bottom w:val="single" w:sz="4" w:space="0" w:color="auto"/>
              <w:right w:val="single" w:sz="4" w:space="0" w:color="auto"/>
            </w:tcBorders>
            <w:vAlign w:val="center"/>
          </w:tcPr>
          <w:p w:rsidR="00066507" w:rsidRPr="00FC27B8" w:rsidRDefault="00066507" w:rsidP="00BD48A9">
            <w:pPr>
              <w:ind w:left="114"/>
              <w:rPr>
                <w:sz w:val="22"/>
                <w:szCs w:val="22"/>
              </w:rPr>
            </w:pPr>
            <w:r w:rsidRPr="00FC27B8">
              <w:rPr>
                <w:sz w:val="22"/>
                <w:szCs w:val="22"/>
              </w:rPr>
              <w:t>Елабужское</w:t>
            </w:r>
          </w:p>
        </w:tc>
        <w:tc>
          <w:tcPr>
            <w:tcW w:w="8505" w:type="dxa"/>
            <w:tcBorders>
              <w:top w:val="single" w:sz="4" w:space="0" w:color="auto"/>
              <w:left w:val="single" w:sz="4" w:space="0" w:color="auto"/>
              <w:bottom w:val="single" w:sz="4" w:space="0" w:color="auto"/>
              <w:right w:val="single" w:sz="4" w:space="0" w:color="auto"/>
            </w:tcBorders>
            <w:vAlign w:val="center"/>
          </w:tcPr>
          <w:p w:rsidR="00066507" w:rsidRPr="00FC27B8" w:rsidRDefault="00066507" w:rsidP="00FC27B8">
            <w:pPr>
              <w:ind w:left="57" w:right="57"/>
              <w:jc w:val="both"/>
              <w:rPr>
                <w:sz w:val="22"/>
                <w:szCs w:val="22"/>
              </w:rPr>
            </w:pPr>
            <w:r w:rsidRPr="00FC27B8">
              <w:rPr>
                <w:sz w:val="22"/>
                <w:szCs w:val="22"/>
              </w:rPr>
              <w:t>Кварталы</w:t>
            </w:r>
            <w:r w:rsidR="00152B82" w:rsidRPr="00FC27B8">
              <w:rPr>
                <w:sz w:val="22"/>
                <w:szCs w:val="22"/>
              </w:rPr>
              <w:t>:</w:t>
            </w:r>
            <w:r w:rsidRPr="00FC27B8">
              <w:rPr>
                <w:sz w:val="22"/>
                <w:szCs w:val="22"/>
              </w:rPr>
              <w:t xml:space="preserve"> 45-62, 64-69, 74-77, 81-87, 90, 91, 94, части кварталов</w:t>
            </w:r>
            <w:r w:rsidR="00152B82" w:rsidRPr="00FC27B8">
              <w:rPr>
                <w:sz w:val="22"/>
                <w:szCs w:val="22"/>
              </w:rPr>
              <w:t>:</w:t>
            </w:r>
            <w:r w:rsidRPr="00FC27B8">
              <w:rPr>
                <w:sz w:val="22"/>
                <w:szCs w:val="22"/>
              </w:rPr>
              <w:t xml:space="preserve"> 63*,</w:t>
            </w:r>
            <w:r w:rsidR="00152B82" w:rsidRPr="00FC27B8">
              <w:rPr>
                <w:sz w:val="22"/>
                <w:szCs w:val="22"/>
              </w:rPr>
              <w:t xml:space="preserve"> </w:t>
            </w:r>
            <w:r w:rsidRPr="00FC27B8">
              <w:rPr>
                <w:sz w:val="22"/>
                <w:szCs w:val="22"/>
              </w:rPr>
              <w:t>70*-73*,</w:t>
            </w:r>
            <w:r w:rsidR="00152B82" w:rsidRPr="00FC27B8">
              <w:rPr>
                <w:sz w:val="22"/>
                <w:szCs w:val="22"/>
              </w:rPr>
              <w:t xml:space="preserve"> </w:t>
            </w:r>
            <w:r w:rsidRPr="00FC27B8">
              <w:rPr>
                <w:sz w:val="22"/>
                <w:szCs w:val="22"/>
              </w:rPr>
              <w:t>78*-80*, 88*,</w:t>
            </w:r>
            <w:r w:rsidR="00152B82" w:rsidRPr="00FC27B8">
              <w:rPr>
                <w:sz w:val="22"/>
                <w:szCs w:val="22"/>
              </w:rPr>
              <w:t xml:space="preserve"> </w:t>
            </w:r>
            <w:r w:rsidRPr="00FC27B8">
              <w:rPr>
                <w:sz w:val="22"/>
                <w:szCs w:val="22"/>
              </w:rPr>
              <w:t>89*, 92*,</w:t>
            </w:r>
            <w:r w:rsidR="00152B82" w:rsidRPr="00FC27B8">
              <w:rPr>
                <w:sz w:val="22"/>
                <w:szCs w:val="22"/>
              </w:rPr>
              <w:t xml:space="preserve"> </w:t>
            </w:r>
            <w:r w:rsidRPr="00FC27B8">
              <w:rPr>
                <w:sz w:val="22"/>
                <w:szCs w:val="22"/>
              </w:rPr>
              <w:t>93*</w:t>
            </w:r>
          </w:p>
          <w:p w:rsidR="00066507" w:rsidRPr="00FC27B8" w:rsidRDefault="00066507" w:rsidP="00FC27B8">
            <w:pPr>
              <w:ind w:left="57" w:right="57"/>
              <w:jc w:val="both"/>
              <w:rPr>
                <w:sz w:val="22"/>
                <w:szCs w:val="22"/>
              </w:rPr>
            </w:pPr>
            <w:r w:rsidRPr="00FC27B8">
              <w:rPr>
                <w:sz w:val="22"/>
                <w:szCs w:val="22"/>
              </w:rPr>
              <w:t>*За исключением территории государственного природного заказника краевого знач</w:t>
            </w:r>
            <w:r w:rsidRPr="00FC27B8">
              <w:rPr>
                <w:sz w:val="22"/>
                <w:szCs w:val="22"/>
              </w:rPr>
              <w:t>е</w:t>
            </w:r>
            <w:r w:rsidRPr="00FC27B8">
              <w:rPr>
                <w:sz w:val="22"/>
                <w:szCs w:val="22"/>
              </w:rPr>
              <w:t>ния «Бобровый»</w:t>
            </w:r>
          </w:p>
        </w:tc>
        <w:tc>
          <w:tcPr>
            <w:tcW w:w="1047" w:type="dxa"/>
            <w:tcBorders>
              <w:top w:val="single" w:sz="4" w:space="0" w:color="auto"/>
              <w:left w:val="single" w:sz="4" w:space="0" w:color="auto"/>
              <w:bottom w:val="single" w:sz="4" w:space="0" w:color="auto"/>
              <w:right w:val="single" w:sz="4" w:space="0" w:color="auto"/>
            </w:tcBorders>
            <w:vAlign w:val="center"/>
          </w:tcPr>
          <w:p w:rsidR="00066507" w:rsidRPr="00FC27B8" w:rsidRDefault="00066507" w:rsidP="00FC27B8">
            <w:pPr>
              <w:jc w:val="center"/>
              <w:rPr>
                <w:sz w:val="22"/>
                <w:szCs w:val="22"/>
              </w:rPr>
            </w:pPr>
            <w:r w:rsidRPr="00FC27B8">
              <w:rPr>
                <w:sz w:val="22"/>
                <w:szCs w:val="22"/>
              </w:rPr>
              <w:t>28679,4</w:t>
            </w:r>
          </w:p>
        </w:tc>
      </w:tr>
      <w:tr w:rsidR="00A834BF" w:rsidRPr="00FC27B8" w:rsidTr="00C0144C">
        <w:tblPrEx>
          <w:tblBorders>
            <w:insideH w:val="none" w:sz="0" w:space="0" w:color="auto"/>
          </w:tblBorders>
        </w:tblPrEx>
        <w:trPr>
          <w:trHeight w:val="20"/>
          <w:jc w:val="center"/>
        </w:trPr>
        <w:tc>
          <w:tcPr>
            <w:tcW w:w="3772" w:type="dxa"/>
            <w:vMerge/>
            <w:tcBorders>
              <w:left w:val="single" w:sz="4" w:space="0" w:color="auto"/>
              <w:right w:val="single" w:sz="4" w:space="0" w:color="auto"/>
            </w:tcBorders>
            <w:vAlign w:val="center"/>
          </w:tcPr>
          <w:p w:rsidR="00A834BF" w:rsidRPr="00FC27B8" w:rsidRDefault="00A834BF" w:rsidP="00FC27B8">
            <w:pPr>
              <w:jc w:val="both"/>
              <w:rPr>
                <w:sz w:val="22"/>
                <w:szCs w:val="22"/>
              </w:rPr>
            </w:pPr>
          </w:p>
        </w:tc>
        <w:tc>
          <w:tcPr>
            <w:tcW w:w="1985"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BD48A9">
            <w:pPr>
              <w:ind w:left="114"/>
              <w:rPr>
                <w:sz w:val="22"/>
                <w:szCs w:val="22"/>
                <w:lang w:eastAsia="en-US"/>
              </w:rPr>
            </w:pPr>
            <w:r w:rsidRPr="00FC27B8">
              <w:rPr>
                <w:sz w:val="22"/>
                <w:szCs w:val="22"/>
                <w:lang w:eastAsia="en-US"/>
              </w:rPr>
              <w:t>Лесопарковое</w:t>
            </w:r>
          </w:p>
        </w:tc>
        <w:tc>
          <w:tcPr>
            <w:tcW w:w="8505"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FC27B8">
            <w:pPr>
              <w:ind w:left="57" w:right="57"/>
              <w:jc w:val="both"/>
              <w:rPr>
                <w:sz w:val="22"/>
                <w:szCs w:val="22"/>
                <w:lang w:eastAsia="en-US"/>
              </w:rPr>
            </w:pPr>
            <w:r w:rsidRPr="00FC27B8">
              <w:rPr>
                <w:sz w:val="22"/>
                <w:szCs w:val="22"/>
                <w:lang w:eastAsia="en-US"/>
              </w:rPr>
              <w:t>Кварталы</w:t>
            </w:r>
            <w:r w:rsidR="00152B82" w:rsidRPr="00FC27B8">
              <w:rPr>
                <w:sz w:val="22"/>
                <w:szCs w:val="22"/>
                <w:lang w:eastAsia="en-US"/>
              </w:rPr>
              <w:t>:</w:t>
            </w:r>
            <w:r w:rsidRPr="00FC27B8">
              <w:rPr>
                <w:sz w:val="22"/>
                <w:szCs w:val="22"/>
                <w:lang w:eastAsia="en-US"/>
              </w:rPr>
              <w:t xml:space="preserve"> 5</w:t>
            </w:r>
            <w:r w:rsidR="00A918B8" w:rsidRPr="00FC27B8">
              <w:rPr>
                <w:sz w:val="22"/>
                <w:szCs w:val="22"/>
                <w:lang w:eastAsia="en-US"/>
              </w:rPr>
              <w:t>8</w:t>
            </w:r>
            <w:r w:rsidRPr="00FC27B8">
              <w:rPr>
                <w:sz w:val="22"/>
                <w:szCs w:val="22"/>
                <w:lang w:eastAsia="en-US"/>
              </w:rPr>
              <w:t>-60, 62-67,</w:t>
            </w:r>
            <w:r w:rsidR="00152B82" w:rsidRPr="00FC27B8">
              <w:rPr>
                <w:sz w:val="22"/>
                <w:szCs w:val="22"/>
                <w:lang w:eastAsia="en-US"/>
              </w:rPr>
              <w:t xml:space="preserve"> </w:t>
            </w:r>
            <w:r w:rsidRPr="00FC27B8">
              <w:rPr>
                <w:sz w:val="22"/>
                <w:szCs w:val="22"/>
                <w:lang w:eastAsia="en-US"/>
              </w:rPr>
              <w:t>69-92, 99-101, части кварталов</w:t>
            </w:r>
            <w:r w:rsidR="00152B82" w:rsidRPr="00FC27B8">
              <w:rPr>
                <w:sz w:val="22"/>
                <w:szCs w:val="22"/>
                <w:lang w:eastAsia="en-US"/>
              </w:rPr>
              <w:t>:</w:t>
            </w:r>
            <w:r w:rsidRPr="00FC27B8">
              <w:rPr>
                <w:sz w:val="22"/>
                <w:szCs w:val="22"/>
                <w:lang w:eastAsia="en-US"/>
              </w:rPr>
              <w:t xml:space="preserve"> 57, 64, 68*, 93*,</w:t>
            </w:r>
            <w:r w:rsidR="00152B82" w:rsidRPr="00FC27B8">
              <w:rPr>
                <w:sz w:val="22"/>
                <w:szCs w:val="22"/>
                <w:lang w:eastAsia="en-US"/>
              </w:rPr>
              <w:t xml:space="preserve"> </w:t>
            </w:r>
            <w:r w:rsidRPr="00FC27B8">
              <w:rPr>
                <w:sz w:val="22"/>
                <w:szCs w:val="22"/>
                <w:lang w:eastAsia="en-US"/>
              </w:rPr>
              <w:t>94,</w:t>
            </w:r>
            <w:r w:rsidR="00152B82" w:rsidRPr="00FC27B8">
              <w:rPr>
                <w:sz w:val="22"/>
                <w:szCs w:val="22"/>
                <w:lang w:eastAsia="en-US"/>
              </w:rPr>
              <w:t xml:space="preserve"> </w:t>
            </w:r>
            <w:r w:rsidRPr="00FC27B8">
              <w:rPr>
                <w:sz w:val="22"/>
                <w:szCs w:val="22"/>
                <w:lang w:eastAsia="en-US"/>
              </w:rPr>
              <w:t>102*,</w:t>
            </w:r>
            <w:r w:rsidR="00152B82" w:rsidRPr="00FC27B8">
              <w:rPr>
                <w:sz w:val="22"/>
                <w:szCs w:val="22"/>
                <w:lang w:eastAsia="en-US"/>
              </w:rPr>
              <w:t xml:space="preserve"> </w:t>
            </w:r>
            <w:r w:rsidRPr="00FC27B8">
              <w:rPr>
                <w:sz w:val="22"/>
                <w:szCs w:val="22"/>
                <w:lang w:eastAsia="en-US"/>
              </w:rPr>
              <w:t>103*, 104*</w:t>
            </w:r>
          </w:p>
          <w:p w:rsidR="00A834BF" w:rsidRPr="00FC27B8" w:rsidRDefault="00A834BF" w:rsidP="00FC27B8">
            <w:pPr>
              <w:ind w:left="57" w:right="57"/>
              <w:jc w:val="both"/>
              <w:rPr>
                <w:sz w:val="22"/>
                <w:szCs w:val="22"/>
                <w:lang w:eastAsia="en-US"/>
              </w:rPr>
            </w:pPr>
            <w:r w:rsidRPr="00FC27B8">
              <w:rPr>
                <w:sz w:val="22"/>
                <w:szCs w:val="22"/>
                <w:lang w:eastAsia="en-US"/>
              </w:rPr>
              <w:t>*За исключением территории государственного природного заказника федерального значения «Хехцирский</w:t>
            </w:r>
            <w:r w:rsidR="002A7C3B" w:rsidRPr="00FC27B8">
              <w:rPr>
                <w:sz w:val="22"/>
                <w:szCs w:val="22"/>
                <w:lang w:eastAsia="en-US"/>
              </w:rPr>
              <w:t>»</w:t>
            </w:r>
            <w:r w:rsidRPr="00FC27B8">
              <w:rPr>
                <w:sz w:val="22"/>
                <w:szCs w:val="22"/>
                <w:lang w:eastAsia="en-US"/>
              </w:rPr>
              <w:t xml:space="preserve">, охранной зоны государственного природного заповедника «Большехехцирский» </w:t>
            </w:r>
          </w:p>
        </w:tc>
        <w:tc>
          <w:tcPr>
            <w:tcW w:w="1047"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FC27B8">
            <w:pPr>
              <w:jc w:val="center"/>
              <w:rPr>
                <w:sz w:val="22"/>
                <w:szCs w:val="22"/>
                <w:lang w:eastAsia="en-US"/>
              </w:rPr>
            </w:pPr>
            <w:r w:rsidRPr="00FC27B8">
              <w:rPr>
                <w:sz w:val="22"/>
                <w:szCs w:val="22"/>
                <w:lang w:eastAsia="en-US"/>
              </w:rPr>
              <w:t>26</w:t>
            </w:r>
            <w:r w:rsidR="00F82F98" w:rsidRPr="00FC27B8">
              <w:rPr>
                <w:sz w:val="22"/>
                <w:szCs w:val="22"/>
                <w:lang w:eastAsia="en-US"/>
              </w:rPr>
              <w:t>602,3</w:t>
            </w:r>
          </w:p>
        </w:tc>
      </w:tr>
      <w:tr w:rsidR="00A834BF" w:rsidRPr="00FC27B8" w:rsidTr="00C0144C">
        <w:tblPrEx>
          <w:tblBorders>
            <w:insideH w:val="none" w:sz="0" w:space="0" w:color="auto"/>
          </w:tblBorders>
        </w:tblPrEx>
        <w:trPr>
          <w:trHeight w:val="20"/>
          <w:jc w:val="center"/>
        </w:trPr>
        <w:tc>
          <w:tcPr>
            <w:tcW w:w="3772" w:type="dxa"/>
            <w:vMerge/>
            <w:tcBorders>
              <w:left w:val="single" w:sz="4" w:space="0" w:color="auto"/>
              <w:right w:val="single" w:sz="4" w:space="0" w:color="auto"/>
            </w:tcBorders>
            <w:vAlign w:val="center"/>
          </w:tcPr>
          <w:p w:rsidR="00A834BF" w:rsidRPr="00FC27B8" w:rsidRDefault="00A834BF" w:rsidP="00FC27B8">
            <w:pPr>
              <w:jc w:val="both"/>
              <w:rPr>
                <w:sz w:val="22"/>
                <w:szCs w:val="22"/>
              </w:rPr>
            </w:pPr>
          </w:p>
        </w:tc>
        <w:tc>
          <w:tcPr>
            <w:tcW w:w="1985"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BD48A9">
            <w:pPr>
              <w:ind w:left="114"/>
              <w:rPr>
                <w:sz w:val="22"/>
                <w:szCs w:val="22"/>
              </w:rPr>
            </w:pPr>
            <w:r w:rsidRPr="00FC27B8">
              <w:rPr>
                <w:sz w:val="22"/>
                <w:szCs w:val="22"/>
              </w:rPr>
              <w:t>Мало-Хехцирское</w:t>
            </w:r>
          </w:p>
        </w:tc>
        <w:tc>
          <w:tcPr>
            <w:tcW w:w="8505"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FC27B8">
            <w:pPr>
              <w:ind w:left="57" w:right="57"/>
              <w:jc w:val="both"/>
              <w:rPr>
                <w:color w:val="000000"/>
                <w:sz w:val="22"/>
                <w:szCs w:val="22"/>
              </w:rPr>
            </w:pPr>
            <w:r w:rsidRPr="00FC27B8">
              <w:rPr>
                <w:color w:val="000000"/>
                <w:sz w:val="22"/>
                <w:szCs w:val="22"/>
              </w:rPr>
              <w:t>Кварталы</w:t>
            </w:r>
            <w:r w:rsidR="00152B82" w:rsidRPr="00FC27B8">
              <w:rPr>
                <w:color w:val="000000"/>
                <w:sz w:val="22"/>
                <w:szCs w:val="22"/>
              </w:rPr>
              <w:t>:</w:t>
            </w:r>
            <w:r w:rsidRPr="00FC27B8">
              <w:rPr>
                <w:color w:val="000000"/>
                <w:sz w:val="22"/>
                <w:szCs w:val="22"/>
              </w:rPr>
              <w:t xml:space="preserve"> 1-6, части кварталов</w:t>
            </w:r>
            <w:r w:rsidR="00152B82" w:rsidRPr="00FC27B8">
              <w:rPr>
                <w:color w:val="000000"/>
                <w:sz w:val="22"/>
                <w:szCs w:val="22"/>
              </w:rPr>
              <w:t>:</w:t>
            </w:r>
            <w:r w:rsidRPr="00FC27B8">
              <w:rPr>
                <w:color w:val="000000"/>
                <w:sz w:val="22"/>
                <w:szCs w:val="22"/>
              </w:rPr>
              <w:t xml:space="preserve"> 7-11,</w:t>
            </w:r>
            <w:r w:rsidR="00152B82" w:rsidRPr="00FC27B8">
              <w:rPr>
                <w:color w:val="000000"/>
                <w:sz w:val="22"/>
                <w:szCs w:val="22"/>
              </w:rPr>
              <w:t xml:space="preserve"> </w:t>
            </w:r>
            <w:r w:rsidRPr="00FC27B8">
              <w:rPr>
                <w:color w:val="000000"/>
                <w:sz w:val="22"/>
                <w:szCs w:val="22"/>
              </w:rPr>
              <w:t>51</w:t>
            </w:r>
          </w:p>
          <w:p w:rsidR="00A834BF" w:rsidRPr="00FC27B8" w:rsidRDefault="00A834BF" w:rsidP="00FC27B8">
            <w:pPr>
              <w:ind w:left="57" w:right="57"/>
              <w:jc w:val="both"/>
              <w:rPr>
                <w:color w:val="000000"/>
                <w:sz w:val="22"/>
                <w:szCs w:val="22"/>
              </w:rPr>
            </w:pPr>
            <w:r w:rsidRPr="00FC27B8">
              <w:rPr>
                <w:color w:val="000000"/>
                <w:sz w:val="22"/>
                <w:szCs w:val="22"/>
              </w:rPr>
              <w:t>*За исключением территории государственного природного заказника федерального значения «Хехцирский»</w:t>
            </w:r>
          </w:p>
        </w:tc>
        <w:tc>
          <w:tcPr>
            <w:tcW w:w="1047"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FC27B8">
            <w:pPr>
              <w:jc w:val="center"/>
              <w:rPr>
                <w:sz w:val="22"/>
                <w:szCs w:val="22"/>
              </w:rPr>
            </w:pPr>
            <w:r w:rsidRPr="00FC27B8">
              <w:rPr>
                <w:sz w:val="22"/>
                <w:szCs w:val="22"/>
              </w:rPr>
              <w:t>1837,2</w:t>
            </w:r>
          </w:p>
        </w:tc>
      </w:tr>
      <w:bookmarkEnd w:id="546"/>
      <w:tr w:rsidR="00A834BF" w:rsidRPr="00FC27B8" w:rsidTr="00C0144C">
        <w:tblPrEx>
          <w:tblBorders>
            <w:insideH w:val="none" w:sz="0" w:space="0" w:color="auto"/>
          </w:tblBorders>
        </w:tblPrEx>
        <w:trPr>
          <w:trHeight w:val="58"/>
          <w:jc w:val="center"/>
        </w:trPr>
        <w:tc>
          <w:tcPr>
            <w:tcW w:w="3772" w:type="dxa"/>
            <w:vMerge/>
            <w:tcBorders>
              <w:left w:val="single" w:sz="4" w:space="0" w:color="auto"/>
              <w:bottom w:val="single" w:sz="4" w:space="0" w:color="auto"/>
              <w:right w:val="single" w:sz="4" w:space="0" w:color="auto"/>
            </w:tcBorders>
            <w:vAlign w:val="center"/>
          </w:tcPr>
          <w:p w:rsidR="00A834BF" w:rsidRPr="00FC27B8" w:rsidRDefault="00A834BF" w:rsidP="00FC27B8">
            <w:pPr>
              <w:jc w:val="both"/>
              <w:rPr>
                <w:sz w:val="22"/>
                <w:szCs w:val="22"/>
              </w:rPr>
            </w:pPr>
          </w:p>
        </w:tc>
        <w:tc>
          <w:tcPr>
            <w:tcW w:w="10490" w:type="dxa"/>
            <w:gridSpan w:val="2"/>
            <w:tcBorders>
              <w:top w:val="single" w:sz="4" w:space="0" w:color="auto"/>
              <w:left w:val="single" w:sz="4" w:space="0" w:color="auto"/>
              <w:bottom w:val="single" w:sz="4" w:space="0" w:color="auto"/>
              <w:right w:val="single" w:sz="4" w:space="0" w:color="auto"/>
            </w:tcBorders>
            <w:vAlign w:val="center"/>
          </w:tcPr>
          <w:p w:rsidR="00A834BF" w:rsidRPr="00FC27B8" w:rsidRDefault="00A834BF" w:rsidP="00BD48A9">
            <w:pPr>
              <w:ind w:left="114" w:right="57"/>
              <w:rPr>
                <w:sz w:val="22"/>
                <w:szCs w:val="22"/>
              </w:rPr>
            </w:pPr>
            <w:r w:rsidRPr="00FC27B8">
              <w:rPr>
                <w:sz w:val="22"/>
                <w:szCs w:val="22"/>
              </w:rPr>
              <w:t>Итого по лесничеству</w:t>
            </w:r>
          </w:p>
        </w:tc>
        <w:tc>
          <w:tcPr>
            <w:tcW w:w="1047" w:type="dxa"/>
            <w:tcBorders>
              <w:top w:val="single" w:sz="4" w:space="0" w:color="auto"/>
              <w:left w:val="single" w:sz="4" w:space="0" w:color="auto"/>
              <w:bottom w:val="single" w:sz="4" w:space="0" w:color="auto"/>
              <w:right w:val="single" w:sz="4" w:space="0" w:color="auto"/>
            </w:tcBorders>
            <w:vAlign w:val="center"/>
          </w:tcPr>
          <w:p w:rsidR="00A834BF" w:rsidRPr="00FC27B8" w:rsidRDefault="00F82F98" w:rsidP="00FC27B8">
            <w:pPr>
              <w:jc w:val="center"/>
              <w:rPr>
                <w:color w:val="000000"/>
                <w:sz w:val="22"/>
                <w:szCs w:val="22"/>
              </w:rPr>
            </w:pPr>
            <w:r w:rsidRPr="00FC27B8">
              <w:rPr>
                <w:color w:val="000000"/>
                <w:sz w:val="22"/>
                <w:szCs w:val="22"/>
              </w:rPr>
              <w:t>518</w:t>
            </w:r>
            <w:r w:rsidR="00103906" w:rsidRPr="00FC27B8">
              <w:rPr>
                <w:color w:val="000000"/>
                <w:sz w:val="22"/>
                <w:szCs w:val="22"/>
              </w:rPr>
              <w:t>80</w:t>
            </w:r>
            <w:r w:rsidRPr="00FC27B8">
              <w:rPr>
                <w:color w:val="000000"/>
                <w:sz w:val="22"/>
                <w:szCs w:val="22"/>
              </w:rPr>
              <w:t>,</w:t>
            </w:r>
            <w:r w:rsidR="00103906" w:rsidRPr="00FC27B8">
              <w:rPr>
                <w:color w:val="000000"/>
                <w:sz w:val="22"/>
                <w:szCs w:val="22"/>
              </w:rPr>
              <w:t>8</w:t>
            </w:r>
          </w:p>
        </w:tc>
      </w:tr>
      <w:tr w:rsidR="00FD6AE0" w:rsidRPr="00FC27B8" w:rsidTr="00C0144C">
        <w:tblPrEx>
          <w:tblBorders>
            <w:insideH w:val="none" w:sz="0" w:space="0" w:color="auto"/>
          </w:tblBorders>
        </w:tblPrEx>
        <w:trPr>
          <w:trHeight w:val="20"/>
          <w:jc w:val="center"/>
        </w:trPr>
        <w:tc>
          <w:tcPr>
            <w:tcW w:w="3772" w:type="dxa"/>
            <w:vMerge w:val="restart"/>
            <w:tcBorders>
              <w:top w:val="single" w:sz="4" w:space="0" w:color="auto"/>
              <w:left w:val="single" w:sz="4" w:space="0" w:color="auto"/>
              <w:right w:val="single" w:sz="4" w:space="0" w:color="auto"/>
            </w:tcBorders>
            <w:vAlign w:val="center"/>
          </w:tcPr>
          <w:p w:rsidR="00FD6AE0" w:rsidRPr="00FC27B8" w:rsidRDefault="00FD6AE0" w:rsidP="00D81B4B">
            <w:pPr>
              <w:jc w:val="center"/>
              <w:rPr>
                <w:sz w:val="22"/>
                <w:szCs w:val="22"/>
              </w:rPr>
            </w:pPr>
            <w:r w:rsidRPr="00FC27B8">
              <w:rPr>
                <w:sz w:val="22"/>
                <w:szCs w:val="22"/>
              </w:rPr>
              <w:t>Осуществление геологического из</w:t>
            </w:r>
            <w:r w:rsidRPr="00FC27B8">
              <w:rPr>
                <w:sz w:val="22"/>
                <w:szCs w:val="22"/>
              </w:rPr>
              <w:t>у</w:t>
            </w:r>
            <w:r w:rsidRPr="00FC27B8">
              <w:rPr>
                <w:sz w:val="22"/>
                <w:szCs w:val="22"/>
              </w:rPr>
              <w:t>чения недр, разведка и добыча поле</w:t>
            </w:r>
            <w:r w:rsidRPr="00FC27B8">
              <w:rPr>
                <w:sz w:val="22"/>
                <w:szCs w:val="22"/>
              </w:rPr>
              <w:t>з</w:t>
            </w:r>
            <w:r w:rsidRPr="00FC27B8">
              <w:rPr>
                <w:sz w:val="22"/>
                <w:szCs w:val="22"/>
              </w:rPr>
              <w:t>ных ископаемых</w:t>
            </w:r>
          </w:p>
        </w:tc>
        <w:tc>
          <w:tcPr>
            <w:tcW w:w="1985" w:type="dxa"/>
            <w:tcBorders>
              <w:top w:val="single" w:sz="4" w:space="0" w:color="auto"/>
              <w:left w:val="single" w:sz="4" w:space="0" w:color="auto"/>
              <w:bottom w:val="single" w:sz="4" w:space="0" w:color="auto"/>
              <w:right w:val="single" w:sz="4" w:space="0" w:color="auto"/>
            </w:tcBorders>
            <w:vAlign w:val="center"/>
          </w:tcPr>
          <w:p w:rsidR="00FD6AE0" w:rsidRPr="00FC27B8" w:rsidRDefault="00FD6AE0" w:rsidP="00BD48A9">
            <w:pPr>
              <w:ind w:left="114"/>
              <w:rPr>
                <w:sz w:val="22"/>
                <w:szCs w:val="22"/>
              </w:rPr>
            </w:pPr>
            <w:r w:rsidRPr="00FC27B8">
              <w:rPr>
                <w:rFonts w:ascii="Times New Roman CYR" w:hAnsi="Times New Roman CYR"/>
                <w:sz w:val="22"/>
                <w:szCs w:val="22"/>
              </w:rPr>
              <w:t>Анастасьевское</w:t>
            </w:r>
          </w:p>
        </w:tc>
        <w:tc>
          <w:tcPr>
            <w:tcW w:w="8505" w:type="dxa"/>
            <w:tcBorders>
              <w:top w:val="nil"/>
              <w:left w:val="single" w:sz="4" w:space="0" w:color="auto"/>
              <w:bottom w:val="single" w:sz="4" w:space="0" w:color="auto"/>
              <w:right w:val="single" w:sz="4" w:space="0" w:color="auto"/>
            </w:tcBorders>
            <w:vAlign w:val="center"/>
          </w:tcPr>
          <w:p w:rsidR="00FD6AE0" w:rsidRPr="00FC27B8" w:rsidRDefault="00FD6AE0" w:rsidP="00FC27B8">
            <w:pPr>
              <w:ind w:left="57" w:right="57"/>
              <w:jc w:val="both"/>
              <w:rPr>
                <w:sz w:val="22"/>
                <w:szCs w:val="22"/>
              </w:rPr>
            </w:pPr>
            <w:r w:rsidRPr="00FC27B8">
              <w:rPr>
                <w:sz w:val="22"/>
                <w:szCs w:val="22"/>
              </w:rPr>
              <w:t xml:space="preserve">Урочище-1: кварталы </w:t>
            </w:r>
            <w:r w:rsidR="00876676" w:rsidRPr="00FC27B8">
              <w:rPr>
                <w:sz w:val="22"/>
                <w:szCs w:val="22"/>
              </w:rPr>
              <w:t>30, 37, 43, 47, 53</w:t>
            </w:r>
            <w:r w:rsidRPr="00FC27B8">
              <w:rPr>
                <w:sz w:val="22"/>
                <w:szCs w:val="22"/>
              </w:rPr>
              <w:t>, части кварталов 7*,</w:t>
            </w:r>
            <w:r w:rsidR="0045598A" w:rsidRPr="00FC27B8">
              <w:rPr>
                <w:sz w:val="22"/>
                <w:szCs w:val="22"/>
              </w:rPr>
              <w:t xml:space="preserve"> </w:t>
            </w:r>
            <w:r w:rsidR="00876676" w:rsidRPr="00FC27B8">
              <w:rPr>
                <w:sz w:val="22"/>
                <w:szCs w:val="22"/>
              </w:rPr>
              <w:t xml:space="preserve">14, </w:t>
            </w:r>
            <w:r w:rsidRPr="00FC27B8">
              <w:rPr>
                <w:sz w:val="22"/>
                <w:szCs w:val="22"/>
              </w:rPr>
              <w:t>20*</w:t>
            </w:r>
            <w:r w:rsidR="00057DE8" w:rsidRPr="00FC27B8">
              <w:rPr>
                <w:sz w:val="22"/>
                <w:szCs w:val="22"/>
              </w:rPr>
              <w:t>;</w:t>
            </w:r>
          </w:p>
          <w:p w:rsidR="00FD6AE0" w:rsidRPr="00FC27B8" w:rsidRDefault="00FD6AE0" w:rsidP="00FC27B8">
            <w:pPr>
              <w:ind w:left="57" w:right="57"/>
              <w:jc w:val="both"/>
              <w:rPr>
                <w:sz w:val="22"/>
                <w:szCs w:val="22"/>
              </w:rPr>
            </w:pPr>
            <w:r w:rsidRPr="00FC27B8">
              <w:rPr>
                <w:sz w:val="22"/>
                <w:szCs w:val="22"/>
              </w:rPr>
              <w:t xml:space="preserve">урочище-2: части кварталов 36-43 </w:t>
            </w:r>
          </w:p>
          <w:p w:rsidR="0045598A" w:rsidRPr="00FC27B8" w:rsidRDefault="00FD6AE0" w:rsidP="00FC27B8">
            <w:pPr>
              <w:ind w:left="57" w:right="57"/>
              <w:jc w:val="both"/>
              <w:rPr>
                <w:sz w:val="22"/>
                <w:szCs w:val="22"/>
              </w:rPr>
            </w:pPr>
            <w:r w:rsidRPr="00FC27B8">
              <w:rPr>
                <w:sz w:val="22"/>
                <w:szCs w:val="22"/>
              </w:rPr>
              <w:t>*За исключением территории памятника природы краевого значения «Роща кедра к</w:t>
            </w:r>
            <w:r w:rsidRPr="00FC27B8">
              <w:rPr>
                <w:sz w:val="22"/>
                <w:szCs w:val="22"/>
              </w:rPr>
              <w:t>о</w:t>
            </w:r>
            <w:r w:rsidRPr="00FC27B8">
              <w:rPr>
                <w:sz w:val="22"/>
                <w:szCs w:val="22"/>
              </w:rPr>
              <w:t>рейского у села Анастасьевка» и охранной зоны памятника природы краевого значения «Роща кедра корейского у села Анастасьевка»</w:t>
            </w:r>
          </w:p>
        </w:tc>
        <w:tc>
          <w:tcPr>
            <w:tcW w:w="1047" w:type="dxa"/>
            <w:tcBorders>
              <w:top w:val="nil"/>
              <w:left w:val="single" w:sz="4" w:space="0" w:color="auto"/>
              <w:bottom w:val="single" w:sz="4" w:space="0" w:color="auto"/>
              <w:right w:val="single" w:sz="4" w:space="0" w:color="auto"/>
            </w:tcBorders>
            <w:vAlign w:val="center"/>
          </w:tcPr>
          <w:p w:rsidR="00FD6AE0" w:rsidRPr="00FC27B8" w:rsidRDefault="00876676" w:rsidP="00FC27B8">
            <w:pPr>
              <w:jc w:val="center"/>
              <w:rPr>
                <w:sz w:val="22"/>
                <w:szCs w:val="22"/>
              </w:rPr>
            </w:pPr>
            <w:r w:rsidRPr="00FC27B8">
              <w:rPr>
                <w:sz w:val="22"/>
                <w:szCs w:val="22"/>
              </w:rPr>
              <w:t>14884,1</w:t>
            </w:r>
          </w:p>
        </w:tc>
      </w:tr>
      <w:tr w:rsidR="00A834BF" w:rsidRPr="00FC27B8" w:rsidTr="00C0144C">
        <w:tblPrEx>
          <w:tblBorders>
            <w:insideH w:val="none" w:sz="0" w:space="0" w:color="auto"/>
          </w:tblBorders>
        </w:tblPrEx>
        <w:trPr>
          <w:trHeight w:val="20"/>
          <w:jc w:val="center"/>
        </w:trPr>
        <w:tc>
          <w:tcPr>
            <w:tcW w:w="3772" w:type="dxa"/>
            <w:vMerge/>
            <w:tcBorders>
              <w:left w:val="single" w:sz="4" w:space="0" w:color="auto"/>
              <w:right w:val="single" w:sz="4" w:space="0" w:color="auto"/>
            </w:tcBorders>
            <w:vAlign w:val="center"/>
          </w:tcPr>
          <w:p w:rsidR="00A834BF" w:rsidRPr="00FC27B8" w:rsidRDefault="00A834BF" w:rsidP="00D81B4B">
            <w:pPr>
              <w:jc w:val="center"/>
              <w:rPr>
                <w:sz w:val="22"/>
                <w:szCs w:val="22"/>
              </w:rPr>
            </w:pPr>
          </w:p>
        </w:tc>
        <w:tc>
          <w:tcPr>
            <w:tcW w:w="1985"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BD48A9">
            <w:pPr>
              <w:ind w:left="114"/>
              <w:rPr>
                <w:sz w:val="22"/>
                <w:szCs w:val="22"/>
              </w:rPr>
            </w:pPr>
            <w:r w:rsidRPr="00FC27B8">
              <w:rPr>
                <w:sz w:val="22"/>
                <w:szCs w:val="22"/>
              </w:rPr>
              <w:t>Брацлавское</w:t>
            </w:r>
          </w:p>
        </w:tc>
        <w:tc>
          <w:tcPr>
            <w:tcW w:w="8505" w:type="dxa"/>
            <w:tcBorders>
              <w:top w:val="nil"/>
              <w:left w:val="single" w:sz="4" w:space="0" w:color="auto"/>
              <w:bottom w:val="single" w:sz="4" w:space="0" w:color="auto"/>
              <w:right w:val="single" w:sz="4" w:space="0" w:color="auto"/>
            </w:tcBorders>
            <w:vAlign w:val="center"/>
          </w:tcPr>
          <w:p w:rsidR="0045598A" w:rsidRPr="00FC27B8" w:rsidRDefault="00D01732" w:rsidP="00FC27B8">
            <w:pPr>
              <w:ind w:left="57" w:right="57"/>
              <w:jc w:val="center"/>
              <w:rPr>
                <w:color w:val="000000"/>
                <w:sz w:val="22"/>
                <w:szCs w:val="22"/>
              </w:rPr>
            </w:pPr>
            <w:r w:rsidRPr="00FC27B8">
              <w:rPr>
                <w:color w:val="000000"/>
                <w:sz w:val="22"/>
                <w:szCs w:val="22"/>
              </w:rPr>
              <w:t>-</w:t>
            </w:r>
          </w:p>
        </w:tc>
        <w:tc>
          <w:tcPr>
            <w:tcW w:w="1047" w:type="dxa"/>
            <w:tcBorders>
              <w:top w:val="nil"/>
              <w:left w:val="single" w:sz="4" w:space="0" w:color="auto"/>
              <w:bottom w:val="single" w:sz="4" w:space="0" w:color="auto"/>
              <w:right w:val="single" w:sz="4" w:space="0" w:color="auto"/>
            </w:tcBorders>
            <w:vAlign w:val="center"/>
          </w:tcPr>
          <w:p w:rsidR="00A834BF" w:rsidRPr="00FC27B8" w:rsidRDefault="00D01732" w:rsidP="00FC27B8">
            <w:pPr>
              <w:jc w:val="center"/>
              <w:rPr>
                <w:sz w:val="22"/>
                <w:szCs w:val="22"/>
              </w:rPr>
            </w:pPr>
            <w:r w:rsidRPr="00FC27B8">
              <w:rPr>
                <w:sz w:val="22"/>
                <w:szCs w:val="22"/>
              </w:rPr>
              <w:t>-</w:t>
            </w:r>
          </w:p>
        </w:tc>
      </w:tr>
      <w:tr w:rsidR="00D01732" w:rsidRPr="00FC27B8" w:rsidTr="00C0144C">
        <w:tblPrEx>
          <w:tblBorders>
            <w:insideH w:val="none" w:sz="0" w:space="0" w:color="auto"/>
          </w:tblBorders>
        </w:tblPrEx>
        <w:trPr>
          <w:trHeight w:val="20"/>
          <w:jc w:val="center"/>
        </w:trPr>
        <w:tc>
          <w:tcPr>
            <w:tcW w:w="3772" w:type="dxa"/>
            <w:vMerge/>
            <w:tcBorders>
              <w:left w:val="single" w:sz="4" w:space="0" w:color="auto"/>
              <w:right w:val="single" w:sz="4" w:space="0" w:color="auto"/>
            </w:tcBorders>
            <w:vAlign w:val="center"/>
          </w:tcPr>
          <w:p w:rsidR="00D01732" w:rsidRPr="00FC27B8" w:rsidRDefault="00D01732" w:rsidP="00D81B4B">
            <w:pPr>
              <w:jc w:val="center"/>
              <w:rPr>
                <w:sz w:val="22"/>
                <w:szCs w:val="22"/>
              </w:rPr>
            </w:pPr>
          </w:p>
        </w:tc>
        <w:tc>
          <w:tcPr>
            <w:tcW w:w="1985" w:type="dxa"/>
            <w:tcBorders>
              <w:top w:val="single" w:sz="4" w:space="0" w:color="auto"/>
              <w:left w:val="single" w:sz="4" w:space="0" w:color="auto"/>
              <w:bottom w:val="single" w:sz="4" w:space="0" w:color="auto"/>
              <w:right w:val="single" w:sz="4" w:space="0" w:color="auto"/>
            </w:tcBorders>
            <w:vAlign w:val="center"/>
          </w:tcPr>
          <w:p w:rsidR="00D01732" w:rsidRPr="00FC27B8" w:rsidRDefault="00D01732" w:rsidP="00BD48A9">
            <w:pPr>
              <w:ind w:left="114"/>
              <w:rPr>
                <w:sz w:val="22"/>
                <w:szCs w:val="22"/>
              </w:rPr>
            </w:pPr>
            <w:r w:rsidRPr="00FC27B8">
              <w:rPr>
                <w:sz w:val="22"/>
                <w:szCs w:val="22"/>
              </w:rPr>
              <w:t>Вишневское</w:t>
            </w:r>
          </w:p>
        </w:tc>
        <w:tc>
          <w:tcPr>
            <w:tcW w:w="8505" w:type="dxa"/>
            <w:tcBorders>
              <w:top w:val="nil"/>
              <w:left w:val="single" w:sz="4" w:space="0" w:color="auto"/>
              <w:bottom w:val="single" w:sz="4" w:space="0" w:color="auto"/>
              <w:right w:val="single" w:sz="4" w:space="0" w:color="auto"/>
            </w:tcBorders>
            <w:vAlign w:val="center"/>
          </w:tcPr>
          <w:p w:rsidR="00D01732" w:rsidRPr="00FC27B8" w:rsidRDefault="00D01732" w:rsidP="00FC27B8">
            <w:pPr>
              <w:ind w:left="57" w:right="57"/>
              <w:jc w:val="center"/>
              <w:rPr>
                <w:color w:val="000000"/>
                <w:sz w:val="22"/>
                <w:szCs w:val="22"/>
              </w:rPr>
            </w:pPr>
            <w:r w:rsidRPr="00FC27B8">
              <w:rPr>
                <w:color w:val="000000"/>
                <w:sz w:val="22"/>
                <w:szCs w:val="22"/>
              </w:rPr>
              <w:t>-</w:t>
            </w:r>
          </w:p>
        </w:tc>
        <w:tc>
          <w:tcPr>
            <w:tcW w:w="1047" w:type="dxa"/>
            <w:tcBorders>
              <w:top w:val="nil"/>
              <w:left w:val="single" w:sz="4" w:space="0" w:color="auto"/>
              <w:bottom w:val="single" w:sz="4" w:space="0" w:color="auto"/>
              <w:right w:val="single" w:sz="4" w:space="0" w:color="auto"/>
            </w:tcBorders>
            <w:vAlign w:val="center"/>
          </w:tcPr>
          <w:p w:rsidR="00D01732" w:rsidRPr="00FC27B8" w:rsidRDefault="00D01732" w:rsidP="00FC27B8">
            <w:pPr>
              <w:jc w:val="center"/>
              <w:rPr>
                <w:sz w:val="22"/>
                <w:szCs w:val="22"/>
              </w:rPr>
            </w:pPr>
            <w:r w:rsidRPr="00FC27B8">
              <w:rPr>
                <w:sz w:val="22"/>
                <w:szCs w:val="22"/>
              </w:rPr>
              <w:t>-</w:t>
            </w:r>
          </w:p>
        </w:tc>
      </w:tr>
      <w:tr w:rsidR="00A834BF" w:rsidRPr="00FC27B8" w:rsidTr="00C0144C">
        <w:tblPrEx>
          <w:tblBorders>
            <w:insideH w:val="none" w:sz="0" w:space="0" w:color="auto"/>
          </w:tblBorders>
        </w:tblPrEx>
        <w:trPr>
          <w:trHeight w:val="20"/>
          <w:jc w:val="center"/>
        </w:trPr>
        <w:tc>
          <w:tcPr>
            <w:tcW w:w="3772" w:type="dxa"/>
            <w:vMerge/>
            <w:tcBorders>
              <w:left w:val="single" w:sz="4" w:space="0" w:color="auto"/>
              <w:right w:val="single" w:sz="4" w:space="0" w:color="auto"/>
            </w:tcBorders>
            <w:vAlign w:val="center"/>
          </w:tcPr>
          <w:p w:rsidR="00A834BF" w:rsidRPr="00FC27B8" w:rsidRDefault="00A834BF" w:rsidP="00D81B4B">
            <w:pPr>
              <w:jc w:val="center"/>
              <w:rPr>
                <w:sz w:val="22"/>
                <w:szCs w:val="22"/>
              </w:rPr>
            </w:pPr>
          </w:p>
        </w:tc>
        <w:tc>
          <w:tcPr>
            <w:tcW w:w="1985"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BD48A9">
            <w:pPr>
              <w:ind w:left="114"/>
              <w:rPr>
                <w:sz w:val="22"/>
                <w:szCs w:val="22"/>
              </w:rPr>
            </w:pPr>
            <w:r w:rsidRPr="00FC27B8">
              <w:rPr>
                <w:sz w:val="22"/>
                <w:szCs w:val="22"/>
              </w:rPr>
              <w:t>Елабужское</w:t>
            </w:r>
          </w:p>
        </w:tc>
        <w:tc>
          <w:tcPr>
            <w:tcW w:w="8505" w:type="dxa"/>
            <w:tcBorders>
              <w:top w:val="nil"/>
              <w:left w:val="single" w:sz="4" w:space="0" w:color="auto"/>
              <w:bottom w:val="single" w:sz="4" w:space="0" w:color="auto"/>
              <w:right w:val="single" w:sz="4" w:space="0" w:color="auto"/>
            </w:tcBorders>
            <w:vAlign w:val="center"/>
          </w:tcPr>
          <w:p w:rsidR="00A834BF" w:rsidRPr="00FC27B8" w:rsidRDefault="00A834BF" w:rsidP="00FC27B8">
            <w:pPr>
              <w:ind w:left="57" w:right="57"/>
              <w:jc w:val="both"/>
              <w:rPr>
                <w:sz w:val="22"/>
                <w:szCs w:val="22"/>
              </w:rPr>
            </w:pPr>
            <w:r w:rsidRPr="00FC27B8">
              <w:rPr>
                <w:sz w:val="22"/>
                <w:szCs w:val="22"/>
              </w:rPr>
              <w:t>Кварталы</w:t>
            </w:r>
            <w:r w:rsidR="00152B82" w:rsidRPr="00FC27B8">
              <w:rPr>
                <w:sz w:val="22"/>
                <w:szCs w:val="22"/>
              </w:rPr>
              <w:t>:</w:t>
            </w:r>
            <w:r w:rsidRPr="00FC27B8">
              <w:rPr>
                <w:sz w:val="22"/>
                <w:szCs w:val="22"/>
              </w:rPr>
              <w:t xml:space="preserve"> 45-62, 64-69, 74-77, 81-87, 90, 91, 94, </w:t>
            </w:r>
            <w:r w:rsidR="00D01732" w:rsidRPr="00FC27B8">
              <w:rPr>
                <w:sz w:val="22"/>
                <w:szCs w:val="22"/>
              </w:rPr>
              <w:t>части кварталов</w:t>
            </w:r>
            <w:r w:rsidR="00152B82" w:rsidRPr="00FC27B8">
              <w:rPr>
                <w:sz w:val="22"/>
                <w:szCs w:val="22"/>
              </w:rPr>
              <w:t>:</w:t>
            </w:r>
            <w:r w:rsidR="00D01732" w:rsidRPr="00FC27B8">
              <w:rPr>
                <w:sz w:val="22"/>
                <w:szCs w:val="22"/>
              </w:rPr>
              <w:t xml:space="preserve"> 63*,70*, 72*, 73*,78*, </w:t>
            </w:r>
            <w:r w:rsidRPr="00FC27B8">
              <w:rPr>
                <w:sz w:val="22"/>
                <w:szCs w:val="22"/>
              </w:rPr>
              <w:t>80*, 88*,89*, 92*,93*</w:t>
            </w:r>
          </w:p>
          <w:p w:rsidR="0045598A" w:rsidRPr="00FC27B8" w:rsidRDefault="00A834BF" w:rsidP="00FC27B8">
            <w:pPr>
              <w:ind w:left="57" w:right="57"/>
              <w:jc w:val="both"/>
              <w:rPr>
                <w:sz w:val="22"/>
                <w:szCs w:val="22"/>
              </w:rPr>
            </w:pPr>
            <w:r w:rsidRPr="00FC27B8">
              <w:rPr>
                <w:sz w:val="22"/>
                <w:szCs w:val="22"/>
              </w:rPr>
              <w:t>*За исключением территории государственного природного заказника краевого знач</w:t>
            </w:r>
            <w:r w:rsidRPr="00FC27B8">
              <w:rPr>
                <w:sz w:val="22"/>
                <w:szCs w:val="22"/>
              </w:rPr>
              <w:t>е</w:t>
            </w:r>
            <w:r w:rsidRPr="00FC27B8">
              <w:rPr>
                <w:sz w:val="22"/>
                <w:szCs w:val="22"/>
              </w:rPr>
              <w:t>ния «Бобровый»</w:t>
            </w:r>
          </w:p>
        </w:tc>
        <w:tc>
          <w:tcPr>
            <w:tcW w:w="1047" w:type="dxa"/>
            <w:tcBorders>
              <w:top w:val="nil"/>
              <w:left w:val="single" w:sz="4" w:space="0" w:color="auto"/>
              <w:bottom w:val="single" w:sz="4" w:space="0" w:color="auto"/>
              <w:right w:val="single" w:sz="4" w:space="0" w:color="auto"/>
            </w:tcBorders>
            <w:vAlign w:val="center"/>
          </w:tcPr>
          <w:p w:rsidR="00CF2F58" w:rsidRPr="00FC27B8" w:rsidRDefault="00A834BF" w:rsidP="00FC27B8">
            <w:pPr>
              <w:jc w:val="center"/>
              <w:rPr>
                <w:sz w:val="22"/>
                <w:szCs w:val="22"/>
              </w:rPr>
            </w:pPr>
            <w:r w:rsidRPr="00FC27B8">
              <w:rPr>
                <w:sz w:val="22"/>
                <w:szCs w:val="22"/>
              </w:rPr>
              <w:t>28</w:t>
            </w:r>
            <w:r w:rsidR="00CF2F58" w:rsidRPr="00FC27B8">
              <w:rPr>
                <w:sz w:val="22"/>
                <w:szCs w:val="22"/>
              </w:rPr>
              <w:t>103,4</w:t>
            </w:r>
          </w:p>
        </w:tc>
      </w:tr>
      <w:tr w:rsidR="00A834BF" w:rsidRPr="00FC27B8" w:rsidTr="00C0144C">
        <w:tblPrEx>
          <w:tblBorders>
            <w:insideH w:val="none" w:sz="0" w:space="0" w:color="auto"/>
          </w:tblBorders>
        </w:tblPrEx>
        <w:trPr>
          <w:trHeight w:val="20"/>
          <w:jc w:val="center"/>
        </w:trPr>
        <w:tc>
          <w:tcPr>
            <w:tcW w:w="3772" w:type="dxa"/>
            <w:vMerge/>
            <w:tcBorders>
              <w:left w:val="single" w:sz="4" w:space="0" w:color="auto"/>
              <w:right w:val="single" w:sz="4" w:space="0" w:color="auto"/>
            </w:tcBorders>
            <w:vAlign w:val="center"/>
          </w:tcPr>
          <w:p w:rsidR="00A834BF" w:rsidRPr="00FC27B8" w:rsidRDefault="00A834BF" w:rsidP="00D81B4B">
            <w:pPr>
              <w:jc w:val="center"/>
              <w:rPr>
                <w:sz w:val="22"/>
                <w:szCs w:val="22"/>
              </w:rPr>
            </w:pPr>
          </w:p>
        </w:tc>
        <w:tc>
          <w:tcPr>
            <w:tcW w:w="1985"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BD48A9">
            <w:pPr>
              <w:ind w:left="114"/>
              <w:rPr>
                <w:sz w:val="22"/>
                <w:szCs w:val="22"/>
                <w:lang w:eastAsia="en-US"/>
              </w:rPr>
            </w:pPr>
            <w:r w:rsidRPr="00FC27B8">
              <w:rPr>
                <w:sz w:val="22"/>
                <w:szCs w:val="22"/>
                <w:lang w:eastAsia="en-US"/>
              </w:rPr>
              <w:t>Лесопарковое</w:t>
            </w:r>
          </w:p>
        </w:tc>
        <w:tc>
          <w:tcPr>
            <w:tcW w:w="8505" w:type="dxa"/>
            <w:tcBorders>
              <w:top w:val="nil"/>
              <w:left w:val="single" w:sz="4" w:space="0" w:color="auto"/>
              <w:bottom w:val="single" w:sz="4" w:space="0" w:color="auto"/>
              <w:right w:val="single" w:sz="4" w:space="0" w:color="auto"/>
            </w:tcBorders>
            <w:vAlign w:val="center"/>
          </w:tcPr>
          <w:p w:rsidR="005B105D" w:rsidRPr="00FC27B8" w:rsidRDefault="00823F1B" w:rsidP="00FC27B8">
            <w:pPr>
              <w:ind w:left="57" w:right="57"/>
              <w:jc w:val="both"/>
              <w:rPr>
                <w:sz w:val="22"/>
                <w:szCs w:val="22"/>
                <w:lang w:eastAsia="en-US"/>
              </w:rPr>
            </w:pPr>
            <w:r w:rsidRPr="00FC27B8">
              <w:rPr>
                <w:sz w:val="22"/>
                <w:szCs w:val="22"/>
                <w:lang w:eastAsia="en-US"/>
              </w:rPr>
              <w:t>Ч</w:t>
            </w:r>
            <w:r w:rsidR="00A834BF" w:rsidRPr="00FC27B8">
              <w:rPr>
                <w:sz w:val="22"/>
                <w:szCs w:val="22"/>
                <w:lang w:eastAsia="en-US"/>
              </w:rPr>
              <w:t>асти кварталов</w:t>
            </w:r>
            <w:r w:rsidR="00FE4D4D" w:rsidRPr="00FC27B8">
              <w:rPr>
                <w:sz w:val="22"/>
                <w:szCs w:val="22"/>
                <w:lang w:eastAsia="en-US"/>
              </w:rPr>
              <w:t>:</w:t>
            </w:r>
            <w:r w:rsidR="00A834BF" w:rsidRPr="00FC27B8">
              <w:rPr>
                <w:sz w:val="22"/>
                <w:szCs w:val="22"/>
                <w:lang w:eastAsia="en-US"/>
              </w:rPr>
              <w:t xml:space="preserve"> </w:t>
            </w:r>
            <w:r w:rsidR="00FE4D4D" w:rsidRPr="00FC27B8">
              <w:rPr>
                <w:sz w:val="22"/>
                <w:szCs w:val="22"/>
                <w:lang w:eastAsia="en-US"/>
              </w:rPr>
              <w:t xml:space="preserve">57, </w:t>
            </w:r>
            <w:r w:rsidRPr="00FC27B8">
              <w:rPr>
                <w:sz w:val="22"/>
                <w:szCs w:val="22"/>
                <w:lang w:eastAsia="en-US"/>
              </w:rPr>
              <w:t>64, 67, 77, 85-88</w:t>
            </w:r>
          </w:p>
        </w:tc>
        <w:tc>
          <w:tcPr>
            <w:tcW w:w="1047" w:type="dxa"/>
            <w:tcBorders>
              <w:top w:val="nil"/>
              <w:left w:val="single" w:sz="4" w:space="0" w:color="auto"/>
              <w:bottom w:val="single" w:sz="4" w:space="0" w:color="auto"/>
              <w:right w:val="single" w:sz="4" w:space="0" w:color="auto"/>
            </w:tcBorders>
            <w:vAlign w:val="center"/>
          </w:tcPr>
          <w:p w:rsidR="00CF2F58" w:rsidRPr="00FC27B8" w:rsidRDefault="00FE4D4D" w:rsidP="00FC27B8">
            <w:pPr>
              <w:jc w:val="center"/>
              <w:rPr>
                <w:sz w:val="22"/>
                <w:szCs w:val="22"/>
                <w:lang w:eastAsia="en-US"/>
              </w:rPr>
            </w:pPr>
            <w:r w:rsidRPr="00FC27B8">
              <w:rPr>
                <w:sz w:val="22"/>
                <w:szCs w:val="22"/>
                <w:lang w:eastAsia="en-US"/>
              </w:rPr>
              <w:t>12,0</w:t>
            </w:r>
          </w:p>
        </w:tc>
      </w:tr>
      <w:tr w:rsidR="00650652" w:rsidRPr="00FC27B8" w:rsidTr="00C0144C">
        <w:tblPrEx>
          <w:tblBorders>
            <w:insideH w:val="none" w:sz="0" w:space="0" w:color="auto"/>
          </w:tblBorders>
        </w:tblPrEx>
        <w:trPr>
          <w:trHeight w:val="20"/>
          <w:jc w:val="center"/>
        </w:trPr>
        <w:tc>
          <w:tcPr>
            <w:tcW w:w="3772" w:type="dxa"/>
            <w:vMerge/>
            <w:tcBorders>
              <w:left w:val="single" w:sz="4" w:space="0" w:color="auto"/>
              <w:right w:val="single" w:sz="4" w:space="0" w:color="auto"/>
            </w:tcBorders>
            <w:vAlign w:val="center"/>
          </w:tcPr>
          <w:p w:rsidR="00650652" w:rsidRPr="00FC27B8" w:rsidRDefault="00650652" w:rsidP="00D81B4B">
            <w:pPr>
              <w:jc w:val="center"/>
              <w:rPr>
                <w:sz w:val="22"/>
                <w:szCs w:val="22"/>
              </w:rPr>
            </w:pPr>
          </w:p>
        </w:tc>
        <w:tc>
          <w:tcPr>
            <w:tcW w:w="1985" w:type="dxa"/>
            <w:tcBorders>
              <w:top w:val="single" w:sz="4" w:space="0" w:color="auto"/>
              <w:left w:val="single" w:sz="4" w:space="0" w:color="auto"/>
              <w:bottom w:val="single" w:sz="4" w:space="0" w:color="auto"/>
              <w:right w:val="single" w:sz="4" w:space="0" w:color="auto"/>
            </w:tcBorders>
            <w:vAlign w:val="center"/>
          </w:tcPr>
          <w:p w:rsidR="00650652" w:rsidRPr="00FC27B8" w:rsidRDefault="00650652" w:rsidP="00BD48A9">
            <w:pPr>
              <w:ind w:left="114"/>
              <w:rPr>
                <w:sz w:val="22"/>
                <w:szCs w:val="22"/>
              </w:rPr>
            </w:pPr>
            <w:r w:rsidRPr="00FC27B8">
              <w:rPr>
                <w:sz w:val="22"/>
                <w:szCs w:val="22"/>
              </w:rPr>
              <w:t>Мало-Хехцирское</w:t>
            </w:r>
          </w:p>
        </w:tc>
        <w:tc>
          <w:tcPr>
            <w:tcW w:w="8505" w:type="dxa"/>
            <w:tcBorders>
              <w:top w:val="nil"/>
              <w:left w:val="single" w:sz="4" w:space="0" w:color="auto"/>
              <w:bottom w:val="single" w:sz="4" w:space="0" w:color="auto"/>
              <w:right w:val="single" w:sz="4" w:space="0" w:color="auto"/>
            </w:tcBorders>
            <w:vAlign w:val="center"/>
          </w:tcPr>
          <w:p w:rsidR="00650652" w:rsidRPr="00FC27B8" w:rsidRDefault="00650652" w:rsidP="00FC27B8">
            <w:pPr>
              <w:ind w:left="57" w:right="57"/>
              <w:jc w:val="center"/>
              <w:rPr>
                <w:color w:val="000000"/>
                <w:sz w:val="22"/>
                <w:szCs w:val="22"/>
              </w:rPr>
            </w:pPr>
            <w:r w:rsidRPr="00FC27B8">
              <w:rPr>
                <w:color w:val="000000"/>
                <w:sz w:val="22"/>
                <w:szCs w:val="22"/>
              </w:rPr>
              <w:t>-</w:t>
            </w:r>
          </w:p>
        </w:tc>
        <w:tc>
          <w:tcPr>
            <w:tcW w:w="1047" w:type="dxa"/>
            <w:tcBorders>
              <w:top w:val="nil"/>
              <w:left w:val="single" w:sz="4" w:space="0" w:color="auto"/>
              <w:bottom w:val="single" w:sz="4" w:space="0" w:color="auto"/>
              <w:right w:val="single" w:sz="4" w:space="0" w:color="auto"/>
            </w:tcBorders>
            <w:vAlign w:val="center"/>
          </w:tcPr>
          <w:p w:rsidR="00650652" w:rsidRPr="00FC27B8" w:rsidRDefault="00650652" w:rsidP="00FC27B8">
            <w:pPr>
              <w:jc w:val="center"/>
              <w:rPr>
                <w:sz w:val="22"/>
                <w:szCs w:val="22"/>
              </w:rPr>
            </w:pPr>
            <w:r w:rsidRPr="00FC27B8">
              <w:rPr>
                <w:sz w:val="22"/>
                <w:szCs w:val="22"/>
              </w:rPr>
              <w:t>-</w:t>
            </w:r>
          </w:p>
        </w:tc>
      </w:tr>
      <w:tr w:rsidR="00A834BF" w:rsidRPr="00FC27B8" w:rsidTr="00C0144C">
        <w:tblPrEx>
          <w:tblBorders>
            <w:insideH w:val="none" w:sz="0" w:space="0" w:color="auto"/>
          </w:tblBorders>
        </w:tblPrEx>
        <w:trPr>
          <w:trHeight w:val="20"/>
          <w:jc w:val="center"/>
        </w:trPr>
        <w:tc>
          <w:tcPr>
            <w:tcW w:w="3772" w:type="dxa"/>
            <w:vMerge/>
            <w:tcBorders>
              <w:left w:val="single" w:sz="4" w:space="0" w:color="auto"/>
              <w:bottom w:val="single" w:sz="4" w:space="0" w:color="auto"/>
              <w:right w:val="single" w:sz="4" w:space="0" w:color="auto"/>
            </w:tcBorders>
            <w:vAlign w:val="center"/>
          </w:tcPr>
          <w:p w:rsidR="00A834BF" w:rsidRPr="00FC27B8" w:rsidRDefault="00A834BF" w:rsidP="00D81B4B">
            <w:pPr>
              <w:jc w:val="center"/>
              <w:rPr>
                <w:sz w:val="22"/>
                <w:szCs w:val="22"/>
              </w:rPr>
            </w:pPr>
          </w:p>
        </w:tc>
        <w:tc>
          <w:tcPr>
            <w:tcW w:w="10490" w:type="dxa"/>
            <w:gridSpan w:val="2"/>
            <w:tcBorders>
              <w:top w:val="single" w:sz="4" w:space="0" w:color="auto"/>
              <w:left w:val="single" w:sz="4" w:space="0" w:color="auto"/>
              <w:bottom w:val="single" w:sz="4" w:space="0" w:color="auto"/>
              <w:right w:val="single" w:sz="4" w:space="0" w:color="auto"/>
            </w:tcBorders>
            <w:vAlign w:val="center"/>
          </w:tcPr>
          <w:p w:rsidR="00A834BF" w:rsidRPr="00FC27B8" w:rsidRDefault="00A834BF" w:rsidP="00BD48A9">
            <w:pPr>
              <w:ind w:left="114" w:right="57"/>
              <w:rPr>
                <w:sz w:val="22"/>
                <w:szCs w:val="22"/>
              </w:rPr>
            </w:pPr>
            <w:r w:rsidRPr="00FC27B8">
              <w:rPr>
                <w:sz w:val="22"/>
                <w:szCs w:val="22"/>
              </w:rPr>
              <w:t>Итого по лесничеству</w:t>
            </w:r>
          </w:p>
        </w:tc>
        <w:tc>
          <w:tcPr>
            <w:tcW w:w="1047" w:type="dxa"/>
            <w:tcBorders>
              <w:top w:val="nil"/>
              <w:left w:val="single" w:sz="4" w:space="0" w:color="auto"/>
              <w:bottom w:val="single" w:sz="4" w:space="0" w:color="auto"/>
              <w:right w:val="single" w:sz="4" w:space="0" w:color="auto"/>
            </w:tcBorders>
            <w:vAlign w:val="center"/>
          </w:tcPr>
          <w:p w:rsidR="00A834BF" w:rsidRPr="00FC27B8" w:rsidRDefault="00650652" w:rsidP="00FC27B8">
            <w:pPr>
              <w:jc w:val="center"/>
              <w:rPr>
                <w:color w:val="000000"/>
                <w:sz w:val="22"/>
                <w:szCs w:val="22"/>
              </w:rPr>
            </w:pPr>
            <w:r w:rsidRPr="00FC27B8">
              <w:rPr>
                <w:color w:val="000000"/>
                <w:sz w:val="22"/>
                <w:szCs w:val="22"/>
              </w:rPr>
              <w:t>42999,5</w:t>
            </w:r>
          </w:p>
        </w:tc>
      </w:tr>
      <w:tr w:rsidR="00855A23" w:rsidRPr="00FC27B8" w:rsidTr="00C0144C">
        <w:tblPrEx>
          <w:tblBorders>
            <w:insideH w:val="none" w:sz="0" w:space="0" w:color="auto"/>
          </w:tblBorders>
        </w:tblPrEx>
        <w:trPr>
          <w:trHeight w:val="20"/>
          <w:jc w:val="center"/>
        </w:trPr>
        <w:tc>
          <w:tcPr>
            <w:tcW w:w="3772" w:type="dxa"/>
            <w:vMerge w:val="restart"/>
            <w:tcBorders>
              <w:top w:val="single" w:sz="4" w:space="0" w:color="auto"/>
              <w:left w:val="single" w:sz="4" w:space="0" w:color="auto"/>
              <w:right w:val="single" w:sz="4" w:space="0" w:color="auto"/>
            </w:tcBorders>
            <w:vAlign w:val="center"/>
          </w:tcPr>
          <w:p w:rsidR="00855A23" w:rsidRPr="00FC27B8" w:rsidRDefault="00855A23" w:rsidP="00D81B4B">
            <w:pPr>
              <w:jc w:val="center"/>
              <w:rPr>
                <w:sz w:val="22"/>
                <w:szCs w:val="22"/>
              </w:rPr>
            </w:pPr>
            <w:r w:rsidRPr="00FC27B8">
              <w:rPr>
                <w:sz w:val="22"/>
                <w:szCs w:val="22"/>
              </w:rPr>
              <w:t>Осуществление геологического из</w:t>
            </w:r>
            <w:r w:rsidRPr="00FC27B8">
              <w:rPr>
                <w:sz w:val="22"/>
                <w:szCs w:val="22"/>
              </w:rPr>
              <w:t>у</w:t>
            </w:r>
            <w:r w:rsidRPr="00FC27B8">
              <w:rPr>
                <w:sz w:val="22"/>
                <w:szCs w:val="22"/>
              </w:rPr>
              <w:t>чения недр, разведка и добыча поле</w:t>
            </w:r>
            <w:r w:rsidRPr="00FC27B8">
              <w:rPr>
                <w:sz w:val="22"/>
                <w:szCs w:val="22"/>
              </w:rPr>
              <w:t>з</w:t>
            </w:r>
            <w:r w:rsidRPr="00FC27B8">
              <w:rPr>
                <w:sz w:val="22"/>
                <w:szCs w:val="22"/>
              </w:rPr>
              <w:t>ных ископаемых (за исключением разведки и добычи полезных ископ</w:t>
            </w:r>
            <w:r w:rsidRPr="00FC27B8">
              <w:rPr>
                <w:sz w:val="22"/>
                <w:szCs w:val="22"/>
              </w:rPr>
              <w:t>а</w:t>
            </w:r>
            <w:r w:rsidRPr="00FC27B8">
              <w:rPr>
                <w:sz w:val="22"/>
                <w:szCs w:val="22"/>
              </w:rPr>
              <w:t>емых)</w:t>
            </w:r>
          </w:p>
        </w:tc>
        <w:tc>
          <w:tcPr>
            <w:tcW w:w="1985" w:type="dxa"/>
            <w:tcBorders>
              <w:top w:val="single" w:sz="4" w:space="0" w:color="auto"/>
              <w:left w:val="single" w:sz="4" w:space="0" w:color="auto"/>
              <w:bottom w:val="single" w:sz="4" w:space="0" w:color="auto"/>
              <w:right w:val="single" w:sz="4" w:space="0" w:color="auto"/>
            </w:tcBorders>
            <w:vAlign w:val="center"/>
          </w:tcPr>
          <w:p w:rsidR="00855A23" w:rsidRPr="00FC27B8" w:rsidRDefault="00855A23" w:rsidP="009D7DCE">
            <w:pPr>
              <w:ind w:left="114"/>
              <w:rPr>
                <w:rFonts w:ascii="Times New Roman CYR" w:hAnsi="Times New Roman CYR"/>
                <w:sz w:val="22"/>
                <w:szCs w:val="22"/>
              </w:rPr>
            </w:pPr>
            <w:r w:rsidRPr="00FC27B8">
              <w:rPr>
                <w:rFonts w:ascii="Times New Roman CYR" w:hAnsi="Times New Roman CYR"/>
                <w:sz w:val="22"/>
                <w:szCs w:val="22"/>
              </w:rPr>
              <w:t>Анастасьевское</w:t>
            </w:r>
          </w:p>
        </w:tc>
        <w:tc>
          <w:tcPr>
            <w:tcW w:w="8505" w:type="dxa"/>
            <w:tcBorders>
              <w:top w:val="single" w:sz="4" w:space="0" w:color="auto"/>
              <w:left w:val="single" w:sz="4" w:space="0" w:color="auto"/>
              <w:bottom w:val="single" w:sz="4" w:space="0" w:color="auto"/>
              <w:right w:val="single" w:sz="4" w:space="0" w:color="auto"/>
            </w:tcBorders>
            <w:vAlign w:val="center"/>
          </w:tcPr>
          <w:p w:rsidR="00855A23" w:rsidRPr="00FC27B8" w:rsidRDefault="00855A23" w:rsidP="00FC27B8">
            <w:pPr>
              <w:ind w:left="57" w:right="57"/>
              <w:jc w:val="both"/>
              <w:rPr>
                <w:sz w:val="22"/>
                <w:szCs w:val="22"/>
              </w:rPr>
            </w:pPr>
            <w:r w:rsidRPr="00FC27B8">
              <w:rPr>
                <w:sz w:val="22"/>
                <w:szCs w:val="22"/>
              </w:rPr>
              <w:t>Урочище-1:</w:t>
            </w:r>
            <w:r w:rsidRPr="00FC27B8">
              <w:t xml:space="preserve"> </w:t>
            </w:r>
            <w:r w:rsidRPr="00FC27B8">
              <w:rPr>
                <w:sz w:val="22"/>
                <w:szCs w:val="22"/>
              </w:rPr>
              <w:t>кварталы 1-13, 15-17, 19-29, 31-36, 38-42, 44-46, 48-52, 54, часть квартала 14, урочище-2: кварталы 1-56</w:t>
            </w:r>
          </w:p>
        </w:tc>
        <w:tc>
          <w:tcPr>
            <w:tcW w:w="1047" w:type="dxa"/>
            <w:tcBorders>
              <w:top w:val="single" w:sz="4" w:space="0" w:color="auto"/>
              <w:left w:val="single" w:sz="4" w:space="0" w:color="auto"/>
              <w:bottom w:val="single" w:sz="4" w:space="0" w:color="auto"/>
              <w:right w:val="single" w:sz="4" w:space="0" w:color="auto"/>
            </w:tcBorders>
            <w:vAlign w:val="center"/>
          </w:tcPr>
          <w:p w:rsidR="00855A23" w:rsidRPr="00FC27B8" w:rsidRDefault="00855A23" w:rsidP="00FC27B8">
            <w:pPr>
              <w:jc w:val="center"/>
              <w:rPr>
                <w:sz w:val="22"/>
                <w:szCs w:val="22"/>
              </w:rPr>
            </w:pPr>
            <w:r w:rsidRPr="00FC27B8">
              <w:rPr>
                <w:sz w:val="22"/>
                <w:szCs w:val="22"/>
              </w:rPr>
              <w:t>15661,3</w:t>
            </w:r>
          </w:p>
        </w:tc>
      </w:tr>
      <w:tr w:rsidR="00855A23" w:rsidRPr="00FC27B8" w:rsidTr="00C0144C">
        <w:tblPrEx>
          <w:tblBorders>
            <w:insideH w:val="none" w:sz="0" w:space="0" w:color="auto"/>
          </w:tblBorders>
        </w:tblPrEx>
        <w:trPr>
          <w:trHeight w:val="20"/>
          <w:jc w:val="center"/>
        </w:trPr>
        <w:tc>
          <w:tcPr>
            <w:tcW w:w="3772" w:type="dxa"/>
            <w:vMerge/>
            <w:tcBorders>
              <w:top w:val="single" w:sz="4" w:space="0" w:color="auto"/>
              <w:left w:val="single" w:sz="4" w:space="0" w:color="auto"/>
              <w:right w:val="single" w:sz="4" w:space="0" w:color="auto"/>
            </w:tcBorders>
            <w:vAlign w:val="center"/>
          </w:tcPr>
          <w:p w:rsidR="00855A23" w:rsidRPr="00FC27B8" w:rsidRDefault="00855A23" w:rsidP="00FC27B8">
            <w:pPr>
              <w:rPr>
                <w:sz w:val="22"/>
                <w:szCs w:val="22"/>
              </w:rPr>
            </w:pPr>
          </w:p>
        </w:tc>
        <w:tc>
          <w:tcPr>
            <w:tcW w:w="1985" w:type="dxa"/>
            <w:tcBorders>
              <w:top w:val="single" w:sz="4" w:space="0" w:color="auto"/>
              <w:left w:val="single" w:sz="4" w:space="0" w:color="auto"/>
              <w:bottom w:val="single" w:sz="4" w:space="0" w:color="auto"/>
              <w:right w:val="single" w:sz="4" w:space="0" w:color="auto"/>
            </w:tcBorders>
            <w:vAlign w:val="center"/>
          </w:tcPr>
          <w:p w:rsidR="00855A23" w:rsidRPr="00FC27B8" w:rsidRDefault="00855A23" w:rsidP="009D7DCE">
            <w:pPr>
              <w:ind w:left="114"/>
              <w:rPr>
                <w:rFonts w:ascii="Times New Roman CYR" w:hAnsi="Times New Roman CYR"/>
                <w:sz w:val="22"/>
                <w:szCs w:val="22"/>
              </w:rPr>
            </w:pPr>
            <w:r w:rsidRPr="00FC27B8">
              <w:rPr>
                <w:rFonts w:ascii="Times New Roman CYR" w:hAnsi="Times New Roman CYR"/>
                <w:sz w:val="22"/>
                <w:szCs w:val="22"/>
              </w:rPr>
              <w:t>Брацлавское</w:t>
            </w:r>
          </w:p>
        </w:tc>
        <w:tc>
          <w:tcPr>
            <w:tcW w:w="8505" w:type="dxa"/>
            <w:tcBorders>
              <w:top w:val="single" w:sz="4" w:space="0" w:color="auto"/>
              <w:left w:val="single" w:sz="4" w:space="0" w:color="auto"/>
              <w:bottom w:val="single" w:sz="4" w:space="0" w:color="auto"/>
              <w:right w:val="single" w:sz="4" w:space="0" w:color="auto"/>
            </w:tcBorders>
            <w:vAlign w:val="center"/>
          </w:tcPr>
          <w:p w:rsidR="00855A23" w:rsidRPr="00FC27B8" w:rsidRDefault="00855A23" w:rsidP="00FC27B8">
            <w:pPr>
              <w:ind w:left="57" w:right="57"/>
              <w:jc w:val="both"/>
              <w:rPr>
                <w:sz w:val="22"/>
                <w:szCs w:val="22"/>
              </w:rPr>
            </w:pPr>
            <w:r w:rsidRPr="00FC27B8">
              <w:rPr>
                <w:sz w:val="22"/>
                <w:szCs w:val="22"/>
              </w:rPr>
              <w:t>Кварталы: 2-5, 7-15, 17-19, 21-23, 25-29, 31-32, 34-38, 40, 41, 43, 45, 46 части кварталов: 1, 6, 16, 20, 24, 30, 33, 39, 42, 44, 47-48</w:t>
            </w:r>
          </w:p>
        </w:tc>
        <w:tc>
          <w:tcPr>
            <w:tcW w:w="1047" w:type="dxa"/>
            <w:tcBorders>
              <w:top w:val="single" w:sz="4" w:space="0" w:color="auto"/>
              <w:left w:val="single" w:sz="4" w:space="0" w:color="auto"/>
              <w:bottom w:val="single" w:sz="4" w:space="0" w:color="auto"/>
              <w:right w:val="single" w:sz="4" w:space="0" w:color="auto"/>
            </w:tcBorders>
            <w:vAlign w:val="center"/>
          </w:tcPr>
          <w:p w:rsidR="00855A23" w:rsidRPr="00FC27B8" w:rsidRDefault="00855A23" w:rsidP="00FC27B8">
            <w:pPr>
              <w:jc w:val="center"/>
              <w:rPr>
                <w:sz w:val="22"/>
                <w:szCs w:val="22"/>
              </w:rPr>
            </w:pPr>
            <w:r w:rsidRPr="00FC27B8">
              <w:rPr>
                <w:sz w:val="22"/>
                <w:szCs w:val="22"/>
              </w:rPr>
              <w:t>10418,3</w:t>
            </w:r>
          </w:p>
        </w:tc>
      </w:tr>
      <w:tr w:rsidR="00855A23" w:rsidRPr="00FC27B8" w:rsidTr="00C0144C">
        <w:tblPrEx>
          <w:tblBorders>
            <w:insideH w:val="none" w:sz="0" w:space="0" w:color="auto"/>
          </w:tblBorders>
        </w:tblPrEx>
        <w:trPr>
          <w:trHeight w:val="20"/>
          <w:jc w:val="center"/>
        </w:trPr>
        <w:tc>
          <w:tcPr>
            <w:tcW w:w="3772" w:type="dxa"/>
            <w:vMerge/>
            <w:tcBorders>
              <w:left w:val="single" w:sz="4" w:space="0" w:color="auto"/>
              <w:right w:val="single" w:sz="4" w:space="0" w:color="auto"/>
            </w:tcBorders>
            <w:vAlign w:val="center"/>
          </w:tcPr>
          <w:p w:rsidR="00855A23" w:rsidRPr="00FC27B8" w:rsidRDefault="00855A23" w:rsidP="00FC27B8">
            <w:pPr>
              <w:rPr>
                <w:sz w:val="22"/>
                <w:szCs w:val="22"/>
              </w:rPr>
            </w:pPr>
          </w:p>
        </w:tc>
        <w:tc>
          <w:tcPr>
            <w:tcW w:w="1985" w:type="dxa"/>
            <w:tcBorders>
              <w:top w:val="single" w:sz="4" w:space="0" w:color="auto"/>
              <w:left w:val="single" w:sz="4" w:space="0" w:color="auto"/>
              <w:bottom w:val="single" w:sz="4" w:space="0" w:color="auto"/>
              <w:right w:val="single" w:sz="4" w:space="0" w:color="auto"/>
            </w:tcBorders>
            <w:vAlign w:val="center"/>
          </w:tcPr>
          <w:p w:rsidR="00855A23" w:rsidRPr="00FC27B8" w:rsidRDefault="00855A23" w:rsidP="009D7DCE">
            <w:pPr>
              <w:ind w:left="114"/>
              <w:rPr>
                <w:rFonts w:ascii="Times New Roman CYR" w:hAnsi="Times New Roman CYR"/>
                <w:sz w:val="22"/>
                <w:szCs w:val="22"/>
              </w:rPr>
            </w:pPr>
            <w:r w:rsidRPr="00FC27B8">
              <w:rPr>
                <w:rFonts w:ascii="Times New Roman CYR" w:hAnsi="Times New Roman CYR"/>
                <w:sz w:val="22"/>
                <w:szCs w:val="22"/>
              </w:rPr>
              <w:t>Вишневское</w:t>
            </w:r>
          </w:p>
        </w:tc>
        <w:tc>
          <w:tcPr>
            <w:tcW w:w="8505" w:type="dxa"/>
            <w:tcBorders>
              <w:top w:val="single" w:sz="4" w:space="0" w:color="auto"/>
              <w:left w:val="single" w:sz="4" w:space="0" w:color="auto"/>
              <w:bottom w:val="single" w:sz="4" w:space="0" w:color="auto"/>
              <w:right w:val="single" w:sz="4" w:space="0" w:color="auto"/>
            </w:tcBorders>
            <w:vAlign w:val="center"/>
          </w:tcPr>
          <w:p w:rsidR="00855A23" w:rsidRPr="00FC27B8" w:rsidRDefault="00855A23" w:rsidP="00FC27B8">
            <w:pPr>
              <w:ind w:left="57" w:right="57"/>
              <w:jc w:val="both"/>
              <w:rPr>
                <w:sz w:val="22"/>
                <w:szCs w:val="22"/>
              </w:rPr>
            </w:pPr>
            <w:r w:rsidRPr="00FC27B8">
              <w:rPr>
                <w:sz w:val="22"/>
                <w:szCs w:val="22"/>
              </w:rPr>
              <w:t>Кварталы: 1-53, 55-57, части кварталов: 54, 58-60</w:t>
            </w:r>
          </w:p>
        </w:tc>
        <w:tc>
          <w:tcPr>
            <w:tcW w:w="1047" w:type="dxa"/>
            <w:tcBorders>
              <w:top w:val="single" w:sz="4" w:space="0" w:color="auto"/>
              <w:left w:val="single" w:sz="4" w:space="0" w:color="auto"/>
              <w:bottom w:val="single" w:sz="4" w:space="0" w:color="auto"/>
              <w:right w:val="single" w:sz="4" w:space="0" w:color="auto"/>
            </w:tcBorders>
            <w:vAlign w:val="center"/>
          </w:tcPr>
          <w:p w:rsidR="00855A23" w:rsidRPr="00FC27B8" w:rsidRDefault="00855A23" w:rsidP="00FC27B8">
            <w:pPr>
              <w:jc w:val="center"/>
              <w:rPr>
                <w:sz w:val="22"/>
                <w:szCs w:val="22"/>
              </w:rPr>
            </w:pPr>
            <w:r w:rsidRPr="00FC27B8">
              <w:rPr>
                <w:sz w:val="22"/>
                <w:szCs w:val="22"/>
              </w:rPr>
              <w:t>12942,7</w:t>
            </w:r>
          </w:p>
        </w:tc>
      </w:tr>
      <w:tr w:rsidR="00855A23" w:rsidRPr="00FC27B8" w:rsidTr="00C0144C">
        <w:tblPrEx>
          <w:tblBorders>
            <w:insideH w:val="none" w:sz="0" w:space="0" w:color="auto"/>
          </w:tblBorders>
        </w:tblPrEx>
        <w:trPr>
          <w:trHeight w:val="20"/>
          <w:jc w:val="center"/>
        </w:trPr>
        <w:tc>
          <w:tcPr>
            <w:tcW w:w="3772" w:type="dxa"/>
            <w:vMerge/>
            <w:tcBorders>
              <w:left w:val="single" w:sz="4" w:space="0" w:color="auto"/>
              <w:right w:val="single" w:sz="4" w:space="0" w:color="auto"/>
            </w:tcBorders>
            <w:vAlign w:val="center"/>
          </w:tcPr>
          <w:p w:rsidR="00855A23" w:rsidRPr="00FC27B8" w:rsidRDefault="00855A23" w:rsidP="00FC27B8">
            <w:pPr>
              <w:rPr>
                <w:sz w:val="22"/>
                <w:szCs w:val="22"/>
              </w:rPr>
            </w:pPr>
          </w:p>
        </w:tc>
        <w:tc>
          <w:tcPr>
            <w:tcW w:w="1985" w:type="dxa"/>
            <w:tcBorders>
              <w:top w:val="single" w:sz="4" w:space="0" w:color="auto"/>
              <w:left w:val="single" w:sz="4" w:space="0" w:color="auto"/>
              <w:bottom w:val="single" w:sz="4" w:space="0" w:color="auto"/>
              <w:right w:val="single" w:sz="4" w:space="0" w:color="auto"/>
            </w:tcBorders>
            <w:vAlign w:val="center"/>
          </w:tcPr>
          <w:p w:rsidR="00855A23" w:rsidRPr="00FC27B8" w:rsidRDefault="00855A23" w:rsidP="009D7DCE">
            <w:pPr>
              <w:ind w:left="114"/>
              <w:rPr>
                <w:rFonts w:ascii="Times New Roman CYR" w:hAnsi="Times New Roman CYR"/>
                <w:sz w:val="22"/>
                <w:szCs w:val="22"/>
              </w:rPr>
            </w:pPr>
            <w:r w:rsidRPr="00FC27B8">
              <w:rPr>
                <w:rFonts w:ascii="Times New Roman CYR" w:hAnsi="Times New Roman CYR"/>
                <w:sz w:val="22"/>
                <w:szCs w:val="22"/>
              </w:rPr>
              <w:t>Елабужское</w:t>
            </w:r>
          </w:p>
        </w:tc>
        <w:tc>
          <w:tcPr>
            <w:tcW w:w="8505" w:type="dxa"/>
            <w:tcBorders>
              <w:top w:val="single" w:sz="4" w:space="0" w:color="auto"/>
              <w:left w:val="single" w:sz="4" w:space="0" w:color="auto"/>
              <w:bottom w:val="single" w:sz="4" w:space="0" w:color="auto"/>
              <w:right w:val="single" w:sz="4" w:space="0" w:color="auto"/>
            </w:tcBorders>
            <w:vAlign w:val="center"/>
          </w:tcPr>
          <w:p w:rsidR="00855A23" w:rsidRPr="00FC27B8" w:rsidRDefault="00855A23" w:rsidP="00FC27B8">
            <w:pPr>
              <w:ind w:left="57" w:right="57"/>
              <w:jc w:val="both"/>
              <w:rPr>
                <w:sz w:val="22"/>
                <w:szCs w:val="22"/>
              </w:rPr>
            </w:pPr>
            <w:r w:rsidRPr="00FC27B8">
              <w:rPr>
                <w:sz w:val="22"/>
                <w:szCs w:val="22"/>
              </w:rPr>
              <w:t>Части кварталов: 90, 71, 79</w:t>
            </w:r>
          </w:p>
        </w:tc>
        <w:tc>
          <w:tcPr>
            <w:tcW w:w="1047" w:type="dxa"/>
            <w:tcBorders>
              <w:top w:val="single" w:sz="4" w:space="0" w:color="auto"/>
              <w:left w:val="single" w:sz="4" w:space="0" w:color="auto"/>
              <w:bottom w:val="single" w:sz="4" w:space="0" w:color="auto"/>
              <w:right w:val="single" w:sz="4" w:space="0" w:color="auto"/>
            </w:tcBorders>
            <w:vAlign w:val="center"/>
          </w:tcPr>
          <w:p w:rsidR="00855A23" w:rsidRPr="00FC27B8" w:rsidRDefault="00E238DE" w:rsidP="00FC27B8">
            <w:pPr>
              <w:jc w:val="center"/>
              <w:rPr>
                <w:sz w:val="22"/>
                <w:szCs w:val="22"/>
              </w:rPr>
            </w:pPr>
            <w:r w:rsidRPr="00FC27B8">
              <w:rPr>
                <w:sz w:val="22"/>
                <w:szCs w:val="22"/>
              </w:rPr>
              <w:t>576,0</w:t>
            </w:r>
          </w:p>
        </w:tc>
      </w:tr>
      <w:tr w:rsidR="00855A23" w:rsidRPr="00FC27B8" w:rsidTr="00C0144C">
        <w:tblPrEx>
          <w:tblBorders>
            <w:insideH w:val="none" w:sz="0" w:space="0" w:color="auto"/>
          </w:tblBorders>
        </w:tblPrEx>
        <w:trPr>
          <w:trHeight w:val="20"/>
          <w:jc w:val="center"/>
        </w:trPr>
        <w:tc>
          <w:tcPr>
            <w:tcW w:w="3772" w:type="dxa"/>
            <w:vMerge/>
            <w:tcBorders>
              <w:left w:val="single" w:sz="4" w:space="0" w:color="auto"/>
              <w:right w:val="single" w:sz="4" w:space="0" w:color="auto"/>
            </w:tcBorders>
            <w:vAlign w:val="center"/>
          </w:tcPr>
          <w:p w:rsidR="00855A23" w:rsidRPr="00FC27B8" w:rsidRDefault="00855A23" w:rsidP="00FC27B8">
            <w:pPr>
              <w:rPr>
                <w:sz w:val="22"/>
                <w:szCs w:val="22"/>
              </w:rPr>
            </w:pPr>
          </w:p>
        </w:tc>
        <w:tc>
          <w:tcPr>
            <w:tcW w:w="1985" w:type="dxa"/>
            <w:tcBorders>
              <w:top w:val="single" w:sz="4" w:space="0" w:color="auto"/>
              <w:left w:val="single" w:sz="4" w:space="0" w:color="auto"/>
              <w:bottom w:val="single" w:sz="4" w:space="0" w:color="auto"/>
              <w:right w:val="single" w:sz="4" w:space="0" w:color="auto"/>
            </w:tcBorders>
            <w:vAlign w:val="center"/>
          </w:tcPr>
          <w:p w:rsidR="00855A23" w:rsidRPr="00FC27B8" w:rsidRDefault="00E238DE" w:rsidP="009D7DCE">
            <w:pPr>
              <w:ind w:left="114"/>
              <w:rPr>
                <w:rFonts w:ascii="Times New Roman CYR" w:hAnsi="Times New Roman CYR"/>
                <w:sz w:val="22"/>
                <w:szCs w:val="22"/>
              </w:rPr>
            </w:pPr>
            <w:r w:rsidRPr="00FC27B8">
              <w:rPr>
                <w:rFonts w:ascii="Times New Roman CYR" w:hAnsi="Times New Roman CYR"/>
                <w:sz w:val="22"/>
                <w:szCs w:val="22"/>
              </w:rPr>
              <w:t>Лесопарковое</w:t>
            </w:r>
          </w:p>
        </w:tc>
        <w:tc>
          <w:tcPr>
            <w:tcW w:w="8505" w:type="dxa"/>
            <w:tcBorders>
              <w:top w:val="single" w:sz="4" w:space="0" w:color="auto"/>
              <w:left w:val="single" w:sz="4" w:space="0" w:color="auto"/>
              <w:bottom w:val="single" w:sz="4" w:space="0" w:color="auto"/>
              <w:right w:val="single" w:sz="4" w:space="0" w:color="auto"/>
            </w:tcBorders>
            <w:vAlign w:val="center"/>
          </w:tcPr>
          <w:p w:rsidR="00855A23" w:rsidRPr="00FC27B8" w:rsidRDefault="00E238DE" w:rsidP="00FC27B8">
            <w:pPr>
              <w:ind w:left="57" w:right="57"/>
              <w:jc w:val="both"/>
              <w:rPr>
                <w:sz w:val="22"/>
                <w:szCs w:val="22"/>
              </w:rPr>
            </w:pPr>
            <w:r w:rsidRPr="00FC27B8">
              <w:rPr>
                <w:sz w:val="22"/>
                <w:szCs w:val="22"/>
              </w:rPr>
              <w:t>Кварталы: 58-60, 62, 63, 65-66, 68-76, 78-84, 89-94, 99-103, части кварталов: 57, 64, 67, 77, 85-88, 104</w:t>
            </w:r>
          </w:p>
        </w:tc>
        <w:tc>
          <w:tcPr>
            <w:tcW w:w="1047" w:type="dxa"/>
            <w:tcBorders>
              <w:top w:val="single" w:sz="4" w:space="0" w:color="auto"/>
              <w:left w:val="single" w:sz="4" w:space="0" w:color="auto"/>
              <w:bottom w:val="single" w:sz="4" w:space="0" w:color="auto"/>
              <w:right w:val="single" w:sz="4" w:space="0" w:color="auto"/>
            </w:tcBorders>
            <w:vAlign w:val="center"/>
          </w:tcPr>
          <w:p w:rsidR="00855A23" w:rsidRPr="00FC27B8" w:rsidRDefault="00E238DE" w:rsidP="00FC27B8">
            <w:pPr>
              <w:jc w:val="center"/>
              <w:rPr>
                <w:sz w:val="22"/>
                <w:szCs w:val="22"/>
              </w:rPr>
            </w:pPr>
            <w:r w:rsidRPr="00FC27B8">
              <w:rPr>
                <w:sz w:val="22"/>
                <w:szCs w:val="22"/>
              </w:rPr>
              <w:t>3074,1</w:t>
            </w:r>
          </w:p>
        </w:tc>
      </w:tr>
      <w:tr w:rsidR="00855A23" w:rsidRPr="00FC27B8" w:rsidTr="00C0144C">
        <w:tblPrEx>
          <w:tblBorders>
            <w:insideH w:val="none" w:sz="0" w:space="0" w:color="auto"/>
          </w:tblBorders>
        </w:tblPrEx>
        <w:trPr>
          <w:trHeight w:val="20"/>
          <w:jc w:val="center"/>
        </w:trPr>
        <w:tc>
          <w:tcPr>
            <w:tcW w:w="3772" w:type="dxa"/>
            <w:vMerge/>
            <w:tcBorders>
              <w:left w:val="single" w:sz="4" w:space="0" w:color="auto"/>
              <w:right w:val="single" w:sz="4" w:space="0" w:color="auto"/>
            </w:tcBorders>
            <w:vAlign w:val="center"/>
          </w:tcPr>
          <w:p w:rsidR="00855A23" w:rsidRPr="00FC27B8" w:rsidRDefault="00855A23" w:rsidP="00FC27B8">
            <w:pPr>
              <w:rPr>
                <w:sz w:val="22"/>
                <w:szCs w:val="22"/>
              </w:rPr>
            </w:pPr>
          </w:p>
        </w:tc>
        <w:tc>
          <w:tcPr>
            <w:tcW w:w="1985" w:type="dxa"/>
            <w:tcBorders>
              <w:top w:val="single" w:sz="4" w:space="0" w:color="auto"/>
              <w:left w:val="single" w:sz="4" w:space="0" w:color="auto"/>
              <w:bottom w:val="single" w:sz="4" w:space="0" w:color="auto"/>
              <w:right w:val="single" w:sz="4" w:space="0" w:color="auto"/>
            </w:tcBorders>
            <w:vAlign w:val="center"/>
          </w:tcPr>
          <w:p w:rsidR="00855A23" w:rsidRPr="00FC27B8" w:rsidRDefault="00E238DE" w:rsidP="009D7DCE">
            <w:pPr>
              <w:ind w:left="114"/>
              <w:rPr>
                <w:rFonts w:ascii="Times New Roman CYR" w:hAnsi="Times New Roman CYR"/>
                <w:sz w:val="22"/>
                <w:szCs w:val="22"/>
              </w:rPr>
            </w:pPr>
            <w:r w:rsidRPr="00FC27B8">
              <w:rPr>
                <w:rFonts w:ascii="Times New Roman CYR" w:hAnsi="Times New Roman CYR"/>
                <w:sz w:val="22"/>
                <w:szCs w:val="22"/>
              </w:rPr>
              <w:t>Мало-Хехцирское</w:t>
            </w:r>
          </w:p>
        </w:tc>
        <w:tc>
          <w:tcPr>
            <w:tcW w:w="8505" w:type="dxa"/>
            <w:tcBorders>
              <w:top w:val="single" w:sz="4" w:space="0" w:color="auto"/>
              <w:left w:val="single" w:sz="4" w:space="0" w:color="auto"/>
              <w:bottom w:val="single" w:sz="4" w:space="0" w:color="auto"/>
              <w:right w:val="single" w:sz="4" w:space="0" w:color="auto"/>
            </w:tcBorders>
            <w:vAlign w:val="center"/>
          </w:tcPr>
          <w:p w:rsidR="00855A23" w:rsidRPr="00FC27B8" w:rsidRDefault="00E238DE" w:rsidP="00FC27B8">
            <w:pPr>
              <w:ind w:left="57" w:right="57"/>
              <w:jc w:val="both"/>
              <w:rPr>
                <w:sz w:val="22"/>
                <w:szCs w:val="22"/>
              </w:rPr>
            </w:pPr>
            <w:r w:rsidRPr="00FC27B8">
              <w:rPr>
                <w:sz w:val="22"/>
                <w:szCs w:val="22"/>
              </w:rPr>
              <w:t>Кварталы: 1-41, 47, части кварталов: 42-46, 48-53</w:t>
            </w:r>
          </w:p>
        </w:tc>
        <w:tc>
          <w:tcPr>
            <w:tcW w:w="1047" w:type="dxa"/>
            <w:tcBorders>
              <w:top w:val="single" w:sz="4" w:space="0" w:color="auto"/>
              <w:left w:val="single" w:sz="4" w:space="0" w:color="auto"/>
              <w:bottom w:val="single" w:sz="4" w:space="0" w:color="auto"/>
              <w:right w:val="single" w:sz="4" w:space="0" w:color="auto"/>
            </w:tcBorders>
            <w:vAlign w:val="center"/>
          </w:tcPr>
          <w:p w:rsidR="00855A23" w:rsidRPr="00FC27B8" w:rsidRDefault="00E238DE" w:rsidP="00FC27B8">
            <w:pPr>
              <w:jc w:val="center"/>
              <w:rPr>
                <w:sz w:val="22"/>
                <w:szCs w:val="22"/>
              </w:rPr>
            </w:pPr>
            <w:r w:rsidRPr="00FC27B8">
              <w:rPr>
                <w:sz w:val="22"/>
                <w:szCs w:val="22"/>
              </w:rPr>
              <w:t>13649,6</w:t>
            </w:r>
          </w:p>
        </w:tc>
      </w:tr>
      <w:tr w:rsidR="00E238DE" w:rsidRPr="00FC27B8" w:rsidTr="00C0144C">
        <w:tblPrEx>
          <w:tblBorders>
            <w:insideH w:val="none" w:sz="0" w:space="0" w:color="auto"/>
          </w:tblBorders>
        </w:tblPrEx>
        <w:trPr>
          <w:trHeight w:val="20"/>
          <w:jc w:val="center"/>
        </w:trPr>
        <w:tc>
          <w:tcPr>
            <w:tcW w:w="3772" w:type="dxa"/>
            <w:vMerge/>
            <w:tcBorders>
              <w:left w:val="single" w:sz="4" w:space="0" w:color="auto"/>
              <w:right w:val="single" w:sz="4" w:space="0" w:color="auto"/>
            </w:tcBorders>
            <w:vAlign w:val="center"/>
          </w:tcPr>
          <w:p w:rsidR="00E238DE" w:rsidRPr="00FC27B8" w:rsidRDefault="00E238DE" w:rsidP="00FC27B8">
            <w:pPr>
              <w:rPr>
                <w:sz w:val="22"/>
                <w:szCs w:val="22"/>
              </w:rPr>
            </w:pPr>
          </w:p>
        </w:tc>
        <w:tc>
          <w:tcPr>
            <w:tcW w:w="10490" w:type="dxa"/>
            <w:gridSpan w:val="2"/>
            <w:tcBorders>
              <w:top w:val="single" w:sz="4" w:space="0" w:color="auto"/>
              <w:left w:val="single" w:sz="4" w:space="0" w:color="auto"/>
              <w:bottom w:val="single" w:sz="4" w:space="0" w:color="auto"/>
              <w:right w:val="single" w:sz="4" w:space="0" w:color="auto"/>
            </w:tcBorders>
            <w:vAlign w:val="center"/>
          </w:tcPr>
          <w:p w:rsidR="00E238DE" w:rsidRPr="00FC27B8" w:rsidRDefault="00E238DE" w:rsidP="009D7DCE">
            <w:pPr>
              <w:ind w:left="114" w:right="57"/>
              <w:jc w:val="both"/>
              <w:rPr>
                <w:sz w:val="22"/>
                <w:szCs w:val="22"/>
              </w:rPr>
            </w:pPr>
            <w:r w:rsidRPr="00FC27B8">
              <w:rPr>
                <w:sz w:val="22"/>
                <w:szCs w:val="22"/>
              </w:rPr>
              <w:t>Итого по лесничеству</w:t>
            </w:r>
          </w:p>
        </w:tc>
        <w:tc>
          <w:tcPr>
            <w:tcW w:w="1047" w:type="dxa"/>
            <w:tcBorders>
              <w:top w:val="single" w:sz="4" w:space="0" w:color="auto"/>
              <w:left w:val="single" w:sz="4" w:space="0" w:color="auto"/>
              <w:bottom w:val="single" w:sz="4" w:space="0" w:color="auto"/>
              <w:right w:val="single" w:sz="4" w:space="0" w:color="auto"/>
            </w:tcBorders>
            <w:vAlign w:val="center"/>
          </w:tcPr>
          <w:p w:rsidR="00E238DE" w:rsidRPr="00FC27B8" w:rsidRDefault="00E238DE" w:rsidP="00FC27B8">
            <w:pPr>
              <w:jc w:val="center"/>
              <w:rPr>
                <w:sz w:val="22"/>
                <w:szCs w:val="22"/>
              </w:rPr>
            </w:pPr>
            <w:r w:rsidRPr="00FC27B8">
              <w:rPr>
                <w:sz w:val="22"/>
                <w:szCs w:val="22"/>
              </w:rPr>
              <w:t>56322,0</w:t>
            </w:r>
          </w:p>
        </w:tc>
      </w:tr>
      <w:tr w:rsidR="00FD6AE0" w:rsidRPr="00FC27B8" w:rsidTr="00C0144C">
        <w:tblPrEx>
          <w:tblBorders>
            <w:insideH w:val="none" w:sz="0" w:space="0" w:color="auto"/>
          </w:tblBorders>
        </w:tblPrEx>
        <w:trPr>
          <w:trHeight w:val="20"/>
          <w:jc w:val="center"/>
        </w:trPr>
        <w:tc>
          <w:tcPr>
            <w:tcW w:w="3772" w:type="dxa"/>
            <w:vMerge w:val="restart"/>
            <w:tcBorders>
              <w:top w:val="single" w:sz="4" w:space="0" w:color="auto"/>
              <w:left w:val="single" w:sz="4" w:space="0" w:color="auto"/>
              <w:right w:val="single" w:sz="4" w:space="0" w:color="auto"/>
            </w:tcBorders>
            <w:vAlign w:val="center"/>
          </w:tcPr>
          <w:p w:rsidR="00FD6AE0" w:rsidRPr="00FC27B8" w:rsidRDefault="00FD6AE0" w:rsidP="00D81B4B">
            <w:pPr>
              <w:jc w:val="center"/>
              <w:rPr>
                <w:sz w:val="22"/>
                <w:szCs w:val="22"/>
              </w:rPr>
            </w:pPr>
            <w:r w:rsidRPr="00FC27B8">
              <w:rPr>
                <w:sz w:val="22"/>
                <w:szCs w:val="22"/>
              </w:rPr>
              <w:t>Строительство и эксплуатация вод</w:t>
            </w:r>
            <w:r w:rsidRPr="00FC27B8">
              <w:rPr>
                <w:sz w:val="22"/>
                <w:szCs w:val="22"/>
              </w:rPr>
              <w:t>о</w:t>
            </w:r>
            <w:r w:rsidRPr="00FC27B8">
              <w:rPr>
                <w:sz w:val="22"/>
                <w:szCs w:val="22"/>
              </w:rPr>
              <w:t>хранилищ и иных искусственных во</w:t>
            </w:r>
            <w:r w:rsidRPr="00FC27B8">
              <w:rPr>
                <w:sz w:val="22"/>
                <w:szCs w:val="22"/>
              </w:rPr>
              <w:t>д</w:t>
            </w:r>
            <w:r w:rsidRPr="00FC27B8">
              <w:rPr>
                <w:sz w:val="22"/>
                <w:szCs w:val="22"/>
              </w:rPr>
              <w:t>ных объектов, создание и расширение морских и речных портов, строител</w:t>
            </w:r>
            <w:r w:rsidRPr="00FC27B8">
              <w:rPr>
                <w:sz w:val="22"/>
                <w:szCs w:val="22"/>
              </w:rPr>
              <w:t>ь</w:t>
            </w:r>
            <w:r w:rsidRPr="00FC27B8">
              <w:rPr>
                <w:sz w:val="22"/>
                <w:szCs w:val="22"/>
              </w:rPr>
              <w:t>ство, реконструкция и эксплуатация гидротехнических сооружений</w:t>
            </w:r>
          </w:p>
        </w:tc>
        <w:tc>
          <w:tcPr>
            <w:tcW w:w="1985" w:type="dxa"/>
            <w:tcBorders>
              <w:top w:val="single" w:sz="4" w:space="0" w:color="auto"/>
              <w:left w:val="single" w:sz="4" w:space="0" w:color="auto"/>
              <w:bottom w:val="single" w:sz="4" w:space="0" w:color="auto"/>
              <w:right w:val="single" w:sz="4" w:space="0" w:color="auto"/>
            </w:tcBorders>
            <w:vAlign w:val="center"/>
          </w:tcPr>
          <w:p w:rsidR="00FD6AE0" w:rsidRPr="00FC27B8" w:rsidRDefault="00FD6AE0" w:rsidP="009D7DCE">
            <w:pPr>
              <w:ind w:left="114"/>
              <w:rPr>
                <w:sz w:val="22"/>
                <w:szCs w:val="22"/>
              </w:rPr>
            </w:pPr>
            <w:r w:rsidRPr="00FC27B8">
              <w:rPr>
                <w:rFonts w:ascii="Times New Roman CYR" w:hAnsi="Times New Roman CYR"/>
                <w:sz w:val="22"/>
                <w:szCs w:val="22"/>
              </w:rPr>
              <w:t>Анастасьевское</w:t>
            </w:r>
          </w:p>
        </w:tc>
        <w:tc>
          <w:tcPr>
            <w:tcW w:w="8505" w:type="dxa"/>
            <w:tcBorders>
              <w:top w:val="single" w:sz="4" w:space="0" w:color="auto"/>
              <w:left w:val="single" w:sz="4" w:space="0" w:color="auto"/>
              <w:bottom w:val="single" w:sz="4" w:space="0" w:color="auto"/>
              <w:right w:val="single" w:sz="4" w:space="0" w:color="auto"/>
            </w:tcBorders>
            <w:vAlign w:val="center"/>
          </w:tcPr>
          <w:p w:rsidR="00FD6AE0" w:rsidRPr="00FC27B8" w:rsidRDefault="00FD6AE0" w:rsidP="00FC27B8">
            <w:pPr>
              <w:ind w:left="57" w:right="57"/>
              <w:jc w:val="both"/>
              <w:rPr>
                <w:sz w:val="22"/>
                <w:szCs w:val="22"/>
              </w:rPr>
            </w:pPr>
            <w:r w:rsidRPr="00FC27B8">
              <w:rPr>
                <w:sz w:val="22"/>
                <w:szCs w:val="22"/>
              </w:rPr>
              <w:t>Урочище-1: кварталы 1-6,</w:t>
            </w:r>
            <w:r w:rsidR="002A7C3B" w:rsidRPr="00FC27B8">
              <w:rPr>
                <w:sz w:val="22"/>
                <w:szCs w:val="22"/>
              </w:rPr>
              <w:t xml:space="preserve"> </w:t>
            </w:r>
            <w:r w:rsidRPr="00FC27B8">
              <w:rPr>
                <w:sz w:val="22"/>
                <w:szCs w:val="22"/>
              </w:rPr>
              <w:t>8-19,</w:t>
            </w:r>
            <w:r w:rsidR="002A7C3B" w:rsidRPr="00FC27B8">
              <w:rPr>
                <w:sz w:val="22"/>
                <w:szCs w:val="22"/>
              </w:rPr>
              <w:t xml:space="preserve"> </w:t>
            </w:r>
            <w:r w:rsidRPr="00FC27B8">
              <w:rPr>
                <w:sz w:val="22"/>
                <w:szCs w:val="22"/>
              </w:rPr>
              <w:t>21-54, части кварталов 7*,</w:t>
            </w:r>
            <w:r w:rsidR="002A7C3B" w:rsidRPr="00FC27B8">
              <w:rPr>
                <w:sz w:val="22"/>
                <w:szCs w:val="22"/>
              </w:rPr>
              <w:t xml:space="preserve"> </w:t>
            </w:r>
            <w:r w:rsidRPr="00FC27B8">
              <w:rPr>
                <w:sz w:val="22"/>
                <w:szCs w:val="22"/>
              </w:rPr>
              <w:t>20*</w:t>
            </w:r>
            <w:r w:rsidR="00855A23" w:rsidRPr="00FC27B8">
              <w:rPr>
                <w:sz w:val="22"/>
                <w:szCs w:val="22"/>
              </w:rPr>
              <w:t>;</w:t>
            </w:r>
          </w:p>
          <w:p w:rsidR="00FD6AE0" w:rsidRPr="00FC27B8" w:rsidRDefault="00FD6AE0" w:rsidP="00FC27B8">
            <w:pPr>
              <w:ind w:left="57" w:right="57"/>
              <w:jc w:val="both"/>
              <w:rPr>
                <w:sz w:val="22"/>
                <w:szCs w:val="22"/>
              </w:rPr>
            </w:pPr>
            <w:r w:rsidRPr="00FC27B8">
              <w:rPr>
                <w:sz w:val="22"/>
                <w:szCs w:val="22"/>
              </w:rPr>
              <w:t xml:space="preserve">урочище-2: кварталы 1-56, части кварталов 36-43 </w:t>
            </w:r>
          </w:p>
          <w:p w:rsidR="00FD6AE0" w:rsidRPr="00FC27B8" w:rsidRDefault="00FD6AE0" w:rsidP="00FC27B8">
            <w:pPr>
              <w:ind w:left="57" w:right="57"/>
              <w:jc w:val="both"/>
              <w:rPr>
                <w:color w:val="000000"/>
                <w:sz w:val="22"/>
                <w:szCs w:val="22"/>
              </w:rPr>
            </w:pPr>
            <w:r w:rsidRPr="00FC27B8">
              <w:rPr>
                <w:sz w:val="22"/>
                <w:szCs w:val="22"/>
              </w:rPr>
              <w:t>*За исключением территории памятника природы краевого значения «Роща кедра к</w:t>
            </w:r>
            <w:r w:rsidRPr="00FC27B8">
              <w:rPr>
                <w:sz w:val="22"/>
                <w:szCs w:val="22"/>
              </w:rPr>
              <w:t>о</w:t>
            </w:r>
            <w:r w:rsidRPr="00FC27B8">
              <w:rPr>
                <w:sz w:val="22"/>
                <w:szCs w:val="22"/>
              </w:rPr>
              <w:t>рейского у села Анастасьевка» и охранной зоны памятника природы краевого значения «Роща кедра корейского у села Анастасьевка»</w:t>
            </w:r>
          </w:p>
        </w:tc>
        <w:tc>
          <w:tcPr>
            <w:tcW w:w="1047" w:type="dxa"/>
            <w:tcBorders>
              <w:top w:val="single" w:sz="4" w:space="0" w:color="auto"/>
              <w:left w:val="single" w:sz="4" w:space="0" w:color="auto"/>
              <w:bottom w:val="single" w:sz="4" w:space="0" w:color="auto"/>
              <w:right w:val="single" w:sz="4" w:space="0" w:color="auto"/>
            </w:tcBorders>
            <w:vAlign w:val="center"/>
          </w:tcPr>
          <w:p w:rsidR="00FD6AE0" w:rsidRPr="00FC27B8" w:rsidRDefault="00FD6AE0" w:rsidP="00FC27B8">
            <w:pPr>
              <w:jc w:val="center"/>
              <w:rPr>
                <w:sz w:val="22"/>
                <w:szCs w:val="22"/>
              </w:rPr>
            </w:pPr>
            <w:r w:rsidRPr="00FC27B8">
              <w:rPr>
                <w:sz w:val="22"/>
                <w:szCs w:val="22"/>
              </w:rPr>
              <w:t>15695,6</w:t>
            </w:r>
          </w:p>
        </w:tc>
      </w:tr>
      <w:tr w:rsidR="00A834BF" w:rsidRPr="00FC27B8" w:rsidTr="00C0144C">
        <w:tblPrEx>
          <w:tblBorders>
            <w:insideH w:val="none" w:sz="0" w:space="0" w:color="auto"/>
          </w:tblBorders>
        </w:tblPrEx>
        <w:trPr>
          <w:trHeight w:val="20"/>
          <w:jc w:val="center"/>
        </w:trPr>
        <w:tc>
          <w:tcPr>
            <w:tcW w:w="3772" w:type="dxa"/>
            <w:vMerge/>
            <w:tcBorders>
              <w:left w:val="single" w:sz="4" w:space="0" w:color="auto"/>
              <w:right w:val="single" w:sz="4" w:space="0" w:color="auto"/>
            </w:tcBorders>
            <w:vAlign w:val="center"/>
          </w:tcPr>
          <w:p w:rsidR="00A834BF" w:rsidRPr="00FC27B8" w:rsidRDefault="00A834BF" w:rsidP="00FC27B8">
            <w:pPr>
              <w:jc w:val="both"/>
              <w:rPr>
                <w:sz w:val="22"/>
                <w:szCs w:val="22"/>
              </w:rPr>
            </w:pPr>
          </w:p>
        </w:tc>
        <w:tc>
          <w:tcPr>
            <w:tcW w:w="1985" w:type="dxa"/>
            <w:tcBorders>
              <w:top w:val="single" w:sz="4" w:space="0" w:color="auto"/>
              <w:left w:val="single" w:sz="4" w:space="0" w:color="auto"/>
              <w:right w:val="single" w:sz="4" w:space="0" w:color="auto"/>
            </w:tcBorders>
            <w:vAlign w:val="center"/>
          </w:tcPr>
          <w:p w:rsidR="00A834BF" w:rsidRPr="00FC27B8" w:rsidRDefault="00A834BF" w:rsidP="009D7DCE">
            <w:pPr>
              <w:ind w:left="114"/>
              <w:rPr>
                <w:sz w:val="22"/>
                <w:szCs w:val="22"/>
              </w:rPr>
            </w:pPr>
            <w:r w:rsidRPr="00FC27B8">
              <w:rPr>
                <w:sz w:val="22"/>
                <w:szCs w:val="22"/>
              </w:rPr>
              <w:t>Брацлавское</w:t>
            </w:r>
          </w:p>
        </w:tc>
        <w:tc>
          <w:tcPr>
            <w:tcW w:w="8505"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FC27B8">
            <w:pPr>
              <w:ind w:left="57" w:right="57"/>
              <w:jc w:val="both"/>
              <w:rPr>
                <w:color w:val="000000"/>
                <w:sz w:val="22"/>
                <w:szCs w:val="22"/>
              </w:rPr>
            </w:pPr>
            <w:r w:rsidRPr="00FC27B8">
              <w:rPr>
                <w:color w:val="000000"/>
                <w:sz w:val="22"/>
                <w:szCs w:val="22"/>
              </w:rPr>
              <w:t>Кварталы</w:t>
            </w:r>
            <w:r w:rsidR="00152B82" w:rsidRPr="00FC27B8">
              <w:rPr>
                <w:color w:val="000000"/>
                <w:sz w:val="22"/>
                <w:szCs w:val="22"/>
              </w:rPr>
              <w:t>:</w:t>
            </w:r>
            <w:r w:rsidRPr="00FC27B8">
              <w:rPr>
                <w:color w:val="000000"/>
                <w:sz w:val="22"/>
                <w:szCs w:val="22"/>
              </w:rPr>
              <w:t xml:space="preserve"> 10,</w:t>
            </w:r>
            <w:r w:rsidR="00152B82" w:rsidRPr="00FC27B8">
              <w:rPr>
                <w:color w:val="000000"/>
                <w:sz w:val="22"/>
                <w:szCs w:val="22"/>
              </w:rPr>
              <w:t xml:space="preserve"> </w:t>
            </w:r>
            <w:r w:rsidRPr="00FC27B8">
              <w:rPr>
                <w:color w:val="000000"/>
                <w:sz w:val="22"/>
                <w:szCs w:val="22"/>
              </w:rPr>
              <w:t>19,</w:t>
            </w:r>
            <w:r w:rsidR="00152B82" w:rsidRPr="00FC27B8">
              <w:rPr>
                <w:color w:val="000000"/>
                <w:sz w:val="22"/>
                <w:szCs w:val="22"/>
              </w:rPr>
              <w:t xml:space="preserve"> </w:t>
            </w:r>
            <w:r w:rsidRPr="00FC27B8">
              <w:rPr>
                <w:color w:val="000000"/>
                <w:sz w:val="22"/>
                <w:szCs w:val="22"/>
              </w:rPr>
              <w:t>20,</w:t>
            </w:r>
            <w:r w:rsidR="00152B82" w:rsidRPr="00FC27B8">
              <w:rPr>
                <w:color w:val="000000"/>
                <w:sz w:val="22"/>
                <w:szCs w:val="22"/>
              </w:rPr>
              <w:t xml:space="preserve"> </w:t>
            </w:r>
            <w:r w:rsidRPr="00FC27B8">
              <w:rPr>
                <w:color w:val="000000"/>
                <w:sz w:val="22"/>
                <w:szCs w:val="22"/>
              </w:rPr>
              <w:t>29,</w:t>
            </w:r>
            <w:r w:rsidR="00152B82" w:rsidRPr="00FC27B8">
              <w:rPr>
                <w:color w:val="000000"/>
                <w:sz w:val="22"/>
                <w:szCs w:val="22"/>
              </w:rPr>
              <w:t xml:space="preserve"> </w:t>
            </w:r>
            <w:r w:rsidRPr="00FC27B8">
              <w:rPr>
                <w:color w:val="000000"/>
                <w:sz w:val="22"/>
                <w:szCs w:val="22"/>
              </w:rPr>
              <w:t>30,</w:t>
            </w:r>
            <w:r w:rsidR="00152B82" w:rsidRPr="00FC27B8">
              <w:rPr>
                <w:color w:val="000000"/>
                <w:sz w:val="22"/>
                <w:szCs w:val="22"/>
              </w:rPr>
              <w:t xml:space="preserve"> </w:t>
            </w:r>
            <w:r w:rsidRPr="00FC27B8">
              <w:rPr>
                <w:color w:val="000000"/>
                <w:sz w:val="22"/>
                <w:szCs w:val="22"/>
              </w:rPr>
              <w:t>37,</w:t>
            </w:r>
            <w:r w:rsidR="00152B82" w:rsidRPr="00FC27B8">
              <w:rPr>
                <w:color w:val="000000"/>
                <w:sz w:val="22"/>
                <w:szCs w:val="22"/>
              </w:rPr>
              <w:t xml:space="preserve"> </w:t>
            </w:r>
            <w:r w:rsidRPr="00FC27B8">
              <w:rPr>
                <w:color w:val="000000"/>
                <w:sz w:val="22"/>
                <w:szCs w:val="22"/>
              </w:rPr>
              <w:t>части кварталов</w:t>
            </w:r>
            <w:r w:rsidR="00152B82" w:rsidRPr="00FC27B8">
              <w:rPr>
                <w:color w:val="000000"/>
                <w:sz w:val="22"/>
                <w:szCs w:val="22"/>
              </w:rPr>
              <w:t>:</w:t>
            </w:r>
            <w:r w:rsidRPr="00FC27B8">
              <w:rPr>
                <w:color w:val="000000"/>
                <w:sz w:val="22"/>
                <w:szCs w:val="22"/>
              </w:rPr>
              <w:t xml:space="preserve"> 1*, 9*,</w:t>
            </w:r>
            <w:r w:rsidR="002A7C3B" w:rsidRPr="00FC27B8">
              <w:rPr>
                <w:color w:val="000000"/>
                <w:sz w:val="22"/>
                <w:szCs w:val="22"/>
              </w:rPr>
              <w:t xml:space="preserve"> </w:t>
            </w:r>
            <w:r w:rsidRPr="00FC27B8">
              <w:rPr>
                <w:color w:val="000000"/>
                <w:sz w:val="22"/>
                <w:szCs w:val="22"/>
              </w:rPr>
              <w:t>42*,</w:t>
            </w:r>
            <w:r w:rsidR="002A7C3B" w:rsidRPr="00FC27B8">
              <w:rPr>
                <w:color w:val="000000"/>
                <w:sz w:val="22"/>
                <w:szCs w:val="22"/>
              </w:rPr>
              <w:t xml:space="preserve"> </w:t>
            </w:r>
            <w:r w:rsidRPr="00FC27B8">
              <w:rPr>
                <w:color w:val="000000"/>
                <w:sz w:val="22"/>
                <w:szCs w:val="22"/>
              </w:rPr>
              <w:t>43*,</w:t>
            </w:r>
            <w:r w:rsidR="002A7C3B" w:rsidRPr="00FC27B8">
              <w:rPr>
                <w:color w:val="000000"/>
                <w:sz w:val="22"/>
                <w:szCs w:val="22"/>
              </w:rPr>
              <w:t xml:space="preserve"> </w:t>
            </w:r>
            <w:r w:rsidRPr="00FC27B8">
              <w:rPr>
                <w:color w:val="000000"/>
                <w:sz w:val="22"/>
                <w:szCs w:val="22"/>
              </w:rPr>
              <w:t xml:space="preserve">48* </w:t>
            </w:r>
          </w:p>
          <w:p w:rsidR="00A834BF" w:rsidRPr="00FC27B8" w:rsidRDefault="00A834BF" w:rsidP="00FC27B8">
            <w:pPr>
              <w:ind w:left="57" w:right="57"/>
              <w:jc w:val="both"/>
              <w:rPr>
                <w:color w:val="000000"/>
                <w:sz w:val="22"/>
                <w:szCs w:val="22"/>
              </w:rPr>
            </w:pPr>
            <w:r w:rsidRPr="00FC27B8">
              <w:rPr>
                <w:color w:val="000000"/>
                <w:sz w:val="22"/>
                <w:szCs w:val="22"/>
              </w:rPr>
              <w:t>*За исключением территории государственного природного заказника федерального значения «Хехцирский», памятника природы краевого значения «Роща кедра коре</w:t>
            </w:r>
            <w:r w:rsidRPr="00FC27B8">
              <w:rPr>
                <w:color w:val="000000"/>
                <w:sz w:val="22"/>
                <w:szCs w:val="22"/>
              </w:rPr>
              <w:t>й</w:t>
            </w:r>
            <w:r w:rsidRPr="00FC27B8">
              <w:rPr>
                <w:color w:val="000000"/>
                <w:sz w:val="22"/>
                <w:szCs w:val="22"/>
              </w:rPr>
              <w:t>ского (культуры)», охранной зоны памятника природы краевого значения «Роща кедра корейского (культуры)»</w:t>
            </w:r>
          </w:p>
        </w:tc>
        <w:tc>
          <w:tcPr>
            <w:tcW w:w="1047"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FC27B8">
            <w:pPr>
              <w:jc w:val="center"/>
              <w:rPr>
                <w:sz w:val="22"/>
                <w:szCs w:val="22"/>
              </w:rPr>
            </w:pPr>
            <w:r w:rsidRPr="00FC27B8">
              <w:rPr>
                <w:sz w:val="22"/>
                <w:szCs w:val="22"/>
              </w:rPr>
              <w:t>2085,8</w:t>
            </w:r>
          </w:p>
          <w:p w:rsidR="00A834BF" w:rsidRPr="00FC27B8" w:rsidRDefault="00A834BF" w:rsidP="00FC27B8">
            <w:pPr>
              <w:jc w:val="center"/>
              <w:rPr>
                <w:sz w:val="22"/>
                <w:szCs w:val="22"/>
              </w:rPr>
            </w:pPr>
          </w:p>
        </w:tc>
      </w:tr>
      <w:tr w:rsidR="00066507" w:rsidRPr="00FC27B8" w:rsidTr="00C0144C">
        <w:tblPrEx>
          <w:tblBorders>
            <w:insideH w:val="none" w:sz="0" w:space="0" w:color="auto"/>
          </w:tblBorders>
        </w:tblPrEx>
        <w:trPr>
          <w:trHeight w:val="20"/>
          <w:jc w:val="center"/>
        </w:trPr>
        <w:tc>
          <w:tcPr>
            <w:tcW w:w="3772" w:type="dxa"/>
            <w:vMerge/>
            <w:tcBorders>
              <w:left w:val="single" w:sz="4" w:space="0" w:color="auto"/>
              <w:right w:val="single" w:sz="4" w:space="0" w:color="auto"/>
            </w:tcBorders>
            <w:vAlign w:val="center"/>
          </w:tcPr>
          <w:p w:rsidR="00066507" w:rsidRPr="00FC27B8" w:rsidRDefault="00066507" w:rsidP="00FC27B8">
            <w:pPr>
              <w:jc w:val="both"/>
              <w:rPr>
                <w:sz w:val="22"/>
                <w:szCs w:val="22"/>
              </w:rPr>
            </w:pPr>
          </w:p>
        </w:tc>
        <w:tc>
          <w:tcPr>
            <w:tcW w:w="1985" w:type="dxa"/>
            <w:tcBorders>
              <w:top w:val="single" w:sz="4" w:space="0" w:color="auto"/>
              <w:left w:val="single" w:sz="4" w:space="0" w:color="auto"/>
              <w:bottom w:val="single" w:sz="4" w:space="0" w:color="auto"/>
              <w:right w:val="single" w:sz="4" w:space="0" w:color="auto"/>
            </w:tcBorders>
            <w:vAlign w:val="center"/>
          </w:tcPr>
          <w:p w:rsidR="00066507" w:rsidRPr="00FC27B8" w:rsidRDefault="00066507" w:rsidP="009D7DCE">
            <w:pPr>
              <w:ind w:left="114"/>
              <w:rPr>
                <w:sz w:val="22"/>
                <w:szCs w:val="22"/>
              </w:rPr>
            </w:pPr>
            <w:r w:rsidRPr="00FC27B8">
              <w:rPr>
                <w:sz w:val="22"/>
                <w:szCs w:val="22"/>
              </w:rPr>
              <w:t>Вишневское</w:t>
            </w:r>
          </w:p>
        </w:tc>
        <w:tc>
          <w:tcPr>
            <w:tcW w:w="8505" w:type="dxa"/>
            <w:tcBorders>
              <w:top w:val="single" w:sz="4" w:space="0" w:color="auto"/>
              <w:left w:val="single" w:sz="4" w:space="0" w:color="auto"/>
              <w:bottom w:val="single" w:sz="4" w:space="0" w:color="auto"/>
              <w:right w:val="single" w:sz="4" w:space="0" w:color="auto"/>
            </w:tcBorders>
            <w:vAlign w:val="center"/>
          </w:tcPr>
          <w:p w:rsidR="00066507" w:rsidRPr="00FC27B8" w:rsidRDefault="00152B82" w:rsidP="00FC27B8">
            <w:pPr>
              <w:ind w:left="57" w:right="57"/>
              <w:jc w:val="both"/>
              <w:rPr>
                <w:sz w:val="22"/>
                <w:szCs w:val="22"/>
              </w:rPr>
            </w:pPr>
            <w:r w:rsidRPr="00FC27B8">
              <w:rPr>
                <w:sz w:val="22"/>
                <w:szCs w:val="22"/>
              </w:rPr>
              <w:t>Квартал</w:t>
            </w:r>
            <w:r w:rsidR="00066507" w:rsidRPr="00FC27B8">
              <w:rPr>
                <w:sz w:val="22"/>
                <w:szCs w:val="22"/>
              </w:rPr>
              <w:t xml:space="preserve"> 15, части кварталов</w:t>
            </w:r>
            <w:r w:rsidRPr="00FC27B8">
              <w:rPr>
                <w:sz w:val="22"/>
                <w:szCs w:val="22"/>
              </w:rPr>
              <w:t>:</w:t>
            </w:r>
            <w:r w:rsidR="00066507" w:rsidRPr="00FC27B8">
              <w:rPr>
                <w:sz w:val="22"/>
                <w:szCs w:val="22"/>
              </w:rPr>
              <w:t xml:space="preserve"> 1*, 2*,</w:t>
            </w:r>
            <w:r w:rsidRPr="00FC27B8">
              <w:rPr>
                <w:sz w:val="22"/>
                <w:szCs w:val="22"/>
              </w:rPr>
              <w:t xml:space="preserve"> </w:t>
            </w:r>
            <w:r w:rsidR="00066507" w:rsidRPr="00FC27B8">
              <w:rPr>
                <w:sz w:val="22"/>
                <w:szCs w:val="22"/>
              </w:rPr>
              <w:t>4*,</w:t>
            </w:r>
            <w:r w:rsidRPr="00FC27B8">
              <w:rPr>
                <w:sz w:val="22"/>
                <w:szCs w:val="22"/>
              </w:rPr>
              <w:t xml:space="preserve"> </w:t>
            </w:r>
            <w:r w:rsidR="00066507" w:rsidRPr="00FC27B8">
              <w:rPr>
                <w:sz w:val="22"/>
                <w:szCs w:val="22"/>
              </w:rPr>
              <w:t>7-10*, 16-20*</w:t>
            </w:r>
          </w:p>
          <w:p w:rsidR="00066507" w:rsidRPr="00FC27B8" w:rsidRDefault="00066507" w:rsidP="00FC27B8">
            <w:pPr>
              <w:ind w:left="57" w:right="57"/>
              <w:jc w:val="both"/>
              <w:rPr>
                <w:sz w:val="22"/>
                <w:szCs w:val="22"/>
              </w:rPr>
            </w:pPr>
            <w:r w:rsidRPr="00FC27B8">
              <w:rPr>
                <w:color w:val="000000"/>
                <w:sz w:val="22"/>
                <w:szCs w:val="22"/>
              </w:rPr>
              <w:t>*За исключением территории государственного природного заказника федерального значения «Хехцирский»,</w:t>
            </w:r>
            <w:r w:rsidRPr="00FC27B8">
              <w:t xml:space="preserve"> </w:t>
            </w:r>
            <w:r w:rsidRPr="00FC27B8">
              <w:rPr>
                <w:color w:val="000000"/>
                <w:sz w:val="22"/>
                <w:szCs w:val="22"/>
              </w:rPr>
              <w:t>памятника природы краевого значения «Селекционно-семеноводческий центр», охранной зоны памятника природы краевого значения «С</w:t>
            </w:r>
            <w:r w:rsidRPr="00FC27B8">
              <w:rPr>
                <w:color w:val="000000"/>
                <w:sz w:val="22"/>
                <w:szCs w:val="22"/>
              </w:rPr>
              <w:t>е</w:t>
            </w:r>
            <w:r w:rsidRPr="00FC27B8">
              <w:rPr>
                <w:color w:val="000000"/>
                <w:sz w:val="22"/>
                <w:szCs w:val="22"/>
              </w:rPr>
              <w:t>лекционно-семеноводческий центр»,</w:t>
            </w:r>
            <w:r w:rsidRPr="00FC27B8">
              <w:t xml:space="preserve"> </w:t>
            </w:r>
            <w:r w:rsidRPr="00FC27B8">
              <w:rPr>
                <w:color w:val="000000"/>
                <w:sz w:val="22"/>
                <w:szCs w:val="22"/>
              </w:rPr>
              <w:t>Хабаровского дендрологического парка</w:t>
            </w:r>
          </w:p>
        </w:tc>
        <w:tc>
          <w:tcPr>
            <w:tcW w:w="1047" w:type="dxa"/>
            <w:tcBorders>
              <w:top w:val="single" w:sz="4" w:space="0" w:color="auto"/>
              <w:left w:val="single" w:sz="4" w:space="0" w:color="auto"/>
              <w:bottom w:val="single" w:sz="4" w:space="0" w:color="auto"/>
              <w:right w:val="single" w:sz="4" w:space="0" w:color="auto"/>
            </w:tcBorders>
            <w:vAlign w:val="center"/>
          </w:tcPr>
          <w:p w:rsidR="00066507" w:rsidRPr="00FC27B8" w:rsidRDefault="00066507" w:rsidP="00FC27B8">
            <w:pPr>
              <w:jc w:val="center"/>
              <w:rPr>
                <w:sz w:val="22"/>
                <w:szCs w:val="22"/>
              </w:rPr>
            </w:pPr>
            <w:r w:rsidRPr="00FC27B8">
              <w:rPr>
                <w:sz w:val="22"/>
                <w:szCs w:val="22"/>
              </w:rPr>
              <w:t>856,8</w:t>
            </w:r>
          </w:p>
        </w:tc>
      </w:tr>
      <w:tr w:rsidR="00A834BF" w:rsidRPr="00FC27B8" w:rsidTr="00C0144C">
        <w:tblPrEx>
          <w:tblBorders>
            <w:insideH w:val="none" w:sz="0" w:space="0" w:color="auto"/>
          </w:tblBorders>
        </w:tblPrEx>
        <w:trPr>
          <w:trHeight w:val="20"/>
          <w:jc w:val="center"/>
        </w:trPr>
        <w:tc>
          <w:tcPr>
            <w:tcW w:w="3772" w:type="dxa"/>
            <w:vMerge/>
            <w:tcBorders>
              <w:left w:val="single" w:sz="4" w:space="0" w:color="auto"/>
              <w:right w:val="single" w:sz="4" w:space="0" w:color="auto"/>
            </w:tcBorders>
            <w:vAlign w:val="center"/>
          </w:tcPr>
          <w:p w:rsidR="00A834BF" w:rsidRPr="00FC27B8" w:rsidRDefault="00A834BF" w:rsidP="00FC27B8">
            <w:pPr>
              <w:jc w:val="both"/>
              <w:rPr>
                <w:sz w:val="22"/>
                <w:szCs w:val="22"/>
              </w:rPr>
            </w:pPr>
            <w:bookmarkStart w:id="548" w:name="_Hlk146275098"/>
          </w:p>
        </w:tc>
        <w:tc>
          <w:tcPr>
            <w:tcW w:w="1985"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9D7DCE">
            <w:pPr>
              <w:ind w:left="114"/>
              <w:rPr>
                <w:sz w:val="22"/>
                <w:szCs w:val="22"/>
              </w:rPr>
            </w:pPr>
            <w:r w:rsidRPr="00FC27B8">
              <w:rPr>
                <w:sz w:val="22"/>
                <w:szCs w:val="22"/>
              </w:rPr>
              <w:t>Елабужское</w:t>
            </w:r>
          </w:p>
        </w:tc>
        <w:tc>
          <w:tcPr>
            <w:tcW w:w="8505"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FC27B8">
            <w:pPr>
              <w:ind w:left="57" w:right="57"/>
              <w:jc w:val="both"/>
              <w:rPr>
                <w:sz w:val="22"/>
                <w:szCs w:val="22"/>
              </w:rPr>
            </w:pPr>
            <w:r w:rsidRPr="00FC27B8">
              <w:rPr>
                <w:sz w:val="22"/>
                <w:szCs w:val="22"/>
              </w:rPr>
              <w:t>Кварталы</w:t>
            </w:r>
            <w:r w:rsidR="00152B82" w:rsidRPr="00FC27B8">
              <w:rPr>
                <w:sz w:val="22"/>
                <w:szCs w:val="22"/>
              </w:rPr>
              <w:t>:</w:t>
            </w:r>
            <w:r w:rsidRPr="00FC27B8">
              <w:rPr>
                <w:sz w:val="22"/>
                <w:szCs w:val="22"/>
              </w:rPr>
              <w:t xml:space="preserve"> 45-62, 64-69, 74-77, 81-87, 90, 91, 94, части кварталов</w:t>
            </w:r>
            <w:r w:rsidR="00152B82" w:rsidRPr="00FC27B8">
              <w:rPr>
                <w:sz w:val="22"/>
                <w:szCs w:val="22"/>
              </w:rPr>
              <w:t>:</w:t>
            </w:r>
            <w:r w:rsidRPr="00FC27B8">
              <w:rPr>
                <w:sz w:val="22"/>
                <w:szCs w:val="22"/>
              </w:rPr>
              <w:t xml:space="preserve"> 63*,</w:t>
            </w:r>
            <w:r w:rsidR="00152B82" w:rsidRPr="00FC27B8">
              <w:rPr>
                <w:sz w:val="22"/>
                <w:szCs w:val="22"/>
              </w:rPr>
              <w:t xml:space="preserve"> </w:t>
            </w:r>
            <w:r w:rsidRPr="00FC27B8">
              <w:rPr>
                <w:sz w:val="22"/>
                <w:szCs w:val="22"/>
              </w:rPr>
              <w:t>70*-73*,</w:t>
            </w:r>
            <w:r w:rsidR="00152B82" w:rsidRPr="00FC27B8">
              <w:rPr>
                <w:sz w:val="22"/>
                <w:szCs w:val="22"/>
              </w:rPr>
              <w:t xml:space="preserve"> </w:t>
            </w:r>
            <w:r w:rsidRPr="00FC27B8">
              <w:rPr>
                <w:sz w:val="22"/>
                <w:szCs w:val="22"/>
              </w:rPr>
              <w:t xml:space="preserve">78*-80*, </w:t>
            </w:r>
            <w:r w:rsidRPr="00FC27B8">
              <w:rPr>
                <w:sz w:val="22"/>
                <w:szCs w:val="22"/>
              </w:rPr>
              <w:lastRenderedPageBreak/>
              <w:t>88*,</w:t>
            </w:r>
            <w:r w:rsidR="00152B82" w:rsidRPr="00FC27B8">
              <w:rPr>
                <w:sz w:val="22"/>
                <w:szCs w:val="22"/>
              </w:rPr>
              <w:t xml:space="preserve"> </w:t>
            </w:r>
            <w:r w:rsidRPr="00FC27B8">
              <w:rPr>
                <w:sz w:val="22"/>
                <w:szCs w:val="22"/>
              </w:rPr>
              <w:t>89*, 92*,</w:t>
            </w:r>
            <w:r w:rsidR="00152B82" w:rsidRPr="00FC27B8">
              <w:rPr>
                <w:sz w:val="22"/>
                <w:szCs w:val="22"/>
              </w:rPr>
              <w:t xml:space="preserve"> </w:t>
            </w:r>
            <w:r w:rsidRPr="00FC27B8">
              <w:rPr>
                <w:sz w:val="22"/>
                <w:szCs w:val="22"/>
              </w:rPr>
              <w:t>93*</w:t>
            </w:r>
          </w:p>
          <w:p w:rsidR="00A834BF" w:rsidRPr="00FC27B8" w:rsidRDefault="00A834BF" w:rsidP="00FC27B8">
            <w:pPr>
              <w:ind w:left="57" w:right="57"/>
              <w:jc w:val="both"/>
              <w:rPr>
                <w:sz w:val="22"/>
                <w:szCs w:val="22"/>
              </w:rPr>
            </w:pPr>
            <w:r w:rsidRPr="00FC27B8">
              <w:rPr>
                <w:sz w:val="22"/>
                <w:szCs w:val="22"/>
              </w:rPr>
              <w:t>*За исключением территории государственного природного заказника краевого знач</w:t>
            </w:r>
            <w:r w:rsidRPr="00FC27B8">
              <w:rPr>
                <w:sz w:val="22"/>
                <w:szCs w:val="22"/>
              </w:rPr>
              <w:t>е</w:t>
            </w:r>
            <w:r w:rsidRPr="00FC27B8">
              <w:rPr>
                <w:sz w:val="22"/>
                <w:szCs w:val="22"/>
              </w:rPr>
              <w:t>ния «Бобровый»</w:t>
            </w:r>
          </w:p>
        </w:tc>
        <w:tc>
          <w:tcPr>
            <w:tcW w:w="1047"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FC27B8">
            <w:pPr>
              <w:jc w:val="center"/>
              <w:rPr>
                <w:sz w:val="22"/>
                <w:szCs w:val="22"/>
              </w:rPr>
            </w:pPr>
            <w:r w:rsidRPr="00FC27B8">
              <w:rPr>
                <w:sz w:val="22"/>
                <w:szCs w:val="22"/>
              </w:rPr>
              <w:lastRenderedPageBreak/>
              <w:t>28679,4</w:t>
            </w:r>
          </w:p>
        </w:tc>
      </w:tr>
      <w:bookmarkEnd w:id="548"/>
      <w:tr w:rsidR="00A834BF" w:rsidRPr="00FC27B8" w:rsidTr="00C0144C">
        <w:tblPrEx>
          <w:tblBorders>
            <w:insideH w:val="none" w:sz="0" w:space="0" w:color="auto"/>
          </w:tblBorders>
        </w:tblPrEx>
        <w:trPr>
          <w:trHeight w:val="20"/>
          <w:jc w:val="center"/>
        </w:trPr>
        <w:tc>
          <w:tcPr>
            <w:tcW w:w="3772" w:type="dxa"/>
            <w:vMerge/>
            <w:tcBorders>
              <w:left w:val="single" w:sz="4" w:space="0" w:color="auto"/>
              <w:right w:val="single" w:sz="4" w:space="0" w:color="auto"/>
            </w:tcBorders>
            <w:vAlign w:val="center"/>
          </w:tcPr>
          <w:p w:rsidR="00A834BF" w:rsidRPr="00FC27B8" w:rsidRDefault="00A834BF" w:rsidP="00FC27B8">
            <w:pPr>
              <w:jc w:val="both"/>
              <w:rPr>
                <w:sz w:val="22"/>
                <w:szCs w:val="22"/>
              </w:rPr>
            </w:pPr>
          </w:p>
        </w:tc>
        <w:tc>
          <w:tcPr>
            <w:tcW w:w="1985"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9D7DCE">
            <w:pPr>
              <w:ind w:left="114"/>
              <w:rPr>
                <w:sz w:val="22"/>
                <w:szCs w:val="22"/>
                <w:lang w:eastAsia="en-US"/>
              </w:rPr>
            </w:pPr>
            <w:r w:rsidRPr="00FC27B8">
              <w:rPr>
                <w:sz w:val="22"/>
                <w:szCs w:val="22"/>
                <w:lang w:eastAsia="en-US"/>
              </w:rPr>
              <w:t>Лесопарковое</w:t>
            </w:r>
          </w:p>
        </w:tc>
        <w:tc>
          <w:tcPr>
            <w:tcW w:w="8505"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FC27B8">
            <w:pPr>
              <w:ind w:left="57" w:right="57"/>
              <w:jc w:val="both"/>
              <w:rPr>
                <w:sz w:val="22"/>
                <w:szCs w:val="22"/>
                <w:lang w:eastAsia="en-US"/>
              </w:rPr>
            </w:pPr>
            <w:r w:rsidRPr="00FC27B8">
              <w:rPr>
                <w:sz w:val="22"/>
                <w:szCs w:val="22"/>
                <w:lang w:eastAsia="en-US"/>
              </w:rPr>
              <w:t>Кварталы</w:t>
            </w:r>
            <w:r w:rsidR="00152B82" w:rsidRPr="00FC27B8">
              <w:rPr>
                <w:sz w:val="22"/>
                <w:szCs w:val="22"/>
                <w:lang w:eastAsia="en-US"/>
              </w:rPr>
              <w:t>:</w:t>
            </w:r>
            <w:r w:rsidRPr="00FC27B8">
              <w:rPr>
                <w:sz w:val="22"/>
                <w:szCs w:val="22"/>
                <w:lang w:eastAsia="en-US"/>
              </w:rPr>
              <w:t xml:space="preserve"> 5</w:t>
            </w:r>
            <w:r w:rsidR="00A918B8" w:rsidRPr="00FC27B8">
              <w:rPr>
                <w:sz w:val="22"/>
                <w:szCs w:val="22"/>
                <w:lang w:eastAsia="en-US"/>
              </w:rPr>
              <w:t>8</w:t>
            </w:r>
            <w:r w:rsidRPr="00FC27B8">
              <w:rPr>
                <w:sz w:val="22"/>
                <w:szCs w:val="22"/>
                <w:lang w:eastAsia="en-US"/>
              </w:rPr>
              <w:t>-60, 62-67,</w:t>
            </w:r>
            <w:r w:rsidR="002A7C3B" w:rsidRPr="00FC27B8">
              <w:rPr>
                <w:sz w:val="22"/>
                <w:szCs w:val="22"/>
                <w:lang w:eastAsia="en-US"/>
              </w:rPr>
              <w:t xml:space="preserve"> </w:t>
            </w:r>
            <w:r w:rsidRPr="00FC27B8">
              <w:rPr>
                <w:sz w:val="22"/>
                <w:szCs w:val="22"/>
                <w:lang w:eastAsia="en-US"/>
              </w:rPr>
              <w:t>69-92, 99-101, части кварталов</w:t>
            </w:r>
            <w:r w:rsidR="00152B82" w:rsidRPr="00FC27B8">
              <w:rPr>
                <w:sz w:val="22"/>
                <w:szCs w:val="22"/>
                <w:lang w:eastAsia="en-US"/>
              </w:rPr>
              <w:t>:</w:t>
            </w:r>
            <w:r w:rsidRPr="00FC27B8">
              <w:rPr>
                <w:sz w:val="22"/>
                <w:szCs w:val="22"/>
                <w:lang w:eastAsia="en-US"/>
              </w:rPr>
              <w:t xml:space="preserve"> 57, 64, 68*, 93*,</w:t>
            </w:r>
            <w:r w:rsidR="002A7C3B" w:rsidRPr="00FC27B8">
              <w:rPr>
                <w:sz w:val="22"/>
                <w:szCs w:val="22"/>
                <w:lang w:eastAsia="en-US"/>
              </w:rPr>
              <w:t xml:space="preserve"> </w:t>
            </w:r>
            <w:r w:rsidRPr="00FC27B8">
              <w:rPr>
                <w:sz w:val="22"/>
                <w:szCs w:val="22"/>
                <w:lang w:eastAsia="en-US"/>
              </w:rPr>
              <w:t>94,</w:t>
            </w:r>
            <w:r w:rsidR="002A7C3B" w:rsidRPr="00FC27B8">
              <w:rPr>
                <w:sz w:val="22"/>
                <w:szCs w:val="22"/>
                <w:lang w:eastAsia="en-US"/>
              </w:rPr>
              <w:t xml:space="preserve"> </w:t>
            </w:r>
            <w:r w:rsidRPr="00FC27B8">
              <w:rPr>
                <w:sz w:val="22"/>
                <w:szCs w:val="22"/>
                <w:lang w:eastAsia="en-US"/>
              </w:rPr>
              <w:t>102*,</w:t>
            </w:r>
            <w:r w:rsidR="002A7C3B" w:rsidRPr="00FC27B8">
              <w:rPr>
                <w:sz w:val="22"/>
                <w:szCs w:val="22"/>
                <w:lang w:eastAsia="en-US"/>
              </w:rPr>
              <w:t xml:space="preserve"> </w:t>
            </w:r>
            <w:r w:rsidRPr="00FC27B8">
              <w:rPr>
                <w:sz w:val="22"/>
                <w:szCs w:val="22"/>
                <w:lang w:eastAsia="en-US"/>
              </w:rPr>
              <w:t>103*, 104*</w:t>
            </w:r>
          </w:p>
          <w:p w:rsidR="00A834BF" w:rsidRPr="00FC27B8" w:rsidRDefault="00A834BF" w:rsidP="00FC27B8">
            <w:pPr>
              <w:ind w:left="57" w:right="57"/>
              <w:jc w:val="both"/>
              <w:rPr>
                <w:sz w:val="22"/>
                <w:szCs w:val="22"/>
                <w:lang w:eastAsia="en-US"/>
              </w:rPr>
            </w:pPr>
            <w:r w:rsidRPr="00FC27B8">
              <w:rPr>
                <w:sz w:val="22"/>
                <w:szCs w:val="22"/>
                <w:lang w:eastAsia="en-US"/>
              </w:rPr>
              <w:t>*За исключением территории государственного природного заказника федерального значения «Хехцирский</w:t>
            </w:r>
            <w:r w:rsidR="002A7C3B" w:rsidRPr="00FC27B8">
              <w:rPr>
                <w:sz w:val="22"/>
                <w:szCs w:val="22"/>
                <w:lang w:eastAsia="en-US"/>
              </w:rPr>
              <w:t>»</w:t>
            </w:r>
            <w:r w:rsidRPr="00FC27B8">
              <w:rPr>
                <w:sz w:val="22"/>
                <w:szCs w:val="22"/>
                <w:lang w:eastAsia="en-US"/>
              </w:rPr>
              <w:t xml:space="preserve">, охранной зоны государственного природного заповедника «Большехехцирский» </w:t>
            </w:r>
          </w:p>
        </w:tc>
        <w:tc>
          <w:tcPr>
            <w:tcW w:w="1047"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FC27B8">
            <w:pPr>
              <w:jc w:val="center"/>
              <w:rPr>
                <w:sz w:val="22"/>
                <w:szCs w:val="22"/>
                <w:lang w:eastAsia="en-US"/>
              </w:rPr>
            </w:pPr>
            <w:r w:rsidRPr="00FC27B8">
              <w:rPr>
                <w:sz w:val="22"/>
                <w:szCs w:val="22"/>
                <w:lang w:eastAsia="en-US"/>
              </w:rPr>
              <w:t>26</w:t>
            </w:r>
            <w:r w:rsidR="00F82F98" w:rsidRPr="00FC27B8">
              <w:rPr>
                <w:sz w:val="22"/>
                <w:szCs w:val="22"/>
                <w:lang w:eastAsia="en-US"/>
              </w:rPr>
              <w:t>60,3</w:t>
            </w:r>
          </w:p>
        </w:tc>
      </w:tr>
      <w:tr w:rsidR="00A834BF" w:rsidRPr="00FC27B8" w:rsidTr="00C0144C">
        <w:tblPrEx>
          <w:tblBorders>
            <w:insideH w:val="none" w:sz="0" w:space="0" w:color="auto"/>
          </w:tblBorders>
        </w:tblPrEx>
        <w:trPr>
          <w:trHeight w:val="20"/>
          <w:jc w:val="center"/>
        </w:trPr>
        <w:tc>
          <w:tcPr>
            <w:tcW w:w="3772" w:type="dxa"/>
            <w:vMerge/>
            <w:tcBorders>
              <w:left w:val="single" w:sz="4" w:space="0" w:color="auto"/>
              <w:right w:val="single" w:sz="4" w:space="0" w:color="auto"/>
            </w:tcBorders>
            <w:vAlign w:val="center"/>
          </w:tcPr>
          <w:p w:rsidR="00A834BF" w:rsidRPr="00FC27B8" w:rsidRDefault="00A834BF" w:rsidP="00FC27B8">
            <w:pPr>
              <w:jc w:val="both"/>
              <w:rPr>
                <w:sz w:val="22"/>
                <w:szCs w:val="22"/>
              </w:rPr>
            </w:pPr>
          </w:p>
        </w:tc>
        <w:tc>
          <w:tcPr>
            <w:tcW w:w="1985"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9D7DCE">
            <w:pPr>
              <w:ind w:left="114"/>
              <w:rPr>
                <w:sz w:val="22"/>
                <w:szCs w:val="22"/>
              </w:rPr>
            </w:pPr>
            <w:r w:rsidRPr="00FC27B8">
              <w:rPr>
                <w:sz w:val="22"/>
                <w:szCs w:val="22"/>
              </w:rPr>
              <w:t>Мало-Хехцирское</w:t>
            </w:r>
          </w:p>
        </w:tc>
        <w:tc>
          <w:tcPr>
            <w:tcW w:w="8505"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FC27B8">
            <w:pPr>
              <w:ind w:left="57" w:right="57"/>
              <w:jc w:val="both"/>
              <w:rPr>
                <w:color w:val="000000"/>
                <w:sz w:val="22"/>
                <w:szCs w:val="22"/>
              </w:rPr>
            </w:pPr>
            <w:r w:rsidRPr="00FC27B8">
              <w:rPr>
                <w:color w:val="000000"/>
                <w:sz w:val="22"/>
                <w:szCs w:val="22"/>
              </w:rPr>
              <w:t>Кварталы</w:t>
            </w:r>
            <w:r w:rsidR="00152B82" w:rsidRPr="00FC27B8">
              <w:rPr>
                <w:color w:val="000000"/>
                <w:sz w:val="22"/>
                <w:szCs w:val="22"/>
              </w:rPr>
              <w:t>:</w:t>
            </w:r>
            <w:r w:rsidRPr="00FC27B8">
              <w:rPr>
                <w:color w:val="000000"/>
                <w:sz w:val="22"/>
                <w:szCs w:val="22"/>
              </w:rPr>
              <w:t xml:space="preserve"> 1-6, части кварталов</w:t>
            </w:r>
            <w:r w:rsidR="00152B82" w:rsidRPr="00FC27B8">
              <w:rPr>
                <w:color w:val="000000"/>
                <w:sz w:val="22"/>
                <w:szCs w:val="22"/>
              </w:rPr>
              <w:t>:</w:t>
            </w:r>
            <w:r w:rsidRPr="00FC27B8">
              <w:rPr>
                <w:color w:val="000000"/>
                <w:sz w:val="22"/>
                <w:szCs w:val="22"/>
              </w:rPr>
              <w:t xml:space="preserve"> 7-11</w:t>
            </w:r>
            <w:r w:rsidR="002A7C3B" w:rsidRPr="00FC27B8">
              <w:rPr>
                <w:color w:val="000000"/>
                <w:sz w:val="22"/>
                <w:szCs w:val="22"/>
              </w:rPr>
              <w:t>*</w:t>
            </w:r>
            <w:r w:rsidRPr="00FC27B8">
              <w:rPr>
                <w:color w:val="000000"/>
                <w:sz w:val="22"/>
                <w:szCs w:val="22"/>
              </w:rPr>
              <w:t>,</w:t>
            </w:r>
            <w:r w:rsidR="00152B82" w:rsidRPr="00FC27B8">
              <w:rPr>
                <w:color w:val="000000"/>
                <w:sz w:val="22"/>
                <w:szCs w:val="22"/>
              </w:rPr>
              <w:t xml:space="preserve"> </w:t>
            </w:r>
            <w:r w:rsidRPr="00FC27B8">
              <w:rPr>
                <w:color w:val="000000"/>
                <w:sz w:val="22"/>
                <w:szCs w:val="22"/>
              </w:rPr>
              <w:t>51</w:t>
            </w:r>
            <w:r w:rsidR="002A7C3B" w:rsidRPr="00FC27B8">
              <w:rPr>
                <w:color w:val="000000"/>
                <w:sz w:val="22"/>
                <w:szCs w:val="22"/>
              </w:rPr>
              <w:t>*</w:t>
            </w:r>
          </w:p>
          <w:p w:rsidR="00A834BF" w:rsidRPr="00FC27B8" w:rsidRDefault="00A834BF" w:rsidP="00FC27B8">
            <w:pPr>
              <w:ind w:left="57" w:right="57"/>
              <w:jc w:val="both"/>
              <w:rPr>
                <w:color w:val="000000"/>
                <w:sz w:val="22"/>
                <w:szCs w:val="22"/>
              </w:rPr>
            </w:pPr>
            <w:r w:rsidRPr="00FC27B8">
              <w:rPr>
                <w:color w:val="000000"/>
                <w:sz w:val="22"/>
                <w:szCs w:val="22"/>
              </w:rPr>
              <w:t>*За исключением территории государственного природного заказника федерального значения «Хехцирский»</w:t>
            </w:r>
          </w:p>
        </w:tc>
        <w:tc>
          <w:tcPr>
            <w:tcW w:w="1047"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FC27B8">
            <w:pPr>
              <w:jc w:val="center"/>
              <w:rPr>
                <w:sz w:val="22"/>
                <w:szCs w:val="22"/>
              </w:rPr>
            </w:pPr>
            <w:r w:rsidRPr="00FC27B8">
              <w:rPr>
                <w:sz w:val="22"/>
                <w:szCs w:val="22"/>
              </w:rPr>
              <w:t>1837,2</w:t>
            </w:r>
          </w:p>
        </w:tc>
      </w:tr>
      <w:tr w:rsidR="00A834BF" w:rsidRPr="00FC27B8" w:rsidTr="00C0144C">
        <w:tblPrEx>
          <w:tblBorders>
            <w:insideH w:val="none" w:sz="0" w:space="0" w:color="auto"/>
          </w:tblBorders>
        </w:tblPrEx>
        <w:trPr>
          <w:trHeight w:val="20"/>
          <w:jc w:val="center"/>
        </w:trPr>
        <w:tc>
          <w:tcPr>
            <w:tcW w:w="3772" w:type="dxa"/>
            <w:vMerge/>
            <w:tcBorders>
              <w:left w:val="single" w:sz="4" w:space="0" w:color="auto"/>
              <w:bottom w:val="single" w:sz="4" w:space="0" w:color="auto"/>
              <w:right w:val="single" w:sz="4" w:space="0" w:color="auto"/>
            </w:tcBorders>
            <w:vAlign w:val="center"/>
          </w:tcPr>
          <w:p w:rsidR="00A834BF" w:rsidRPr="00FC27B8" w:rsidRDefault="00A834BF" w:rsidP="00FC27B8">
            <w:pPr>
              <w:jc w:val="both"/>
              <w:rPr>
                <w:sz w:val="22"/>
                <w:szCs w:val="22"/>
              </w:rPr>
            </w:pPr>
          </w:p>
        </w:tc>
        <w:tc>
          <w:tcPr>
            <w:tcW w:w="10490" w:type="dxa"/>
            <w:gridSpan w:val="2"/>
            <w:tcBorders>
              <w:top w:val="single" w:sz="4" w:space="0" w:color="auto"/>
              <w:left w:val="single" w:sz="4" w:space="0" w:color="auto"/>
              <w:bottom w:val="single" w:sz="4" w:space="0" w:color="auto"/>
              <w:right w:val="single" w:sz="4" w:space="0" w:color="auto"/>
            </w:tcBorders>
            <w:vAlign w:val="center"/>
          </w:tcPr>
          <w:p w:rsidR="00A834BF" w:rsidRPr="00FC27B8" w:rsidRDefault="00A834BF" w:rsidP="009D7DCE">
            <w:pPr>
              <w:ind w:left="114" w:right="57"/>
              <w:rPr>
                <w:sz w:val="22"/>
                <w:szCs w:val="22"/>
              </w:rPr>
            </w:pPr>
            <w:r w:rsidRPr="00FC27B8">
              <w:rPr>
                <w:sz w:val="22"/>
                <w:szCs w:val="22"/>
              </w:rPr>
              <w:t>Итого по лесничеству</w:t>
            </w:r>
          </w:p>
        </w:tc>
        <w:tc>
          <w:tcPr>
            <w:tcW w:w="1047" w:type="dxa"/>
            <w:tcBorders>
              <w:top w:val="single" w:sz="4" w:space="0" w:color="auto"/>
              <w:left w:val="single" w:sz="4" w:space="0" w:color="auto"/>
              <w:bottom w:val="single" w:sz="4" w:space="0" w:color="auto"/>
              <w:right w:val="single" w:sz="4" w:space="0" w:color="auto"/>
            </w:tcBorders>
            <w:vAlign w:val="center"/>
          </w:tcPr>
          <w:p w:rsidR="00A834BF" w:rsidRPr="00FC27B8" w:rsidRDefault="00F82F98" w:rsidP="00FC27B8">
            <w:pPr>
              <w:jc w:val="center"/>
              <w:rPr>
                <w:color w:val="000000"/>
                <w:sz w:val="22"/>
                <w:szCs w:val="22"/>
              </w:rPr>
            </w:pPr>
            <w:r w:rsidRPr="00FC27B8">
              <w:rPr>
                <w:color w:val="000000"/>
                <w:sz w:val="22"/>
                <w:szCs w:val="22"/>
              </w:rPr>
              <w:t>51817,1</w:t>
            </w:r>
          </w:p>
        </w:tc>
      </w:tr>
      <w:tr w:rsidR="00FD6AE0" w:rsidRPr="00FC27B8" w:rsidTr="00C0144C">
        <w:tblPrEx>
          <w:tblBorders>
            <w:insideH w:val="none" w:sz="0" w:space="0" w:color="auto"/>
          </w:tblBorders>
        </w:tblPrEx>
        <w:trPr>
          <w:trHeight w:val="20"/>
          <w:jc w:val="center"/>
        </w:trPr>
        <w:tc>
          <w:tcPr>
            <w:tcW w:w="3772" w:type="dxa"/>
            <w:vMerge w:val="restart"/>
            <w:tcBorders>
              <w:top w:val="single" w:sz="4" w:space="0" w:color="auto"/>
              <w:left w:val="single" w:sz="4" w:space="0" w:color="auto"/>
              <w:right w:val="single" w:sz="4" w:space="0" w:color="auto"/>
            </w:tcBorders>
            <w:vAlign w:val="center"/>
          </w:tcPr>
          <w:p w:rsidR="00FD6AE0" w:rsidRPr="00FC27B8" w:rsidRDefault="00FD6AE0" w:rsidP="00D81B4B">
            <w:pPr>
              <w:jc w:val="center"/>
              <w:rPr>
                <w:sz w:val="22"/>
                <w:szCs w:val="22"/>
              </w:rPr>
            </w:pPr>
            <w:r w:rsidRPr="00FC27B8">
              <w:rPr>
                <w:sz w:val="22"/>
                <w:szCs w:val="22"/>
              </w:rPr>
              <w:t>Строительство, реконструкция, эк</w:t>
            </w:r>
            <w:r w:rsidRPr="00FC27B8">
              <w:rPr>
                <w:sz w:val="22"/>
                <w:szCs w:val="22"/>
              </w:rPr>
              <w:t>с</w:t>
            </w:r>
            <w:r w:rsidRPr="00FC27B8">
              <w:rPr>
                <w:sz w:val="22"/>
                <w:szCs w:val="22"/>
              </w:rPr>
              <w:t>плуатация линейных объектов</w:t>
            </w:r>
          </w:p>
        </w:tc>
        <w:tc>
          <w:tcPr>
            <w:tcW w:w="1985" w:type="dxa"/>
            <w:tcBorders>
              <w:top w:val="single" w:sz="4" w:space="0" w:color="auto"/>
              <w:left w:val="single" w:sz="4" w:space="0" w:color="auto"/>
              <w:bottom w:val="single" w:sz="4" w:space="0" w:color="auto"/>
              <w:right w:val="single" w:sz="4" w:space="0" w:color="auto"/>
            </w:tcBorders>
            <w:vAlign w:val="center"/>
          </w:tcPr>
          <w:p w:rsidR="00FD6AE0" w:rsidRPr="00FC27B8" w:rsidRDefault="00FD6AE0" w:rsidP="009D7DCE">
            <w:pPr>
              <w:ind w:left="114"/>
              <w:rPr>
                <w:sz w:val="22"/>
                <w:szCs w:val="22"/>
              </w:rPr>
            </w:pPr>
            <w:r w:rsidRPr="00FC27B8">
              <w:rPr>
                <w:rFonts w:ascii="Times New Roman CYR" w:hAnsi="Times New Roman CYR"/>
                <w:sz w:val="22"/>
                <w:szCs w:val="22"/>
              </w:rPr>
              <w:t>Анастасьевское</w:t>
            </w:r>
          </w:p>
        </w:tc>
        <w:tc>
          <w:tcPr>
            <w:tcW w:w="8505" w:type="dxa"/>
            <w:tcBorders>
              <w:top w:val="single" w:sz="4" w:space="0" w:color="auto"/>
              <w:left w:val="single" w:sz="4" w:space="0" w:color="auto"/>
              <w:bottom w:val="single" w:sz="4" w:space="0" w:color="auto"/>
              <w:right w:val="single" w:sz="4" w:space="0" w:color="auto"/>
            </w:tcBorders>
            <w:vAlign w:val="center"/>
          </w:tcPr>
          <w:p w:rsidR="00FD6AE0" w:rsidRPr="00FC27B8" w:rsidRDefault="00FD6AE0" w:rsidP="00FC27B8">
            <w:pPr>
              <w:ind w:left="57" w:right="57"/>
              <w:jc w:val="both"/>
              <w:rPr>
                <w:sz w:val="22"/>
                <w:szCs w:val="22"/>
              </w:rPr>
            </w:pPr>
            <w:r w:rsidRPr="00FC27B8">
              <w:rPr>
                <w:sz w:val="22"/>
                <w:szCs w:val="22"/>
              </w:rPr>
              <w:t>Урочище-1: кварталы 1-6,</w:t>
            </w:r>
            <w:r w:rsidR="00152B82" w:rsidRPr="00FC27B8">
              <w:rPr>
                <w:sz w:val="22"/>
                <w:szCs w:val="22"/>
              </w:rPr>
              <w:t xml:space="preserve"> </w:t>
            </w:r>
            <w:r w:rsidRPr="00FC27B8">
              <w:rPr>
                <w:sz w:val="22"/>
                <w:szCs w:val="22"/>
              </w:rPr>
              <w:t>8-19,</w:t>
            </w:r>
            <w:r w:rsidR="00152B82" w:rsidRPr="00FC27B8">
              <w:rPr>
                <w:sz w:val="22"/>
                <w:szCs w:val="22"/>
              </w:rPr>
              <w:t xml:space="preserve"> </w:t>
            </w:r>
            <w:r w:rsidRPr="00FC27B8">
              <w:rPr>
                <w:sz w:val="22"/>
                <w:szCs w:val="22"/>
              </w:rPr>
              <w:t>21-54, части кварталов 7*,</w:t>
            </w:r>
            <w:r w:rsidR="00152B82" w:rsidRPr="00FC27B8">
              <w:rPr>
                <w:sz w:val="22"/>
                <w:szCs w:val="22"/>
              </w:rPr>
              <w:t xml:space="preserve"> </w:t>
            </w:r>
            <w:r w:rsidRPr="00FC27B8">
              <w:rPr>
                <w:sz w:val="22"/>
                <w:szCs w:val="22"/>
              </w:rPr>
              <w:t>20*</w:t>
            </w:r>
            <w:r w:rsidR="00152B82" w:rsidRPr="00FC27B8">
              <w:rPr>
                <w:sz w:val="22"/>
                <w:szCs w:val="22"/>
              </w:rPr>
              <w:t>;</w:t>
            </w:r>
          </w:p>
          <w:p w:rsidR="00FD6AE0" w:rsidRPr="00FC27B8" w:rsidRDefault="00FD6AE0" w:rsidP="00FC27B8">
            <w:pPr>
              <w:ind w:left="57" w:right="57"/>
              <w:jc w:val="both"/>
              <w:rPr>
                <w:sz w:val="22"/>
                <w:szCs w:val="22"/>
              </w:rPr>
            </w:pPr>
            <w:r w:rsidRPr="00FC27B8">
              <w:rPr>
                <w:sz w:val="22"/>
                <w:szCs w:val="22"/>
              </w:rPr>
              <w:t xml:space="preserve">урочище-2: кварталы 1-56, части кварталов 36-43 </w:t>
            </w:r>
          </w:p>
          <w:p w:rsidR="00FD6AE0" w:rsidRPr="00FC27B8" w:rsidRDefault="00FD6AE0" w:rsidP="00FC27B8">
            <w:pPr>
              <w:ind w:left="57" w:right="57"/>
              <w:jc w:val="both"/>
              <w:rPr>
                <w:color w:val="000000"/>
                <w:sz w:val="22"/>
                <w:szCs w:val="22"/>
              </w:rPr>
            </w:pPr>
            <w:r w:rsidRPr="00FC27B8">
              <w:rPr>
                <w:sz w:val="22"/>
                <w:szCs w:val="22"/>
              </w:rPr>
              <w:t>*За исключением территории памятника природы краевого значения «Роща кедра к</w:t>
            </w:r>
            <w:r w:rsidRPr="00FC27B8">
              <w:rPr>
                <w:sz w:val="22"/>
                <w:szCs w:val="22"/>
              </w:rPr>
              <w:t>о</w:t>
            </w:r>
            <w:r w:rsidRPr="00FC27B8">
              <w:rPr>
                <w:sz w:val="22"/>
                <w:szCs w:val="22"/>
              </w:rPr>
              <w:t>рейского у села Анастасьевка» и охранной зоны памятника природы краевого значения «Роща кедра корейского у села Анастасьевка»</w:t>
            </w:r>
          </w:p>
        </w:tc>
        <w:tc>
          <w:tcPr>
            <w:tcW w:w="1047" w:type="dxa"/>
            <w:tcBorders>
              <w:top w:val="nil"/>
              <w:left w:val="single" w:sz="4" w:space="0" w:color="auto"/>
              <w:bottom w:val="single" w:sz="4" w:space="0" w:color="auto"/>
              <w:right w:val="single" w:sz="4" w:space="0" w:color="auto"/>
            </w:tcBorders>
            <w:vAlign w:val="center"/>
          </w:tcPr>
          <w:p w:rsidR="00FD6AE0" w:rsidRPr="00FC27B8" w:rsidRDefault="00FD6AE0" w:rsidP="00FC27B8">
            <w:pPr>
              <w:jc w:val="center"/>
              <w:rPr>
                <w:sz w:val="22"/>
                <w:szCs w:val="22"/>
              </w:rPr>
            </w:pPr>
            <w:r w:rsidRPr="00FC27B8">
              <w:rPr>
                <w:sz w:val="22"/>
                <w:szCs w:val="22"/>
              </w:rPr>
              <w:t>15695,6</w:t>
            </w:r>
          </w:p>
        </w:tc>
      </w:tr>
      <w:tr w:rsidR="00A834BF" w:rsidRPr="00FC27B8" w:rsidTr="00C0144C">
        <w:tblPrEx>
          <w:tblBorders>
            <w:insideH w:val="none" w:sz="0" w:space="0" w:color="auto"/>
          </w:tblBorders>
        </w:tblPrEx>
        <w:trPr>
          <w:trHeight w:val="20"/>
          <w:jc w:val="center"/>
        </w:trPr>
        <w:tc>
          <w:tcPr>
            <w:tcW w:w="3772" w:type="dxa"/>
            <w:vMerge/>
            <w:tcBorders>
              <w:left w:val="single" w:sz="4" w:space="0" w:color="auto"/>
              <w:right w:val="single" w:sz="4" w:space="0" w:color="auto"/>
            </w:tcBorders>
            <w:vAlign w:val="center"/>
          </w:tcPr>
          <w:p w:rsidR="00A834BF" w:rsidRPr="00FC27B8" w:rsidRDefault="00A834BF" w:rsidP="00D81B4B">
            <w:pPr>
              <w:jc w:val="center"/>
              <w:rPr>
                <w:sz w:val="22"/>
                <w:szCs w:val="22"/>
              </w:rPr>
            </w:pPr>
          </w:p>
        </w:tc>
        <w:tc>
          <w:tcPr>
            <w:tcW w:w="1985"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9D7DCE">
            <w:pPr>
              <w:ind w:left="114"/>
              <w:rPr>
                <w:sz w:val="22"/>
                <w:szCs w:val="22"/>
              </w:rPr>
            </w:pPr>
            <w:r w:rsidRPr="00FC27B8">
              <w:rPr>
                <w:sz w:val="22"/>
                <w:szCs w:val="22"/>
              </w:rPr>
              <w:t>Брацлавское</w:t>
            </w:r>
          </w:p>
        </w:tc>
        <w:tc>
          <w:tcPr>
            <w:tcW w:w="8505" w:type="dxa"/>
            <w:tcBorders>
              <w:top w:val="nil"/>
              <w:left w:val="single" w:sz="4" w:space="0" w:color="auto"/>
              <w:bottom w:val="single" w:sz="4" w:space="0" w:color="auto"/>
              <w:right w:val="single" w:sz="4" w:space="0" w:color="auto"/>
            </w:tcBorders>
            <w:vAlign w:val="center"/>
          </w:tcPr>
          <w:p w:rsidR="00A834BF" w:rsidRPr="00FC27B8" w:rsidRDefault="00A834BF" w:rsidP="00FC27B8">
            <w:pPr>
              <w:ind w:left="57" w:right="57"/>
              <w:jc w:val="both"/>
              <w:rPr>
                <w:color w:val="000000"/>
                <w:sz w:val="22"/>
                <w:szCs w:val="22"/>
              </w:rPr>
            </w:pPr>
            <w:r w:rsidRPr="00FC27B8">
              <w:rPr>
                <w:color w:val="000000"/>
                <w:sz w:val="22"/>
                <w:szCs w:val="22"/>
              </w:rPr>
              <w:t>Кварталы</w:t>
            </w:r>
            <w:r w:rsidR="00FC0C64" w:rsidRPr="00FC27B8">
              <w:rPr>
                <w:color w:val="000000"/>
                <w:sz w:val="22"/>
                <w:szCs w:val="22"/>
              </w:rPr>
              <w:t>:</w:t>
            </w:r>
            <w:r w:rsidRPr="00FC27B8">
              <w:rPr>
                <w:color w:val="000000"/>
                <w:sz w:val="22"/>
                <w:szCs w:val="22"/>
              </w:rPr>
              <w:t xml:space="preserve"> 10,</w:t>
            </w:r>
            <w:r w:rsidR="00FC0C64" w:rsidRPr="00FC27B8">
              <w:rPr>
                <w:color w:val="000000"/>
                <w:sz w:val="22"/>
                <w:szCs w:val="22"/>
              </w:rPr>
              <w:t xml:space="preserve"> </w:t>
            </w:r>
            <w:r w:rsidRPr="00FC27B8">
              <w:rPr>
                <w:color w:val="000000"/>
                <w:sz w:val="22"/>
                <w:szCs w:val="22"/>
              </w:rPr>
              <w:t>19,</w:t>
            </w:r>
            <w:r w:rsidR="00FC0C64" w:rsidRPr="00FC27B8">
              <w:rPr>
                <w:color w:val="000000"/>
                <w:sz w:val="22"/>
                <w:szCs w:val="22"/>
              </w:rPr>
              <w:t xml:space="preserve"> </w:t>
            </w:r>
            <w:r w:rsidRPr="00FC27B8">
              <w:rPr>
                <w:color w:val="000000"/>
                <w:sz w:val="22"/>
                <w:szCs w:val="22"/>
              </w:rPr>
              <w:t>20,</w:t>
            </w:r>
            <w:r w:rsidR="00FC0C64" w:rsidRPr="00FC27B8">
              <w:rPr>
                <w:color w:val="000000"/>
                <w:sz w:val="22"/>
                <w:szCs w:val="22"/>
              </w:rPr>
              <w:t xml:space="preserve"> </w:t>
            </w:r>
            <w:r w:rsidRPr="00FC27B8">
              <w:rPr>
                <w:color w:val="000000"/>
                <w:sz w:val="22"/>
                <w:szCs w:val="22"/>
              </w:rPr>
              <w:t>29,</w:t>
            </w:r>
            <w:r w:rsidR="00FC0C64" w:rsidRPr="00FC27B8">
              <w:rPr>
                <w:color w:val="000000"/>
                <w:sz w:val="22"/>
                <w:szCs w:val="22"/>
              </w:rPr>
              <w:t xml:space="preserve"> </w:t>
            </w:r>
            <w:r w:rsidRPr="00FC27B8">
              <w:rPr>
                <w:color w:val="000000"/>
                <w:sz w:val="22"/>
                <w:szCs w:val="22"/>
              </w:rPr>
              <w:t>30,</w:t>
            </w:r>
            <w:r w:rsidR="00FC0C64" w:rsidRPr="00FC27B8">
              <w:rPr>
                <w:color w:val="000000"/>
                <w:sz w:val="22"/>
                <w:szCs w:val="22"/>
              </w:rPr>
              <w:t xml:space="preserve"> </w:t>
            </w:r>
            <w:r w:rsidRPr="00FC27B8">
              <w:rPr>
                <w:color w:val="000000"/>
                <w:sz w:val="22"/>
                <w:szCs w:val="22"/>
              </w:rPr>
              <w:t>37,</w:t>
            </w:r>
            <w:r w:rsidR="00FC0C64" w:rsidRPr="00FC27B8">
              <w:rPr>
                <w:color w:val="000000"/>
                <w:sz w:val="22"/>
                <w:szCs w:val="22"/>
              </w:rPr>
              <w:t xml:space="preserve"> </w:t>
            </w:r>
            <w:r w:rsidRPr="00FC27B8">
              <w:rPr>
                <w:color w:val="000000"/>
                <w:sz w:val="22"/>
                <w:szCs w:val="22"/>
              </w:rPr>
              <w:t>части кварталов</w:t>
            </w:r>
            <w:r w:rsidR="00FC0C64" w:rsidRPr="00FC27B8">
              <w:rPr>
                <w:color w:val="000000"/>
                <w:sz w:val="22"/>
                <w:szCs w:val="22"/>
              </w:rPr>
              <w:t>:</w:t>
            </w:r>
            <w:r w:rsidRPr="00FC27B8">
              <w:rPr>
                <w:color w:val="000000"/>
                <w:sz w:val="22"/>
                <w:szCs w:val="22"/>
              </w:rPr>
              <w:t xml:space="preserve"> 1*, 9*,</w:t>
            </w:r>
            <w:r w:rsidR="00FC0C64" w:rsidRPr="00FC27B8">
              <w:rPr>
                <w:color w:val="000000"/>
                <w:sz w:val="22"/>
                <w:szCs w:val="22"/>
              </w:rPr>
              <w:t xml:space="preserve"> </w:t>
            </w:r>
            <w:r w:rsidRPr="00FC27B8">
              <w:rPr>
                <w:color w:val="000000"/>
                <w:sz w:val="22"/>
                <w:szCs w:val="22"/>
              </w:rPr>
              <w:t>42*,</w:t>
            </w:r>
            <w:r w:rsidR="00FC0C64" w:rsidRPr="00FC27B8">
              <w:rPr>
                <w:color w:val="000000"/>
                <w:sz w:val="22"/>
                <w:szCs w:val="22"/>
              </w:rPr>
              <w:t xml:space="preserve"> </w:t>
            </w:r>
            <w:r w:rsidRPr="00FC27B8">
              <w:rPr>
                <w:color w:val="000000"/>
                <w:sz w:val="22"/>
                <w:szCs w:val="22"/>
              </w:rPr>
              <w:t>43*,</w:t>
            </w:r>
            <w:r w:rsidR="00FC0C64" w:rsidRPr="00FC27B8">
              <w:rPr>
                <w:color w:val="000000"/>
                <w:sz w:val="22"/>
                <w:szCs w:val="22"/>
              </w:rPr>
              <w:t xml:space="preserve"> </w:t>
            </w:r>
            <w:r w:rsidRPr="00FC27B8">
              <w:rPr>
                <w:color w:val="000000"/>
                <w:sz w:val="22"/>
                <w:szCs w:val="22"/>
              </w:rPr>
              <w:t xml:space="preserve">48* </w:t>
            </w:r>
          </w:p>
          <w:p w:rsidR="00A834BF" w:rsidRPr="00FC27B8" w:rsidRDefault="00A834BF" w:rsidP="00FC27B8">
            <w:pPr>
              <w:ind w:left="57" w:right="57"/>
              <w:jc w:val="both"/>
              <w:rPr>
                <w:color w:val="000000"/>
                <w:sz w:val="22"/>
                <w:szCs w:val="22"/>
              </w:rPr>
            </w:pPr>
            <w:r w:rsidRPr="00FC27B8">
              <w:rPr>
                <w:color w:val="000000"/>
                <w:sz w:val="22"/>
                <w:szCs w:val="22"/>
              </w:rPr>
              <w:t>*За исключением территории государственного природного заказника федерального значения «Хехцирский», памятника природы краевого значения «Роща кедра коре</w:t>
            </w:r>
            <w:r w:rsidRPr="00FC27B8">
              <w:rPr>
                <w:color w:val="000000"/>
                <w:sz w:val="22"/>
                <w:szCs w:val="22"/>
              </w:rPr>
              <w:t>й</w:t>
            </w:r>
            <w:r w:rsidRPr="00FC27B8">
              <w:rPr>
                <w:color w:val="000000"/>
                <w:sz w:val="22"/>
                <w:szCs w:val="22"/>
              </w:rPr>
              <w:t>ского (культуры)», охранной зоны памятника природы краевого значения «Роща кедра корейского (культуры)»</w:t>
            </w:r>
          </w:p>
        </w:tc>
        <w:tc>
          <w:tcPr>
            <w:tcW w:w="1047" w:type="dxa"/>
            <w:tcBorders>
              <w:top w:val="nil"/>
              <w:left w:val="single" w:sz="4" w:space="0" w:color="auto"/>
              <w:bottom w:val="single" w:sz="4" w:space="0" w:color="auto"/>
              <w:right w:val="single" w:sz="4" w:space="0" w:color="auto"/>
            </w:tcBorders>
            <w:vAlign w:val="center"/>
          </w:tcPr>
          <w:p w:rsidR="00A834BF" w:rsidRPr="00FC27B8" w:rsidRDefault="00A834BF" w:rsidP="00FC27B8">
            <w:pPr>
              <w:jc w:val="center"/>
              <w:rPr>
                <w:sz w:val="22"/>
                <w:szCs w:val="22"/>
              </w:rPr>
            </w:pPr>
            <w:r w:rsidRPr="00FC27B8">
              <w:rPr>
                <w:sz w:val="22"/>
                <w:szCs w:val="22"/>
              </w:rPr>
              <w:t>2085,8</w:t>
            </w:r>
          </w:p>
          <w:p w:rsidR="00A834BF" w:rsidRPr="00FC27B8" w:rsidRDefault="00A834BF" w:rsidP="00FC27B8">
            <w:pPr>
              <w:jc w:val="center"/>
              <w:rPr>
                <w:sz w:val="22"/>
                <w:szCs w:val="22"/>
              </w:rPr>
            </w:pPr>
          </w:p>
        </w:tc>
      </w:tr>
      <w:tr w:rsidR="00066507" w:rsidRPr="00FC27B8" w:rsidTr="00C0144C">
        <w:tblPrEx>
          <w:tblBorders>
            <w:insideH w:val="none" w:sz="0" w:space="0" w:color="auto"/>
          </w:tblBorders>
        </w:tblPrEx>
        <w:trPr>
          <w:trHeight w:val="20"/>
          <w:jc w:val="center"/>
        </w:trPr>
        <w:tc>
          <w:tcPr>
            <w:tcW w:w="3772" w:type="dxa"/>
            <w:vMerge/>
            <w:tcBorders>
              <w:left w:val="single" w:sz="4" w:space="0" w:color="auto"/>
              <w:right w:val="single" w:sz="4" w:space="0" w:color="auto"/>
            </w:tcBorders>
            <w:vAlign w:val="center"/>
          </w:tcPr>
          <w:p w:rsidR="00066507" w:rsidRPr="00FC27B8" w:rsidRDefault="00066507" w:rsidP="00D81B4B">
            <w:pPr>
              <w:jc w:val="center"/>
              <w:rPr>
                <w:sz w:val="22"/>
                <w:szCs w:val="22"/>
              </w:rPr>
            </w:pPr>
          </w:p>
        </w:tc>
        <w:tc>
          <w:tcPr>
            <w:tcW w:w="1985" w:type="dxa"/>
            <w:tcBorders>
              <w:top w:val="single" w:sz="4" w:space="0" w:color="auto"/>
              <w:left w:val="single" w:sz="4" w:space="0" w:color="auto"/>
              <w:bottom w:val="single" w:sz="4" w:space="0" w:color="auto"/>
              <w:right w:val="single" w:sz="4" w:space="0" w:color="auto"/>
            </w:tcBorders>
            <w:vAlign w:val="center"/>
          </w:tcPr>
          <w:p w:rsidR="00066507" w:rsidRPr="00FC27B8" w:rsidRDefault="00066507" w:rsidP="009D7DCE">
            <w:pPr>
              <w:ind w:left="114"/>
              <w:rPr>
                <w:sz w:val="22"/>
                <w:szCs w:val="22"/>
              </w:rPr>
            </w:pPr>
            <w:r w:rsidRPr="00FC27B8">
              <w:rPr>
                <w:sz w:val="22"/>
                <w:szCs w:val="22"/>
              </w:rPr>
              <w:t>Вишневское</w:t>
            </w:r>
          </w:p>
        </w:tc>
        <w:tc>
          <w:tcPr>
            <w:tcW w:w="8505" w:type="dxa"/>
            <w:tcBorders>
              <w:top w:val="single" w:sz="4" w:space="0" w:color="auto"/>
              <w:left w:val="single" w:sz="4" w:space="0" w:color="auto"/>
              <w:bottom w:val="single" w:sz="4" w:space="0" w:color="auto"/>
              <w:right w:val="single" w:sz="4" w:space="0" w:color="auto"/>
            </w:tcBorders>
            <w:vAlign w:val="center"/>
          </w:tcPr>
          <w:p w:rsidR="00066507" w:rsidRPr="00FC27B8" w:rsidRDefault="0035239E" w:rsidP="00FC27B8">
            <w:pPr>
              <w:ind w:left="57" w:right="57"/>
              <w:jc w:val="both"/>
              <w:rPr>
                <w:sz w:val="22"/>
                <w:szCs w:val="22"/>
              </w:rPr>
            </w:pPr>
            <w:r w:rsidRPr="00FC27B8">
              <w:rPr>
                <w:sz w:val="22"/>
                <w:szCs w:val="22"/>
              </w:rPr>
              <w:t>Квартал</w:t>
            </w:r>
            <w:r w:rsidR="00066507" w:rsidRPr="00FC27B8">
              <w:rPr>
                <w:sz w:val="22"/>
                <w:szCs w:val="22"/>
              </w:rPr>
              <w:t xml:space="preserve"> 15, части кварталов</w:t>
            </w:r>
            <w:r w:rsidRPr="00FC27B8">
              <w:rPr>
                <w:sz w:val="22"/>
                <w:szCs w:val="22"/>
              </w:rPr>
              <w:t>:</w:t>
            </w:r>
            <w:r w:rsidR="00066507" w:rsidRPr="00FC27B8">
              <w:rPr>
                <w:sz w:val="22"/>
                <w:szCs w:val="22"/>
              </w:rPr>
              <w:t xml:space="preserve"> 1*, 2*,</w:t>
            </w:r>
            <w:r w:rsidRPr="00FC27B8">
              <w:rPr>
                <w:sz w:val="22"/>
                <w:szCs w:val="22"/>
              </w:rPr>
              <w:t xml:space="preserve"> </w:t>
            </w:r>
            <w:r w:rsidR="00066507" w:rsidRPr="00FC27B8">
              <w:rPr>
                <w:sz w:val="22"/>
                <w:szCs w:val="22"/>
              </w:rPr>
              <w:t>4*,</w:t>
            </w:r>
            <w:r w:rsidRPr="00FC27B8">
              <w:rPr>
                <w:sz w:val="22"/>
                <w:szCs w:val="22"/>
              </w:rPr>
              <w:t xml:space="preserve"> </w:t>
            </w:r>
            <w:r w:rsidR="00066507" w:rsidRPr="00FC27B8">
              <w:rPr>
                <w:sz w:val="22"/>
                <w:szCs w:val="22"/>
              </w:rPr>
              <w:t>7-10*, 16-20*</w:t>
            </w:r>
          </w:p>
          <w:p w:rsidR="00066507" w:rsidRPr="00FC27B8" w:rsidRDefault="00066507" w:rsidP="00FC27B8">
            <w:pPr>
              <w:ind w:left="57" w:right="57"/>
              <w:jc w:val="both"/>
              <w:rPr>
                <w:sz w:val="22"/>
                <w:szCs w:val="22"/>
              </w:rPr>
            </w:pPr>
            <w:r w:rsidRPr="00FC27B8">
              <w:rPr>
                <w:color w:val="000000"/>
                <w:sz w:val="22"/>
                <w:szCs w:val="22"/>
              </w:rPr>
              <w:t>*За исключением территории государственного природного заказника федерального значения «Хехцирский»,</w:t>
            </w:r>
            <w:r w:rsidRPr="00FC27B8">
              <w:t xml:space="preserve"> </w:t>
            </w:r>
            <w:r w:rsidRPr="00FC27B8">
              <w:rPr>
                <w:color w:val="000000"/>
                <w:sz w:val="22"/>
                <w:szCs w:val="22"/>
              </w:rPr>
              <w:t>памятника природы краевого значения «Селекционно-семеноводческий центр», охранной зоны памятника природы краевого значения «С</w:t>
            </w:r>
            <w:r w:rsidRPr="00FC27B8">
              <w:rPr>
                <w:color w:val="000000"/>
                <w:sz w:val="22"/>
                <w:szCs w:val="22"/>
              </w:rPr>
              <w:t>е</w:t>
            </w:r>
            <w:r w:rsidRPr="00FC27B8">
              <w:rPr>
                <w:color w:val="000000"/>
                <w:sz w:val="22"/>
                <w:szCs w:val="22"/>
              </w:rPr>
              <w:t>лекционно-семеноводческий центр»,</w:t>
            </w:r>
            <w:r w:rsidRPr="00FC27B8">
              <w:t xml:space="preserve"> </w:t>
            </w:r>
            <w:r w:rsidRPr="00FC27B8">
              <w:rPr>
                <w:color w:val="000000"/>
                <w:sz w:val="22"/>
                <w:szCs w:val="22"/>
              </w:rPr>
              <w:t>Хабаровского дендрологического парка</w:t>
            </w:r>
          </w:p>
        </w:tc>
        <w:tc>
          <w:tcPr>
            <w:tcW w:w="1047" w:type="dxa"/>
            <w:tcBorders>
              <w:top w:val="single" w:sz="4" w:space="0" w:color="auto"/>
              <w:left w:val="single" w:sz="4" w:space="0" w:color="auto"/>
              <w:bottom w:val="single" w:sz="4" w:space="0" w:color="auto"/>
              <w:right w:val="single" w:sz="4" w:space="0" w:color="auto"/>
            </w:tcBorders>
            <w:vAlign w:val="center"/>
          </w:tcPr>
          <w:p w:rsidR="00066507" w:rsidRPr="00FC27B8" w:rsidRDefault="00066507" w:rsidP="00FC27B8">
            <w:pPr>
              <w:jc w:val="center"/>
              <w:rPr>
                <w:sz w:val="22"/>
                <w:szCs w:val="22"/>
              </w:rPr>
            </w:pPr>
            <w:r w:rsidRPr="00FC27B8">
              <w:rPr>
                <w:sz w:val="22"/>
                <w:szCs w:val="22"/>
              </w:rPr>
              <w:t>856,8</w:t>
            </w:r>
          </w:p>
        </w:tc>
      </w:tr>
      <w:tr w:rsidR="00A834BF" w:rsidRPr="00FC27B8" w:rsidTr="00C0144C">
        <w:tblPrEx>
          <w:tblBorders>
            <w:insideH w:val="none" w:sz="0" w:space="0" w:color="auto"/>
          </w:tblBorders>
        </w:tblPrEx>
        <w:trPr>
          <w:trHeight w:val="20"/>
          <w:jc w:val="center"/>
        </w:trPr>
        <w:tc>
          <w:tcPr>
            <w:tcW w:w="3772" w:type="dxa"/>
            <w:vMerge/>
            <w:tcBorders>
              <w:left w:val="single" w:sz="4" w:space="0" w:color="auto"/>
              <w:right w:val="single" w:sz="4" w:space="0" w:color="auto"/>
            </w:tcBorders>
            <w:vAlign w:val="center"/>
          </w:tcPr>
          <w:p w:rsidR="00A834BF" w:rsidRPr="00FC27B8" w:rsidRDefault="00A834BF" w:rsidP="00D81B4B">
            <w:pPr>
              <w:jc w:val="center"/>
              <w:rPr>
                <w:sz w:val="22"/>
                <w:szCs w:val="22"/>
              </w:rPr>
            </w:pPr>
          </w:p>
        </w:tc>
        <w:tc>
          <w:tcPr>
            <w:tcW w:w="1985"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9D7DCE">
            <w:pPr>
              <w:ind w:left="114"/>
              <w:rPr>
                <w:sz w:val="22"/>
                <w:szCs w:val="22"/>
              </w:rPr>
            </w:pPr>
            <w:r w:rsidRPr="00FC27B8">
              <w:rPr>
                <w:sz w:val="22"/>
                <w:szCs w:val="22"/>
              </w:rPr>
              <w:t>Елабужское</w:t>
            </w:r>
          </w:p>
        </w:tc>
        <w:tc>
          <w:tcPr>
            <w:tcW w:w="8505"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FC27B8">
            <w:pPr>
              <w:ind w:left="57" w:right="57"/>
              <w:jc w:val="both"/>
              <w:rPr>
                <w:sz w:val="22"/>
                <w:szCs w:val="22"/>
              </w:rPr>
            </w:pPr>
            <w:r w:rsidRPr="00FC27B8">
              <w:rPr>
                <w:sz w:val="22"/>
                <w:szCs w:val="22"/>
              </w:rPr>
              <w:t>Кварталы</w:t>
            </w:r>
            <w:r w:rsidR="0035239E" w:rsidRPr="00FC27B8">
              <w:rPr>
                <w:sz w:val="22"/>
                <w:szCs w:val="22"/>
              </w:rPr>
              <w:t>:</w:t>
            </w:r>
            <w:r w:rsidRPr="00FC27B8">
              <w:rPr>
                <w:sz w:val="22"/>
                <w:szCs w:val="22"/>
              </w:rPr>
              <w:t xml:space="preserve"> 45-62, 64-69, 74-77, 81-87, 90, 91, 94, части кварталов</w:t>
            </w:r>
            <w:r w:rsidR="0035239E" w:rsidRPr="00FC27B8">
              <w:rPr>
                <w:sz w:val="22"/>
                <w:szCs w:val="22"/>
              </w:rPr>
              <w:t>:</w:t>
            </w:r>
            <w:r w:rsidRPr="00FC27B8">
              <w:rPr>
                <w:sz w:val="22"/>
                <w:szCs w:val="22"/>
              </w:rPr>
              <w:t xml:space="preserve"> 63*,</w:t>
            </w:r>
            <w:r w:rsidR="00650652" w:rsidRPr="00FC27B8">
              <w:rPr>
                <w:sz w:val="22"/>
                <w:szCs w:val="22"/>
              </w:rPr>
              <w:t xml:space="preserve"> </w:t>
            </w:r>
            <w:r w:rsidRPr="00FC27B8">
              <w:rPr>
                <w:sz w:val="22"/>
                <w:szCs w:val="22"/>
              </w:rPr>
              <w:t>70*-73*,</w:t>
            </w:r>
            <w:r w:rsidR="00650652" w:rsidRPr="00FC27B8">
              <w:rPr>
                <w:sz w:val="22"/>
                <w:szCs w:val="22"/>
              </w:rPr>
              <w:t xml:space="preserve"> </w:t>
            </w:r>
            <w:r w:rsidRPr="00FC27B8">
              <w:rPr>
                <w:sz w:val="22"/>
                <w:szCs w:val="22"/>
              </w:rPr>
              <w:t>78*-80*, 88*,</w:t>
            </w:r>
            <w:r w:rsidR="00650652" w:rsidRPr="00FC27B8">
              <w:rPr>
                <w:sz w:val="22"/>
                <w:szCs w:val="22"/>
              </w:rPr>
              <w:t xml:space="preserve"> </w:t>
            </w:r>
            <w:r w:rsidRPr="00FC27B8">
              <w:rPr>
                <w:sz w:val="22"/>
                <w:szCs w:val="22"/>
              </w:rPr>
              <w:t>89*, 92*,</w:t>
            </w:r>
            <w:r w:rsidR="00650652" w:rsidRPr="00FC27B8">
              <w:rPr>
                <w:sz w:val="22"/>
                <w:szCs w:val="22"/>
              </w:rPr>
              <w:t xml:space="preserve"> </w:t>
            </w:r>
            <w:r w:rsidRPr="00FC27B8">
              <w:rPr>
                <w:sz w:val="22"/>
                <w:szCs w:val="22"/>
              </w:rPr>
              <w:t>93*</w:t>
            </w:r>
          </w:p>
          <w:p w:rsidR="00A834BF" w:rsidRPr="00FC27B8" w:rsidRDefault="00A834BF" w:rsidP="00FC27B8">
            <w:pPr>
              <w:ind w:left="57" w:right="57"/>
              <w:jc w:val="both"/>
              <w:rPr>
                <w:sz w:val="22"/>
                <w:szCs w:val="22"/>
              </w:rPr>
            </w:pPr>
            <w:r w:rsidRPr="00FC27B8">
              <w:rPr>
                <w:sz w:val="22"/>
                <w:szCs w:val="22"/>
              </w:rPr>
              <w:t>*За исключением территории государственного природного заказника краевого знач</w:t>
            </w:r>
            <w:r w:rsidRPr="00FC27B8">
              <w:rPr>
                <w:sz w:val="22"/>
                <w:szCs w:val="22"/>
              </w:rPr>
              <w:t>е</w:t>
            </w:r>
            <w:r w:rsidRPr="00FC27B8">
              <w:rPr>
                <w:sz w:val="22"/>
                <w:szCs w:val="22"/>
              </w:rPr>
              <w:t>ния «Бобровый»</w:t>
            </w:r>
          </w:p>
        </w:tc>
        <w:tc>
          <w:tcPr>
            <w:tcW w:w="1047"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FC27B8">
            <w:pPr>
              <w:jc w:val="center"/>
              <w:rPr>
                <w:sz w:val="22"/>
                <w:szCs w:val="22"/>
              </w:rPr>
            </w:pPr>
            <w:r w:rsidRPr="00FC27B8">
              <w:rPr>
                <w:sz w:val="22"/>
                <w:szCs w:val="22"/>
              </w:rPr>
              <w:t>28679,4</w:t>
            </w:r>
          </w:p>
        </w:tc>
      </w:tr>
      <w:tr w:rsidR="00A834BF" w:rsidRPr="00FC27B8" w:rsidTr="00C0144C">
        <w:tblPrEx>
          <w:tblBorders>
            <w:insideH w:val="none" w:sz="0" w:space="0" w:color="auto"/>
          </w:tblBorders>
        </w:tblPrEx>
        <w:trPr>
          <w:trHeight w:val="20"/>
          <w:jc w:val="center"/>
        </w:trPr>
        <w:tc>
          <w:tcPr>
            <w:tcW w:w="3772" w:type="dxa"/>
            <w:vMerge/>
            <w:tcBorders>
              <w:left w:val="single" w:sz="4" w:space="0" w:color="auto"/>
              <w:right w:val="single" w:sz="4" w:space="0" w:color="auto"/>
            </w:tcBorders>
            <w:vAlign w:val="center"/>
          </w:tcPr>
          <w:p w:rsidR="00A834BF" w:rsidRPr="00FC27B8" w:rsidRDefault="00A834BF" w:rsidP="00D81B4B">
            <w:pPr>
              <w:jc w:val="center"/>
              <w:rPr>
                <w:sz w:val="22"/>
                <w:szCs w:val="22"/>
              </w:rPr>
            </w:pPr>
            <w:bookmarkStart w:id="549" w:name="_Hlk146275106"/>
          </w:p>
        </w:tc>
        <w:tc>
          <w:tcPr>
            <w:tcW w:w="1985"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9D7DCE">
            <w:pPr>
              <w:ind w:left="114"/>
              <w:rPr>
                <w:sz w:val="22"/>
                <w:szCs w:val="22"/>
                <w:lang w:eastAsia="en-US"/>
              </w:rPr>
            </w:pPr>
            <w:r w:rsidRPr="00FC27B8">
              <w:rPr>
                <w:sz w:val="22"/>
                <w:szCs w:val="22"/>
                <w:lang w:eastAsia="en-US"/>
              </w:rPr>
              <w:t>Лесопарковое</w:t>
            </w:r>
          </w:p>
        </w:tc>
        <w:tc>
          <w:tcPr>
            <w:tcW w:w="8505"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FC27B8">
            <w:pPr>
              <w:ind w:left="57" w:right="57"/>
              <w:jc w:val="both"/>
              <w:rPr>
                <w:sz w:val="22"/>
                <w:szCs w:val="22"/>
                <w:lang w:eastAsia="en-US"/>
              </w:rPr>
            </w:pPr>
            <w:r w:rsidRPr="00FC27B8">
              <w:rPr>
                <w:sz w:val="22"/>
                <w:szCs w:val="22"/>
                <w:lang w:eastAsia="en-US"/>
              </w:rPr>
              <w:t>Кварталы</w:t>
            </w:r>
            <w:r w:rsidR="00FC0C64" w:rsidRPr="00FC27B8">
              <w:rPr>
                <w:sz w:val="22"/>
                <w:szCs w:val="22"/>
                <w:lang w:eastAsia="en-US"/>
              </w:rPr>
              <w:t>:</w:t>
            </w:r>
            <w:r w:rsidRPr="00FC27B8">
              <w:rPr>
                <w:sz w:val="22"/>
                <w:szCs w:val="22"/>
                <w:lang w:eastAsia="en-US"/>
              </w:rPr>
              <w:t xml:space="preserve"> 5</w:t>
            </w:r>
            <w:r w:rsidR="00A918B8" w:rsidRPr="00FC27B8">
              <w:rPr>
                <w:sz w:val="22"/>
                <w:szCs w:val="22"/>
                <w:lang w:eastAsia="en-US"/>
              </w:rPr>
              <w:t>8</w:t>
            </w:r>
            <w:r w:rsidRPr="00FC27B8">
              <w:rPr>
                <w:sz w:val="22"/>
                <w:szCs w:val="22"/>
                <w:lang w:eastAsia="en-US"/>
              </w:rPr>
              <w:t>-60, 62-67,</w:t>
            </w:r>
            <w:r w:rsidR="002A7C3B" w:rsidRPr="00FC27B8">
              <w:rPr>
                <w:sz w:val="22"/>
                <w:szCs w:val="22"/>
                <w:lang w:eastAsia="en-US"/>
              </w:rPr>
              <w:t xml:space="preserve"> </w:t>
            </w:r>
            <w:r w:rsidRPr="00FC27B8">
              <w:rPr>
                <w:sz w:val="22"/>
                <w:szCs w:val="22"/>
                <w:lang w:eastAsia="en-US"/>
              </w:rPr>
              <w:t>69-92, 99-101, части кварталов</w:t>
            </w:r>
            <w:r w:rsidR="0035239E" w:rsidRPr="00FC27B8">
              <w:rPr>
                <w:sz w:val="22"/>
                <w:szCs w:val="22"/>
                <w:lang w:eastAsia="en-US"/>
              </w:rPr>
              <w:t>:</w:t>
            </w:r>
            <w:r w:rsidRPr="00FC27B8">
              <w:rPr>
                <w:sz w:val="22"/>
                <w:szCs w:val="22"/>
                <w:lang w:eastAsia="en-US"/>
              </w:rPr>
              <w:t xml:space="preserve"> 57, 64, 68*, 93*,</w:t>
            </w:r>
            <w:r w:rsidR="00650652" w:rsidRPr="00FC27B8">
              <w:rPr>
                <w:sz w:val="22"/>
                <w:szCs w:val="22"/>
                <w:lang w:eastAsia="en-US"/>
              </w:rPr>
              <w:t xml:space="preserve"> </w:t>
            </w:r>
            <w:r w:rsidRPr="00FC27B8">
              <w:rPr>
                <w:sz w:val="22"/>
                <w:szCs w:val="22"/>
                <w:lang w:eastAsia="en-US"/>
              </w:rPr>
              <w:t>94,</w:t>
            </w:r>
            <w:r w:rsidR="00650652" w:rsidRPr="00FC27B8">
              <w:rPr>
                <w:sz w:val="22"/>
                <w:szCs w:val="22"/>
                <w:lang w:eastAsia="en-US"/>
              </w:rPr>
              <w:t xml:space="preserve"> </w:t>
            </w:r>
            <w:r w:rsidRPr="00FC27B8">
              <w:rPr>
                <w:sz w:val="22"/>
                <w:szCs w:val="22"/>
                <w:lang w:eastAsia="en-US"/>
              </w:rPr>
              <w:t>102*,</w:t>
            </w:r>
            <w:r w:rsidR="00650652" w:rsidRPr="00FC27B8">
              <w:rPr>
                <w:sz w:val="22"/>
                <w:szCs w:val="22"/>
                <w:lang w:eastAsia="en-US"/>
              </w:rPr>
              <w:t xml:space="preserve"> </w:t>
            </w:r>
            <w:r w:rsidRPr="00FC27B8">
              <w:rPr>
                <w:sz w:val="22"/>
                <w:szCs w:val="22"/>
                <w:lang w:eastAsia="en-US"/>
              </w:rPr>
              <w:t>103*, 104*</w:t>
            </w:r>
          </w:p>
          <w:p w:rsidR="00A834BF" w:rsidRPr="00FC27B8" w:rsidRDefault="00A834BF" w:rsidP="00FC27B8">
            <w:pPr>
              <w:ind w:left="57" w:right="57"/>
              <w:jc w:val="both"/>
              <w:rPr>
                <w:sz w:val="22"/>
                <w:szCs w:val="22"/>
                <w:lang w:eastAsia="en-US"/>
              </w:rPr>
            </w:pPr>
            <w:r w:rsidRPr="00FC27B8">
              <w:rPr>
                <w:sz w:val="22"/>
                <w:szCs w:val="22"/>
                <w:lang w:eastAsia="en-US"/>
              </w:rPr>
              <w:lastRenderedPageBreak/>
              <w:t>*За исключением территории государственного природного заказника федерального значения «Хехцирский</w:t>
            </w:r>
            <w:r w:rsidR="002A7C3B" w:rsidRPr="00FC27B8">
              <w:rPr>
                <w:sz w:val="22"/>
                <w:szCs w:val="22"/>
                <w:lang w:eastAsia="en-US"/>
              </w:rPr>
              <w:t>»</w:t>
            </w:r>
            <w:r w:rsidRPr="00FC27B8">
              <w:rPr>
                <w:sz w:val="22"/>
                <w:szCs w:val="22"/>
                <w:lang w:eastAsia="en-US"/>
              </w:rPr>
              <w:t xml:space="preserve">, охранной зоны государственного природного заповедника «Большехехцирский» </w:t>
            </w:r>
          </w:p>
        </w:tc>
        <w:tc>
          <w:tcPr>
            <w:tcW w:w="1047"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FC27B8">
            <w:pPr>
              <w:jc w:val="center"/>
              <w:rPr>
                <w:sz w:val="22"/>
                <w:szCs w:val="22"/>
                <w:lang w:eastAsia="en-US"/>
              </w:rPr>
            </w:pPr>
            <w:r w:rsidRPr="00FC27B8">
              <w:rPr>
                <w:sz w:val="22"/>
                <w:szCs w:val="22"/>
                <w:lang w:eastAsia="en-US"/>
              </w:rPr>
              <w:lastRenderedPageBreak/>
              <w:t>266</w:t>
            </w:r>
            <w:r w:rsidR="00F82F98" w:rsidRPr="00FC27B8">
              <w:rPr>
                <w:sz w:val="22"/>
                <w:szCs w:val="22"/>
                <w:lang w:eastAsia="en-US"/>
              </w:rPr>
              <w:t>0</w:t>
            </w:r>
            <w:r w:rsidRPr="00FC27B8">
              <w:rPr>
                <w:sz w:val="22"/>
                <w:szCs w:val="22"/>
                <w:lang w:eastAsia="en-US"/>
              </w:rPr>
              <w:t>,</w:t>
            </w:r>
            <w:r w:rsidR="00F82F98" w:rsidRPr="00FC27B8">
              <w:rPr>
                <w:sz w:val="22"/>
                <w:szCs w:val="22"/>
                <w:lang w:eastAsia="en-US"/>
              </w:rPr>
              <w:t>3</w:t>
            </w:r>
          </w:p>
        </w:tc>
      </w:tr>
      <w:bookmarkEnd w:id="549"/>
      <w:tr w:rsidR="00A834BF" w:rsidRPr="00FC27B8" w:rsidTr="00C0144C">
        <w:tblPrEx>
          <w:tblBorders>
            <w:insideH w:val="none" w:sz="0" w:space="0" w:color="auto"/>
          </w:tblBorders>
        </w:tblPrEx>
        <w:trPr>
          <w:trHeight w:val="20"/>
          <w:jc w:val="center"/>
        </w:trPr>
        <w:tc>
          <w:tcPr>
            <w:tcW w:w="3772" w:type="dxa"/>
            <w:vMerge/>
            <w:tcBorders>
              <w:left w:val="single" w:sz="4" w:space="0" w:color="auto"/>
              <w:right w:val="single" w:sz="4" w:space="0" w:color="auto"/>
            </w:tcBorders>
            <w:vAlign w:val="center"/>
          </w:tcPr>
          <w:p w:rsidR="00A834BF" w:rsidRPr="00FC27B8" w:rsidRDefault="00A834BF" w:rsidP="00D81B4B">
            <w:pPr>
              <w:jc w:val="center"/>
              <w:rPr>
                <w:sz w:val="22"/>
                <w:szCs w:val="22"/>
              </w:rPr>
            </w:pPr>
          </w:p>
        </w:tc>
        <w:tc>
          <w:tcPr>
            <w:tcW w:w="1985"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9D7DCE">
            <w:pPr>
              <w:ind w:left="114"/>
              <w:rPr>
                <w:sz w:val="22"/>
                <w:szCs w:val="22"/>
              </w:rPr>
            </w:pPr>
            <w:r w:rsidRPr="00FC27B8">
              <w:rPr>
                <w:sz w:val="22"/>
                <w:szCs w:val="22"/>
              </w:rPr>
              <w:t>Мало-Хехцирское</w:t>
            </w:r>
          </w:p>
        </w:tc>
        <w:tc>
          <w:tcPr>
            <w:tcW w:w="8505"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FC27B8">
            <w:pPr>
              <w:ind w:left="57" w:right="57"/>
              <w:jc w:val="both"/>
              <w:rPr>
                <w:color w:val="000000"/>
                <w:sz w:val="22"/>
                <w:szCs w:val="22"/>
              </w:rPr>
            </w:pPr>
            <w:r w:rsidRPr="00FC27B8">
              <w:rPr>
                <w:color w:val="000000"/>
                <w:sz w:val="22"/>
                <w:szCs w:val="22"/>
              </w:rPr>
              <w:t>Кварталы</w:t>
            </w:r>
            <w:r w:rsidR="0035239E" w:rsidRPr="00FC27B8">
              <w:rPr>
                <w:color w:val="000000"/>
                <w:sz w:val="22"/>
                <w:szCs w:val="22"/>
              </w:rPr>
              <w:t>:</w:t>
            </w:r>
            <w:r w:rsidRPr="00FC27B8">
              <w:rPr>
                <w:color w:val="000000"/>
                <w:sz w:val="22"/>
                <w:szCs w:val="22"/>
              </w:rPr>
              <w:t xml:space="preserve"> 1-6, части кварталов</w:t>
            </w:r>
            <w:r w:rsidR="00FC0C64" w:rsidRPr="00FC27B8">
              <w:rPr>
                <w:color w:val="000000"/>
                <w:sz w:val="22"/>
                <w:szCs w:val="22"/>
              </w:rPr>
              <w:t>:</w:t>
            </w:r>
            <w:r w:rsidRPr="00FC27B8">
              <w:rPr>
                <w:color w:val="000000"/>
                <w:sz w:val="22"/>
                <w:szCs w:val="22"/>
              </w:rPr>
              <w:t xml:space="preserve"> 7-11</w:t>
            </w:r>
            <w:r w:rsidR="00FC0C64" w:rsidRPr="00FC27B8">
              <w:rPr>
                <w:color w:val="000000"/>
                <w:sz w:val="22"/>
                <w:szCs w:val="22"/>
              </w:rPr>
              <w:t>*</w:t>
            </w:r>
            <w:r w:rsidRPr="00FC27B8">
              <w:rPr>
                <w:color w:val="000000"/>
                <w:sz w:val="22"/>
                <w:szCs w:val="22"/>
              </w:rPr>
              <w:t>,</w:t>
            </w:r>
            <w:r w:rsidR="00650652" w:rsidRPr="00FC27B8">
              <w:rPr>
                <w:color w:val="000000"/>
                <w:sz w:val="22"/>
                <w:szCs w:val="22"/>
              </w:rPr>
              <w:t xml:space="preserve"> </w:t>
            </w:r>
            <w:r w:rsidRPr="00FC27B8">
              <w:rPr>
                <w:color w:val="000000"/>
                <w:sz w:val="22"/>
                <w:szCs w:val="22"/>
              </w:rPr>
              <w:t>51</w:t>
            </w:r>
            <w:r w:rsidR="00FC0C64" w:rsidRPr="00FC27B8">
              <w:rPr>
                <w:color w:val="000000"/>
                <w:sz w:val="22"/>
                <w:szCs w:val="22"/>
              </w:rPr>
              <w:t>*</w:t>
            </w:r>
          </w:p>
          <w:p w:rsidR="00A834BF" w:rsidRPr="00FC27B8" w:rsidRDefault="00A834BF" w:rsidP="00FC27B8">
            <w:pPr>
              <w:ind w:left="57" w:right="57"/>
              <w:jc w:val="both"/>
              <w:rPr>
                <w:color w:val="000000"/>
                <w:sz w:val="22"/>
                <w:szCs w:val="22"/>
              </w:rPr>
            </w:pPr>
            <w:r w:rsidRPr="00FC27B8">
              <w:rPr>
                <w:color w:val="000000"/>
                <w:sz w:val="22"/>
                <w:szCs w:val="22"/>
              </w:rPr>
              <w:t>*За исключением территории государственного природного заказника федерального значения «Хехцирский»</w:t>
            </w:r>
          </w:p>
        </w:tc>
        <w:tc>
          <w:tcPr>
            <w:tcW w:w="1047"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FC27B8">
            <w:pPr>
              <w:jc w:val="center"/>
              <w:rPr>
                <w:sz w:val="22"/>
                <w:szCs w:val="22"/>
              </w:rPr>
            </w:pPr>
            <w:r w:rsidRPr="00FC27B8">
              <w:rPr>
                <w:sz w:val="22"/>
                <w:szCs w:val="22"/>
              </w:rPr>
              <w:t>1837,2</w:t>
            </w:r>
          </w:p>
        </w:tc>
      </w:tr>
      <w:tr w:rsidR="00A834BF" w:rsidRPr="00FC27B8" w:rsidTr="00C0144C">
        <w:tblPrEx>
          <w:tblBorders>
            <w:insideH w:val="none" w:sz="0" w:space="0" w:color="auto"/>
          </w:tblBorders>
        </w:tblPrEx>
        <w:trPr>
          <w:trHeight w:val="20"/>
          <w:jc w:val="center"/>
        </w:trPr>
        <w:tc>
          <w:tcPr>
            <w:tcW w:w="3772" w:type="dxa"/>
            <w:vMerge/>
            <w:tcBorders>
              <w:left w:val="single" w:sz="4" w:space="0" w:color="auto"/>
              <w:bottom w:val="single" w:sz="4" w:space="0" w:color="auto"/>
              <w:right w:val="single" w:sz="4" w:space="0" w:color="auto"/>
            </w:tcBorders>
            <w:vAlign w:val="center"/>
          </w:tcPr>
          <w:p w:rsidR="00A834BF" w:rsidRPr="00FC27B8" w:rsidRDefault="00A834BF" w:rsidP="00D81B4B">
            <w:pPr>
              <w:jc w:val="center"/>
              <w:rPr>
                <w:sz w:val="22"/>
                <w:szCs w:val="22"/>
              </w:rPr>
            </w:pPr>
          </w:p>
        </w:tc>
        <w:tc>
          <w:tcPr>
            <w:tcW w:w="10490" w:type="dxa"/>
            <w:gridSpan w:val="2"/>
            <w:tcBorders>
              <w:top w:val="single" w:sz="4" w:space="0" w:color="auto"/>
              <w:left w:val="single" w:sz="4" w:space="0" w:color="auto"/>
              <w:bottom w:val="single" w:sz="4" w:space="0" w:color="auto"/>
              <w:right w:val="single" w:sz="4" w:space="0" w:color="auto"/>
            </w:tcBorders>
            <w:vAlign w:val="center"/>
          </w:tcPr>
          <w:p w:rsidR="00A834BF" w:rsidRPr="00FC27B8" w:rsidRDefault="00A834BF" w:rsidP="009D7DCE">
            <w:pPr>
              <w:ind w:left="114" w:right="57"/>
              <w:rPr>
                <w:sz w:val="22"/>
                <w:szCs w:val="22"/>
              </w:rPr>
            </w:pPr>
            <w:r w:rsidRPr="00FC27B8">
              <w:rPr>
                <w:sz w:val="22"/>
                <w:szCs w:val="22"/>
              </w:rPr>
              <w:t>Итого по лесничеству</w:t>
            </w:r>
          </w:p>
        </w:tc>
        <w:tc>
          <w:tcPr>
            <w:tcW w:w="1047" w:type="dxa"/>
            <w:tcBorders>
              <w:top w:val="single" w:sz="4" w:space="0" w:color="auto"/>
              <w:left w:val="single" w:sz="4" w:space="0" w:color="auto"/>
              <w:bottom w:val="single" w:sz="4" w:space="0" w:color="auto"/>
              <w:right w:val="single" w:sz="4" w:space="0" w:color="auto"/>
            </w:tcBorders>
            <w:vAlign w:val="center"/>
          </w:tcPr>
          <w:p w:rsidR="00A834BF" w:rsidRPr="00FC27B8" w:rsidRDefault="00F82F98" w:rsidP="00FC27B8">
            <w:pPr>
              <w:jc w:val="center"/>
              <w:rPr>
                <w:sz w:val="22"/>
                <w:szCs w:val="22"/>
              </w:rPr>
            </w:pPr>
            <w:r w:rsidRPr="00FC27B8">
              <w:rPr>
                <w:color w:val="000000"/>
                <w:sz w:val="22"/>
                <w:szCs w:val="22"/>
              </w:rPr>
              <w:t>51817,1</w:t>
            </w:r>
          </w:p>
        </w:tc>
      </w:tr>
      <w:tr w:rsidR="00A834BF" w:rsidRPr="00FC27B8" w:rsidTr="00C0144C">
        <w:tblPrEx>
          <w:tblBorders>
            <w:insideH w:val="none" w:sz="0" w:space="0" w:color="auto"/>
          </w:tblBorders>
        </w:tblPrEx>
        <w:trPr>
          <w:trHeight w:val="20"/>
          <w:jc w:val="center"/>
        </w:trPr>
        <w:tc>
          <w:tcPr>
            <w:tcW w:w="3772" w:type="dxa"/>
            <w:vMerge w:val="restart"/>
            <w:tcBorders>
              <w:top w:val="single" w:sz="4" w:space="0" w:color="auto"/>
              <w:left w:val="single" w:sz="4" w:space="0" w:color="auto"/>
              <w:right w:val="single" w:sz="4" w:space="0" w:color="auto"/>
            </w:tcBorders>
            <w:vAlign w:val="center"/>
          </w:tcPr>
          <w:p w:rsidR="00A834BF" w:rsidRPr="00FC27B8" w:rsidRDefault="00A834BF" w:rsidP="00D81B4B">
            <w:pPr>
              <w:jc w:val="center"/>
              <w:rPr>
                <w:sz w:val="22"/>
                <w:szCs w:val="22"/>
              </w:rPr>
            </w:pPr>
            <w:r w:rsidRPr="00FC27B8">
              <w:rPr>
                <w:sz w:val="22"/>
                <w:szCs w:val="22"/>
              </w:rPr>
              <w:t>Создание и эксплуатация объектов лесоперерабатывающей инфрастру</w:t>
            </w:r>
            <w:r w:rsidRPr="00FC27B8">
              <w:rPr>
                <w:sz w:val="22"/>
                <w:szCs w:val="22"/>
              </w:rPr>
              <w:t>к</w:t>
            </w:r>
            <w:r w:rsidRPr="00FC27B8">
              <w:rPr>
                <w:sz w:val="22"/>
                <w:szCs w:val="22"/>
              </w:rPr>
              <w:t>туры</w:t>
            </w:r>
          </w:p>
        </w:tc>
        <w:tc>
          <w:tcPr>
            <w:tcW w:w="1985"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9D7DCE">
            <w:pPr>
              <w:ind w:left="114"/>
              <w:rPr>
                <w:sz w:val="22"/>
                <w:szCs w:val="22"/>
              </w:rPr>
            </w:pPr>
            <w:r w:rsidRPr="00FC27B8">
              <w:rPr>
                <w:sz w:val="22"/>
                <w:szCs w:val="22"/>
              </w:rPr>
              <w:t>Брацлавское</w:t>
            </w:r>
          </w:p>
        </w:tc>
        <w:tc>
          <w:tcPr>
            <w:tcW w:w="8505"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FC27B8">
            <w:pPr>
              <w:ind w:left="57" w:right="57"/>
              <w:jc w:val="both"/>
              <w:rPr>
                <w:color w:val="000000"/>
                <w:sz w:val="22"/>
                <w:szCs w:val="22"/>
              </w:rPr>
            </w:pPr>
            <w:r w:rsidRPr="00FC27B8">
              <w:rPr>
                <w:color w:val="000000"/>
                <w:sz w:val="22"/>
                <w:szCs w:val="22"/>
              </w:rPr>
              <w:t>Части кварталов</w:t>
            </w:r>
            <w:r w:rsidR="00650652" w:rsidRPr="00FC27B8">
              <w:rPr>
                <w:color w:val="000000"/>
                <w:sz w:val="22"/>
                <w:szCs w:val="22"/>
              </w:rPr>
              <w:t>:</w:t>
            </w:r>
            <w:r w:rsidRPr="00FC27B8">
              <w:rPr>
                <w:color w:val="000000"/>
                <w:sz w:val="22"/>
                <w:szCs w:val="22"/>
              </w:rPr>
              <w:t xml:space="preserve"> 20,</w:t>
            </w:r>
            <w:r w:rsidR="00650652" w:rsidRPr="00FC27B8">
              <w:rPr>
                <w:color w:val="000000"/>
                <w:sz w:val="22"/>
                <w:szCs w:val="22"/>
              </w:rPr>
              <w:t xml:space="preserve"> </w:t>
            </w:r>
            <w:r w:rsidRPr="00FC27B8">
              <w:rPr>
                <w:color w:val="000000"/>
                <w:sz w:val="22"/>
                <w:szCs w:val="22"/>
              </w:rPr>
              <w:t>30,</w:t>
            </w:r>
            <w:r w:rsidR="00650652" w:rsidRPr="00FC27B8">
              <w:rPr>
                <w:color w:val="000000"/>
                <w:sz w:val="22"/>
                <w:szCs w:val="22"/>
              </w:rPr>
              <w:t xml:space="preserve"> </w:t>
            </w:r>
            <w:r w:rsidRPr="00FC27B8">
              <w:rPr>
                <w:color w:val="000000"/>
                <w:sz w:val="22"/>
                <w:szCs w:val="22"/>
              </w:rPr>
              <w:t>42,</w:t>
            </w:r>
            <w:r w:rsidR="00650652" w:rsidRPr="00FC27B8">
              <w:rPr>
                <w:color w:val="000000"/>
                <w:sz w:val="22"/>
                <w:szCs w:val="22"/>
              </w:rPr>
              <w:t xml:space="preserve"> </w:t>
            </w:r>
            <w:r w:rsidRPr="00FC27B8">
              <w:rPr>
                <w:color w:val="000000"/>
                <w:sz w:val="22"/>
                <w:szCs w:val="22"/>
              </w:rPr>
              <w:t>47,</w:t>
            </w:r>
            <w:r w:rsidR="00650652" w:rsidRPr="00FC27B8">
              <w:rPr>
                <w:color w:val="000000"/>
                <w:sz w:val="22"/>
                <w:szCs w:val="22"/>
              </w:rPr>
              <w:t xml:space="preserve"> </w:t>
            </w:r>
            <w:r w:rsidRPr="00FC27B8">
              <w:rPr>
                <w:color w:val="000000"/>
                <w:sz w:val="22"/>
                <w:szCs w:val="22"/>
              </w:rPr>
              <w:t>48</w:t>
            </w:r>
            <w:r w:rsidR="00731433" w:rsidRPr="00FC27B8">
              <w:rPr>
                <w:color w:val="000000"/>
                <w:sz w:val="22"/>
                <w:szCs w:val="22"/>
              </w:rPr>
              <w:t>*</w:t>
            </w:r>
          </w:p>
          <w:p w:rsidR="00A834BF" w:rsidRPr="00FC27B8" w:rsidRDefault="00A834BF" w:rsidP="00FC27B8">
            <w:pPr>
              <w:ind w:left="57" w:right="57"/>
              <w:jc w:val="both"/>
              <w:rPr>
                <w:color w:val="000000"/>
                <w:sz w:val="22"/>
                <w:szCs w:val="22"/>
              </w:rPr>
            </w:pPr>
            <w:r w:rsidRPr="00FC27B8">
              <w:rPr>
                <w:color w:val="000000"/>
                <w:sz w:val="22"/>
                <w:szCs w:val="22"/>
              </w:rPr>
              <w:t>*За исключением территории государственного природного заказника федерального значения «Хехцирский», памятника природы краевого значения «Роща кедра коре</w:t>
            </w:r>
            <w:r w:rsidRPr="00FC27B8">
              <w:rPr>
                <w:color w:val="000000"/>
                <w:sz w:val="22"/>
                <w:szCs w:val="22"/>
              </w:rPr>
              <w:t>й</w:t>
            </w:r>
            <w:r w:rsidRPr="00FC27B8">
              <w:rPr>
                <w:color w:val="000000"/>
                <w:sz w:val="22"/>
                <w:szCs w:val="22"/>
              </w:rPr>
              <w:t>ского (культуры)», охранной зоны памятника природы краевого значения «Роща кедра корейского (культуры)»</w:t>
            </w:r>
          </w:p>
        </w:tc>
        <w:tc>
          <w:tcPr>
            <w:tcW w:w="1047"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FC27B8">
            <w:pPr>
              <w:jc w:val="center"/>
              <w:rPr>
                <w:sz w:val="22"/>
                <w:szCs w:val="22"/>
              </w:rPr>
            </w:pPr>
            <w:r w:rsidRPr="00FC27B8">
              <w:rPr>
                <w:sz w:val="22"/>
                <w:szCs w:val="22"/>
              </w:rPr>
              <w:t>38,5</w:t>
            </w:r>
          </w:p>
          <w:p w:rsidR="00A834BF" w:rsidRPr="00FC27B8" w:rsidRDefault="00A834BF" w:rsidP="00FC27B8">
            <w:pPr>
              <w:jc w:val="center"/>
              <w:rPr>
                <w:sz w:val="22"/>
                <w:szCs w:val="22"/>
              </w:rPr>
            </w:pPr>
          </w:p>
        </w:tc>
      </w:tr>
      <w:tr w:rsidR="00A834BF" w:rsidRPr="00FC27B8" w:rsidTr="00C0144C">
        <w:tblPrEx>
          <w:tblBorders>
            <w:insideH w:val="none" w:sz="0" w:space="0" w:color="auto"/>
          </w:tblBorders>
        </w:tblPrEx>
        <w:trPr>
          <w:trHeight w:val="20"/>
          <w:jc w:val="center"/>
        </w:trPr>
        <w:tc>
          <w:tcPr>
            <w:tcW w:w="3772" w:type="dxa"/>
            <w:vMerge/>
            <w:tcBorders>
              <w:left w:val="single" w:sz="4" w:space="0" w:color="auto"/>
              <w:right w:val="single" w:sz="4" w:space="0" w:color="auto"/>
            </w:tcBorders>
            <w:vAlign w:val="center"/>
          </w:tcPr>
          <w:p w:rsidR="00A834BF" w:rsidRPr="00FC27B8" w:rsidRDefault="00A834BF" w:rsidP="00FC27B8">
            <w:pPr>
              <w:jc w:val="both"/>
              <w:rPr>
                <w:sz w:val="22"/>
                <w:szCs w:val="22"/>
              </w:rPr>
            </w:pPr>
          </w:p>
        </w:tc>
        <w:tc>
          <w:tcPr>
            <w:tcW w:w="1985"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9D7DCE">
            <w:pPr>
              <w:ind w:left="114"/>
              <w:rPr>
                <w:sz w:val="22"/>
                <w:szCs w:val="22"/>
              </w:rPr>
            </w:pPr>
            <w:r w:rsidRPr="00FC27B8">
              <w:rPr>
                <w:sz w:val="22"/>
                <w:szCs w:val="22"/>
              </w:rPr>
              <w:t>Елабужское</w:t>
            </w:r>
          </w:p>
        </w:tc>
        <w:tc>
          <w:tcPr>
            <w:tcW w:w="8505"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FC27B8">
            <w:pPr>
              <w:ind w:left="57" w:right="57"/>
              <w:jc w:val="both"/>
              <w:rPr>
                <w:sz w:val="22"/>
                <w:szCs w:val="22"/>
              </w:rPr>
            </w:pPr>
            <w:r w:rsidRPr="00FC27B8">
              <w:rPr>
                <w:sz w:val="22"/>
                <w:szCs w:val="22"/>
              </w:rPr>
              <w:t>Кварталы</w:t>
            </w:r>
            <w:r w:rsidR="00650652" w:rsidRPr="00FC27B8">
              <w:rPr>
                <w:sz w:val="22"/>
                <w:szCs w:val="22"/>
              </w:rPr>
              <w:t>:</w:t>
            </w:r>
            <w:r w:rsidRPr="00FC27B8">
              <w:rPr>
                <w:sz w:val="22"/>
                <w:szCs w:val="22"/>
              </w:rPr>
              <w:t xml:space="preserve"> 59-62, 67-68, 76-77, 84, 85, 87, 88, 91, 94, части кварталов</w:t>
            </w:r>
            <w:r w:rsidR="0035239E" w:rsidRPr="00FC27B8">
              <w:rPr>
                <w:sz w:val="22"/>
                <w:szCs w:val="22"/>
              </w:rPr>
              <w:t>:</w:t>
            </w:r>
            <w:r w:rsidRPr="00FC27B8">
              <w:rPr>
                <w:sz w:val="22"/>
                <w:szCs w:val="22"/>
              </w:rPr>
              <w:t xml:space="preserve"> 57, 70*, 78*, 90, 92*</w:t>
            </w:r>
          </w:p>
          <w:p w:rsidR="00A834BF" w:rsidRPr="00FC27B8" w:rsidRDefault="00A834BF" w:rsidP="00FC27B8">
            <w:pPr>
              <w:ind w:left="57" w:right="57"/>
              <w:jc w:val="both"/>
              <w:rPr>
                <w:sz w:val="22"/>
                <w:szCs w:val="22"/>
              </w:rPr>
            </w:pPr>
            <w:r w:rsidRPr="00FC27B8">
              <w:rPr>
                <w:sz w:val="22"/>
                <w:szCs w:val="22"/>
              </w:rPr>
              <w:t>*За исключением территории государственного природного заказника краевого знач</w:t>
            </w:r>
            <w:r w:rsidRPr="00FC27B8">
              <w:rPr>
                <w:sz w:val="22"/>
                <w:szCs w:val="22"/>
              </w:rPr>
              <w:t>е</w:t>
            </w:r>
            <w:r w:rsidRPr="00FC27B8">
              <w:rPr>
                <w:sz w:val="22"/>
                <w:szCs w:val="22"/>
              </w:rPr>
              <w:t>ния «Бобровый»</w:t>
            </w:r>
          </w:p>
        </w:tc>
        <w:tc>
          <w:tcPr>
            <w:tcW w:w="1047"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FC27B8">
            <w:pPr>
              <w:spacing w:line="256" w:lineRule="auto"/>
              <w:jc w:val="center"/>
              <w:rPr>
                <w:sz w:val="22"/>
                <w:szCs w:val="22"/>
                <w:lang w:eastAsia="en-US"/>
              </w:rPr>
            </w:pPr>
            <w:r w:rsidRPr="00FC27B8">
              <w:rPr>
                <w:sz w:val="22"/>
                <w:szCs w:val="22"/>
                <w:lang w:eastAsia="en-US"/>
              </w:rPr>
              <w:t>19978,3</w:t>
            </w:r>
          </w:p>
        </w:tc>
      </w:tr>
      <w:tr w:rsidR="00A834BF" w:rsidRPr="00FC27B8" w:rsidTr="00C0144C">
        <w:tblPrEx>
          <w:tblBorders>
            <w:insideH w:val="none" w:sz="0" w:space="0" w:color="auto"/>
          </w:tblBorders>
        </w:tblPrEx>
        <w:trPr>
          <w:trHeight w:val="20"/>
          <w:jc w:val="center"/>
        </w:trPr>
        <w:tc>
          <w:tcPr>
            <w:tcW w:w="3772" w:type="dxa"/>
            <w:vMerge/>
            <w:tcBorders>
              <w:left w:val="single" w:sz="4" w:space="0" w:color="auto"/>
              <w:right w:val="single" w:sz="4" w:space="0" w:color="auto"/>
            </w:tcBorders>
            <w:vAlign w:val="center"/>
          </w:tcPr>
          <w:p w:rsidR="00A834BF" w:rsidRPr="00FC27B8" w:rsidRDefault="00A834BF" w:rsidP="00FC27B8">
            <w:pPr>
              <w:jc w:val="both"/>
              <w:rPr>
                <w:sz w:val="22"/>
                <w:szCs w:val="22"/>
              </w:rPr>
            </w:pPr>
          </w:p>
        </w:tc>
        <w:tc>
          <w:tcPr>
            <w:tcW w:w="1985"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9D7DCE">
            <w:pPr>
              <w:ind w:left="114"/>
              <w:rPr>
                <w:sz w:val="22"/>
                <w:szCs w:val="22"/>
              </w:rPr>
            </w:pPr>
            <w:r w:rsidRPr="00FC27B8">
              <w:rPr>
                <w:sz w:val="22"/>
                <w:szCs w:val="22"/>
              </w:rPr>
              <w:t>Лесопарковое</w:t>
            </w:r>
          </w:p>
        </w:tc>
        <w:tc>
          <w:tcPr>
            <w:tcW w:w="8505"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FC27B8">
            <w:pPr>
              <w:ind w:left="57" w:right="57"/>
              <w:jc w:val="both"/>
              <w:rPr>
                <w:sz w:val="22"/>
                <w:szCs w:val="22"/>
              </w:rPr>
            </w:pPr>
            <w:r w:rsidRPr="00FC27B8">
              <w:rPr>
                <w:sz w:val="22"/>
                <w:szCs w:val="22"/>
              </w:rPr>
              <w:t>Части кварталов</w:t>
            </w:r>
            <w:r w:rsidR="00650652" w:rsidRPr="00FC27B8">
              <w:rPr>
                <w:sz w:val="22"/>
                <w:szCs w:val="22"/>
              </w:rPr>
              <w:t>:</w:t>
            </w:r>
            <w:r w:rsidRPr="00FC27B8">
              <w:rPr>
                <w:sz w:val="22"/>
                <w:szCs w:val="22"/>
              </w:rPr>
              <w:t xml:space="preserve"> 57, 64, 67, 77, 85-88, 104*</w:t>
            </w:r>
          </w:p>
          <w:p w:rsidR="00A834BF" w:rsidRPr="00FC27B8" w:rsidRDefault="00A834BF" w:rsidP="00FC27B8">
            <w:pPr>
              <w:ind w:left="57" w:right="57"/>
              <w:jc w:val="both"/>
              <w:rPr>
                <w:sz w:val="22"/>
                <w:szCs w:val="22"/>
              </w:rPr>
            </w:pPr>
            <w:r w:rsidRPr="00FC27B8">
              <w:rPr>
                <w:sz w:val="22"/>
                <w:szCs w:val="22"/>
              </w:rPr>
              <w:t>*За исключением территории государственного природного заказника федерального значения «Хехцирский</w:t>
            </w:r>
            <w:r w:rsidR="002A7C3B" w:rsidRPr="00FC27B8">
              <w:rPr>
                <w:sz w:val="22"/>
                <w:szCs w:val="22"/>
              </w:rPr>
              <w:t>»</w:t>
            </w:r>
            <w:r w:rsidRPr="00FC27B8">
              <w:rPr>
                <w:sz w:val="22"/>
                <w:szCs w:val="22"/>
              </w:rPr>
              <w:t>, охранной зоны государственного природного заповедника «Большехехцирский»</w:t>
            </w:r>
          </w:p>
        </w:tc>
        <w:tc>
          <w:tcPr>
            <w:tcW w:w="1047"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FC27B8">
            <w:pPr>
              <w:spacing w:line="256" w:lineRule="auto"/>
              <w:jc w:val="center"/>
              <w:rPr>
                <w:sz w:val="22"/>
                <w:szCs w:val="22"/>
                <w:lang w:eastAsia="en-US"/>
              </w:rPr>
            </w:pPr>
            <w:r w:rsidRPr="00FC27B8">
              <w:rPr>
                <w:sz w:val="22"/>
                <w:szCs w:val="22"/>
                <w:lang w:eastAsia="en-US"/>
              </w:rPr>
              <w:t>40,7</w:t>
            </w:r>
          </w:p>
        </w:tc>
      </w:tr>
      <w:tr w:rsidR="00A834BF" w:rsidRPr="00FC27B8" w:rsidTr="00C0144C">
        <w:tblPrEx>
          <w:tblBorders>
            <w:insideH w:val="none" w:sz="0" w:space="0" w:color="auto"/>
          </w:tblBorders>
        </w:tblPrEx>
        <w:trPr>
          <w:trHeight w:val="20"/>
          <w:jc w:val="center"/>
        </w:trPr>
        <w:tc>
          <w:tcPr>
            <w:tcW w:w="3772" w:type="dxa"/>
            <w:vMerge/>
            <w:tcBorders>
              <w:left w:val="single" w:sz="4" w:space="0" w:color="auto"/>
              <w:right w:val="single" w:sz="4" w:space="0" w:color="auto"/>
            </w:tcBorders>
            <w:vAlign w:val="center"/>
          </w:tcPr>
          <w:p w:rsidR="00A834BF" w:rsidRPr="00FC27B8" w:rsidRDefault="00A834BF" w:rsidP="00FC27B8">
            <w:pPr>
              <w:jc w:val="both"/>
              <w:rPr>
                <w:sz w:val="22"/>
                <w:szCs w:val="22"/>
              </w:rPr>
            </w:pPr>
          </w:p>
        </w:tc>
        <w:tc>
          <w:tcPr>
            <w:tcW w:w="1985"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9D7DCE">
            <w:pPr>
              <w:ind w:left="114"/>
              <w:rPr>
                <w:sz w:val="22"/>
                <w:szCs w:val="22"/>
              </w:rPr>
            </w:pPr>
            <w:r w:rsidRPr="00FC27B8">
              <w:rPr>
                <w:sz w:val="22"/>
                <w:szCs w:val="22"/>
              </w:rPr>
              <w:t>Мало-Хехцирское</w:t>
            </w:r>
          </w:p>
        </w:tc>
        <w:tc>
          <w:tcPr>
            <w:tcW w:w="8505"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FC27B8">
            <w:pPr>
              <w:ind w:left="57" w:right="57"/>
              <w:jc w:val="both"/>
              <w:rPr>
                <w:sz w:val="22"/>
                <w:szCs w:val="22"/>
              </w:rPr>
            </w:pPr>
            <w:r w:rsidRPr="00FC27B8">
              <w:rPr>
                <w:sz w:val="22"/>
                <w:szCs w:val="22"/>
              </w:rPr>
              <w:t>-*</w:t>
            </w:r>
          </w:p>
          <w:p w:rsidR="00A834BF" w:rsidRPr="00FC27B8" w:rsidRDefault="00A834BF" w:rsidP="00FC27B8">
            <w:pPr>
              <w:ind w:left="57" w:right="57"/>
              <w:jc w:val="both"/>
              <w:rPr>
                <w:sz w:val="22"/>
                <w:szCs w:val="22"/>
              </w:rPr>
            </w:pPr>
            <w:r w:rsidRPr="00FC27B8">
              <w:rPr>
                <w:color w:val="000000"/>
                <w:sz w:val="22"/>
                <w:szCs w:val="22"/>
              </w:rPr>
              <w:t>*За исключением территории государственного природного заказника федерального значения «Хехцирский»</w:t>
            </w:r>
          </w:p>
        </w:tc>
        <w:tc>
          <w:tcPr>
            <w:tcW w:w="1047"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FC27B8">
            <w:pPr>
              <w:jc w:val="center"/>
              <w:rPr>
                <w:sz w:val="22"/>
                <w:szCs w:val="22"/>
              </w:rPr>
            </w:pPr>
            <w:r w:rsidRPr="00FC27B8">
              <w:rPr>
                <w:sz w:val="22"/>
                <w:szCs w:val="22"/>
              </w:rPr>
              <w:t>0</w:t>
            </w:r>
          </w:p>
        </w:tc>
      </w:tr>
      <w:tr w:rsidR="00A834BF" w:rsidRPr="00FC27B8" w:rsidTr="00C0144C">
        <w:tblPrEx>
          <w:tblBorders>
            <w:insideH w:val="none" w:sz="0" w:space="0" w:color="auto"/>
          </w:tblBorders>
        </w:tblPrEx>
        <w:trPr>
          <w:trHeight w:val="20"/>
          <w:jc w:val="center"/>
        </w:trPr>
        <w:tc>
          <w:tcPr>
            <w:tcW w:w="3772" w:type="dxa"/>
            <w:vMerge/>
            <w:tcBorders>
              <w:left w:val="single" w:sz="4" w:space="0" w:color="auto"/>
              <w:bottom w:val="single" w:sz="4" w:space="0" w:color="auto"/>
              <w:right w:val="single" w:sz="4" w:space="0" w:color="auto"/>
            </w:tcBorders>
            <w:vAlign w:val="center"/>
          </w:tcPr>
          <w:p w:rsidR="00A834BF" w:rsidRPr="00FC27B8" w:rsidRDefault="00A834BF" w:rsidP="00FC27B8">
            <w:pPr>
              <w:jc w:val="both"/>
              <w:rPr>
                <w:sz w:val="22"/>
                <w:szCs w:val="22"/>
              </w:rPr>
            </w:pPr>
          </w:p>
        </w:tc>
        <w:tc>
          <w:tcPr>
            <w:tcW w:w="10490" w:type="dxa"/>
            <w:gridSpan w:val="2"/>
            <w:tcBorders>
              <w:top w:val="single" w:sz="4" w:space="0" w:color="auto"/>
              <w:left w:val="single" w:sz="4" w:space="0" w:color="auto"/>
              <w:bottom w:val="single" w:sz="4" w:space="0" w:color="auto"/>
              <w:right w:val="single" w:sz="4" w:space="0" w:color="auto"/>
            </w:tcBorders>
            <w:vAlign w:val="center"/>
          </w:tcPr>
          <w:p w:rsidR="00A834BF" w:rsidRPr="00FC27B8" w:rsidRDefault="00A834BF" w:rsidP="009D7DCE">
            <w:pPr>
              <w:ind w:left="114" w:right="57"/>
              <w:rPr>
                <w:sz w:val="22"/>
                <w:szCs w:val="22"/>
              </w:rPr>
            </w:pPr>
            <w:r w:rsidRPr="00FC27B8">
              <w:rPr>
                <w:sz w:val="22"/>
                <w:szCs w:val="22"/>
              </w:rPr>
              <w:t>Итого по лесничеству</w:t>
            </w:r>
          </w:p>
        </w:tc>
        <w:tc>
          <w:tcPr>
            <w:tcW w:w="1047" w:type="dxa"/>
            <w:tcBorders>
              <w:top w:val="nil"/>
              <w:left w:val="single" w:sz="4" w:space="0" w:color="auto"/>
              <w:bottom w:val="single" w:sz="4" w:space="0" w:color="auto"/>
              <w:right w:val="single" w:sz="4" w:space="0" w:color="auto"/>
            </w:tcBorders>
            <w:vAlign w:val="center"/>
          </w:tcPr>
          <w:p w:rsidR="00A834BF" w:rsidRPr="00FC27B8" w:rsidRDefault="00611C50" w:rsidP="00FC27B8">
            <w:pPr>
              <w:jc w:val="center"/>
              <w:rPr>
                <w:sz w:val="22"/>
                <w:szCs w:val="22"/>
              </w:rPr>
            </w:pPr>
            <w:r w:rsidRPr="00FC27B8">
              <w:rPr>
                <w:sz w:val="22"/>
                <w:szCs w:val="22"/>
              </w:rPr>
              <w:t>20057,5</w:t>
            </w:r>
          </w:p>
        </w:tc>
      </w:tr>
      <w:tr w:rsidR="00A834BF" w:rsidRPr="00FC27B8" w:rsidTr="00C0144C">
        <w:tblPrEx>
          <w:tblBorders>
            <w:insideH w:val="none" w:sz="0" w:space="0" w:color="auto"/>
          </w:tblBorders>
        </w:tblPrEx>
        <w:trPr>
          <w:trHeight w:val="20"/>
          <w:jc w:val="center"/>
        </w:trPr>
        <w:tc>
          <w:tcPr>
            <w:tcW w:w="3772" w:type="dxa"/>
            <w:vMerge w:val="restart"/>
            <w:tcBorders>
              <w:top w:val="single" w:sz="4" w:space="0" w:color="auto"/>
              <w:left w:val="single" w:sz="4" w:space="0" w:color="auto"/>
              <w:right w:val="single" w:sz="4" w:space="0" w:color="auto"/>
            </w:tcBorders>
            <w:vAlign w:val="center"/>
          </w:tcPr>
          <w:p w:rsidR="00A834BF" w:rsidRPr="00FC27B8" w:rsidRDefault="00A834BF" w:rsidP="00D81B4B">
            <w:pPr>
              <w:jc w:val="center"/>
              <w:rPr>
                <w:sz w:val="22"/>
                <w:szCs w:val="22"/>
              </w:rPr>
            </w:pPr>
            <w:r w:rsidRPr="00FC27B8">
              <w:rPr>
                <w:sz w:val="22"/>
                <w:szCs w:val="22"/>
              </w:rPr>
              <w:t>Осуществление религиозной деятел</w:t>
            </w:r>
            <w:r w:rsidRPr="00FC27B8">
              <w:rPr>
                <w:sz w:val="22"/>
                <w:szCs w:val="22"/>
              </w:rPr>
              <w:t>ь</w:t>
            </w:r>
            <w:r w:rsidRPr="00FC27B8">
              <w:rPr>
                <w:sz w:val="22"/>
                <w:szCs w:val="22"/>
              </w:rPr>
              <w:t>ности</w:t>
            </w:r>
          </w:p>
        </w:tc>
        <w:tc>
          <w:tcPr>
            <w:tcW w:w="1985"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9D7DCE">
            <w:pPr>
              <w:ind w:left="114"/>
              <w:rPr>
                <w:sz w:val="22"/>
                <w:szCs w:val="22"/>
              </w:rPr>
            </w:pPr>
            <w:r w:rsidRPr="00FC27B8">
              <w:rPr>
                <w:sz w:val="22"/>
                <w:szCs w:val="22"/>
              </w:rPr>
              <w:t>Анастасьевское</w:t>
            </w:r>
          </w:p>
        </w:tc>
        <w:tc>
          <w:tcPr>
            <w:tcW w:w="8505"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FC27B8">
            <w:pPr>
              <w:ind w:left="57" w:right="57"/>
              <w:jc w:val="both"/>
              <w:rPr>
                <w:sz w:val="22"/>
                <w:szCs w:val="22"/>
              </w:rPr>
            </w:pPr>
            <w:r w:rsidRPr="00FC27B8">
              <w:rPr>
                <w:sz w:val="22"/>
                <w:szCs w:val="22"/>
              </w:rPr>
              <w:t>Урочище-1: кварталы 1-54, урочище-2: кварталы 1-56</w:t>
            </w:r>
          </w:p>
        </w:tc>
        <w:tc>
          <w:tcPr>
            <w:tcW w:w="1047"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FC27B8">
            <w:pPr>
              <w:jc w:val="center"/>
              <w:rPr>
                <w:sz w:val="22"/>
                <w:szCs w:val="22"/>
              </w:rPr>
            </w:pPr>
            <w:r w:rsidRPr="00FC27B8">
              <w:rPr>
                <w:sz w:val="22"/>
                <w:szCs w:val="22"/>
              </w:rPr>
              <w:t>16513</w:t>
            </w:r>
            <w:r w:rsidR="00611C50" w:rsidRPr="00FC27B8">
              <w:rPr>
                <w:sz w:val="22"/>
                <w:szCs w:val="22"/>
              </w:rPr>
              <w:t>,0</w:t>
            </w:r>
          </w:p>
        </w:tc>
      </w:tr>
      <w:tr w:rsidR="00A834BF" w:rsidRPr="00FC27B8" w:rsidTr="00C0144C">
        <w:tblPrEx>
          <w:tblBorders>
            <w:insideH w:val="none" w:sz="0" w:space="0" w:color="auto"/>
          </w:tblBorders>
        </w:tblPrEx>
        <w:trPr>
          <w:trHeight w:val="20"/>
          <w:jc w:val="center"/>
        </w:trPr>
        <w:tc>
          <w:tcPr>
            <w:tcW w:w="3772" w:type="dxa"/>
            <w:vMerge/>
            <w:tcBorders>
              <w:left w:val="single" w:sz="4" w:space="0" w:color="auto"/>
              <w:right w:val="single" w:sz="4" w:space="0" w:color="auto"/>
            </w:tcBorders>
            <w:vAlign w:val="center"/>
          </w:tcPr>
          <w:p w:rsidR="00A834BF" w:rsidRPr="00FC27B8" w:rsidRDefault="00A834BF" w:rsidP="00D81B4B">
            <w:pPr>
              <w:jc w:val="center"/>
              <w:rPr>
                <w:sz w:val="22"/>
                <w:szCs w:val="22"/>
              </w:rPr>
            </w:pPr>
          </w:p>
        </w:tc>
        <w:tc>
          <w:tcPr>
            <w:tcW w:w="1985"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9D7DCE">
            <w:pPr>
              <w:ind w:left="114"/>
              <w:rPr>
                <w:sz w:val="22"/>
                <w:szCs w:val="22"/>
              </w:rPr>
            </w:pPr>
            <w:r w:rsidRPr="00FC27B8">
              <w:rPr>
                <w:sz w:val="22"/>
                <w:szCs w:val="22"/>
              </w:rPr>
              <w:t>Брацлавское</w:t>
            </w:r>
          </w:p>
        </w:tc>
        <w:tc>
          <w:tcPr>
            <w:tcW w:w="8505" w:type="dxa"/>
            <w:tcBorders>
              <w:top w:val="nil"/>
              <w:left w:val="single" w:sz="4" w:space="0" w:color="auto"/>
              <w:bottom w:val="single" w:sz="4" w:space="0" w:color="auto"/>
              <w:right w:val="single" w:sz="4" w:space="0" w:color="auto"/>
            </w:tcBorders>
            <w:vAlign w:val="center"/>
          </w:tcPr>
          <w:p w:rsidR="00A834BF" w:rsidRPr="00FC27B8" w:rsidRDefault="00A834BF" w:rsidP="00FC27B8">
            <w:pPr>
              <w:ind w:left="57" w:right="57"/>
              <w:jc w:val="both"/>
              <w:rPr>
                <w:sz w:val="22"/>
                <w:szCs w:val="22"/>
              </w:rPr>
            </w:pPr>
            <w:r w:rsidRPr="00FC27B8">
              <w:rPr>
                <w:sz w:val="22"/>
                <w:szCs w:val="22"/>
              </w:rPr>
              <w:t>Кварталы</w:t>
            </w:r>
            <w:r w:rsidR="0035239E" w:rsidRPr="00FC27B8">
              <w:rPr>
                <w:sz w:val="22"/>
                <w:szCs w:val="22"/>
              </w:rPr>
              <w:t>:</w:t>
            </w:r>
            <w:r w:rsidRPr="00FC27B8">
              <w:rPr>
                <w:sz w:val="22"/>
                <w:szCs w:val="22"/>
              </w:rPr>
              <w:t xml:space="preserve"> 1-48</w:t>
            </w:r>
          </w:p>
        </w:tc>
        <w:tc>
          <w:tcPr>
            <w:tcW w:w="1047" w:type="dxa"/>
            <w:tcBorders>
              <w:top w:val="nil"/>
              <w:left w:val="single" w:sz="4" w:space="0" w:color="auto"/>
              <w:bottom w:val="single" w:sz="4" w:space="0" w:color="auto"/>
              <w:right w:val="single" w:sz="4" w:space="0" w:color="auto"/>
            </w:tcBorders>
            <w:vAlign w:val="center"/>
          </w:tcPr>
          <w:p w:rsidR="00A834BF" w:rsidRPr="00FC27B8" w:rsidRDefault="00A834BF" w:rsidP="00FC27B8">
            <w:pPr>
              <w:jc w:val="center"/>
              <w:rPr>
                <w:sz w:val="22"/>
                <w:szCs w:val="22"/>
              </w:rPr>
            </w:pPr>
            <w:r w:rsidRPr="00FC27B8">
              <w:rPr>
                <w:sz w:val="22"/>
                <w:szCs w:val="22"/>
              </w:rPr>
              <w:t>10646</w:t>
            </w:r>
            <w:r w:rsidR="00611C50" w:rsidRPr="00FC27B8">
              <w:rPr>
                <w:sz w:val="22"/>
                <w:szCs w:val="22"/>
              </w:rPr>
              <w:t>,0</w:t>
            </w:r>
          </w:p>
        </w:tc>
      </w:tr>
      <w:tr w:rsidR="00A834BF" w:rsidRPr="00FC27B8" w:rsidTr="00C0144C">
        <w:tblPrEx>
          <w:tblBorders>
            <w:insideH w:val="none" w:sz="0" w:space="0" w:color="auto"/>
          </w:tblBorders>
        </w:tblPrEx>
        <w:trPr>
          <w:trHeight w:val="20"/>
          <w:jc w:val="center"/>
        </w:trPr>
        <w:tc>
          <w:tcPr>
            <w:tcW w:w="3772" w:type="dxa"/>
            <w:vMerge/>
            <w:tcBorders>
              <w:left w:val="single" w:sz="4" w:space="0" w:color="auto"/>
              <w:right w:val="single" w:sz="4" w:space="0" w:color="auto"/>
            </w:tcBorders>
            <w:vAlign w:val="center"/>
          </w:tcPr>
          <w:p w:rsidR="00A834BF" w:rsidRPr="00FC27B8" w:rsidRDefault="00A834BF" w:rsidP="00D81B4B">
            <w:pPr>
              <w:jc w:val="center"/>
              <w:rPr>
                <w:sz w:val="22"/>
                <w:szCs w:val="22"/>
              </w:rPr>
            </w:pPr>
          </w:p>
        </w:tc>
        <w:tc>
          <w:tcPr>
            <w:tcW w:w="1985"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9D7DCE">
            <w:pPr>
              <w:ind w:left="114"/>
              <w:rPr>
                <w:sz w:val="22"/>
                <w:szCs w:val="22"/>
              </w:rPr>
            </w:pPr>
            <w:r w:rsidRPr="00FC27B8">
              <w:rPr>
                <w:sz w:val="22"/>
                <w:szCs w:val="22"/>
              </w:rPr>
              <w:t>Вишневское</w:t>
            </w:r>
          </w:p>
        </w:tc>
        <w:tc>
          <w:tcPr>
            <w:tcW w:w="8505"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FC27B8">
            <w:pPr>
              <w:ind w:left="57" w:right="57"/>
              <w:jc w:val="both"/>
              <w:rPr>
                <w:sz w:val="22"/>
                <w:szCs w:val="22"/>
              </w:rPr>
            </w:pPr>
            <w:r w:rsidRPr="00FC27B8">
              <w:rPr>
                <w:sz w:val="22"/>
                <w:szCs w:val="22"/>
              </w:rPr>
              <w:t>Кварталы</w:t>
            </w:r>
            <w:r w:rsidR="0035239E" w:rsidRPr="00FC27B8">
              <w:rPr>
                <w:sz w:val="22"/>
                <w:szCs w:val="22"/>
              </w:rPr>
              <w:t>:</w:t>
            </w:r>
            <w:r w:rsidRPr="00FC27B8">
              <w:rPr>
                <w:sz w:val="22"/>
                <w:szCs w:val="22"/>
              </w:rPr>
              <w:t xml:space="preserve"> 1-60</w:t>
            </w:r>
          </w:p>
        </w:tc>
        <w:tc>
          <w:tcPr>
            <w:tcW w:w="1047"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FC27B8">
            <w:pPr>
              <w:jc w:val="center"/>
              <w:rPr>
                <w:sz w:val="22"/>
                <w:szCs w:val="22"/>
              </w:rPr>
            </w:pPr>
            <w:r w:rsidRPr="00FC27B8">
              <w:rPr>
                <w:sz w:val="22"/>
                <w:szCs w:val="22"/>
              </w:rPr>
              <w:t>13004</w:t>
            </w:r>
            <w:r w:rsidR="00611C50" w:rsidRPr="00FC27B8">
              <w:rPr>
                <w:sz w:val="22"/>
                <w:szCs w:val="22"/>
              </w:rPr>
              <w:t>,0</w:t>
            </w:r>
          </w:p>
        </w:tc>
      </w:tr>
      <w:tr w:rsidR="00A834BF" w:rsidRPr="00FC27B8" w:rsidTr="00C0144C">
        <w:tblPrEx>
          <w:tblBorders>
            <w:insideH w:val="none" w:sz="0" w:space="0" w:color="auto"/>
          </w:tblBorders>
        </w:tblPrEx>
        <w:trPr>
          <w:trHeight w:val="20"/>
          <w:jc w:val="center"/>
        </w:trPr>
        <w:tc>
          <w:tcPr>
            <w:tcW w:w="3772" w:type="dxa"/>
            <w:vMerge/>
            <w:tcBorders>
              <w:left w:val="single" w:sz="4" w:space="0" w:color="auto"/>
              <w:right w:val="single" w:sz="4" w:space="0" w:color="auto"/>
            </w:tcBorders>
            <w:vAlign w:val="center"/>
          </w:tcPr>
          <w:p w:rsidR="00A834BF" w:rsidRPr="00FC27B8" w:rsidRDefault="00A834BF" w:rsidP="00D81B4B">
            <w:pPr>
              <w:jc w:val="center"/>
              <w:rPr>
                <w:sz w:val="22"/>
                <w:szCs w:val="22"/>
              </w:rPr>
            </w:pPr>
          </w:p>
        </w:tc>
        <w:tc>
          <w:tcPr>
            <w:tcW w:w="1985"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9D7DCE">
            <w:pPr>
              <w:ind w:left="114"/>
              <w:rPr>
                <w:sz w:val="22"/>
                <w:szCs w:val="22"/>
              </w:rPr>
            </w:pPr>
            <w:r w:rsidRPr="00FC27B8">
              <w:rPr>
                <w:sz w:val="22"/>
                <w:szCs w:val="22"/>
              </w:rPr>
              <w:t>Елабужское</w:t>
            </w:r>
          </w:p>
        </w:tc>
        <w:tc>
          <w:tcPr>
            <w:tcW w:w="8505"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FC27B8">
            <w:pPr>
              <w:ind w:left="57" w:right="57"/>
              <w:jc w:val="both"/>
              <w:rPr>
                <w:sz w:val="22"/>
                <w:szCs w:val="22"/>
              </w:rPr>
            </w:pPr>
            <w:r w:rsidRPr="00FC27B8">
              <w:rPr>
                <w:sz w:val="22"/>
                <w:szCs w:val="22"/>
              </w:rPr>
              <w:t>Кварталы</w:t>
            </w:r>
            <w:r w:rsidR="0035239E" w:rsidRPr="00FC27B8">
              <w:rPr>
                <w:sz w:val="22"/>
                <w:szCs w:val="22"/>
              </w:rPr>
              <w:t>:</w:t>
            </w:r>
            <w:r w:rsidRPr="00FC27B8">
              <w:rPr>
                <w:sz w:val="22"/>
                <w:szCs w:val="22"/>
              </w:rPr>
              <w:t xml:space="preserve"> 45-94</w:t>
            </w:r>
          </w:p>
        </w:tc>
        <w:tc>
          <w:tcPr>
            <w:tcW w:w="1047"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FC27B8">
            <w:pPr>
              <w:jc w:val="center"/>
              <w:rPr>
                <w:sz w:val="22"/>
                <w:szCs w:val="22"/>
              </w:rPr>
            </w:pPr>
            <w:r w:rsidRPr="00FC27B8">
              <w:rPr>
                <w:sz w:val="22"/>
                <w:szCs w:val="22"/>
              </w:rPr>
              <w:t>34550</w:t>
            </w:r>
            <w:r w:rsidR="00611C50" w:rsidRPr="00FC27B8">
              <w:rPr>
                <w:sz w:val="22"/>
                <w:szCs w:val="22"/>
              </w:rPr>
              <w:t>,0</w:t>
            </w:r>
          </w:p>
        </w:tc>
      </w:tr>
      <w:tr w:rsidR="00A834BF" w:rsidRPr="00FC27B8" w:rsidTr="00C0144C">
        <w:tblPrEx>
          <w:tblBorders>
            <w:insideH w:val="none" w:sz="0" w:space="0" w:color="auto"/>
          </w:tblBorders>
        </w:tblPrEx>
        <w:trPr>
          <w:trHeight w:val="20"/>
          <w:jc w:val="center"/>
        </w:trPr>
        <w:tc>
          <w:tcPr>
            <w:tcW w:w="3772" w:type="dxa"/>
            <w:vMerge/>
            <w:tcBorders>
              <w:left w:val="single" w:sz="4" w:space="0" w:color="auto"/>
              <w:right w:val="single" w:sz="4" w:space="0" w:color="auto"/>
            </w:tcBorders>
            <w:vAlign w:val="center"/>
          </w:tcPr>
          <w:p w:rsidR="00A834BF" w:rsidRPr="00FC27B8" w:rsidRDefault="00A834BF" w:rsidP="00D81B4B">
            <w:pPr>
              <w:jc w:val="center"/>
              <w:rPr>
                <w:sz w:val="22"/>
                <w:szCs w:val="22"/>
              </w:rPr>
            </w:pPr>
          </w:p>
        </w:tc>
        <w:tc>
          <w:tcPr>
            <w:tcW w:w="1985"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9D7DCE">
            <w:pPr>
              <w:ind w:left="114"/>
              <w:rPr>
                <w:sz w:val="22"/>
                <w:szCs w:val="22"/>
              </w:rPr>
            </w:pPr>
            <w:r w:rsidRPr="00FC27B8">
              <w:rPr>
                <w:sz w:val="22"/>
                <w:szCs w:val="22"/>
              </w:rPr>
              <w:t>Лесопарковое</w:t>
            </w:r>
          </w:p>
        </w:tc>
        <w:tc>
          <w:tcPr>
            <w:tcW w:w="8505"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FC27B8">
            <w:pPr>
              <w:ind w:left="57" w:right="57"/>
              <w:jc w:val="both"/>
              <w:rPr>
                <w:sz w:val="22"/>
                <w:szCs w:val="22"/>
              </w:rPr>
            </w:pPr>
            <w:r w:rsidRPr="00FC27B8">
              <w:rPr>
                <w:sz w:val="22"/>
                <w:szCs w:val="22"/>
              </w:rPr>
              <w:t>Кварталы</w:t>
            </w:r>
            <w:r w:rsidR="0035239E" w:rsidRPr="00FC27B8">
              <w:rPr>
                <w:sz w:val="22"/>
                <w:szCs w:val="22"/>
              </w:rPr>
              <w:t>:</w:t>
            </w:r>
            <w:r w:rsidRPr="00FC27B8">
              <w:rPr>
                <w:sz w:val="22"/>
                <w:szCs w:val="22"/>
              </w:rPr>
              <w:t xml:space="preserve"> 57-60, 62-94, 99-104</w:t>
            </w:r>
          </w:p>
        </w:tc>
        <w:tc>
          <w:tcPr>
            <w:tcW w:w="1047"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FC27B8">
            <w:pPr>
              <w:jc w:val="center"/>
              <w:rPr>
                <w:sz w:val="22"/>
                <w:szCs w:val="22"/>
              </w:rPr>
            </w:pPr>
            <w:r w:rsidRPr="00FC27B8">
              <w:rPr>
                <w:sz w:val="22"/>
                <w:szCs w:val="22"/>
              </w:rPr>
              <w:t>3126</w:t>
            </w:r>
            <w:r w:rsidR="00611C50" w:rsidRPr="00FC27B8">
              <w:rPr>
                <w:sz w:val="22"/>
                <w:szCs w:val="22"/>
              </w:rPr>
              <w:t>,0</w:t>
            </w:r>
          </w:p>
        </w:tc>
      </w:tr>
      <w:tr w:rsidR="00A834BF" w:rsidRPr="00FC27B8" w:rsidTr="00C0144C">
        <w:tblPrEx>
          <w:tblBorders>
            <w:insideH w:val="none" w:sz="0" w:space="0" w:color="auto"/>
          </w:tblBorders>
        </w:tblPrEx>
        <w:trPr>
          <w:trHeight w:val="20"/>
          <w:jc w:val="center"/>
        </w:trPr>
        <w:tc>
          <w:tcPr>
            <w:tcW w:w="3772" w:type="dxa"/>
            <w:vMerge/>
            <w:tcBorders>
              <w:left w:val="single" w:sz="4" w:space="0" w:color="auto"/>
              <w:right w:val="single" w:sz="4" w:space="0" w:color="auto"/>
            </w:tcBorders>
            <w:vAlign w:val="center"/>
          </w:tcPr>
          <w:p w:rsidR="00A834BF" w:rsidRPr="00FC27B8" w:rsidRDefault="00A834BF" w:rsidP="00D81B4B">
            <w:pPr>
              <w:jc w:val="center"/>
              <w:rPr>
                <w:sz w:val="22"/>
                <w:szCs w:val="22"/>
              </w:rPr>
            </w:pPr>
          </w:p>
        </w:tc>
        <w:tc>
          <w:tcPr>
            <w:tcW w:w="1985"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9D7DCE">
            <w:pPr>
              <w:ind w:left="114"/>
              <w:rPr>
                <w:sz w:val="22"/>
                <w:szCs w:val="22"/>
              </w:rPr>
            </w:pPr>
            <w:r w:rsidRPr="00FC27B8">
              <w:rPr>
                <w:sz w:val="22"/>
                <w:szCs w:val="22"/>
              </w:rPr>
              <w:t>Мало-Хехцирское</w:t>
            </w:r>
          </w:p>
        </w:tc>
        <w:tc>
          <w:tcPr>
            <w:tcW w:w="8505"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FC27B8">
            <w:pPr>
              <w:ind w:left="57" w:right="57"/>
              <w:jc w:val="both"/>
              <w:rPr>
                <w:sz w:val="22"/>
                <w:szCs w:val="22"/>
              </w:rPr>
            </w:pPr>
            <w:r w:rsidRPr="00FC27B8">
              <w:rPr>
                <w:sz w:val="22"/>
                <w:szCs w:val="22"/>
              </w:rPr>
              <w:t>Кварталы</w:t>
            </w:r>
            <w:r w:rsidR="0035239E" w:rsidRPr="00FC27B8">
              <w:rPr>
                <w:sz w:val="22"/>
                <w:szCs w:val="22"/>
              </w:rPr>
              <w:t>:</w:t>
            </w:r>
            <w:r w:rsidRPr="00FC27B8">
              <w:rPr>
                <w:sz w:val="22"/>
                <w:szCs w:val="22"/>
              </w:rPr>
              <w:t xml:space="preserve"> 1-53</w:t>
            </w:r>
          </w:p>
        </w:tc>
        <w:tc>
          <w:tcPr>
            <w:tcW w:w="1047" w:type="dxa"/>
            <w:tcBorders>
              <w:top w:val="single" w:sz="4" w:space="0" w:color="auto"/>
              <w:left w:val="single" w:sz="4" w:space="0" w:color="auto"/>
              <w:bottom w:val="single" w:sz="4" w:space="0" w:color="auto"/>
              <w:right w:val="single" w:sz="4" w:space="0" w:color="auto"/>
            </w:tcBorders>
            <w:vAlign w:val="center"/>
          </w:tcPr>
          <w:p w:rsidR="00A834BF" w:rsidRPr="00FC27B8" w:rsidRDefault="00066507" w:rsidP="00FC27B8">
            <w:pPr>
              <w:jc w:val="center"/>
              <w:rPr>
                <w:sz w:val="22"/>
                <w:szCs w:val="22"/>
              </w:rPr>
            </w:pPr>
            <w:r w:rsidRPr="00FC27B8">
              <w:rPr>
                <w:sz w:val="22"/>
                <w:szCs w:val="22"/>
              </w:rPr>
              <w:t>13794</w:t>
            </w:r>
            <w:r w:rsidR="00611C50" w:rsidRPr="00FC27B8">
              <w:rPr>
                <w:sz w:val="22"/>
                <w:szCs w:val="22"/>
              </w:rPr>
              <w:t>,0</w:t>
            </w:r>
          </w:p>
        </w:tc>
      </w:tr>
      <w:tr w:rsidR="00A834BF" w:rsidRPr="00FC27B8" w:rsidTr="00C0144C">
        <w:tblPrEx>
          <w:tblBorders>
            <w:insideH w:val="none" w:sz="0" w:space="0" w:color="auto"/>
          </w:tblBorders>
        </w:tblPrEx>
        <w:trPr>
          <w:trHeight w:val="20"/>
          <w:jc w:val="center"/>
        </w:trPr>
        <w:tc>
          <w:tcPr>
            <w:tcW w:w="3772" w:type="dxa"/>
            <w:vMerge/>
            <w:tcBorders>
              <w:left w:val="single" w:sz="4" w:space="0" w:color="auto"/>
              <w:bottom w:val="single" w:sz="4" w:space="0" w:color="auto"/>
              <w:right w:val="single" w:sz="4" w:space="0" w:color="auto"/>
            </w:tcBorders>
            <w:vAlign w:val="center"/>
          </w:tcPr>
          <w:p w:rsidR="00A834BF" w:rsidRPr="00FC27B8" w:rsidRDefault="00A834BF" w:rsidP="00D81B4B">
            <w:pPr>
              <w:jc w:val="center"/>
              <w:rPr>
                <w:sz w:val="22"/>
                <w:szCs w:val="22"/>
              </w:rPr>
            </w:pPr>
          </w:p>
        </w:tc>
        <w:tc>
          <w:tcPr>
            <w:tcW w:w="10490" w:type="dxa"/>
            <w:gridSpan w:val="2"/>
            <w:tcBorders>
              <w:top w:val="single" w:sz="4" w:space="0" w:color="auto"/>
              <w:left w:val="single" w:sz="4" w:space="0" w:color="auto"/>
              <w:bottom w:val="single" w:sz="4" w:space="0" w:color="auto"/>
              <w:right w:val="single" w:sz="4" w:space="0" w:color="auto"/>
            </w:tcBorders>
            <w:vAlign w:val="center"/>
          </w:tcPr>
          <w:p w:rsidR="00A834BF" w:rsidRPr="00FC27B8" w:rsidRDefault="00A834BF" w:rsidP="009D7DCE">
            <w:pPr>
              <w:ind w:left="114" w:right="57"/>
              <w:rPr>
                <w:sz w:val="22"/>
                <w:szCs w:val="22"/>
              </w:rPr>
            </w:pPr>
            <w:r w:rsidRPr="00FC27B8">
              <w:rPr>
                <w:sz w:val="22"/>
                <w:szCs w:val="22"/>
              </w:rPr>
              <w:t>Итого по лесничеству</w:t>
            </w:r>
          </w:p>
        </w:tc>
        <w:tc>
          <w:tcPr>
            <w:tcW w:w="1047"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FC27B8">
            <w:pPr>
              <w:jc w:val="center"/>
              <w:rPr>
                <w:sz w:val="22"/>
                <w:szCs w:val="22"/>
              </w:rPr>
            </w:pPr>
            <w:r w:rsidRPr="00FC27B8">
              <w:rPr>
                <w:sz w:val="22"/>
                <w:szCs w:val="22"/>
              </w:rPr>
              <w:t>91633</w:t>
            </w:r>
            <w:r w:rsidR="00611C50" w:rsidRPr="00FC27B8">
              <w:rPr>
                <w:sz w:val="22"/>
                <w:szCs w:val="22"/>
              </w:rPr>
              <w:t>,0</w:t>
            </w:r>
          </w:p>
        </w:tc>
      </w:tr>
      <w:tr w:rsidR="00A834BF" w:rsidRPr="00FC27B8" w:rsidTr="00C0144C">
        <w:tblPrEx>
          <w:tblBorders>
            <w:insideH w:val="none" w:sz="0" w:space="0" w:color="auto"/>
          </w:tblBorders>
        </w:tblPrEx>
        <w:trPr>
          <w:trHeight w:val="20"/>
          <w:jc w:val="center"/>
        </w:trPr>
        <w:tc>
          <w:tcPr>
            <w:tcW w:w="3772" w:type="dxa"/>
            <w:vMerge w:val="restart"/>
            <w:tcBorders>
              <w:top w:val="single" w:sz="4" w:space="0" w:color="auto"/>
              <w:left w:val="single" w:sz="4" w:space="0" w:color="auto"/>
              <w:right w:val="single" w:sz="4" w:space="0" w:color="auto"/>
            </w:tcBorders>
            <w:vAlign w:val="center"/>
          </w:tcPr>
          <w:p w:rsidR="00A834BF" w:rsidRPr="00FC27B8" w:rsidRDefault="00A834BF" w:rsidP="00D81B4B">
            <w:pPr>
              <w:autoSpaceDE w:val="0"/>
              <w:autoSpaceDN w:val="0"/>
              <w:adjustRightInd w:val="0"/>
              <w:ind w:right="-28"/>
              <w:jc w:val="center"/>
              <w:rPr>
                <w:sz w:val="22"/>
                <w:szCs w:val="22"/>
              </w:rPr>
            </w:pPr>
            <w:bookmarkStart w:id="550" w:name="_Hlk137643533"/>
            <w:r w:rsidRPr="00FC27B8">
              <w:rPr>
                <w:sz w:val="22"/>
                <w:szCs w:val="22"/>
              </w:rPr>
              <w:t>Сведения о резервировании лесных участков для местного потребления</w:t>
            </w:r>
            <w:bookmarkEnd w:id="550"/>
            <w:r w:rsidRPr="00FC27B8">
              <w:rPr>
                <w:sz w:val="22"/>
                <w:szCs w:val="22"/>
              </w:rPr>
              <w:t xml:space="preserve"> </w:t>
            </w:r>
            <w:bookmarkStart w:id="551" w:name="_Hlk137643645"/>
            <w:r w:rsidRPr="00FC27B8">
              <w:rPr>
                <w:sz w:val="22"/>
                <w:szCs w:val="22"/>
              </w:rPr>
              <w:lastRenderedPageBreak/>
              <w:t>(заготовка древесины гражданами для собственных нужд), для субъектов м</w:t>
            </w:r>
            <w:r w:rsidRPr="00FC27B8">
              <w:rPr>
                <w:sz w:val="22"/>
                <w:szCs w:val="22"/>
              </w:rPr>
              <w:t>а</w:t>
            </w:r>
            <w:r w:rsidRPr="00FC27B8">
              <w:rPr>
                <w:sz w:val="22"/>
                <w:szCs w:val="22"/>
              </w:rPr>
              <w:t>лого и среднего предпринимательства, государственных и муниципальных нужд</w:t>
            </w:r>
            <w:bookmarkEnd w:id="551"/>
          </w:p>
        </w:tc>
        <w:tc>
          <w:tcPr>
            <w:tcW w:w="1985"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9D7DCE">
            <w:pPr>
              <w:ind w:left="114"/>
              <w:rPr>
                <w:sz w:val="22"/>
                <w:szCs w:val="22"/>
              </w:rPr>
            </w:pPr>
            <w:r w:rsidRPr="00FC27B8">
              <w:rPr>
                <w:sz w:val="22"/>
                <w:szCs w:val="22"/>
              </w:rPr>
              <w:lastRenderedPageBreak/>
              <w:t>Анастасьевское</w:t>
            </w:r>
          </w:p>
        </w:tc>
        <w:tc>
          <w:tcPr>
            <w:tcW w:w="8505"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FC27B8">
            <w:pPr>
              <w:ind w:left="57" w:right="57"/>
              <w:rPr>
                <w:rFonts w:eastAsia="Calibri"/>
                <w:sz w:val="22"/>
                <w:szCs w:val="22"/>
                <w:lang w:eastAsia="en-US"/>
              </w:rPr>
            </w:pPr>
            <w:r w:rsidRPr="00FC27B8">
              <w:rPr>
                <w:rFonts w:eastAsia="Calibri"/>
                <w:sz w:val="22"/>
                <w:szCs w:val="22"/>
                <w:lang w:eastAsia="en-US"/>
              </w:rPr>
              <w:t>Урочище 1, квартал 5</w:t>
            </w:r>
          </w:p>
        </w:tc>
        <w:tc>
          <w:tcPr>
            <w:tcW w:w="1047"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FC27B8">
            <w:pPr>
              <w:jc w:val="center"/>
              <w:rPr>
                <w:sz w:val="22"/>
                <w:szCs w:val="22"/>
              </w:rPr>
            </w:pPr>
            <w:r w:rsidRPr="00FC27B8">
              <w:rPr>
                <w:sz w:val="22"/>
                <w:szCs w:val="22"/>
              </w:rPr>
              <w:t>-</w:t>
            </w:r>
          </w:p>
        </w:tc>
      </w:tr>
      <w:tr w:rsidR="00A834BF" w:rsidRPr="00FC27B8" w:rsidTr="00C0144C">
        <w:tblPrEx>
          <w:tblBorders>
            <w:insideH w:val="none" w:sz="0" w:space="0" w:color="auto"/>
          </w:tblBorders>
        </w:tblPrEx>
        <w:trPr>
          <w:trHeight w:val="20"/>
          <w:jc w:val="center"/>
        </w:trPr>
        <w:tc>
          <w:tcPr>
            <w:tcW w:w="3772" w:type="dxa"/>
            <w:vMerge/>
            <w:tcBorders>
              <w:left w:val="single" w:sz="4" w:space="0" w:color="auto"/>
              <w:right w:val="single" w:sz="4" w:space="0" w:color="auto"/>
            </w:tcBorders>
            <w:vAlign w:val="center"/>
          </w:tcPr>
          <w:p w:rsidR="00A834BF" w:rsidRPr="00FC27B8" w:rsidRDefault="00A834BF" w:rsidP="00D81B4B">
            <w:pPr>
              <w:ind w:right="-28"/>
              <w:jc w:val="center"/>
              <w:rPr>
                <w:sz w:val="22"/>
                <w:szCs w:val="22"/>
              </w:rPr>
            </w:pPr>
          </w:p>
        </w:tc>
        <w:tc>
          <w:tcPr>
            <w:tcW w:w="1985"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9D7DCE">
            <w:pPr>
              <w:ind w:left="114"/>
              <w:rPr>
                <w:sz w:val="22"/>
                <w:szCs w:val="22"/>
              </w:rPr>
            </w:pPr>
            <w:r w:rsidRPr="00FC27B8">
              <w:rPr>
                <w:sz w:val="22"/>
                <w:szCs w:val="22"/>
              </w:rPr>
              <w:t>Брацлавское</w:t>
            </w:r>
          </w:p>
        </w:tc>
        <w:tc>
          <w:tcPr>
            <w:tcW w:w="8505"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FC27B8">
            <w:pPr>
              <w:ind w:left="57" w:right="57"/>
              <w:jc w:val="both"/>
              <w:rPr>
                <w:rFonts w:eastAsia="Calibri"/>
                <w:sz w:val="22"/>
                <w:szCs w:val="22"/>
                <w:lang w:eastAsia="en-US"/>
              </w:rPr>
            </w:pPr>
            <w:r w:rsidRPr="00FC27B8">
              <w:rPr>
                <w:rFonts w:eastAsia="Calibri"/>
                <w:sz w:val="22"/>
                <w:szCs w:val="22"/>
                <w:lang w:eastAsia="en-US"/>
              </w:rPr>
              <w:t>-</w:t>
            </w:r>
          </w:p>
        </w:tc>
        <w:tc>
          <w:tcPr>
            <w:tcW w:w="1047"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FC27B8">
            <w:pPr>
              <w:jc w:val="center"/>
              <w:rPr>
                <w:sz w:val="22"/>
                <w:szCs w:val="22"/>
              </w:rPr>
            </w:pPr>
            <w:r w:rsidRPr="00FC27B8">
              <w:rPr>
                <w:sz w:val="22"/>
                <w:szCs w:val="22"/>
              </w:rPr>
              <w:t>-</w:t>
            </w:r>
          </w:p>
        </w:tc>
      </w:tr>
      <w:tr w:rsidR="00A834BF" w:rsidRPr="00FC27B8" w:rsidTr="00C0144C">
        <w:tblPrEx>
          <w:tblBorders>
            <w:insideH w:val="none" w:sz="0" w:space="0" w:color="auto"/>
          </w:tblBorders>
        </w:tblPrEx>
        <w:trPr>
          <w:trHeight w:val="20"/>
          <w:jc w:val="center"/>
        </w:trPr>
        <w:tc>
          <w:tcPr>
            <w:tcW w:w="3772" w:type="dxa"/>
            <w:vMerge/>
            <w:tcBorders>
              <w:left w:val="single" w:sz="4" w:space="0" w:color="auto"/>
              <w:right w:val="single" w:sz="4" w:space="0" w:color="auto"/>
            </w:tcBorders>
            <w:vAlign w:val="center"/>
          </w:tcPr>
          <w:p w:rsidR="00A834BF" w:rsidRPr="00FC27B8" w:rsidRDefault="00A834BF" w:rsidP="00D81B4B">
            <w:pPr>
              <w:ind w:right="-28"/>
              <w:jc w:val="center"/>
              <w:rPr>
                <w:sz w:val="22"/>
                <w:szCs w:val="22"/>
              </w:rPr>
            </w:pPr>
          </w:p>
        </w:tc>
        <w:tc>
          <w:tcPr>
            <w:tcW w:w="1985"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9D7DCE">
            <w:pPr>
              <w:ind w:left="114"/>
              <w:rPr>
                <w:sz w:val="22"/>
                <w:szCs w:val="22"/>
              </w:rPr>
            </w:pPr>
            <w:r w:rsidRPr="00FC27B8">
              <w:rPr>
                <w:sz w:val="22"/>
                <w:szCs w:val="22"/>
              </w:rPr>
              <w:t>Вишневское</w:t>
            </w:r>
          </w:p>
        </w:tc>
        <w:tc>
          <w:tcPr>
            <w:tcW w:w="8505"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FC27B8">
            <w:pPr>
              <w:ind w:left="57" w:right="57"/>
              <w:jc w:val="both"/>
              <w:rPr>
                <w:rFonts w:eastAsia="Calibri"/>
                <w:sz w:val="22"/>
                <w:szCs w:val="22"/>
                <w:lang w:eastAsia="en-US"/>
              </w:rPr>
            </w:pPr>
            <w:r w:rsidRPr="00FC27B8">
              <w:rPr>
                <w:rFonts w:eastAsia="Calibri"/>
                <w:sz w:val="22"/>
                <w:szCs w:val="22"/>
                <w:lang w:eastAsia="en-US"/>
              </w:rPr>
              <w:t>-</w:t>
            </w:r>
          </w:p>
        </w:tc>
        <w:tc>
          <w:tcPr>
            <w:tcW w:w="1047"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FC27B8">
            <w:pPr>
              <w:jc w:val="center"/>
              <w:rPr>
                <w:sz w:val="22"/>
                <w:szCs w:val="22"/>
              </w:rPr>
            </w:pPr>
            <w:r w:rsidRPr="00FC27B8">
              <w:rPr>
                <w:sz w:val="22"/>
                <w:szCs w:val="22"/>
              </w:rPr>
              <w:t>-</w:t>
            </w:r>
          </w:p>
        </w:tc>
      </w:tr>
      <w:tr w:rsidR="00A834BF" w:rsidRPr="00FC27B8" w:rsidTr="00C0144C">
        <w:tblPrEx>
          <w:tblBorders>
            <w:insideH w:val="none" w:sz="0" w:space="0" w:color="auto"/>
          </w:tblBorders>
        </w:tblPrEx>
        <w:trPr>
          <w:trHeight w:val="20"/>
          <w:jc w:val="center"/>
        </w:trPr>
        <w:tc>
          <w:tcPr>
            <w:tcW w:w="3772" w:type="dxa"/>
            <w:vMerge/>
            <w:tcBorders>
              <w:left w:val="single" w:sz="4" w:space="0" w:color="auto"/>
              <w:right w:val="single" w:sz="4" w:space="0" w:color="auto"/>
            </w:tcBorders>
            <w:vAlign w:val="center"/>
          </w:tcPr>
          <w:p w:rsidR="00A834BF" w:rsidRPr="00FC27B8" w:rsidRDefault="00A834BF" w:rsidP="00D81B4B">
            <w:pPr>
              <w:ind w:right="-28"/>
              <w:jc w:val="center"/>
              <w:rPr>
                <w:sz w:val="22"/>
                <w:szCs w:val="22"/>
              </w:rPr>
            </w:pPr>
          </w:p>
        </w:tc>
        <w:tc>
          <w:tcPr>
            <w:tcW w:w="1985"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9D7DCE">
            <w:pPr>
              <w:ind w:left="114"/>
              <w:rPr>
                <w:sz w:val="22"/>
                <w:szCs w:val="22"/>
              </w:rPr>
            </w:pPr>
            <w:r w:rsidRPr="00FC27B8">
              <w:rPr>
                <w:sz w:val="22"/>
                <w:szCs w:val="22"/>
              </w:rPr>
              <w:t>Елабужское</w:t>
            </w:r>
          </w:p>
        </w:tc>
        <w:tc>
          <w:tcPr>
            <w:tcW w:w="8505"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FC27B8">
            <w:pPr>
              <w:ind w:left="57" w:right="57"/>
              <w:jc w:val="both"/>
              <w:rPr>
                <w:rFonts w:eastAsia="Calibri"/>
                <w:sz w:val="22"/>
                <w:szCs w:val="22"/>
                <w:lang w:eastAsia="en-US"/>
              </w:rPr>
            </w:pPr>
            <w:r w:rsidRPr="00FC27B8">
              <w:rPr>
                <w:rFonts w:eastAsia="Calibri"/>
                <w:sz w:val="22"/>
                <w:szCs w:val="22"/>
                <w:lang w:eastAsia="en-US"/>
              </w:rPr>
              <w:t>Кварталы</w:t>
            </w:r>
            <w:r w:rsidR="0035239E" w:rsidRPr="00FC27B8">
              <w:rPr>
                <w:rFonts w:eastAsia="Calibri"/>
                <w:sz w:val="22"/>
                <w:szCs w:val="22"/>
                <w:lang w:eastAsia="en-US"/>
              </w:rPr>
              <w:t>:</w:t>
            </w:r>
            <w:r w:rsidRPr="00FC27B8">
              <w:rPr>
                <w:rFonts w:eastAsia="Calibri"/>
                <w:sz w:val="22"/>
                <w:szCs w:val="22"/>
                <w:lang w:eastAsia="en-US"/>
              </w:rPr>
              <w:t xml:space="preserve"> 59-62, 67, 69, 76-78, 84, 87, часть кварталов 88,</w:t>
            </w:r>
            <w:r w:rsidR="0035239E" w:rsidRPr="00FC27B8">
              <w:rPr>
                <w:rFonts w:eastAsia="Calibri"/>
                <w:sz w:val="22"/>
                <w:szCs w:val="22"/>
                <w:lang w:eastAsia="en-US"/>
              </w:rPr>
              <w:t xml:space="preserve"> </w:t>
            </w:r>
            <w:r w:rsidRPr="00FC27B8">
              <w:rPr>
                <w:rFonts w:eastAsia="Calibri"/>
                <w:sz w:val="22"/>
                <w:szCs w:val="22"/>
                <w:lang w:eastAsia="en-US"/>
              </w:rPr>
              <w:t>90, 92</w:t>
            </w:r>
          </w:p>
        </w:tc>
        <w:tc>
          <w:tcPr>
            <w:tcW w:w="1047"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FC27B8">
            <w:pPr>
              <w:jc w:val="center"/>
              <w:rPr>
                <w:sz w:val="22"/>
                <w:szCs w:val="22"/>
              </w:rPr>
            </w:pPr>
            <w:r w:rsidRPr="00FC27B8">
              <w:rPr>
                <w:sz w:val="22"/>
                <w:szCs w:val="22"/>
              </w:rPr>
              <w:t>-</w:t>
            </w:r>
          </w:p>
        </w:tc>
      </w:tr>
      <w:tr w:rsidR="00A834BF" w:rsidRPr="00FC27B8" w:rsidTr="00C0144C">
        <w:tblPrEx>
          <w:tblBorders>
            <w:insideH w:val="none" w:sz="0" w:space="0" w:color="auto"/>
          </w:tblBorders>
        </w:tblPrEx>
        <w:trPr>
          <w:trHeight w:val="20"/>
          <w:jc w:val="center"/>
        </w:trPr>
        <w:tc>
          <w:tcPr>
            <w:tcW w:w="3772" w:type="dxa"/>
            <w:vMerge/>
            <w:tcBorders>
              <w:left w:val="single" w:sz="4" w:space="0" w:color="auto"/>
              <w:right w:val="single" w:sz="4" w:space="0" w:color="auto"/>
            </w:tcBorders>
            <w:vAlign w:val="center"/>
          </w:tcPr>
          <w:p w:rsidR="00A834BF" w:rsidRPr="00FC27B8" w:rsidRDefault="00A834BF" w:rsidP="00D81B4B">
            <w:pPr>
              <w:ind w:right="-28"/>
              <w:jc w:val="center"/>
              <w:rPr>
                <w:sz w:val="22"/>
                <w:szCs w:val="22"/>
              </w:rPr>
            </w:pPr>
          </w:p>
        </w:tc>
        <w:tc>
          <w:tcPr>
            <w:tcW w:w="1985"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9D7DCE">
            <w:pPr>
              <w:ind w:left="114"/>
              <w:rPr>
                <w:sz w:val="22"/>
                <w:szCs w:val="22"/>
              </w:rPr>
            </w:pPr>
            <w:r w:rsidRPr="00FC27B8">
              <w:rPr>
                <w:sz w:val="22"/>
                <w:szCs w:val="22"/>
              </w:rPr>
              <w:t>Лесопарковое</w:t>
            </w:r>
          </w:p>
        </w:tc>
        <w:tc>
          <w:tcPr>
            <w:tcW w:w="8505"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FC27B8">
            <w:pPr>
              <w:ind w:left="57" w:right="57"/>
              <w:jc w:val="both"/>
              <w:rPr>
                <w:rFonts w:eastAsia="Calibri"/>
                <w:sz w:val="22"/>
                <w:szCs w:val="22"/>
                <w:lang w:eastAsia="en-US"/>
              </w:rPr>
            </w:pPr>
            <w:r w:rsidRPr="00FC27B8">
              <w:rPr>
                <w:rFonts w:eastAsia="Calibri"/>
                <w:sz w:val="22"/>
                <w:szCs w:val="22"/>
                <w:lang w:eastAsia="en-US"/>
              </w:rPr>
              <w:t>-</w:t>
            </w:r>
          </w:p>
        </w:tc>
        <w:tc>
          <w:tcPr>
            <w:tcW w:w="1047"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FC27B8">
            <w:pPr>
              <w:jc w:val="center"/>
              <w:rPr>
                <w:sz w:val="22"/>
                <w:szCs w:val="22"/>
              </w:rPr>
            </w:pPr>
            <w:r w:rsidRPr="00FC27B8">
              <w:rPr>
                <w:sz w:val="22"/>
                <w:szCs w:val="22"/>
              </w:rPr>
              <w:t>-</w:t>
            </w:r>
          </w:p>
        </w:tc>
      </w:tr>
      <w:tr w:rsidR="00A834BF" w:rsidRPr="00FC27B8" w:rsidTr="00C0144C">
        <w:tblPrEx>
          <w:tblBorders>
            <w:insideH w:val="none" w:sz="0" w:space="0" w:color="auto"/>
          </w:tblBorders>
        </w:tblPrEx>
        <w:trPr>
          <w:trHeight w:val="20"/>
          <w:jc w:val="center"/>
        </w:trPr>
        <w:tc>
          <w:tcPr>
            <w:tcW w:w="3772" w:type="dxa"/>
            <w:vMerge/>
            <w:tcBorders>
              <w:left w:val="single" w:sz="4" w:space="0" w:color="auto"/>
              <w:right w:val="single" w:sz="4" w:space="0" w:color="auto"/>
            </w:tcBorders>
            <w:vAlign w:val="center"/>
          </w:tcPr>
          <w:p w:rsidR="00A834BF" w:rsidRPr="00FC27B8" w:rsidRDefault="00A834BF" w:rsidP="00D81B4B">
            <w:pPr>
              <w:ind w:right="-28"/>
              <w:jc w:val="center"/>
              <w:rPr>
                <w:sz w:val="22"/>
                <w:szCs w:val="22"/>
              </w:rPr>
            </w:pPr>
          </w:p>
        </w:tc>
        <w:tc>
          <w:tcPr>
            <w:tcW w:w="1985"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9D7DCE">
            <w:pPr>
              <w:ind w:left="114"/>
              <w:rPr>
                <w:sz w:val="22"/>
                <w:szCs w:val="22"/>
              </w:rPr>
            </w:pPr>
            <w:r w:rsidRPr="00FC27B8">
              <w:rPr>
                <w:sz w:val="22"/>
                <w:szCs w:val="22"/>
              </w:rPr>
              <w:t>Мало-Хехцирское</w:t>
            </w:r>
          </w:p>
        </w:tc>
        <w:tc>
          <w:tcPr>
            <w:tcW w:w="8505"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FC27B8">
            <w:pPr>
              <w:ind w:left="57" w:right="57"/>
              <w:jc w:val="both"/>
              <w:rPr>
                <w:rFonts w:eastAsia="Calibri"/>
                <w:sz w:val="22"/>
                <w:szCs w:val="22"/>
                <w:lang w:eastAsia="en-US"/>
              </w:rPr>
            </w:pPr>
            <w:r w:rsidRPr="00FC27B8">
              <w:rPr>
                <w:rFonts w:eastAsia="Calibri"/>
                <w:sz w:val="22"/>
                <w:szCs w:val="22"/>
                <w:lang w:eastAsia="en-US"/>
              </w:rPr>
              <w:t>-</w:t>
            </w:r>
          </w:p>
        </w:tc>
        <w:tc>
          <w:tcPr>
            <w:tcW w:w="1047"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FC27B8">
            <w:pPr>
              <w:jc w:val="center"/>
              <w:rPr>
                <w:sz w:val="22"/>
                <w:szCs w:val="22"/>
              </w:rPr>
            </w:pPr>
            <w:r w:rsidRPr="00FC27B8">
              <w:rPr>
                <w:sz w:val="22"/>
                <w:szCs w:val="22"/>
              </w:rPr>
              <w:t>-</w:t>
            </w:r>
          </w:p>
        </w:tc>
      </w:tr>
      <w:tr w:rsidR="00A834BF" w:rsidRPr="00FC27B8" w:rsidTr="00C0144C">
        <w:tblPrEx>
          <w:tblBorders>
            <w:insideH w:val="none" w:sz="0" w:space="0" w:color="auto"/>
          </w:tblBorders>
        </w:tblPrEx>
        <w:trPr>
          <w:trHeight w:val="20"/>
          <w:jc w:val="center"/>
        </w:trPr>
        <w:tc>
          <w:tcPr>
            <w:tcW w:w="3772" w:type="dxa"/>
            <w:vMerge/>
            <w:tcBorders>
              <w:left w:val="single" w:sz="4" w:space="0" w:color="auto"/>
              <w:bottom w:val="single" w:sz="4" w:space="0" w:color="auto"/>
              <w:right w:val="single" w:sz="4" w:space="0" w:color="auto"/>
            </w:tcBorders>
            <w:vAlign w:val="center"/>
          </w:tcPr>
          <w:p w:rsidR="00A834BF" w:rsidRPr="00FC27B8" w:rsidRDefault="00A834BF" w:rsidP="00D81B4B">
            <w:pPr>
              <w:ind w:right="-28"/>
              <w:jc w:val="center"/>
              <w:rPr>
                <w:sz w:val="22"/>
                <w:szCs w:val="22"/>
              </w:rPr>
            </w:pPr>
          </w:p>
        </w:tc>
        <w:tc>
          <w:tcPr>
            <w:tcW w:w="10490" w:type="dxa"/>
            <w:gridSpan w:val="2"/>
            <w:tcBorders>
              <w:top w:val="single" w:sz="4" w:space="0" w:color="auto"/>
              <w:left w:val="single" w:sz="4" w:space="0" w:color="auto"/>
              <w:bottom w:val="single" w:sz="4" w:space="0" w:color="auto"/>
              <w:right w:val="single" w:sz="4" w:space="0" w:color="auto"/>
            </w:tcBorders>
            <w:vAlign w:val="center"/>
          </w:tcPr>
          <w:p w:rsidR="00A834BF" w:rsidRPr="00FC27B8" w:rsidRDefault="00A834BF" w:rsidP="009D7DCE">
            <w:pPr>
              <w:ind w:left="114" w:right="57"/>
              <w:rPr>
                <w:sz w:val="22"/>
                <w:szCs w:val="22"/>
              </w:rPr>
            </w:pPr>
            <w:r w:rsidRPr="00FC27B8">
              <w:rPr>
                <w:sz w:val="22"/>
                <w:szCs w:val="22"/>
              </w:rPr>
              <w:t>Итого по лесничеству</w:t>
            </w:r>
          </w:p>
        </w:tc>
        <w:tc>
          <w:tcPr>
            <w:tcW w:w="1047"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FC27B8">
            <w:pPr>
              <w:jc w:val="center"/>
              <w:rPr>
                <w:sz w:val="22"/>
                <w:szCs w:val="22"/>
              </w:rPr>
            </w:pPr>
            <w:r w:rsidRPr="00FC27B8">
              <w:rPr>
                <w:sz w:val="22"/>
                <w:szCs w:val="22"/>
              </w:rPr>
              <w:t>-</w:t>
            </w:r>
          </w:p>
        </w:tc>
      </w:tr>
      <w:tr w:rsidR="00A834BF" w:rsidRPr="00FC27B8" w:rsidTr="00C0144C">
        <w:tblPrEx>
          <w:tblBorders>
            <w:insideH w:val="none" w:sz="0" w:space="0" w:color="auto"/>
          </w:tblBorders>
        </w:tblPrEx>
        <w:trPr>
          <w:trHeight w:val="20"/>
          <w:jc w:val="center"/>
        </w:trPr>
        <w:tc>
          <w:tcPr>
            <w:tcW w:w="3772" w:type="dxa"/>
            <w:vMerge w:val="restart"/>
            <w:tcBorders>
              <w:top w:val="single" w:sz="4" w:space="0" w:color="auto"/>
              <w:left w:val="single" w:sz="4" w:space="0" w:color="auto"/>
              <w:right w:val="single" w:sz="4" w:space="0" w:color="auto"/>
            </w:tcBorders>
            <w:vAlign w:val="center"/>
          </w:tcPr>
          <w:p w:rsidR="00A834BF" w:rsidRPr="00FC27B8" w:rsidRDefault="00A834BF" w:rsidP="00D81B4B">
            <w:pPr>
              <w:ind w:right="-28"/>
              <w:jc w:val="center"/>
              <w:rPr>
                <w:sz w:val="22"/>
                <w:szCs w:val="22"/>
              </w:rPr>
            </w:pPr>
            <w:r w:rsidRPr="00FC27B8">
              <w:rPr>
                <w:sz w:val="22"/>
                <w:szCs w:val="22"/>
              </w:rPr>
              <w:t>Использование лесов осуществляется в соответствии Положением о гос</w:t>
            </w:r>
            <w:r w:rsidRPr="00FC27B8">
              <w:rPr>
                <w:sz w:val="22"/>
                <w:szCs w:val="22"/>
              </w:rPr>
              <w:t>у</w:t>
            </w:r>
            <w:r w:rsidRPr="00FC27B8">
              <w:rPr>
                <w:sz w:val="22"/>
                <w:szCs w:val="22"/>
              </w:rPr>
              <w:t>дарственном природном заказнике ф</w:t>
            </w:r>
            <w:r w:rsidRPr="00FC27B8">
              <w:rPr>
                <w:sz w:val="22"/>
                <w:szCs w:val="22"/>
              </w:rPr>
              <w:t>е</w:t>
            </w:r>
            <w:r w:rsidRPr="00FC27B8">
              <w:rPr>
                <w:sz w:val="22"/>
                <w:szCs w:val="22"/>
              </w:rPr>
              <w:t>дерального значения «Хехцирский»</w:t>
            </w:r>
          </w:p>
        </w:tc>
        <w:tc>
          <w:tcPr>
            <w:tcW w:w="1985"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9D7DCE">
            <w:pPr>
              <w:ind w:left="114"/>
              <w:rPr>
                <w:sz w:val="22"/>
                <w:szCs w:val="22"/>
              </w:rPr>
            </w:pPr>
            <w:r w:rsidRPr="00FC27B8">
              <w:rPr>
                <w:sz w:val="22"/>
                <w:szCs w:val="22"/>
              </w:rPr>
              <w:t xml:space="preserve">Брацлавское </w:t>
            </w:r>
          </w:p>
        </w:tc>
        <w:tc>
          <w:tcPr>
            <w:tcW w:w="8505" w:type="dxa"/>
            <w:tcBorders>
              <w:top w:val="single" w:sz="4" w:space="0" w:color="auto"/>
              <w:left w:val="single" w:sz="4" w:space="0" w:color="auto"/>
              <w:bottom w:val="single" w:sz="4" w:space="0" w:color="auto"/>
              <w:right w:val="single" w:sz="4" w:space="0" w:color="auto"/>
            </w:tcBorders>
            <w:vAlign w:val="center"/>
          </w:tcPr>
          <w:p w:rsidR="00A834BF" w:rsidRPr="00FC27B8" w:rsidRDefault="0035239E" w:rsidP="00FC27B8">
            <w:pPr>
              <w:ind w:left="57" w:right="57"/>
              <w:rPr>
                <w:sz w:val="22"/>
                <w:szCs w:val="22"/>
              </w:rPr>
            </w:pPr>
            <w:r w:rsidRPr="00FC27B8">
              <w:rPr>
                <w:rFonts w:eastAsia="Calibri"/>
                <w:sz w:val="22"/>
                <w:szCs w:val="22"/>
                <w:lang w:eastAsia="en-US"/>
              </w:rPr>
              <w:t xml:space="preserve">Кварталы: </w:t>
            </w:r>
            <w:r w:rsidR="00A834BF" w:rsidRPr="00FC27B8">
              <w:rPr>
                <w:sz w:val="22"/>
                <w:szCs w:val="22"/>
              </w:rPr>
              <w:t>2-7, 11-18, 21-28, 31-36, 38-41, 44-47, части кварталов</w:t>
            </w:r>
            <w:r w:rsidRPr="00FC27B8">
              <w:rPr>
                <w:sz w:val="22"/>
                <w:szCs w:val="22"/>
              </w:rPr>
              <w:t>:</w:t>
            </w:r>
            <w:r w:rsidR="00A834BF" w:rsidRPr="00FC27B8">
              <w:rPr>
                <w:sz w:val="22"/>
                <w:szCs w:val="22"/>
              </w:rPr>
              <w:t xml:space="preserve"> 1, 8, 42-43, 48</w:t>
            </w:r>
          </w:p>
        </w:tc>
        <w:tc>
          <w:tcPr>
            <w:tcW w:w="1047"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FC27B8">
            <w:pPr>
              <w:jc w:val="center"/>
              <w:rPr>
                <w:color w:val="000000"/>
                <w:sz w:val="22"/>
                <w:szCs w:val="22"/>
              </w:rPr>
            </w:pPr>
            <w:r w:rsidRPr="00FC27B8">
              <w:rPr>
                <w:color w:val="000000"/>
                <w:sz w:val="22"/>
                <w:szCs w:val="22"/>
              </w:rPr>
              <w:t>8506,0</w:t>
            </w:r>
          </w:p>
        </w:tc>
      </w:tr>
      <w:tr w:rsidR="00A834BF" w:rsidRPr="00FC27B8" w:rsidTr="00C0144C">
        <w:tblPrEx>
          <w:tblBorders>
            <w:insideH w:val="none" w:sz="0" w:space="0" w:color="auto"/>
          </w:tblBorders>
        </w:tblPrEx>
        <w:trPr>
          <w:trHeight w:val="20"/>
          <w:jc w:val="center"/>
        </w:trPr>
        <w:tc>
          <w:tcPr>
            <w:tcW w:w="3772" w:type="dxa"/>
            <w:vMerge/>
            <w:tcBorders>
              <w:left w:val="single" w:sz="4" w:space="0" w:color="auto"/>
              <w:right w:val="single" w:sz="4" w:space="0" w:color="auto"/>
            </w:tcBorders>
            <w:vAlign w:val="center"/>
          </w:tcPr>
          <w:p w:rsidR="00A834BF" w:rsidRPr="00FC27B8" w:rsidRDefault="00A834BF" w:rsidP="00D81B4B">
            <w:pPr>
              <w:ind w:right="-28"/>
              <w:jc w:val="center"/>
              <w:rPr>
                <w:sz w:val="22"/>
                <w:szCs w:val="22"/>
              </w:rPr>
            </w:pPr>
          </w:p>
        </w:tc>
        <w:tc>
          <w:tcPr>
            <w:tcW w:w="1985" w:type="dxa"/>
            <w:tcBorders>
              <w:top w:val="single" w:sz="4" w:space="0" w:color="auto"/>
              <w:left w:val="single" w:sz="4" w:space="0" w:color="auto"/>
              <w:bottom w:val="single" w:sz="4" w:space="0" w:color="auto"/>
              <w:right w:val="single" w:sz="4" w:space="0" w:color="auto"/>
            </w:tcBorders>
            <w:vAlign w:val="center"/>
          </w:tcPr>
          <w:p w:rsidR="00A834BF" w:rsidRPr="00FC27B8" w:rsidRDefault="0035239E" w:rsidP="009D7DCE">
            <w:pPr>
              <w:ind w:left="114"/>
              <w:rPr>
                <w:sz w:val="22"/>
                <w:szCs w:val="22"/>
              </w:rPr>
            </w:pPr>
            <w:r w:rsidRPr="00FC27B8">
              <w:rPr>
                <w:sz w:val="22"/>
                <w:szCs w:val="22"/>
              </w:rPr>
              <w:t>Вишневское</w:t>
            </w:r>
          </w:p>
        </w:tc>
        <w:tc>
          <w:tcPr>
            <w:tcW w:w="8505" w:type="dxa"/>
            <w:tcBorders>
              <w:top w:val="single" w:sz="4" w:space="0" w:color="auto"/>
              <w:left w:val="single" w:sz="4" w:space="0" w:color="auto"/>
              <w:bottom w:val="single" w:sz="4" w:space="0" w:color="auto"/>
              <w:right w:val="single" w:sz="4" w:space="0" w:color="auto"/>
            </w:tcBorders>
            <w:vAlign w:val="center"/>
          </w:tcPr>
          <w:p w:rsidR="00A834BF" w:rsidRPr="00FC27B8" w:rsidRDefault="0035239E" w:rsidP="00FC27B8">
            <w:pPr>
              <w:ind w:left="57" w:right="57"/>
              <w:rPr>
                <w:sz w:val="22"/>
                <w:szCs w:val="22"/>
              </w:rPr>
            </w:pPr>
            <w:r w:rsidRPr="00FC27B8">
              <w:rPr>
                <w:rFonts w:eastAsia="Calibri"/>
                <w:sz w:val="22"/>
                <w:szCs w:val="22"/>
                <w:lang w:eastAsia="en-US"/>
              </w:rPr>
              <w:t xml:space="preserve">Кварталы: </w:t>
            </w:r>
            <w:r w:rsidR="00A834BF" w:rsidRPr="00FC27B8">
              <w:rPr>
                <w:sz w:val="22"/>
                <w:szCs w:val="22"/>
              </w:rPr>
              <w:t>5-6, 11-14, 21-60; части кварталов</w:t>
            </w:r>
            <w:r w:rsidRPr="00FC27B8">
              <w:rPr>
                <w:sz w:val="22"/>
                <w:szCs w:val="22"/>
              </w:rPr>
              <w:t>:</w:t>
            </w:r>
            <w:r w:rsidR="00A834BF" w:rsidRPr="00FC27B8">
              <w:rPr>
                <w:sz w:val="22"/>
                <w:szCs w:val="22"/>
              </w:rPr>
              <w:t xml:space="preserve"> 4, 7-10, 16-20</w:t>
            </w:r>
          </w:p>
        </w:tc>
        <w:tc>
          <w:tcPr>
            <w:tcW w:w="1047"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FC27B8">
            <w:pPr>
              <w:jc w:val="center"/>
              <w:rPr>
                <w:color w:val="000000"/>
                <w:sz w:val="22"/>
                <w:szCs w:val="22"/>
              </w:rPr>
            </w:pPr>
            <w:r w:rsidRPr="00FC27B8">
              <w:rPr>
                <w:color w:val="000000"/>
                <w:sz w:val="22"/>
                <w:szCs w:val="22"/>
              </w:rPr>
              <w:t>11840,6</w:t>
            </w:r>
          </w:p>
        </w:tc>
      </w:tr>
      <w:tr w:rsidR="00A834BF" w:rsidRPr="00FC27B8" w:rsidTr="00C0144C">
        <w:tblPrEx>
          <w:tblBorders>
            <w:insideH w:val="none" w:sz="0" w:space="0" w:color="auto"/>
          </w:tblBorders>
        </w:tblPrEx>
        <w:trPr>
          <w:trHeight w:val="20"/>
          <w:jc w:val="center"/>
        </w:trPr>
        <w:tc>
          <w:tcPr>
            <w:tcW w:w="3772" w:type="dxa"/>
            <w:vMerge/>
            <w:tcBorders>
              <w:left w:val="single" w:sz="4" w:space="0" w:color="auto"/>
              <w:right w:val="single" w:sz="4" w:space="0" w:color="auto"/>
            </w:tcBorders>
            <w:vAlign w:val="center"/>
          </w:tcPr>
          <w:p w:rsidR="00A834BF" w:rsidRPr="00FC27B8" w:rsidRDefault="00A834BF" w:rsidP="00D81B4B">
            <w:pPr>
              <w:ind w:right="-28"/>
              <w:jc w:val="center"/>
              <w:rPr>
                <w:sz w:val="22"/>
                <w:szCs w:val="22"/>
              </w:rPr>
            </w:pPr>
          </w:p>
        </w:tc>
        <w:tc>
          <w:tcPr>
            <w:tcW w:w="1985" w:type="dxa"/>
            <w:tcBorders>
              <w:top w:val="single" w:sz="4" w:space="0" w:color="auto"/>
              <w:left w:val="single" w:sz="4" w:space="0" w:color="auto"/>
              <w:bottom w:val="single" w:sz="4" w:space="0" w:color="auto"/>
              <w:right w:val="single" w:sz="4" w:space="0" w:color="auto"/>
            </w:tcBorders>
            <w:vAlign w:val="center"/>
          </w:tcPr>
          <w:p w:rsidR="00A834BF" w:rsidRPr="00FC27B8" w:rsidRDefault="0035239E" w:rsidP="009D7DCE">
            <w:pPr>
              <w:ind w:left="114"/>
              <w:rPr>
                <w:sz w:val="22"/>
                <w:szCs w:val="22"/>
              </w:rPr>
            </w:pPr>
            <w:r w:rsidRPr="00FC27B8">
              <w:rPr>
                <w:sz w:val="22"/>
                <w:szCs w:val="22"/>
              </w:rPr>
              <w:t>Лесопарковое</w:t>
            </w:r>
          </w:p>
        </w:tc>
        <w:tc>
          <w:tcPr>
            <w:tcW w:w="8505" w:type="dxa"/>
            <w:tcBorders>
              <w:top w:val="single" w:sz="4" w:space="0" w:color="auto"/>
              <w:left w:val="single" w:sz="4" w:space="0" w:color="auto"/>
              <w:bottom w:val="single" w:sz="4" w:space="0" w:color="auto"/>
              <w:right w:val="single" w:sz="4" w:space="0" w:color="auto"/>
            </w:tcBorders>
            <w:vAlign w:val="center"/>
          </w:tcPr>
          <w:p w:rsidR="00A834BF" w:rsidRPr="00FC27B8" w:rsidRDefault="0035239E" w:rsidP="00FC27B8">
            <w:pPr>
              <w:ind w:left="57" w:right="57"/>
              <w:rPr>
                <w:sz w:val="22"/>
                <w:szCs w:val="22"/>
              </w:rPr>
            </w:pPr>
            <w:r w:rsidRPr="00FC27B8">
              <w:rPr>
                <w:sz w:val="22"/>
                <w:szCs w:val="22"/>
              </w:rPr>
              <w:t>Ч</w:t>
            </w:r>
            <w:r w:rsidR="00A834BF" w:rsidRPr="00FC27B8">
              <w:rPr>
                <w:sz w:val="22"/>
                <w:szCs w:val="22"/>
              </w:rPr>
              <w:t>асть квартала 104</w:t>
            </w:r>
          </w:p>
        </w:tc>
        <w:tc>
          <w:tcPr>
            <w:tcW w:w="1047"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FC27B8">
            <w:pPr>
              <w:jc w:val="center"/>
              <w:rPr>
                <w:color w:val="000000"/>
                <w:sz w:val="22"/>
                <w:szCs w:val="22"/>
              </w:rPr>
            </w:pPr>
            <w:r w:rsidRPr="00FC27B8">
              <w:rPr>
                <w:color w:val="000000"/>
                <w:sz w:val="22"/>
                <w:szCs w:val="22"/>
              </w:rPr>
              <w:t>15,2</w:t>
            </w:r>
          </w:p>
        </w:tc>
      </w:tr>
      <w:tr w:rsidR="00A834BF" w:rsidRPr="00FC27B8" w:rsidTr="00C0144C">
        <w:tblPrEx>
          <w:tblBorders>
            <w:insideH w:val="none" w:sz="0" w:space="0" w:color="auto"/>
          </w:tblBorders>
        </w:tblPrEx>
        <w:trPr>
          <w:trHeight w:val="20"/>
          <w:jc w:val="center"/>
        </w:trPr>
        <w:tc>
          <w:tcPr>
            <w:tcW w:w="3772" w:type="dxa"/>
            <w:vMerge/>
            <w:tcBorders>
              <w:left w:val="single" w:sz="4" w:space="0" w:color="auto"/>
              <w:right w:val="single" w:sz="4" w:space="0" w:color="auto"/>
            </w:tcBorders>
            <w:vAlign w:val="center"/>
          </w:tcPr>
          <w:p w:rsidR="00A834BF" w:rsidRPr="00FC27B8" w:rsidRDefault="00A834BF" w:rsidP="00D81B4B">
            <w:pPr>
              <w:ind w:right="-28"/>
              <w:jc w:val="center"/>
              <w:rPr>
                <w:sz w:val="22"/>
                <w:szCs w:val="22"/>
              </w:rPr>
            </w:pPr>
          </w:p>
        </w:tc>
        <w:tc>
          <w:tcPr>
            <w:tcW w:w="1985" w:type="dxa"/>
            <w:tcBorders>
              <w:top w:val="single" w:sz="4" w:space="0" w:color="auto"/>
              <w:left w:val="single" w:sz="4" w:space="0" w:color="auto"/>
              <w:bottom w:val="single" w:sz="4" w:space="0" w:color="auto"/>
              <w:right w:val="single" w:sz="4" w:space="0" w:color="auto"/>
            </w:tcBorders>
            <w:vAlign w:val="center"/>
          </w:tcPr>
          <w:p w:rsidR="00A834BF" w:rsidRPr="00FC27B8" w:rsidRDefault="0035239E" w:rsidP="009D7DCE">
            <w:pPr>
              <w:ind w:left="114"/>
              <w:rPr>
                <w:sz w:val="22"/>
                <w:szCs w:val="22"/>
              </w:rPr>
            </w:pPr>
            <w:r w:rsidRPr="00FC27B8">
              <w:rPr>
                <w:sz w:val="22"/>
                <w:szCs w:val="22"/>
              </w:rPr>
              <w:t>Мало-Хехцирское</w:t>
            </w:r>
            <w:r w:rsidR="00A834BF" w:rsidRPr="00FC27B8">
              <w:rPr>
                <w:sz w:val="22"/>
                <w:szCs w:val="22"/>
              </w:rPr>
              <w:t xml:space="preserve"> </w:t>
            </w:r>
          </w:p>
        </w:tc>
        <w:tc>
          <w:tcPr>
            <w:tcW w:w="8505" w:type="dxa"/>
            <w:tcBorders>
              <w:top w:val="single" w:sz="4" w:space="0" w:color="auto"/>
              <w:left w:val="single" w:sz="4" w:space="0" w:color="auto"/>
              <w:bottom w:val="single" w:sz="4" w:space="0" w:color="auto"/>
              <w:right w:val="single" w:sz="4" w:space="0" w:color="auto"/>
            </w:tcBorders>
            <w:vAlign w:val="center"/>
          </w:tcPr>
          <w:p w:rsidR="00A834BF" w:rsidRPr="00FC27B8" w:rsidRDefault="0035239E" w:rsidP="00FC27B8">
            <w:pPr>
              <w:ind w:left="57" w:right="57"/>
              <w:rPr>
                <w:sz w:val="22"/>
                <w:szCs w:val="22"/>
              </w:rPr>
            </w:pPr>
            <w:r w:rsidRPr="00FC27B8">
              <w:rPr>
                <w:rFonts w:eastAsia="Calibri"/>
                <w:sz w:val="22"/>
                <w:szCs w:val="22"/>
                <w:lang w:eastAsia="en-US"/>
              </w:rPr>
              <w:t xml:space="preserve">Кварталы: </w:t>
            </w:r>
            <w:r w:rsidR="00A834BF" w:rsidRPr="00FC27B8">
              <w:rPr>
                <w:sz w:val="22"/>
                <w:szCs w:val="22"/>
              </w:rPr>
              <w:t>12-50, 52-53, части кварталов</w:t>
            </w:r>
            <w:r w:rsidRPr="00FC27B8">
              <w:rPr>
                <w:sz w:val="22"/>
                <w:szCs w:val="22"/>
              </w:rPr>
              <w:t>:</w:t>
            </w:r>
            <w:r w:rsidR="00A834BF" w:rsidRPr="00FC27B8">
              <w:rPr>
                <w:sz w:val="22"/>
                <w:szCs w:val="22"/>
              </w:rPr>
              <w:t xml:space="preserve"> 7-11, 51</w:t>
            </w:r>
          </w:p>
        </w:tc>
        <w:tc>
          <w:tcPr>
            <w:tcW w:w="1047" w:type="dxa"/>
            <w:tcBorders>
              <w:top w:val="single" w:sz="4" w:space="0" w:color="auto"/>
              <w:left w:val="single" w:sz="4" w:space="0" w:color="auto"/>
              <w:bottom w:val="single" w:sz="4" w:space="0" w:color="auto"/>
              <w:right w:val="single" w:sz="4" w:space="0" w:color="auto"/>
            </w:tcBorders>
            <w:vAlign w:val="center"/>
          </w:tcPr>
          <w:p w:rsidR="00A834BF" w:rsidRPr="00FC27B8" w:rsidRDefault="000A75DB" w:rsidP="00FC27B8">
            <w:pPr>
              <w:jc w:val="center"/>
              <w:rPr>
                <w:color w:val="000000"/>
                <w:sz w:val="22"/>
                <w:szCs w:val="22"/>
              </w:rPr>
            </w:pPr>
            <w:r w:rsidRPr="00FC27B8">
              <w:rPr>
                <w:color w:val="000000"/>
                <w:sz w:val="22"/>
                <w:szCs w:val="22"/>
              </w:rPr>
              <w:t>11</w:t>
            </w:r>
            <w:r w:rsidR="00A834BF" w:rsidRPr="00FC27B8">
              <w:rPr>
                <w:color w:val="000000"/>
                <w:sz w:val="22"/>
                <w:szCs w:val="22"/>
              </w:rPr>
              <w:t>957,1</w:t>
            </w:r>
          </w:p>
        </w:tc>
      </w:tr>
      <w:tr w:rsidR="00A834BF" w:rsidRPr="00FC27B8" w:rsidTr="00C0144C">
        <w:tblPrEx>
          <w:tblBorders>
            <w:insideH w:val="none" w:sz="0" w:space="0" w:color="auto"/>
          </w:tblBorders>
        </w:tblPrEx>
        <w:trPr>
          <w:trHeight w:val="20"/>
          <w:jc w:val="center"/>
        </w:trPr>
        <w:tc>
          <w:tcPr>
            <w:tcW w:w="3772" w:type="dxa"/>
            <w:vMerge/>
            <w:tcBorders>
              <w:left w:val="single" w:sz="4" w:space="0" w:color="auto"/>
              <w:bottom w:val="single" w:sz="4" w:space="0" w:color="auto"/>
              <w:right w:val="single" w:sz="4" w:space="0" w:color="auto"/>
            </w:tcBorders>
            <w:vAlign w:val="center"/>
          </w:tcPr>
          <w:p w:rsidR="00A834BF" w:rsidRPr="00FC27B8" w:rsidRDefault="00A834BF" w:rsidP="00D81B4B">
            <w:pPr>
              <w:ind w:right="-28"/>
              <w:jc w:val="center"/>
              <w:rPr>
                <w:sz w:val="22"/>
                <w:szCs w:val="22"/>
              </w:rPr>
            </w:pPr>
          </w:p>
        </w:tc>
        <w:tc>
          <w:tcPr>
            <w:tcW w:w="10490" w:type="dxa"/>
            <w:gridSpan w:val="2"/>
            <w:tcBorders>
              <w:top w:val="single" w:sz="4" w:space="0" w:color="auto"/>
              <w:left w:val="single" w:sz="4" w:space="0" w:color="auto"/>
              <w:bottom w:val="single" w:sz="4" w:space="0" w:color="auto"/>
              <w:right w:val="single" w:sz="4" w:space="0" w:color="auto"/>
            </w:tcBorders>
            <w:vAlign w:val="center"/>
          </w:tcPr>
          <w:p w:rsidR="00A834BF" w:rsidRPr="00FC27B8" w:rsidRDefault="00A834BF" w:rsidP="009D7DCE">
            <w:pPr>
              <w:ind w:left="114" w:right="57"/>
              <w:rPr>
                <w:color w:val="000000"/>
                <w:sz w:val="22"/>
                <w:szCs w:val="22"/>
              </w:rPr>
            </w:pPr>
            <w:r w:rsidRPr="00FC27B8">
              <w:rPr>
                <w:sz w:val="22"/>
                <w:szCs w:val="22"/>
              </w:rPr>
              <w:t>Итого по лесничеству</w:t>
            </w:r>
          </w:p>
        </w:tc>
        <w:tc>
          <w:tcPr>
            <w:tcW w:w="1047" w:type="dxa"/>
            <w:tcBorders>
              <w:top w:val="single" w:sz="4" w:space="0" w:color="auto"/>
              <w:left w:val="single" w:sz="4" w:space="0" w:color="auto"/>
              <w:bottom w:val="single" w:sz="4" w:space="0" w:color="auto"/>
              <w:right w:val="single" w:sz="4" w:space="0" w:color="auto"/>
            </w:tcBorders>
            <w:vAlign w:val="center"/>
          </w:tcPr>
          <w:p w:rsidR="00A834BF" w:rsidRPr="00FC27B8" w:rsidRDefault="000A75DB" w:rsidP="00FC27B8">
            <w:pPr>
              <w:jc w:val="center"/>
              <w:rPr>
                <w:color w:val="000000"/>
                <w:sz w:val="22"/>
                <w:szCs w:val="22"/>
              </w:rPr>
            </w:pPr>
            <w:r w:rsidRPr="00FC27B8">
              <w:rPr>
                <w:color w:val="000000"/>
                <w:sz w:val="22"/>
                <w:szCs w:val="22"/>
              </w:rPr>
              <w:t>32</w:t>
            </w:r>
            <w:r w:rsidR="00A834BF" w:rsidRPr="00FC27B8">
              <w:rPr>
                <w:color w:val="000000"/>
                <w:sz w:val="22"/>
                <w:szCs w:val="22"/>
              </w:rPr>
              <w:t>318,9</w:t>
            </w:r>
          </w:p>
        </w:tc>
      </w:tr>
      <w:tr w:rsidR="00A834BF" w:rsidRPr="00FC27B8" w:rsidTr="00C0144C">
        <w:tblPrEx>
          <w:tblBorders>
            <w:insideH w:val="none" w:sz="0" w:space="0" w:color="auto"/>
          </w:tblBorders>
        </w:tblPrEx>
        <w:trPr>
          <w:trHeight w:val="20"/>
          <w:jc w:val="center"/>
        </w:trPr>
        <w:tc>
          <w:tcPr>
            <w:tcW w:w="3772"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D81B4B">
            <w:pPr>
              <w:ind w:right="-28"/>
              <w:jc w:val="center"/>
            </w:pPr>
            <w:r w:rsidRPr="00FC27B8">
              <w:rPr>
                <w:sz w:val="22"/>
                <w:szCs w:val="22"/>
              </w:rPr>
              <w:t>Использование лесов осуществляется в соответствии Положением о гос</w:t>
            </w:r>
            <w:r w:rsidRPr="00FC27B8">
              <w:rPr>
                <w:sz w:val="22"/>
                <w:szCs w:val="22"/>
              </w:rPr>
              <w:t>у</w:t>
            </w:r>
            <w:r w:rsidRPr="00FC27B8">
              <w:rPr>
                <w:sz w:val="22"/>
                <w:szCs w:val="22"/>
              </w:rPr>
              <w:t>дарственном природном заказнике краевого значения «Бобровый»</w:t>
            </w:r>
          </w:p>
        </w:tc>
        <w:tc>
          <w:tcPr>
            <w:tcW w:w="1985" w:type="dxa"/>
            <w:tcBorders>
              <w:top w:val="single" w:sz="4" w:space="0" w:color="auto"/>
              <w:left w:val="single" w:sz="4" w:space="0" w:color="auto"/>
              <w:bottom w:val="single" w:sz="4" w:space="0" w:color="auto"/>
              <w:right w:val="single" w:sz="4" w:space="0" w:color="auto"/>
            </w:tcBorders>
            <w:vAlign w:val="center"/>
          </w:tcPr>
          <w:p w:rsidR="00A834BF" w:rsidRPr="00FC27B8" w:rsidRDefault="0035239E" w:rsidP="009D7DCE">
            <w:pPr>
              <w:ind w:left="114"/>
              <w:rPr>
                <w:sz w:val="22"/>
                <w:szCs w:val="22"/>
              </w:rPr>
            </w:pPr>
            <w:r w:rsidRPr="00FC27B8">
              <w:rPr>
                <w:sz w:val="22"/>
                <w:szCs w:val="22"/>
              </w:rPr>
              <w:t>Елабужское</w:t>
            </w:r>
          </w:p>
        </w:tc>
        <w:tc>
          <w:tcPr>
            <w:tcW w:w="8505" w:type="dxa"/>
            <w:tcBorders>
              <w:top w:val="single" w:sz="4" w:space="0" w:color="auto"/>
              <w:left w:val="single" w:sz="4" w:space="0" w:color="auto"/>
              <w:bottom w:val="single" w:sz="4" w:space="0" w:color="auto"/>
              <w:right w:val="single" w:sz="4" w:space="0" w:color="auto"/>
            </w:tcBorders>
            <w:vAlign w:val="center"/>
          </w:tcPr>
          <w:p w:rsidR="00A834BF" w:rsidRPr="00FC27B8" w:rsidRDefault="0035239E" w:rsidP="00FC27B8">
            <w:pPr>
              <w:ind w:left="57" w:right="57"/>
              <w:rPr>
                <w:sz w:val="22"/>
                <w:szCs w:val="22"/>
              </w:rPr>
            </w:pPr>
            <w:r w:rsidRPr="00FC27B8">
              <w:rPr>
                <w:sz w:val="22"/>
                <w:szCs w:val="22"/>
              </w:rPr>
              <w:t>Часть кварталов: 63, 71-73, 78-80, 88-89, 92-93</w:t>
            </w:r>
          </w:p>
        </w:tc>
        <w:tc>
          <w:tcPr>
            <w:tcW w:w="1047" w:type="dxa"/>
            <w:tcBorders>
              <w:top w:val="single" w:sz="4" w:space="0" w:color="auto"/>
              <w:left w:val="single" w:sz="4" w:space="0" w:color="auto"/>
              <w:bottom w:val="single" w:sz="4" w:space="0" w:color="auto"/>
              <w:right w:val="single" w:sz="4" w:space="0" w:color="auto"/>
            </w:tcBorders>
            <w:vAlign w:val="center"/>
          </w:tcPr>
          <w:p w:rsidR="00A834BF" w:rsidRPr="00FC27B8" w:rsidRDefault="000A75DB" w:rsidP="00FC27B8">
            <w:pPr>
              <w:jc w:val="center"/>
              <w:rPr>
                <w:color w:val="000000"/>
                <w:sz w:val="22"/>
                <w:szCs w:val="22"/>
              </w:rPr>
            </w:pPr>
            <w:r w:rsidRPr="00FC27B8">
              <w:rPr>
                <w:color w:val="000000"/>
                <w:sz w:val="22"/>
                <w:szCs w:val="22"/>
              </w:rPr>
              <w:t>5</w:t>
            </w:r>
            <w:r w:rsidR="00A834BF" w:rsidRPr="00FC27B8">
              <w:rPr>
                <w:color w:val="000000"/>
                <w:sz w:val="22"/>
                <w:szCs w:val="22"/>
              </w:rPr>
              <w:t>870,6</w:t>
            </w:r>
          </w:p>
        </w:tc>
      </w:tr>
      <w:tr w:rsidR="00A834BF" w:rsidRPr="00FC27B8" w:rsidTr="00C0144C">
        <w:tblPrEx>
          <w:tblBorders>
            <w:insideH w:val="none" w:sz="0" w:space="0" w:color="auto"/>
          </w:tblBorders>
        </w:tblPrEx>
        <w:trPr>
          <w:trHeight w:val="20"/>
          <w:jc w:val="center"/>
        </w:trPr>
        <w:tc>
          <w:tcPr>
            <w:tcW w:w="3772" w:type="dxa"/>
            <w:vMerge w:val="restart"/>
            <w:tcBorders>
              <w:top w:val="single" w:sz="4" w:space="0" w:color="auto"/>
              <w:left w:val="single" w:sz="4" w:space="0" w:color="auto"/>
              <w:right w:val="single" w:sz="4" w:space="0" w:color="auto"/>
            </w:tcBorders>
            <w:vAlign w:val="center"/>
          </w:tcPr>
          <w:p w:rsidR="00A834BF" w:rsidRPr="00FC27B8" w:rsidRDefault="00A834BF" w:rsidP="00D81B4B">
            <w:pPr>
              <w:jc w:val="center"/>
            </w:pPr>
            <w:r w:rsidRPr="00FC27B8">
              <w:rPr>
                <w:sz w:val="22"/>
                <w:szCs w:val="22"/>
              </w:rPr>
              <w:t>Использование лесов, расположенных на территории памятников природы краевого значения «Роща кедра к</w:t>
            </w:r>
            <w:r w:rsidRPr="00FC27B8">
              <w:rPr>
                <w:sz w:val="22"/>
                <w:szCs w:val="22"/>
              </w:rPr>
              <w:t>о</w:t>
            </w:r>
            <w:r w:rsidRPr="00FC27B8">
              <w:rPr>
                <w:sz w:val="22"/>
                <w:szCs w:val="22"/>
              </w:rPr>
              <w:t>рейского (культуры)», «Роща кедра корейского у села Анастасьевка» и</w:t>
            </w:r>
            <w:r w:rsidRPr="00FC27B8">
              <w:t xml:space="preserve"> </w:t>
            </w:r>
            <w:r w:rsidRPr="00FC27B8">
              <w:rPr>
                <w:sz w:val="22"/>
                <w:szCs w:val="22"/>
              </w:rPr>
              <w:t>«Селекционно-семеноводческий центр» осуществляется в соответствии с Положением о памятниках природы краевого значения в Хабаровском крае</w:t>
            </w:r>
          </w:p>
        </w:tc>
        <w:tc>
          <w:tcPr>
            <w:tcW w:w="1985" w:type="dxa"/>
            <w:tcBorders>
              <w:top w:val="single" w:sz="4" w:space="0" w:color="auto"/>
              <w:left w:val="single" w:sz="4" w:space="0" w:color="auto"/>
              <w:bottom w:val="single" w:sz="4" w:space="0" w:color="auto"/>
              <w:right w:val="single" w:sz="4" w:space="0" w:color="auto"/>
            </w:tcBorders>
            <w:vAlign w:val="center"/>
          </w:tcPr>
          <w:p w:rsidR="00A834BF" w:rsidRPr="00FC27B8" w:rsidRDefault="0035239E" w:rsidP="009D7DCE">
            <w:pPr>
              <w:ind w:left="114"/>
              <w:rPr>
                <w:sz w:val="22"/>
                <w:szCs w:val="22"/>
              </w:rPr>
            </w:pPr>
            <w:r w:rsidRPr="00FC27B8">
              <w:rPr>
                <w:sz w:val="22"/>
                <w:szCs w:val="22"/>
              </w:rPr>
              <w:t>Брацлавское</w:t>
            </w:r>
          </w:p>
        </w:tc>
        <w:tc>
          <w:tcPr>
            <w:tcW w:w="8505" w:type="dxa"/>
            <w:tcBorders>
              <w:top w:val="single" w:sz="4" w:space="0" w:color="auto"/>
              <w:left w:val="single" w:sz="4" w:space="0" w:color="auto"/>
              <w:bottom w:val="single" w:sz="4" w:space="0" w:color="auto"/>
              <w:right w:val="single" w:sz="4" w:space="0" w:color="auto"/>
            </w:tcBorders>
            <w:vAlign w:val="center"/>
          </w:tcPr>
          <w:p w:rsidR="00A834BF" w:rsidRPr="00FC27B8" w:rsidRDefault="0035239E" w:rsidP="00FC27B8">
            <w:pPr>
              <w:ind w:left="57" w:right="57"/>
              <w:rPr>
                <w:sz w:val="22"/>
                <w:szCs w:val="22"/>
              </w:rPr>
            </w:pPr>
            <w:r w:rsidRPr="00FC27B8">
              <w:rPr>
                <w:sz w:val="22"/>
                <w:szCs w:val="22"/>
              </w:rPr>
              <w:t>Ч</w:t>
            </w:r>
            <w:r w:rsidR="00A834BF" w:rsidRPr="00FC27B8">
              <w:rPr>
                <w:sz w:val="22"/>
                <w:szCs w:val="22"/>
              </w:rPr>
              <w:t>асть квартала 9</w:t>
            </w:r>
          </w:p>
        </w:tc>
        <w:tc>
          <w:tcPr>
            <w:tcW w:w="1047"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FC27B8">
            <w:pPr>
              <w:jc w:val="center"/>
              <w:rPr>
                <w:color w:val="000000"/>
                <w:sz w:val="22"/>
                <w:szCs w:val="22"/>
              </w:rPr>
            </w:pPr>
            <w:r w:rsidRPr="00FC27B8">
              <w:rPr>
                <w:color w:val="000000"/>
                <w:sz w:val="22"/>
                <w:szCs w:val="22"/>
              </w:rPr>
              <w:t>21,31</w:t>
            </w:r>
          </w:p>
        </w:tc>
      </w:tr>
      <w:tr w:rsidR="00A834BF" w:rsidRPr="00FC27B8" w:rsidTr="00C0144C">
        <w:tblPrEx>
          <w:tblBorders>
            <w:insideH w:val="none" w:sz="0" w:space="0" w:color="auto"/>
          </w:tblBorders>
        </w:tblPrEx>
        <w:trPr>
          <w:trHeight w:val="20"/>
          <w:jc w:val="center"/>
        </w:trPr>
        <w:tc>
          <w:tcPr>
            <w:tcW w:w="3772" w:type="dxa"/>
            <w:vMerge/>
            <w:tcBorders>
              <w:left w:val="single" w:sz="4" w:space="0" w:color="auto"/>
              <w:right w:val="single" w:sz="4" w:space="0" w:color="auto"/>
            </w:tcBorders>
            <w:vAlign w:val="center"/>
          </w:tcPr>
          <w:p w:rsidR="00A834BF" w:rsidRPr="00FC27B8" w:rsidRDefault="00A834BF" w:rsidP="00D81B4B">
            <w:pPr>
              <w:ind w:right="-28"/>
              <w:jc w:val="center"/>
              <w:rPr>
                <w:sz w:val="22"/>
                <w:szCs w:val="22"/>
              </w:rPr>
            </w:pPr>
          </w:p>
        </w:tc>
        <w:tc>
          <w:tcPr>
            <w:tcW w:w="10490" w:type="dxa"/>
            <w:gridSpan w:val="2"/>
            <w:tcBorders>
              <w:top w:val="single" w:sz="4" w:space="0" w:color="auto"/>
              <w:left w:val="single" w:sz="4" w:space="0" w:color="auto"/>
              <w:bottom w:val="single" w:sz="4" w:space="0" w:color="auto"/>
              <w:right w:val="single" w:sz="4" w:space="0" w:color="auto"/>
            </w:tcBorders>
            <w:vAlign w:val="center"/>
          </w:tcPr>
          <w:p w:rsidR="00A834BF" w:rsidRPr="00FC27B8" w:rsidRDefault="00A834BF" w:rsidP="009D7DCE">
            <w:pPr>
              <w:ind w:left="114" w:right="57"/>
              <w:rPr>
                <w:sz w:val="22"/>
                <w:szCs w:val="22"/>
              </w:rPr>
            </w:pPr>
            <w:r w:rsidRPr="00FC27B8">
              <w:rPr>
                <w:sz w:val="22"/>
                <w:szCs w:val="22"/>
              </w:rPr>
              <w:t>Итого лесов по лесничеству на территории памятника природы краевого значения «Роща кедра корейского (культуры)»</w:t>
            </w:r>
          </w:p>
        </w:tc>
        <w:tc>
          <w:tcPr>
            <w:tcW w:w="1047"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FC27B8">
            <w:pPr>
              <w:jc w:val="center"/>
              <w:rPr>
                <w:color w:val="000000"/>
                <w:sz w:val="22"/>
                <w:szCs w:val="22"/>
              </w:rPr>
            </w:pPr>
            <w:r w:rsidRPr="00FC27B8">
              <w:rPr>
                <w:color w:val="000000"/>
                <w:sz w:val="22"/>
                <w:szCs w:val="22"/>
              </w:rPr>
              <w:t>21,31</w:t>
            </w:r>
          </w:p>
        </w:tc>
      </w:tr>
      <w:tr w:rsidR="00A834BF" w:rsidRPr="00FC27B8" w:rsidTr="00C0144C">
        <w:tblPrEx>
          <w:tblBorders>
            <w:insideH w:val="none" w:sz="0" w:space="0" w:color="auto"/>
          </w:tblBorders>
        </w:tblPrEx>
        <w:trPr>
          <w:trHeight w:val="20"/>
          <w:jc w:val="center"/>
        </w:trPr>
        <w:tc>
          <w:tcPr>
            <w:tcW w:w="3772" w:type="dxa"/>
            <w:vMerge/>
            <w:tcBorders>
              <w:left w:val="single" w:sz="4" w:space="0" w:color="auto"/>
              <w:right w:val="single" w:sz="4" w:space="0" w:color="auto"/>
            </w:tcBorders>
            <w:vAlign w:val="center"/>
          </w:tcPr>
          <w:p w:rsidR="00A834BF" w:rsidRPr="00FC27B8" w:rsidRDefault="00A834BF" w:rsidP="00D81B4B">
            <w:pPr>
              <w:ind w:right="-28"/>
              <w:jc w:val="center"/>
              <w:rPr>
                <w:sz w:val="22"/>
                <w:szCs w:val="22"/>
              </w:rPr>
            </w:pPr>
          </w:p>
        </w:tc>
        <w:tc>
          <w:tcPr>
            <w:tcW w:w="1985" w:type="dxa"/>
            <w:tcBorders>
              <w:top w:val="single" w:sz="4" w:space="0" w:color="auto"/>
              <w:left w:val="single" w:sz="4" w:space="0" w:color="auto"/>
              <w:bottom w:val="single" w:sz="4" w:space="0" w:color="auto"/>
              <w:right w:val="single" w:sz="4" w:space="0" w:color="auto"/>
            </w:tcBorders>
            <w:vAlign w:val="center"/>
          </w:tcPr>
          <w:p w:rsidR="00A834BF" w:rsidRPr="00FC27B8" w:rsidRDefault="0035239E" w:rsidP="009D7DCE">
            <w:pPr>
              <w:ind w:left="114"/>
              <w:rPr>
                <w:sz w:val="22"/>
                <w:szCs w:val="22"/>
              </w:rPr>
            </w:pPr>
            <w:r w:rsidRPr="00FC27B8">
              <w:rPr>
                <w:sz w:val="22"/>
                <w:szCs w:val="22"/>
              </w:rPr>
              <w:t>Анастасьевское</w:t>
            </w:r>
          </w:p>
        </w:tc>
        <w:tc>
          <w:tcPr>
            <w:tcW w:w="8505" w:type="dxa"/>
            <w:tcBorders>
              <w:top w:val="single" w:sz="4" w:space="0" w:color="auto"/>
              <w:left w:val="single" w:sz="4" w:space="0" w:color="auto"/>
              <w:bottom w:val="single" w:sz="4" w:space="0" w:color="auto"/>
              <w:right w:val="single" w:sz="4" w:space="0" w:color="auto"/>
            </w:tcBorders>
            <w:vAlign w:val="center"/>
          </w:tcPr>
          <w:p w:rsidR="00A834BF" w:rsidRPr="00FC27B8" w:rsidRDefault="0035239E" w:rsidP="00FC27B8">
            <w:pPr>
              <w:ind w:left="57" w:right="57"/>
              <w:rPr>
                <w:sz w:val="22"/>
                <w:szCs w:val="22"/>
              </w:rPr>
            </w:pPr>
            <w:r w:rsidRPr="00FC27B8">
              <w:rPr>
                <w:sz w:val="22"/>
                <w:szCs w:val="22"/>
              </w:rPr>
              <w:t>Ч</w:t>
            </w:r>
            <w:r w:rsidR="00A834BF" w:rsidRPr="00FC27B8">
              <w:rPr>
                <w:sz w:val="22"/>
                <w:szCs w:val="22"/>
              </w:rPr>
              <w:t>асти кварталов 7, 20 урочища-1, части кварталов 36-40, 42, 43 урочища-2</w:t>
            </w:r>
          </w:p>
        </w:tc>
        <w:tc>
          <w:tcPr>
            <w:tcW w:w="1047"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FC27B8">
            <w:pPr>
              <w:jc w:val="center"/>
              <w:rPr>
                <w:color w:val="000000"/>
                <w:sz w:val="22"/>
                <w:szCs w:val="22"/>
              </w:rPr>
            </w:pPr>
            <w:r w:rsidRPr="00FC27B8">
              <w:rPr>
                <w:sz w:val="22"/>
                <w:szCs w:val="22"/>
              </w:rPr>
              <w:t>427,27</w:t>
            </w:r>
          </w:p>
        </w:tc>
      </w:tr>
      <w:tr w:rsidR="00A834BF" w:rsidRPr="00FC27B8" w:rsidTr="00C0144C">
        <w:tblPrEx>
          <w:tblBorders>
            <w:insideH w:val="none" w:sz="0" w:space="0" w:color="auto"/>
          </w:tblBorders>
        </w:tblPrEx>
        <w:trPr>
          <w:trHeight w:val="20"/>
          <w:jc w:val="center"/>
        </w:trPr>
        <w:tc>
          <w:tcPr>
            <w:tcW w:w="3772" w:type="dxa"/>
            <w:vMerge/>
            <w:tcBorders>
              <w:left w:val="single" w:sz="4" w:space="0" w:color="auto"/>
              <w:right w:val="single" w:sz="4" w:space="0" w:color="auto"/>
            </w:tcBorders>
            <w:vAlign w:val="center"/>
          </w:tcPr>
          <w:p w:rsidR="00A834BF" w:rsidRPr="00FC27B8" w:rsidRDefault="00A834BF" w:rsidP="00D81B4B">
            <w:pPr>
              <w:ind w:right="-28"/>
              <w:jc w:val="center"/>
              <w:rPr>
                <w:sz w:val="22"/>
                <w:szCs w:val="22"/>
              </w:rPr>
            </w:pPr>
          </w:p>
        </w:tc>
        <w:tc>
          <w:tcPr>
            <w:tcW w:w="10490" w:type="dxa"/>
            <w:gridSpan w:val="2"/>
            <w:tcBorders>
              <w:top w:val="single" w:sz="4" w:space="0" w:color="auto"/>
              <w:left w:val="single" w:sz="4" w:space="0" w:color="auto"/>
              <w:bottom w:val="single" w:sz="4" w:space="0" w:color="auto"/>
              <w:right w:val="single" w:sz="4" w:space="0" w:color="auto"/>
            </w:tcBorders>
            <w:vAlign w:val="center"/>
          </w:tcPr>
          <w:p w:rsidR="00A834BF" w:rsidRPr="00FC27B8" w:rsidRDefault="00A834BF" w:rsidP="009D7DCE">
            <w:pPr>
              <w:ind w:left="114" w:right="57"/>
              <w:rPr>
                <w:sz w:val="22"/>
                <w:szCs w:val="22"/>
              </w:rPr>
            </w:pPr>
            <w:r w:rsidRPr="00FC27B8">
              <w:rPr>
                <w:sz w:val="22"/>
                <w:szCs w:val="22"/>
              </w:rPr>
              <w:t>Итого лесов по лесничеству на территории памятника природы краевого значения «Роща кедра корейского у села Анастасьевка»</w:t>
            </w:r>
          </w:p>
        </w:tc>
        <w:tc>
          <w:tcPr>
            <w:tcW w:w="1047"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FC27B8">
            <w:pPr>
              <w:jc w:val="center"/>
              <w:rPr>
                <w:color w:val="000000"/>
                <w:sz w:val="22"/>
                <w:szCs w:val="22"/>
              </w:rPr>
            </w:pPr>
            <w:r w:rsidRPr="00FC27B8">
              <w:rPr>
                <w:sz w:val="22"/>
                <w:szCs w:val="22"/>
              </w:rPr>
              <w:t>427,27</w:t>
            </w:r>
          </w:p>
        </w:tc>
      </w:tr>
      <w:tr w:rsidR="00A834BF" w:rsidRPr="00FC27B8" w:rsidTr="00C0144C">
        <w:tblPrEx>
          <w:tblBorders>
            <w:insideH w:val="none" w:sz="0" w:space="0" w:color="auto"/>
          </w:tblBorders>
        </w:tblPrEx>
        <w:trPr>
          <w:trHeight w:val="20"/>
          <w:jc w:val="center"/>
        </w:trPr>
        <w:tc>
          <w:tcPr>
            <w:tcW w:w="3772" w:type="dxa"/>
            <w:vMerge/>
            <w:tcBorders>
              <w:left w:val="single" w:sz="4" w:space="0" w:color="auto"/>
              <w:right w:val="single" w:sz="4" w:space="0" w:color="auto"/>
            </w:tcBorders>
            <w:vAlign w:val="center"/>
          </w:tcPr>
          <w:p w:rsidR="00A834BF" w:rsidRPr="00FC27B8" w:rsidRDefault="00A834BF" w:rsidP="00D81B4B">
            <w:pPr>
              <w:ind w:right="-28"/>
              <w:jc w:val="center"/>
              <w:rPr>
                <w:sz w:val="22"/>
                <w:szCs w:val="22"/>
              </w:rPr>
            </w:pPr>
          </w:p>
        </w:tc>
        <w:tc>
          <w:tcPr>
            <w:tcW w:w="1985" w:type="dxa"/>
            <w:tcBorders>
              <w:top w:val="single" w:sz="4" w:space="0" w:color="auto"/>
              <w:left w:val="single" w:sz="4" w:space="0" w:color="auto"/>
              <w:bottom w:val="single" w:sz="4" w:space="0" w:color="auto"/>
              <w:right w:val="single" w:sz="4" w:space="0" w:color="auto"/>
            </w:tcBorders>
            <w:vAlign w:val="center"/>
          </w:tcPr>
          <w:p w:rsidR="00A834BF" w:rsidRPr="00FC27B8" w:rsidRDefault="0035239E" w:rsidP="009D7DCE">
            <w:pPr>
              <w:ind w:left="114"/>
              <w:rPr>
                <w:sz w:val="22"/>
                <w:szCs w:val="22"/>
              </w:rPr>
            </w:pPr>
            <w:r w:rsidRPr="00FC27B8">
              <w:rPr>
                <w:sz w:val="22"/>
                <w:szCs w:val="22"/>
              </w:rPr>
              <w:t>Вишневское</w:t>
            </w:r>
          </w:p>
        </w:tc>
        <w:tc>
          <w:tcPr>
            <w:tcW w:w="8505" w:type="dxa"/>
            <w:tcBorders>
              <w:top w:val="single" w:sz="4" w:space="0" w:color="auto"/>
              <w:left w:val="single" w:sz="4" w:space="0" w:color="auto"/>
              <w:bottom w:val="single" w:sz="4" w:space="0" w:color="auto"/>
              <w:right w:val="single" w:sz="4" w:space="0" w:color="auto"/>
            </w:tcBorders>
            <w:vAlign w:val="center"/>
          </w:tcPr>
          <w:p w:rsidR="00A834BF" w:rsidRPr="00FC27B8" w:rsidRDefault="0035239E" w:rsidP="00FC27B8">
            <w:pPr>
              <w:ind w:left="57" w:right="57"/>
              <w:rPr>
                <w:sz w:val="22"/>
                <w:szCs w:val="22"/>
              </w:rPr>
            </w:pPr>
            <w:r w:rsidRPr="00FC27B8">
              <w:rPr>
                <w:sz w:val="22"/>
                <w:szCs w:val="22"/>
              </w:rPr>
              <w:t>Ч</w:t>
            </w:r>
            <w:r w:rsidR="00A834BF" w:rsidRPr="00FC27B8">
              <w:rPr>
                <w:sz w:val="22"/>
                <w:szCs w:val="22"/>
              </w:rPr>
              <w:t>асть квартала 19</w:t>
            </w:r>
          </w:p>
        </w:tc>
        <w:tc>
          <w:tcPr>
            <w:tcW w:w="1047"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FC27B8">
            <w:pPr>
              <w:jc w:val="center"/>
              <w:rPr>
                <w:color w:val="000000"/>
                <w:sz w:val="22"/>
                <w:szCs w:val="22"/>
              </w:rPr>
            </w:pPr>
            <w:r w:rsidRPr="00FC27B8">
              <w:rPr>
                <w:sz w:val="22"/>
                <w:szCs w:val="22"/>
              </w:rPr>
              <w:t>63,68</w:t>
            </w:r>
          </w:p>
        </w:tc>
      </w:tr>
      <w:tr w:rsidR="00A834BF" w:rsidRPr="00FC27B8" w:rsidTr="00C0144C">
        <w:tblPrEx>
          <w:tblBorders>
            <w:insideH w:val="none" w:sz="0" w:space="0" w:color="auto"/>
          </w:tblBorders>
        </w:tblPrEx>
        <w:trPr>
          <w:trHeight w:val="20"/>
          <w:jc w:val="center"/>
        </w:trPr>
        <w:tc>
          <w:tcPr>
            <w:tcW w:w="3772" w:type="dxa"/>
            <w:vMerge/>
            <w:tcBorders>
              <w:left w:val="single" w:sz="4" w:space="0" w:color="auto"/>
              <w:right w:val="single" w:sz="4" w:space="0" w:color="auto"/>
            </w:tcBorders>
            <w:vAlign w:val="center"/>
          </w:tcPr>
          <w:p w:rsidR="00A834BF" w:rsidRPr="00FC27B8" w:rsidRDefault="00A834BF" w:rsidP="00D81B4B">
            <w:pPr>
              <w:ind w:right="-28"/>
              <w:jc w:val="center"/>
              <w:rPr>
                <w:sz w:val="22"/>
                <w:szCs w:val="22"/>
              </w:rPr>
            </w:pPr>
          </w:p>
        </w:tc>
        <w:tc>
          <w:tcPr>
            <w:tcW w:w="10490" w:type="dxa"/>
            <w:gridSpan w:val="2"/>
            <w:tcBorders>
              <w:top w:val="single" w:sz="4" w:space="0" w:color="auto"/>
              <w:left w:val="single" w:sz="4" w:space="0" w:color="auto"/>
              <w:bottom w:val="single" w:sz="4" w:space="0" w:color="auto"/>
              <w:right w:val="single" w:sz="4" w:space="0" w:color="auto"/>
            </w:tcBorders>
            <w:vAlign w:val="center"/>
          </w:tcPr>
          <w:p w:rsidR="00A834BF" w:rsidRPr="00FC27B8" w:rsidRDefault="00A834BF" w:rsidP="009D7DCE">
            <w:pPr>
              <w:ind w:left="114" w:right="-28"/>
              <w:jc w:val="both"/>
              <w:rPr>
                <w:sz w:val="22"/>
                <w:szCs w:val="22"/>
              </w:rPr>
            </w:pPr>
            <w:r w:rsidRPr="00FC27B8">
              <w:rPr>
                <w:sz w:val="22"/>
                <w:szCs w:val="22"/>
              </w:rPr>
              <w:t>Итого лесов по лесничеству на территории памятника природы краевого значения «Селекционно-семеноводческий центр»</w:t>
            </w:r>
          </w:p>
        </w:tc>
        <w:tc>
          <w:tcPr>
            <w:tcW w:w="1047"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FC27B8">
            <w:pPr>
              <w:jc w:val="center"/>
              <w:rPr>
                <w:color w:val="000000"/>
                <w:sz w:val="22"/>
                <w:szCs w:val="22"/>
              </w:rPr>
            </w:pPr>
            <w:r w:rsidRPr="00FC27B8">
              <w:rPr>
                <w:sz w:val="22"/>
                <w:szCs w:val="22"/>
              </w:rPr>
              <w:t>63,68</w:t>
            </w:r>
          </w:p>
        </w:tc>
      </w:tr>
      <w:tr w:rsidR="00A834BF" w:rsidRPr="00FC27B8" w:rsidTr="00C0144C">
        <w:tblPrEx>
          <w:tblBorders>
            <w:insideH w:val="none" w:sz="0" w:space="0" w:color="auto"/>
          </w:tblBorders>
        </w:tblPrEx>
        <w:trPr>
          <w:trHeight w:val="20"/>
          <w:jc w:val="center"/>
        </w:trPr>
        <w:tc>
          <w:tcPr>
            <w:tcW w:w="3772" w:type="dxa"/>
            <w:vMerge/>
            <w:tcBorders>
              <w:left w:val="single" w:sz="4" w:space="0" w:color="auto"/>
              <w:right w:val="single" w:sz="4" w:space="0" w:color="auto"/>
            </w:tcBorders>
            <w:vAlign w:val="center"/>
          </w:tcPr>
          <w:p w:rsidR="00A834BF" w:rsidRPr="00FC27B8" w:rsidRDefault="00A834BF" w:rsidP="00D81B4B">
            <w:pPr>
              <w:ind w:right="-28"/>
              <w:jc w:val="center"/>
              <w:rPr>
                <w:sz w:val="22"/>
                <w:szCs w:val="22"/>
              </w:rPr>
            </w:pPr>
          </w:p>
        </w:tc>
        <w:tc>
          <w:tcPr>
            <w:tcW w:w="10490" w:type="dxa"/>
            <w:gridSpan w:val="2"/>
            <w:tcBorders>
              <w:top w:val="single" w:sz="4" w:space="0" w:color="auto"/>
              <w:left w:val="single" w:sz="4" w:space="0" w:color="auto"/>
              <w:right w:val="single" w:sz="4" w:space="0" w:color="auto"/>
            </w:tcBorders>
            <w:vAlign w:val="center"/>
          </w:tcPr>
          <w:p w:rsidR="00A834BF" w:rsidRPr="00FC27B8" w:rsidRDefault="00A834BF" w:rsidP="009D7DCE">
            <w:pPr>
              <w:ind w:left="114" w:right="57"/>
              <w:rPr>
                <w:sz w:val="22"/>
                <w:szCs w:val="22"/>
              </w:rPr>
            </w:pPr>
            <w:bookmarkStart w:id="552" w:name="_Hlk146286293"/>
            <w:r w:rsidRPr="00FC27B8">
              <w:rPr>
                <w:sz w:val="22"/>
                <w:szCs w:val="22"/>
              </w:rPr>
              <w:t>Итого по лесничеству</w:t>
            </w:r>
            <w:bookmarkEnd w:id="552"/>
          </w:p>
        </w:tc>
        <w:tc>
          <w:tcPr>
            <w:tcW w:w="1047" w:type="dxa"/>
            <w:tcBorders>
              <w:top w:val="single" w:sz="4" w:space="0" w:color="auto"/>
              <w:left w:val="single" w:sz="4" w:space="0" w:color="auto"/>
              <w:right w:val="single" w:sz="4" w:space="0" w:color="auto"/>
            </w:tcBorders>
            <w:vAlign w:val="center"/>
          </w:tcPr>
          <w:p w:rsidR="00A834BF" w:rsidRPr="00FC27B8" w:rsidRDefault="00A834BF" w:rsidP="00FC27B8">
            <w:pPr>
              <w:jc w:val="center"/>
              <w:rPr>
                <w:color w:val="000000"/>
                <w:sz w:val="22"/>
                <w:szCs w:val="22"/>
              </w:rPr>
            </w:pPr>
            <w:r w:rsidRPr="00FC27B8">
              <w:rPr>
                <w:color w:val="000000"/>
                <w:sz w:val="22"/>
                <w:szCs w:val="22"/>
              </w:rPr>
              <w:t>512,26</w:t>
            </w:r>
          </w:p>
        </w:tc>
      </w:tr>
      <w:tr w:rsidR="00A834BF" w:rsidRPr="00FC27B8" w:rsidTr="00C0144C">
        <w:tblPrEx>
          <w:tblBorders>
            <w:insideH w:val="none" w:sz="0" w:space="0" w:color="auto"/>
          </w:tblBorders>
        </w:tblPrEx>
        <w:trPr>
          <w:trHeight w:val="20"/>
          <w:jc w:val="center"/>
        </w:trPr>
        <w:tc>
          <w:tcPr>
            <w:tcW w:w="3772"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D81B4B">
            <w:pPr>
              <w:ind w:right="-28"/>
              <w:jc w:val="center"/>
            </w:pPr>
            <w:r w:rsidRPr="00FC27B8">
              <w:rPr>
                <w:sz w:val="22"/>
                <w:szCs w:val="22"/>
              </w:rPr>
              <w:t>Использование лесов осуществляется в соответствии Положением об охра</w:t>
            </w:r>
            <w:r w:rsidRPr="00FC27B8">
              <w:rPr>
                <w:sz w:val="22"/>
                <w:szCs w:val="22"/>
              </w:rPr>
              <w:t>н</w:t>
            </w:r>
            <w:r w:rsidRPr="00FC27B8">
              <w:rPr>
                <w:sz w:val="22"/>
                <w:szCs w:val="22"/>
              </w:rPr>
              <w:t>ной зоне памятника природы краевого значения «Роща кедра корейского (культуры)»</w:t>
            </w:r>
          </w:p>
        </w:tc>
        <w:tc>
          <w:tcPr>
            <w:tcW w:w="1985"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9D7DCE">
            <w:pPr>
              <w:ind w:left="114"/>
              <w:rPr>
                <w:sz w:val="22"/>
                <w:szCs w:val="22"/>
              </w:rPr>
            </w:pPr>
            <w:r w:rsidRPr="00FC27B8">
              <w:rPr>
                <w:sz w:val="22"/>
                <w:szCs w:val="22"/>
              </w:rPr>
              <w:t>Брацлавское</w:t>
            </w:r>
          </w:p>
        </w:tc>
        <w:tc>
          <w:tcPr>
            <w:tcW w:w="8505"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FC27B8">
            <w:pPr>
              <w:ind w:left="57" w:right="57"/>
              <w:rPr>
                <w:sz w:val="22"/>
                <w:szCs w:val="22"/>
              </w:rPr>
            </w:pPr>
            <w:r w:rsidRPr="00FC27B8">
              <w:rPr>
                <w:sz w:val="22"/>
                <w:szCs w:val="22"/>
              </w:rPr>
              <w:t>Части кварталов</w:t>
            </w:r>
            <w:r w:rsidR="0035239E" w:rsidRPr="00FC27B8">
              <w:rPr>
                <w:sz w:val="22"/>
                <w:szCs w:val="22"/>
              </w:rPr>
              <w:t>:</w:t>
            </w:r>
            <w:r w:rsidRPr="00FC27B8">
              <w:rPr>
                <w:sz w:val="22"/>
                <w:szCs w:val="22"/>
              </w:rPr>
              <w:t xml:space="preserve"> 1, 9</w:t>
            </w:r>
          </w:p>
        </w:tc>
        <w:tc>
          <w:tcPr>
            <w:tcW w:w="1047"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FC27B8">
            <w:pPr>
              <w:jc w:val="center"/>
              <w:rPr>
                <w:color w:val="000000"/>
                <w:sz w:val="22"/>
                <w:szCs w:val="22"/>
              </w:rPr>
            </w:pPr>
            <w:r w:rsidRPr="00FC27B8">
              <w:rPr>
                <w:sz w:val="22"/>
                <w:szCs w:val="22"/>
              </w:rPr>
              <w:t>32,9</w:t>
            </w:r>
          </w:p>
        </w:tc>
      </w:tr>
      <w:tr w:rsidR="00A834BF" w:rsidRPr="00FC27B8" w:rsidTr="00C0144C">
        <w:tblPrEx>
          <w:tblBorders>
            <w:insideH w:val="none" w:sz="0" w:space="0" w:color="auto"/>
          </w:tblBorders>
        </w:tblPrEx>
        <w:trPr>
          <w:trHeight w:val="20"/>
          <w:jc w:val="center"/>
        </w:trPr>
        <w:tc>
          <w:tcPr>
            <w:tcW w:w="3772"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D81B4B">
            <w:pPr>
              <w:ind w:right="-28"/>
              <w:jc w:val="center"/>
            </w:pPr>
            <w:r w:rsidRPr="00FC27B8">
              <w:rPr>
                <w:sz w:val="22"/>
                <w:szCs w:val="22"/>
              </w:rPr>
              <w:t>Использование лесов осуществляется в соответствии Положением об охра</w:t>
            </w:r>
            <w:r w:rsidRPr="00FC27B8">
              <w:rPr>
                <w:sz w:val="22"/>
                <w:szCs w:val="22"/>
              </w:rPr>
              <w:t>н</w:t>
            </w:r>
            <w:r w:rsidRPr="00FC27B8">
              <w:rPr>
                <w:sz w:val="22"/>
                <w:szCs w:val="22"/>
              </w:rPr>
              <w:t xml:space="preserve">ной зоне памятника природы краевого значения «Роща кедра корейского у </w:t>
            </w:r>
            <w:r w:rsidRPr="00FC27B8">
              <w:rPr>
                <w:sz w:val="22"/>
                <w:szCs w:val="22"/>
              </w:rPr>
              <w:lastRenderedPageBreak/>
              <w:t>села Анастасьевка»</w:t>
            </w:r>
          </w:p>
        </w:tc>
        <w:tc>
          <w:tcPr>
            <w:tcW w:w="1985"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9D7DCE">
            <w:pPr>
              <w:ind w:left="114"/>
              <w:rPr>
                <w:sz w:val="22"/>
                <w:szCs w:val="22"/>
              </w:rPr>
            </w:pPr>
            <w:r w:rsidRPr="00FC27B8">
              <w:rPr>
                <w:sz w:val="22"/>
                <w:szCs w:val="22"/>
              </w:rPr>
              <w:lastRenderedPageBreak/>
              <w:t>Анастасьевское</w:t>
            </w:r>
          </w:p>
        </w:tc>
        <w:tc>
          <w:tcPr>
            <w:tcW w:w="8505"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FC27B8">
            <w:pPr>
              <w:ind w:left="57" w:right="57"/>
              <w:rPr>
                <w:sz w:val="22"/>
                <w:szCs w:val="22"/>
              </w:rPr>
            </w:pPr>
            <w:r w:rsidRPr="00FC27B8">
              <w:rPr>
                <w:sz w:val="22"/>
                <w:szCs w:val="22"/>
              </w:rPr>
              <w:t>Части кварталов 7, 20 урочища-1, части кварталов 36-40, 42, 43 урочища-2</w:t>
            </w:r>
          </w:p>
        </w:tc>
        <w:tc>
          <w:tcPr>
            <w:tcW w:w="1047"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FC27B8">
            <w:pPr>
              <w:jc w:val="center"/>
              <w:rPr>
                <w:color w:val="000000"/>
                <w:sz w:val="22"/>
                <w:szCs w:val="22"/>
              </w:rPr>
            </w:pPr>
            <w:r w:rsidRPr="00FC27B8">
              <w:rPr>
                <w:sz w:val="22"/>
                <w:szCs w:val="22"/>
              </w:rPr>
              <w:t>390,35</w:t>
            </w:r>
          </w:p>
        </w:tc>
      </w:tr>
      <w:tr w:rsidR="00A834BF" w:rsidRPr="00FC27B8" w:rsidTr="00C0144C">
        <w:tblPrEx>
          <w:tblBorders>
            <w:insideH w:val="none" w:sz="0" w:space="0" w:color="auto"/>
          </w:tblBorders>
        </w:tblPrEx>
        <w:trPr>
          <w:trHeight w:val="20"/>
          <w:jc w:val="center"/>
        </w:trPr>
        <w:tc>
          <w:tcPr>
            <w:tcW w:w="3772"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D81B4B">
            <w:pPr>
              <w:ind w:right="-28"/>
              <w:jc w:val="center"/>
            </w:pPr>
            <w:r w:rsidRPr="00FC27B8">
              <w:rPr>
                <w:sz w:val="22"/>
                <w:szCs w:val="22"/>
              </w:rPr>
              <w:lastRenderedPageBreak/>
              <w:t>Использование лесов осуществляется в соответствии Положением об охра</w:t>
            </w:r>
            <w:r w:rsidRPr="00FC27B8">
              <w:rPr>
                <w:sz w:val="22"/>
                <w:szCs w:val="22"/>
              </w:rPr>
              <w:t>н</w:t>
            </w:r>
            <w:r w:rsidRPr="00FC27B8">
              <w:rPr>
                <w:sz w:val="22"/>
                <w:szCs w:val="22"/>
              </w:rPr>
              <w:t>ной зоне памятника природы краевого значения «Селекционно-семеноводческий центр»</w:t>
            </w:r>
          </w:p>
        </w:tc>
        <w:tc>
          <w:tcPr>
            <w:tcW w:w="1985"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9D7DCE">
            <w:pPr>
              <w:ind w:left="114"/>
              <w:rPr>
                <w:sz w:val="22"/>
                <w:szCs w:val="22"/>
              </w:rPr>
            </w:pPr>
            <w:r w:rsidRPr="00FC27B8">
              <w:rPr>
                <w:sz w:val="22"/>
                <w:szCs w:val="22"/>
              </w:rPr>
              <w:t>Вишневское</w:t>
            </w:r>
          </w:p>
        </w:tc>
        <w:tc>
          <w:tcPr>
            <w:tcW w:w="8505"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FC27B8">
            <w:pPr>
              <w:ind w:left="57" w:right="57"/>
              <w:rPr>
                <w:sz w:val="22"/>
                <w:szCs w:val="22"/>
              </w:rPr>
            </w:pPr>
            <w:r w:rsidRPr="00FC27B8">
              <w:rPr>
                <w:sz w:val="22"/>
                <w:szCs w:val="22"/>
              </w:rPr>
              <w:t>Части кварталов</w:t>
            </w:r>
            <w:r w:rsidR="0035239E" w:rsidRPr="00FC27B8">
              <w:rPr>
                <w:sz w:val="22"/>
                <w:szCs w:val="22"/>
              </w:rPr>
              <w:t>:</w:t>
            </w:r>
            <w:r w:rsidRPr="00FC27B8">
              <w:rPr>
                <w:sz w:val="22"/>
                <w:szCs w:val="22"/>
              </w:rPr>
              <w:t xml:space="preserve"> 7, 19</w:t>
            </w:r>
          </w:p>
        </w:tc>
        <w:tc>
          <w:tcPr>
            <w:tcW w:w="1047"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FC27B8">
            <w:pPr>
              <w:jc w:val="center"/>
              <w:rPr>
                <w:color w:val="000000"/>
                <w:sz w:val="22"/>
                <w:szCs w:val="22"/>
              </w:rPr>
            </w:pPr>
            <w:r w:rsidRPr="00FC27B8">
              <w:rPr>
                <w:sz w:val="22"/>
                <w:szCs w:val="22"/>
              </w:rPr>
              <w:t>48,8</w:t>
            </w:r>
          </w:p>
        </w:tc>
      </w:tr>
      <w:tr w:rsidR="00A834BF" w:rsidRPr="00FC27B8" w:rsidTr="00C0144C">
        <w:tblPrEx>
          <w:tblBorders>
            <w:insideH w:val="none" w:sz="0" w:space="0" w:color="auto"/>
          </w:tblBorders>
        </w:tblPrEx>
        <w:trPr>
          <w:trHeight w:val="20"/>
          <w:jc w:val="center"/>
        </w:trPr>
        <w:tc>
          <w:tcPr>
            <w:tcW w:w="3772"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D81B4B">
            <w:pPr>
              <w:ind w:right="-28"/>
              <w:jc w:val="center"/>
            </w:pPr>
            <w:r w:rsidRPr="00FC27B8">
              <w:rPr>
                <w:sz w:val="22"/>
                <w:szCs w:val="22"/>
              </w:rPr>
              <w:t>Использование лесов осуществляется в соответствии Положением об охра</w:t>
            </w:r>
            <w:r w:rsidRPr="00FC27B8">
              <w:rPr>
                <w:sz w:val="22"/>
                <w:szCs w:val="22"/>
              </w:rPr>
              <w:t>н</w:t>
            </w:r>
            <w:r w:rsidRPr="00FC27B8">
              <w:rPr>
                <w:sz w:val="22"/>
                <w:szCs w:val="22"/>
              </w:rPr>
              <w:t>ной зоне государственного природн</w:t>
            </w:r>
            <w:r w:rsidRPr="00FC27B8">
              <w:rPr>
                <w:sz w:val="22"/>
                <w:szCs w:val="22"/>
              </w:rPr>
              <w:t>о</w:t>
            </w:r>
            <w:r w:rsidRPr="00FC27B8">
              <w:rPr>
                <w:sz w:val="22"/>
                <w:szCs w:val="22"/>
              </w:rPr>
              <w:t>го заповедника «Большехехцирский»</w:t>
            </w:r>
          </w:p>
        </w:tc>
        <w:tc>
          <w:tcPr>
            <w:tcW w:w="1985"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9D7DCE">
            <w:pPr>
              <w:ind w:left="114"/>
              <w:rPr>
                <w:sz w:val="22"/>
                <w:szCs w:val="22"/>
              </w:rPr>
            </w:pPr>
            <w:r w:rsidRPr="00FC27B8">
              <w:rPr>
                <w:sz w:val="22"/>
                <w:szCs w:val="22"/>
              </w:rPr>
              <w:t>Лесопарковое</w:t>
            </w:r>
          </w:p>
        </w:tc>
        <w:tc>
          <w:tcPr>
            <w:tcW w:w="8505"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FC27B8">
            <w:pPr>
              <w:ind w:left="57" w:right="57"/>
              <w:rPr>
                <w:sz w:val="22"/>
                <w:szCs w:val="22"/>
              </w:rPr>
            </w:pPr>
            <w:r w:rsidRPr="00FC27B8">
              <w:rPr>
                <w:sz w:val="22"/>
                <w:szCs w:val="22"/>
              </w:rPr>
              <w:t>Части кварталов</w:t>
            </w:r>
            <w:r w:rsidR="0035239E" w:rsidRPr="00FC27B8">
              <w:rPr>
                <w:sz w:val="22"/>
                <w:szCs w:val="22"/>
              </w:rPr>
              <w:t>:</w:t>
            </w:r>
            <w:r w:rsidRPr="00FC27B8">
              <w:rPr>
                <w:sz w:val="22"/>
                <w:szCs w:val="22"/>
              </w:rPr>
              <w:t xml:space="preserve"> 68, 93, 94, 101, 103</w:t>
            </w:r>
          </w:p>
        </w:tc>
        <w:tc>
          <w:tcPr>
            <w:tcW w:w="1047"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FC27B8">
            <w:pPr>
              <w:jc w:val="center"/>
              <w:rPr>
                <w:color w:val="000000"/>
                <w:sz w:val="22"/>
                <w:szCs w:val="22"/>
              </w:rPr>
            </w:pPr>
            <w:r w:rsidRPr="00FC27B8">
              <w:rPr>
                <w:sz w:val="22"/>
                <w:szCs w:val="22"/>
              </w:rPr>
              <w:t>450,5</w:t>
            </w:r>
          </w:p>
        </w:tc>
      </w:tr>
      <w:tr w:rsidR="00A834BF" w:rsidRPr="00FC27B8" w:rsidTr="00C0144C">
        <w:tblPrEx>
          <w:tblBorders>
            <w:insideH w:val="none" w:sz="0" w:space="0" w:color="auto"/>
          </w:tblBorders>
        </w:tblPrEx>
        <w:trPr>
          <w:trHeight w:val="20"/>
          <w:jc w:val="center"/>
        </w:trPr>
        <w:tc>
          <w:tcPr>
            <w:tcW w:w="3772"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D81B4B">
            <w:pPr>
              <w:ind w:right="-28"/>
              <w:jc w:val="center"/>
            </w:pPr>
            <w:bookmarkStart w:id="553" w:name="_Hlk146286211"/>
            <w:r w:rsidRPr="00FC27B8">
              <w:rPr>
                <w:sz w:val="22"/>
                <w:szCs w:val="22"/>
              </w:rPr>
              <w:t xml:space="preserve">Использование лесов осуществляется в соответствии Положением </w:t>
            </w:r>
            <w:bookmarkEnd w:id="553"/>
            <w:r w:rsidRPr="00FC27B8">
              <w:rPr>
                <w:sz w:val="22"/>
                <w:szCs w:val="22"/>
              </w:rPr>
              <w:t>о Хаб</w:t>
            </w:r>
            <w:r w:rsidRPr="00FC27B8">
              <w:rPr>
                <w:sz w:val="22"/>
                <w:szCs w:val="22"/>
              </w:rPr>
              <w:t>а</w:t>
            </w:r>
            <w:r w:rsidRPr="00FC27B8">
              <w:rPr>
                <w:sz w:val="22"/>
                <w:szCs w:val="22"/>
              </w:rPr>
              <w:t>ровском дендрологическом парке</w:t>
            </w:r>
          </w:p>
        </w:tc>
        <w:tc>
          <w:tcPr>
            <w:tcW w:w="1985"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9D7DCE">
            <w:pPr>
              <w:ind w:left="114"/>
              <w:rPr>
                <w:sz w:val="22"/>
                <w:szCs w:val="22"/>
              </w:rPr>
            </w:pPr>
            <w:r w:rsidRPr="00FC27B8">
              <w:rPr>
                <w:sz w:val="22"/>
                <w:szCs w:val="22"/>
              </w:rPr>
              <w:t>Вишневское</w:t>
            </w:r>
          </w:p>
        </w:tc>
        <w:tc>
          <w:tcPr>
            <w:tcW w:w="8505"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FC27B8">
            <w:pPr>
              <w:ind w:left="57" w:right="57"/>
              <w:rPr>
                <w:sz w:val="22"/>
                <w:szCs w:val="22"/>
              </w:rPr>
            </w:pPr>
            <w:r w:rsidRPr="00FC27B8">
              <w:rPr>
                <w:sz w:val="22"/>
                <w:szCs w:val="22"/>
              </w:rPr>
              <w:t>Кварталы</w:t>
            </w:r>
            <w:r w:rsidR="0035239E" w:rsidRPr="00FC27B8">
              <w:rPr>
                <w:sz w:val="22"/>
                <w:szCs w:val="22"/>
              </w:rPr>
              <w:t>:</w:t>
            </w:r>
            <w:r w:rsidRPr="00FC27B8">
              <w:rPr>
                <w:sz w:val="22"/>
                <w:szCs w:val="22"/>
              </w:rPr>
              <w:t xml:space="preserve"> 1, 2, 3</w:t>
            </w:r>
          </w:p>
        </w:tc>
        <w:tc>
          <w:tcPr>
            <w:tcW w:w="1047" w:type="dxa"/>
            <w:tcBorders>
              <w:top w:val="single" w:sz="4" w:space="0" w:color="auto"/>
              <w:left w:val="single" w:sz="4" w:space="0" w:color="auto"/>
              <w:bottom w:val="single" w:sz="4" w:space="0" w:color="auto"/>
              <w:right w:val="single" w:sz="4" w:space="0" w:color="auto"/>
            </w:tcBorders>
            <w:vAlign w:val="center"/>
          </w:tcPr>
          <w:p w:rsidR="00A834BF" w:rsidRPr="00FC27B8" w:rsidRDefault="00A834BF" w:rsidP="00FC27B8">
            <w:pPr>
              <w:jc w:val="center"/>
              <w:rPr>
                <w:color w:val="000000"/>
                <w:sz w:val="22"/>
                <w:szCs w:val="22"/>
              </w:rPr>
            </w:pPr>
            <w:r w:rsidRPr="00FC27B8">
              <w:rPr>
                <w:sz w:val="22"/>
                <w:szCs w:val="22"/>
              </w:rPr>
              <w:t>194,13</w:t>
            </w:r>
          </w:p>
        </w:tc>
      </w:tr>
      <w:tr w:rsidR="00611C50" w:rsidRPr="00FC27B8" w:rsidTr="00C0144C">
        <w:tblPrEx>
          <w:tblBorders>
            <w:insideH w:val="none" w:sz="0" w:space="0" w:color="auto"/>
          </w:tblBorders>
        </w:tblPrEx>
        <w:trPr>
          <w:trHeight w:val="20"/>
          <w:jc w:val="center"/>
        </w:trPr>
        <w:tc>
          <w:tcPr>
            <w:tcW w:w="3772" w:type="dxa"/>
            <w:tcBorders>
              <w:top w:val="single" w:sz="4" w:space="0" w:color="auto"/>
              <w:left w:val="single" w:sz="4" w:space="0" w:color="auto"/>
              <w:bottom w:val="single" w:sz="4" w:space="0" w:color="auto"/>
              <w:right w:val="single" w:sz="4" w:space="0" w:color="auto"/>
            </w:tcBorders>
            <w:vAlign w:val="center"/>
          </w:tcPr>
          <w:p w:rsidR="00611C50" w:rsidRPr="00FC27B8" w:rsidRDefault="00611C50" w:rsidP="00D81B4B">
            <w:pPr>
              <w:jc w:val="center"/>
              <w:rPr>
                <w:sz w:val="22"/>
                <w:szCs w:val="22"/>
              </w:rPr>
            </w:pPr>
            <w:r w:rsidRPr="00FC27B8">
              <w:rPr>
                <w:sz w:val="22"/>
                <w:szCs w:val="22"/>
              </w:rPr>
              <w:t>Использование лесов осуществляется в соответствии Положениями о соо</w:t>
            </w:r>
            <w:r w:rsidRPr="00FC27B8">
              <w:rPr>
                <w:sz w:val="22"/>
                <w:szCs w:val="22"/>
              </w:rPr>
              <w:t>т</w:t>
            </w:r>
            <w:r w:rsidRPr="00FC27B8">
              <w:rPr>
                <w:sz w:val="22"/>
                <w:szCs w:val="22"/>
              </w:rPr>
              <w:t>ветствующих особо охраняемых пр</w:t>
            </w:r>
            <w:r w:rsidRPr="00FC27B8">
              <w:rPr>
                <w:sz w:val="22"/>
                <w:szCs w:val="22"/>
              </w:rPr>
              <w:t>и</w:t>
            </w:r>
            <w:r w:rsidRPr="00FC27B8">
              <w:rPr>
                <w:sz w:val="22"/>
                <w:szCs w:val="22"/>
              </w:rPr>
              <w:t>родных территориях</w:t>
            </w:r>
          </w:p>
        </w:tc>
        <w:tc>
          <w:tcPr>
            <w:tcW w:w="10490" w:type="dxa"/>
            <w:gridSpan w:val="2"/>
            <w:tcBorders>
              <w:top w:val="single" w:sz="4" w:space="0" w:color="auto"/>
              <w:left w:val="single" w:sz="4" w:space="0" w:color="auto"/>
              <w:bottom w:val="single" w:sz="4" w:space="0" w:color="auto"/>
              <w:right w:val="single" w:sz="4" w:space="0" w:color="auto"/>
            </w:tcBorders>
            <w:vAlign w:val="center"/>
          </w:tcPr>
          <w:p w:rsidR="00611C50" w:rsidRPr="00FC27B8" w:rsidRDefault="00611C50" w:rsidP="009D7DCE">
            <w:pPr>
              <w:ind w:left="114"/>
              <w:rPr>
                <w:sz w:val="22"/>
                <w:szCs w:val="22"/>
              </w:rPr>
            </w:pPr>
            <w:r w:rsidRPr="00FC27B8">
              <w:rPr>
                <w:sz w:val="22"/>
                <w:szCs w:val="22"/>
              </w:rPr>
              <w:t>Итого по лесничеству</w:t>
            </w:r>
          </w:p>
        </w:tc>
        <w:tc>
          <w:tcPr>
            <w:tcW w:w="1047" w:type="dxa"/>
            <w:tcBorders>
              <w:top w:val="single" w:sz="4" w:space="0" w:color="auto"/>
              <w:left w:val="single" w:sz="4" w:space="0" w:color="auto"/>
              <w:bottom w:val="single" w:sz="4" w:space="0" w:color="auto"/>
              <w:right w:val="single" w:sz="4" w:space="0" w:color="auto"/>
            </w:tcBorders>
            <w:vAlign w:val="center"/>
          </w:tcPr>
          <w:p w:rsidR="00611C50" w:rsidRPr="00FC27B8" w:rsidRDefault="00611C50" w:rsidP="00FC27B8">
            <w:pPr>
              <w:jc w:val="center"/>
              <w:rPr>
                <w:sz w:val="22"/>
                <w:szCs w:val="22"/>
              </w:rPr>
            </w:pPr>
            <w:r w:rsidRPr="00FC27B8">
              <w:rPr>
                <w:sz w:val="22"/>
                <w:szCs w:val="22"/>
              </w:rPr>
              <w:t>39821,7</w:t>
            </w:r>
          </w:p>
        </w:tc>
      </w:tr>
      <w:bookmarkEnd w:id="506"/>
    </w:tbl>
    <w:p w:rsidR="00EC1976" w:rsidRPr="00FC27B8" w:rsidRDefault="00EC1976" w:rsidP="00FC27B8">
      <w:pPr>
        <w:pStyle w:val="affffffffff0"/>
        <w:sectPr w:rsidR="00EC1976" w:rsidRPr="00FC27B8" w:rsidSect="00A61164">
          <w:pgSz w:w="16838" w:h="11906" w:orient="landscape"/>
          <w:pgMar w:top="1134" w:right="851" w:bottom="1134" w:left="1134" w:header="709" w:footer="709" w:gutter="0"/>
          <w:cols w:space="720"/>
        </w:sectPr>
      </w:pPr>
    </w:p>
    <w:p w:rsidR="0099617D" w:rsidRPr="00FC27B8" w:rsidRDefault="0099617D" w:rsidP="00C0144C">
      <w:pPr>
        <w:pStyle w:val="affffffffff0"/>
        <w:ind w:firstLine="0"/>
      </w:pPr>
      <w:bookmarkStart w:id="554" w:name="_Toc143008076"/>
      <w:bookmarkStart w:id="555" w:name="_Toc145930517"/>
      <w:r w:rsidRPr="00FC27B8">
        <w:lastRenderedPageBreak/>
        <w:t>ГЛАВА 2</w:t>
      </w:r>
      <w:bookmarkEnd w:id="554"/>
      <w:bookmarkEnd w:id="555"/>
      <w:r w:rsidRPr="00FC27B8">
        <w:t xml:space="preserve"> </w:t>
      </w:r>
    </w:p>
    <w:p w:rsidR="0099617D" w:rsidRPr="00FC27B8" w:rsidRDefault="0099617D" w:rsidP="00FC27B8">
      <w:pPr>
        <w:pStyle w:val="affffffffff0"/>
      </w:pPr>
      <w:bookmarkStart w:id="556" w:name="_Toc143008077"/>
      <w:bookmarkStart w:id="557" w:name="_Toc145930518"/>
      <w:r w:rsidRPr="00FC27B8">
        <w:t>2.1 Нормативы, параметры и сроки использования лесов для заготовки древесины</w:t>
      </w:r>
      <w:bookmarkEnd w:id="556"/>
      <w:bookmarkEnd w:id="557"/>
    </w:p>
    <w:p w:rsidR="00876B39" w:rsidRPr="00FC27B8" w:rsidRDefault="00876B39" w:rsidP="00FC27B8">
      <w:pPr>
        <w:pStyle w:val="a9"/>
        <w:rPr>
          <w:shd w:val="clear" w:color="auto" w:fill="FFFFFF"/>
        </w:rPr>
      </w:pPr>
      <w:bookmarkStart w:id="558" w:name="_Hlk144979675"/>
      <w:bookmarkStart w:id="559" w:name="_Hlk149832333"/>
      <w:bookmarkStart w:id="560" w:name="_Hlk144987408"/>
      <w:bookmarkStart w:id="561" w:name="_Toc143008078"/>
      <w:bookmarkStart w:id="562" w:name="_Toc145930519"/>
      <w:r w:rsidRPr="00FC27B8">
        <w:rPr>
          <w:shd w:val="clear" w:color="auto" w:fill="FFFFFF"/>
        </w:rPr>
        <w:t>В соответствии со статьей 29 Лесного кодекса</w:t>
      </w:r>
      <w:bookmarkEnd w:id="558"/>
      <w:r w:rsidRPr="00FC27B8">
        <w:rPr>
          <w:shd w:val="clear" w:color="auto" w:fill="FFFFFF"/>
        </w:rPr>
        <w:t xml:space="preserve"> заготовка древесины представляет собой предпринимательскую деятельность, связанную с рубкой лесных насаждений, а также с выв</w:t>
      </w:r>
      <w:r w:rsidRPr="00FC27B8">
        <w:rPr>
          <w:shd w:val="clear" w:color="auto" w:fill="FFFFFF"/>
        </w:rPr>
        <w:t>о</w:t>
      </w:r>
      <w:r w:rsidRPr="00FC27B8">
        <w:rPr>
          <w:shd w:val="clear" w:color="auto" w:fill="FFFFFF"/>
        </w:rPr>
        <w:t>зом из леса древесины.</w:t>
      </w:r>
    </w:p>
    <w:p w:rsidR="00876B39" w:rsidRPr="00FC27B8" w:rsidRDefault="00876B39" w:rsidP="00FC27B8">
      <w:pPr>
        <w:pStyle w:val="a9"/>
      </w:pPr>
      <w:r w:rsidRPr="00FC27B8">
        <w:t>Заготовка древесины осуществляется в эксплуатационных лесах, защитных лесах, если иное не предусмотрено Лесным кодексом, другими федеральными законами.</w:t>
      </w:r>
    </w:p>
    <w:p w:rsidR="00876B39" w:rsidRPr="00FC27B8" w:rsidRDefault="00876B39" w:rsidP="00FC27B8">
      <w:pPr>
        <w:pStyle w:val="a9"/>
      </w:pPr>
      <w:r w:rsidRPr="00FC27B8">
        <w:t>Граждане, юридические лица на лесных участках, предоставленных им в целях загото</w:t>
      </w:r>
      <w:r w:rsidRPr="00FC27B8">
        <w:t>в</w:t>
      </w:r>
      <w:r w:rsidRPr="00FC27B8">
        <w:t>ки древесины, вправе создавать объекты лесной инфраструктуры, в том числе лесные дороги, предназначенные для осуществления деятельности по заготовке древесины.</w:t>
      </w:r>
    </w:p>
    <w:p w:rsidR="00876B39" w:rsidRPr="00FC27B8" w:rsidRDefault="00876B39" w:rsidP="00FC27B8">
      <w:pPr>
        <w:pStyle w:val="a9"/>
      </w:pPr>
      <w:r w:rsidRPr="00FC27B8">
        <w:t>Граждане, юридические лица осуществляют заготовку древесины на основании догов</w:t>
      </w:r>
      <w:r w:rsidRPr="00FC27B8">
        <w:t>о</w:t>
      </w:r>
      <w:r w:rsidRPr="00FC27B8">
        <w:t>ров аренды лесных участков, если иное не установлено Лесным кодексом.</w:t>
      </w:r>
    </w:p>
    <w:bookmarkEnd w:id="559"/>
    <w:p w:rsidR="00876B39" w:rsidRPr="00FC27B8" w:rsidRDefault="00876B39" w:rsidP="00FC27B8">
      <w:pPr>
        <w:pStyle w:val="a9"/>
      </w:pPr>
      <w:proofErr w:type="gramStart"/>
      <w:r w:rsidRPr="00FC27B8">
        <w:t>Предоставление лесных участков в целях использования лесов для заготовки древесины не допускается (за исключением случаев предоставления лесных участков в целях использов</w:t>
      </w:r>
      <w:r w:rsidRPr="00FC27B8">
        <w:t>а</w:t>
      </w:r>
      <w:r w:rsidRPr="00FC27B8">
        <w:t xml:space="preserve">ния лесов для заготовки древесины в соответствии с пунктами 2 и </w:t>
      </w:r>
      <w:hyperlink r:id="rId20" w:anchor="dst542" w:history="1">
        <w:r w:rsidRPr="00FC27B8">
          <w:rPr>
            <w:rStyle w:val="a8"/>
            <w:color w:val="auto"/>
            <w:u w:val="none"/>
          </w:rPr>
          <w:t>3 части 3 статьи 73.1</w:t>
        </w:r>
      </w:hyperlink>
      <w:r w:rsidRPr="00FC27B8">
        <w:t xml:space="preserve"> и со </w:t>
      </w:r>
      <w:hyperlink r:id="rId21" w:anchor="dst548" w:history="1">
        <w:r w:rsidRPr="00FC27B8">
          <w:rPr>
            <w:rStyle w:val="a8"/>
            <w:color w:val="auto"/>
            <w:u w:val="none"/>
          </w:rPr>
          <w:t>статьей 74</w:t>
        </w:r>
      </w:hyperlink>
      <w:r w:rsidRPr="00FC27B8">
        <w:t xml:space="preserve"> Лесного кодекса), если таксация лесов, предусмотренная </w:t>
      </w:r>
      <w:hyperlink r:id="rId22" w:anchor="dst1483" w:history="1">
        <w:r w:rsidRPr="00FC27B8">
          <w:rPr>
            <w:rStyle w:val="a8"/>
            <w:color w:val="auto"/>
            <w:u w:val="none"/>
          </w:rPr>
          <w:t>статьей 69.1</w:t>
        </w:r>
      </w:hyperlink>
      <w:r w:rsidRPr="00FC27B8">
        <w:t xml:space="preserve"> Лесного к</w:t>
      </w:r>
      <w:r w:rsidRPr="00FC27B8">
        <w:t>о</w:t>
      </w:r>
      <w:r w:rsidRPr="00FC27B8">
        <w:t>декса, в отношении соответствующего лесного участка проведена более десяти лет назад</w:t>
      </w:r>
      <w:proofErr w:type="gramEnd"/>
      <w:r w:rsidRPr="00FC27B8">
        <w:t xml:space="preserve"> (исх</w:t>
      </w:r>
      <w:r w:rsidRPr="00FC27B8">
        <w:t>о</w:t>
      </w:r>
      <w:r w:rsidRPr="00FC27B8">
        <w:t>дя из года подготовки имеющейся лесоустроительной документации соответствующего лесного участка).</w:t>
      </w:r>
    </w:p>
    <w:p w:rsidR="00876B39" w:rsidRPr="00FC27B8" w:rsidRDefault="00876B39" w:rsidP="00FC27B8">
      <w:pPr>
        <w:pStyle w:val="a9"/>
      </w:pPr>
      <w:bookmarkStart w:id="563" w:name="_Hlk149832488"/>
      <w:r w:rsidRPr="00FC27B8">
        <w:t>В случае</w:t>
      </w:r>
      <w:proofErr w:type="gramStart"/>
      <w:r w:rsidRPr="00FC27B8">
        <w:t>,</w:t>
      </w:r>
      <w:proofErr w:type="gramEnd"/>
      <w:r w:rsidRPr="00FC27B8">
        <w:t xml:space="preserve"> если федеральными законами допускается осуществление заготовки древесины федеральными государственными учреждениями, лесные участки, находящиеся в госуда</w:t>
      </w:r>
      <w:r w:rsidRPr="00FC27B8">
        <w:t>р</w:t>
      </w:r>
      <w:r w:rsidRPr="00FC27B8">
        <w:t>ственной собственности, могут предоставляться этим учреждениям для указанной цели в п</w:t>
      </w:r>
      <w:r w:rsidRPr="00FC27B8">
        <w:t>о</w:t>
      </w:r>
      <w:r w:rsidRPr="00FC27B8">
        <w:t>стоянное (бессрочное) пользование (статья 29.1 Лесного кодекса).</w:t>
      </w:r>
    </w:p>
    <w:p w:rsidR="00876B39" w:rsidRPr="00FC27B8" w:rsidRDefault="00876B39" w:rsidP="00FC27B8">
      <w:pPr>
        <w:pStyle w:val="affffffffff4"/>
      </w:pPr>
      <w:r w:rsidRPr="00FC27B8">
        <w:t>В исключительных случаях, предусмотренных законом Хабаровского края от 24.06.2009 № 250 «О реализации отдельных полномочий Хабаровского края в области лесных отнош</w:t>
      </w:r>
      <w:r w:rsidRPr="00FC27B8">
        <w:t>е</w:t>
      </w:r>
      <w:r w:rsidRPr="00FC27B8">
        <w:t xml:space="preserve">ний», допускается осуществление заготовки древесины для обеспечения государственных нужд или муниципальных нужд на основании договоров купли-продажи лесных насаждений. </w:t>
      </w:r>
    </w:p>
    <w:p w:rsidR="00876B39" w:rsidRPr="00FC27B8" w:rsidRDefault="00876B39" w:rsidP="00FC27B8">
      <w:pPr>
        <w:pStyle w:val="affffffffff4"/>
      </w:pPr>
      <w:r w:rsidRPr="00FC27B8">
        <w:t>Исключительными случаями осуществления заготовки древесины для обеспечения гос</w:t>
      </w:r>
      <w:r w:rsidRPr="00FC27B8">
        <w:t>у</w:t>
      </w:r>
      <w:r w:rsidRPr="00FC27B8">
        <w:t>дарственных нужд или муниципальных нужд на основании договоров купли-продажи лесных насаждений на территории Хабаровского края являются:</w:t>
      </w:r>
    </w:p>
    <w:p w:rsidR="00876B39" w:rsidRPr="00FC27B8" w:rsidRDefault="00876B39" w:rsidP="00FC27B8">
      <w:pPr>
        <w:pStyle w:val="affffffffff6"/>
      </w:pPr>
      <w:r w:rsidRPr="00FC27B8">
        <w:t>заготовка древесины для целей отопления, возведения (строительства), ремонта и реко</w:t>
      </w:r>
      <w:r w:rsidRPr="00FC27B8">
        <w:t>н</w:t>
      </w:r>
      <w:r w:rsidRPr="00FC27B8">
        <w:t>струкции зданий, строений и сооружений для собственных нужд учреждений и организаций, финансируемых за счет средств соответствующего бюджета и осуществляющих свою деятел</w:t>
      </w:r>
      <w:r w:rsidRPr="00FC27B8">
        <w:t>ь</w:t>
      </w:r>
      <w:r w:rsidRPr="00FC27B8">
        <w:lastRenderedPageBreak/>
        <w:t>ность на территории края, без права реализации древесины сторонним организациям и (или) гражданам в круглом или переработанном виде;</w:t>
      </w:r>
    </w:p>
    <w:p w:rsidR="00876B39" w:rsidRPr="00FC27B8" w:rsidRDefault="00876B39" w:rsidP="00FC27B8">
      <w:pPr>
        <w:pStyle w:val="affffffffff6"/>
      </w:pPr>
      <w:r w:rsidRPr="00FC27B8">
        <w:t>заготовка древесины для целей решения органами местного самоуправления муниц</w:t>
      </w:r>
      <w:r w:rsidRPr="00FC27B8">
        <w:t>и</w:t>
      </w:r>
      <w:r w:rsidRPr="00FC27B8">
        <w:t>пальных образований края в пределах их полномочий вопросов местного значения поселения, городского округа, муниципального округа по организации теплоснабжения и снабжения нас</w:t>
      </w:r>
      <w:r w:rsidRPr="00FC27B8">
        <w:t>е</w:t>
      </w:r>
      <w:r w:rsidRPr="00FC27B8">
        <w:t>ления топливом.</w:t>
      </w:r>
    </w:p>
    <w:bookmarkEnd w:id="563"/>
    <w:p w:rsidR="00876B39" w:rsidRPr="00FC27B8" w:rsidRDefault="00876B39" w:rsidP="00FC27B8">
      <w:pPr>
        <w:pStyle w:val="a9"/>
      </w:pPr>
      <w:r w:rsidRPr="00FC27B8">
        <w:t xml:space="preserve">При осуществлении мероприятий, предусмотренных </w:t>
      </w:r>
      <w:hyperlink r:id="rId23" w:anchor="dst101046" w:history="1">
        <w:r w:rsidRPr="00FC27B8">
          <w:rPr>
            <w:rStyle w:val="a8"/>
            <w:color w:val="auto"/>
            <w:u w:val="none"/>
          </w:rPr>
          <w:t>статьей 19</w:t>
        </w:r>
      </w:hyperlink>
      <w:r w:rsidRPr="00FC27B8">
        <w:t xml:space="preserve"> Лесного кодекса, заг</w:t>
      </w:r>
      <w:r w:rsidRPr="00FC27B8">
        <w:t>о</w:t>
      </w:r>
      <w:r w:rsidRPr="00FC27B8">
        <w:t>товка соответствующей древесины осуществляется на основании договора купли-продажи ле</w:t>
      </w:r>
      <w:r w:rsidRPr="00FC27B8">
        <w:t>с</w:t>
      </w:r>
      <w:r w:rsidRPr="00FC27B8">
        <w:t xml:space="preserve">ных насаждений или указанного в </w:t>
      </w:r>
      <w:hyperlink r:id="rId24" w:anchor="dst101051" w:history="1">
        <w:r w:rsidRPr="00FC27B8">
          <w:rPr>
            <w:rStyle w:val="a8"/>
            <w:color w:val="auto"/>
            <w:u w:val="none"/>
          </w:rPr>
          <w:t>части 5 статьи 19</w:t>
        </w:r>
      </w:hyperlink>
      <w:r w:rsidRPr="00FC27B8">
        <w:t xml:space="preserve"> Лесного кодекса контракта.</w:t>
      </w:r>
    </w:p>
    <w:p w:rsidR="00876B39" w:rsidRPr="00FC27B8" w:rsidRDefault="00876B39" w:rsidP="00FC27B8">
      <w:pPr>
        <w:pStyle w:val="a9"/>
      </w:pPr>
      <w:r w:rsidRPr="00FC27B8">
        <w:t>В соответствии со статьей 30 Лесного кодекса граждане вправе заготавливать древесину для целей отопления, возведения строений и иных собственных нужд.</w:t>
      </w:r>
    </w:p>
    <w:p w:rsidR="00876B39" w:rsidRPr="00FC27B8" w:rsidRDefault="00876B39" w:rsidP="00FC27B8">
      <w:pPr>
        <w:pStyle w:val="a9"/>
      </w:pPr>
      <w:r w:rsidRPr="00FC27B8">
        <w:t>Граждане осуществляют заготовку древесины для собственных нужд на основании дог</w:t>
      </w:r>
      <w:r w:rsidRPr="00FC27B8">
        <w:t>о</w:t>
      </w:r>
      <w:r w:rsidRPr="00FC27B8">
        <w:t>воров купли-продажи лесных насаждений.</w:t>
      </w:r>
    </w:p>
    <w:p w:rsidR="00876B39" w:rsidRPr="00FC27B8" w:rsidRDefault="00876B39" w:rsidP="00FC27B8">
      <w:pPr>
        <w:pStyle w:val="affffffffff4"/>
      </w:pPr>
      <w:proofErr w:type="gramStart"/>
      <w:r w:rsidRPr="00FC27B8">
        <w:t>Порядок и нормативы заготовки гражданами древесины для собственных нужд устана</w:t>
      </w:r>
      <w:r w:rsidRPr="00FC27B8">
        <w:t>в</w:t>
      </w:r>
      <w:r w:rsidRPr="00FC27B8">
        <w:t>ливается законом Хабаровского края от 14.11.2007 №</w:t>
      </w:r>
      <w:r w:rsidR="00C0144C">
        <w:t xml:space="preserve"> </w:t>
      </w:r>
      <w:r w:rsidRPr="00FC27B8">
        <w:t>159 «О порядке и нормативах заготовки гражданами древесины для собственных нужд на территории Хабаровского края», а порядок и нормативы заготовки гражданами древесины для собственных нужд, осуществляемой на землях особо охраняемых природных территорий федерального значения, - федеральным органом и</w:t>
      </w:r>
      <w:r w:rsidRPr="00FC27B8">
        <w:t>с</w:t>
      </w:r>
      <w:r w:rsidRPr="00FC27B8">
        <w:t>полнительной власти, в ведении которого находятся особо охраняемые природные</w:t>
      </w:r>
      <w:proofErr w:type="gramEnd"/>
      <w:r w:rsidRPr="00FC27B8">
        <w:t xml:space="preserve"> территории. </w:t>
      </w:r>
    </w:p>
    <w:p w:rsidR="00876B39" w:rsidRPr="00FC27B8" w:rsidRDefault="00876B39" w:rsidP="00FC27B8">
      <w:pPr>
        <w:pStyle w:val="a9"/>
      </w:pPr>
      <w:bookmarkStart w:id="564" w:name="_Hlk144978035"/>
      <w:proofErr w:type="gramStart"/>
      <w:r w:rsidRPr="00FC27B8">
        <w:t>Особенности предоставления гражданам земельных участков, находящихся в госуда</w:t>
      </w:r>
      <w:r w:rsidRPr="00FC27B8">
        <w:t>р</w:t>
      </w:r>
      <w:r w:rsidRPr="00FC27B8">
        <w:t xml:space="preserve">ственной или муниципальной собственности на территории Хабаровского края регулируются </w:t>
      </w:r>
      <w:bookmarkStart w:id="565" w:name="_Hlk149832533"/>
      <w:r w:rsidRPr="00FC27B8">
        <w:t xml:space="preserve">Федеральным законом от 01.05.2016 № 119-ФЗ </w:t>
      </w:r>
      <w:bookmarkEnd w:id="565"/>
      <w:r w:rsidRPr="00FC27B8">
        <w:t>«Об особенностях предоставления гражданам земельных участков, находящихся в государственной или муниципальной собственности и ра</w:t>
      </w:r>
      <w:r w:rsidRPr="00FC27B8">
        <w:t>с</w:t>
      </w:r>
      <w:r w:rsidRPr="00FC27B8">
        <w:t>положенных в Арктической зоне Российской Федерации и на других территориях Севера, С</w:t>
      </w:r>
      <w:r w:rsidRPr="00FC27B8">
        <w:t>и</w:t>
      </w:r>
      <w:r w:rsidRPr="00FC27B8">
        <w:t>бири и Дальнего Востока Российской Федерации, и о внесении изменений в отдельные закон</w:t>
      </w:r>
      <w:r w:rsidRPr="00FC27B8">
        <w:t>о</w:t>
      </w:r>
      <w:r w:rsidRPr="00FC27B8">
        <w:t>дательные акты Российской</w:t>
      </w:r>
      <w:proofErr w:type="gramEnd"/>
      <w:r w:rsidRPr="00FC27B8">
        <w:t xml:space="preserve"> Федерации».</w:t>
      </w:r>
    </w:p>
    <w:bookmarkEnd w:id="560"/>
    <w:bookmarkEnd w:id="564"/>
    <w:p w:rsidR="00FF1944" w:rsidRPr="00FC27B8" w:rsidRDefault="0099617D" w:rsidP="00FC27B8">
      <w:pPr>
        <w:pStyle w:val="affffffffff0"/>
        <w:spacing w:before="0" w:after="0"/>
        <w:rPr>
          <w:rFonts w:cs="Times New Roman"/>
          <w:szCs w:val="24"/>
        </w:rPr>
      </w:pPr>
      <w:r w:rsidRPr="00FC27B8">
        <w:t>2.1.1 Расчетная лесосека для осуществления рубок спелых и перестойных лесных насаждений</w:t>
      </w:r>
      <w:bookmarkEnd w:id="561"/>
      <w:bookmarkEnd w:id="562"/>
    </w:p>
    <w:p w:rsidR="004E188C" w:rsidRPr="00FC27B8" w:rsidRDefault="004E188C" w:rsidP="00FC27B8">
      <w:pPr>
        <w:pStyle w:val="a9"/>
      </w:pPr>
      <w:r w:rsidRPr="00FC27B8">
        <w:t>Расчетная лесосека для заготовки древесины при осуществлении рубок спелых и пер</w:t>
      </w:r>
      <w:r w:rsidRPr="00FC27B8">
        <w:t>е</w:t>
      </w:r>
      <w:r w:rsidRPr="00FC27B8">
        <w:t xml:space="preserve">стойных лесных насаждений по </w:t>
      </w:r>
      <w:r w:rsidR="00791E31" w:rsidRPr="00FC27B8">
        <w:t>Хабаровскому лесничеству</w:t>
      </w:r>
      <w:r w:rsidRPr="00FC27B8">
        <w:t xml:space="preserve"> </w:t>
      </w:r>
      <w:r w:rsidR="0099617D" w:rsidRPr="00FC27B8">
        <w:t>определена в соответствии с прик</w:t>
      </w:r>
      <w:r w:rsidR="0099617D" w:rsidRPr="00FC27B8">
        <w:t>а</w:t>
      </w:r>
      <w:r w:rsidR="0099617D" w:rsidRPr="00FC27B8">
        <w:t xml:space="preserve">зом </w:t>
      </w:r>
      <w:bookmarkStart w:id="566" w:name="_Hlk142464797"/>
      <w:r w:rsidR="0099617D" w:rsidRPr="00FC27B8">
        <w:t xml:space="preserve">Федерального агентства лесного хозяйства от </w:t>
      </w:r>
      <w:bookmarkStart w:id="567" w:name="_Hlk137645517"/>
      <w:r w:rsidR="0099617D" w:rsidRPr="00FC27B8">
        <w:t>27.05.2011 № 191</w:t>
      </w:r>
      <w:bookmarkEnd w:id="567"/>
      <w:r w:rsidR="0099617D" w:rsidRPr="00FC27B8">
        <w:t xml:space="preserve"> </w:t>
      </w:r>
      <w:r w:rsidR="0099617D" w:rsidRPr="00FC27B8">
        <w:rPr>
          <w:szCs w:val="24"/>
        </w:rPr>
        <w:t xml:space="preserve">«Об утверждении Порядка </w:t>
      </w:r>
      <w:bookmarkStart w:id="568" w:name="_Hlk142465556"/>
      <w:r w:rsidR="0099617D" w:rsidRPr="00FC27B8">
        <w:rPr>
          <w:szCs w:val="24"/>
        </w:rPr>
        <w:t>исчисления расчетной лесосеки</w:t>
      </w:r>
      <w:bookmarkEnd w:id="568"/>
      <w:r w:rsidR="0099617D" w:rsidRPr="00FC27B8">
        <w:rPr>
          <w:szCs w:val="24"/>
        </w:rPr>
        <w:t>»</w:t>
      </w:r>
      <w:bookmarkEnd w:id="566"/>
      <w:r w:rsidR="0099617D" w:rsidRPr="00FC27B8">
        <w:rPr>
          <w:szCs w:val="24"/>
        </w:rPr>
        <w:t xml:space="preserve"> (далее – Порядок исчисления расчетной лесосеки)</w:t>
      </w:r>
      <w:r w:rsidR="0099617D" w:rsidRPr="00FC27B8">
        <w:t>.</w:t>
      </w:r>
    </w:p>
    <w:p w:rsidR="004E188C" w:rsidRPr="00FC27B8" w:rsidRDefault="004E188C" w:rsidP="00FC27B8">
      <w:pPr>
        <w:pStyle w:val="a9"/>
      </w:pPr>
      <w:r w:rsidRPr="00FC27B8">
        <w:t>Расчетная лесосека определяет допустимый ежегодный объем изъятия древесины в эк</w:t>
      </w:r>
      <w:r w:rsidRPr="00FC27B8">
        <w:t>с</w:t>
      </w:r>
      <w:r w:rsidRPr="00FC27B8">
        <w:t>плуатационных и защитных лесах, обеспечивающий многоцелевое, рациональное, непреры</w:t>
      </w:r>
      <w:r w:rsidRPr="00FC27B8">
        <w:t>в</w:t>
      </w:r>
      <w:r w:rsidRPr="00FC27B8">
        <w:lastRenderedPageBreak/>
        <w:t>ное, неистощительное использование лесов, исходя из установленных возрастов рубок, сохр</w:t>
      </w:r>
      <w:r w:rsidRPr="00FC27B8">
        <w:t>а</w:t>
      </w:r>
      <w:r w:rsidRPr="00FC27B8">
        <w:t xml:space="preserve">нение биологического разнообразия, водоохранных, защитных и иных полезных свойств лесов. </w:t>
      </w:r>
    </w:p>
    <w:p w:rsidR="004E188C" w:rsidRPr="00FC27B8" w:rsidRDefault="004E188C" w:rsidP="00FC27B8">
      <w:pPr>
        <w:pStyle w:val="a9"/>
      </w:pPr>
      <w:r w:rsidRPr="00FC27B8">
        <w:t>Расчетная лесосека устанавливается на срок действия лесохозяйственного регламента лесничества и вводится в действие с начала календарного года.</w:t>
      </w:r>
    </w:p>
    <w:p w:rsidR="0099617D" w:rsidRPr="00FC27B8" w:rsidRDefault="0099617D" w:rsidP="00FC27B8">
      <w:pPr>
        <w:pStyle w:val="a9"/>
      </w:pPr>
      <w:bookmarkStart w:id="569" w:name="_Hlk137645572"/>
      <w:r w:rsidRPr="00FC27B8">
        <w:t>Изменение расчетной лесосеки</w:t>
      </w:r>
      <w:bookmarkEnd w:id="569"/>
      <w:r w:rsidRPr="00FC27B8">
        <w:t xml:space="preserve"> не допускается без внесения соответствующих измен</w:t>
      </w:r>
      <w:r w:rsidRPr="00FC27B8">
        <w:t>е</w:t>
      </w:r>
      <w:r w:rsidRPr="00FC27B8">
        <w:t>ний в установленном порядке в лесохозяйственный регламент лесничества.</w:t>
      </w:r>
    </w:p>
    <w:p w:rsidR="0099617D" w:rsidRPr="00FC27B8" w:rsidRDefault="0099617D" w:rsidP="00FC27B8">
      <w:pPr>
        <w:pStyle w:val="a9"/>
      </w:pPr>
      <w:r w:rsidRPr="00FC27B8">
        <w:t xml:space="preserve">При исчислении расчетной лесосеки в расчет не вошли древесные породы, которые включены в Перечень видов (пород) деревьев и кустарников, заготовка древесины которых не допускается, утвержденный приказом </w:t>
      </w:r>
      <w:bookmarkStart w:id="570" w:name="_Hlk142902258"/>
      <w:r w:rsidRPr="00FC27B8">
        <w:t>Федерального агентства лесного хозяйства</w:t>
      </w:r>
      <w:bookmarkEnd w:id="570"/>
      <w:r w:rsidRPr="00FC27B8">
        <w:t xml:space="preserve"> от </w:t>
      </w:r>
      <w:bookmarkStart w:id="571" w:name="_Hlk137645600"/>
      <w:r w:rsidRPr="00FC27B8">
        <w:t>05.12.2011 № 513</w:t>
      </w:r>
      <w:bookmarkEnd w:id="571"/>
      <w:r w:rsidRPr="00FC27B8">
        <w:t xml:space="preserve"> </w:t>
      </w:r>
      <w:bookmarkStart w:id="572" w:name="_Hlk142902271"/>
      <w:r w:rsidRPr="00FC27B8">
        <w:t>«Об утверждении Перечня видов (пород) деревьев и кустарников, заготовка древесины которых не допускается»</w:t>
      </w:r>
      <w:bookmarkEnd w:id="572"/>
      <w:r w:rsidRPr="00FC27B8">
        <w:t>, лесные плантации, а также спелые и перестойные лесные насажд</w:t>
      </w:r>
      <w:r w:rsidRPr="00FC27B8">
        <w:t>е</w:t>
      </w:r>
      <w:r w:rsidRPr="00FC27B8">
        <w:t xml:space="preserve">ния, запас </w:t>
      </w:r>
      <w:proofErr w:type="gramStart"/>
      <w:r w:rsidRPr="00FC27B8">
        <w:t>древесины</w:t>
      </w:r>
      <w:proofErr w:type="gramEnd"/>
      <w:r w:rsidRPr="00FC27B8">
        <w:t xml:space="preserve"> которых на </w:t>
      </w:r>
      <w:bookmarkStart w:id="573" w:name="_Hlk142464673"/>
      <w:r w:rsidRPr="00FC27B8">
        <w:t xml:space="preserve">одном </w:t>
      </w:r>
      <w:proofErr w:type="gramStart"/>
      <w:r w:rsidRPr="00FC27B8">
        <w:t>гектаре</w:t>
      </w:r>
      <w:proofErr w:type="gramEnd"/>
      <w:r w:rsidRPr="00FC27B8">
        <w:t xml:space="preserve"> 50 и менее</w:t>
      </w:r>
      <w:bookmarkEnd w:id="573"/>
      <w:r w:rsidRPr="00FC27B8">
        <w:t xml:space="preserve"> кубических метров (приказ Фед</w:t>
      </w:r>
      <w:r w:rsidRPr="00FC27B8">
        <w:t>е</w:t>
      </w:r>
      <w:r w:rsidRPr="00FC27B8">
        <w:t>рального агентства лесного хозяйства от 27.05.2011 № 191 «Об утверждении Порядка исчисл</w:t>
      </w:r>
      <w:r w:rsidRPr="00FC27B8">
        <w:t>е</w:t>
      </w:r>
      <w:r w:rsidRPr="00FC27B8">
        <w:t xml:space="preserve">ния расчетной лесосеки»). </w:t>
      </w:r>
      <w:bookmarkStart w:id="574" w:name="_Hlk142465327"/>
      <w:proofErr w:type="gramStart"/>
      <w:r w:rsidRPr="00FC27B8">
        <w:t>В соответствии с пунктом</w:t>
      </w:r>
      <w:bookmarkEnd w:id="574"/>
      <w:r w:rsidRPr="00FC27B8">
        <w:t xml:space="preserve"> 15 </w:t>
      </w:r>
      <w:r w:rsidRPr="00FC27B8">
        <w:rPr>
          <w:shd w:val="clear" w:color="auto" w:fill="FFFFFF"/>
        </w:rPr>
        <w:t xml:space="preserve">приказа </w:t>
      </w:r>
      <w:r w:rsidRPr="00FC27B8">
        <w:t>Министерства природных р</w:t>
      </w:r>
      <w:r w:rsidRPr="00FC27B8">
        <w:t>е</w:t>
      </w:r>
      <w:r w:rsidRPr="00FC27B8">
        <w:t xml:space="preserve">сурсов и экологии Российской Федерации </w:t>
      </w:r>
      <w:r w:rsidRPr="00FC27B8">
        <w:rPr>
          <w:shd w:val="clear" w:color="auto" w:fill="FFFFFF"/>
        </w:rPr>
        <w:t>от 01.12.2020 № 993 «Об утверждении Правил заг</w:t>
      </w:r>
      <w:r w:rsidRPr="00FC27B8">
        <w:rPr>
          <w:shd w:val="clear" w:color="auto" w:fill="FFFFFF"/>
        </w:rPr>
        <w:t>о</w:t>
      </w:r>
      <w:r w:rsidRPr="00FC27B8">
        <w:rPr>
          <w:shd w:val="clear" w:color="auto" w:fill="FFFFFF"/>
        </w:rPr>
        <w:t xml:space="preserve">товки древесины и особенностей заготовки древесины в лесничествах, указанных в статье 23 Лесного кодекса Российской Федерации» (далее – Правила заготовки древесины) </w:t>
      </w:r>
      <w:r w:rsidRPr="00FC27B8">
        <w:t>при заготовке древесины не допускается проведение рубок спелых, перестойных лесных насаждений с долей кедра 3 и более единиц в породном составе</w:t>
      </w:r>
      <w:proofErr w:type="gramEnd"/>
      <w:r w:rsidRPr="00FC27B8">
        <w:t xml:space="preserve"> древостоя лесных насаждений.</w:t>
      </w:r>
    </w:p>
    <w:p w:rsidR="0099617D" w:rsidRPr="00FC27B8" w:rsidRDefault="0099617D" w:rsidP="00FC27B8">
      <w:pPr>
        <w:pStyle w:val="a9"/>
      </w:pPr>
      <w:r w:rsidRPr="00FC27B8">
        <w:t>Расчет лесосеки по сплошным рубкам выполнен по четырем вариантам: лесосека равн</w:t>
      </w:r>
      <w:r w:rsidRPr="00FC27B8">
        <w:t>о</w:t>
      </w:r>
      <w:r w:rsidRPr="00FC27B8">
        <w:t>мерного пользования; первая возрастная; вторая возрастная; интегральная. Обоснование опт</w:t>
      </w:r>
      <w:r w:rsidRPr="00FC27B8">
        <w:t>и</w:t>
      </w:r>
      <w:r w:rsidRPr="00FC27B8">
        <w:t>мального размера расчетной лесосеки проведено по принципам, изложенным в пункте 9 Поря</w:t>
      </w:r>
      <w:r w:rsidRPr="00FC27B8">
        <w:t>д</w:t>
      </w:r>
      <w:r w:rsidRPr="00FC27B8">
        <w:t>ка исчисления расчетной лесосеки.</w:t>
      </w:r>
    </w:p>
    <w:p w:rsidR="004E188C" w:rsidRPr="00FC27B8" w:rsidRDefault="0099617D" w:rsidP="00FC27B8">
      <w:pPr>
        <w:pStyle w:val="a9"/>
      </w:pPr>
      <w:r w:rsidRPr="00FC27B8">
        <w:t xml:space="preserve">Рекомендуемые формы и виды рубок при заготовке древесины спелых и перестойных лесных насаждений предусмотрены Правилами заготовки древесины, и соответствуют </w:t>
      </w:r>
      <w:bookmarkStart w:id="575" w:name="_Hlk142466236"/>
      <w:r w:rsidRPr="00FC27B8">
        <w:t>биол</w:t>
      </w:r>
      <w:r w:rsidRPr="00FC27B8">
        <w:t>о</w:t>
      </w:r>
      <w:r w:rsidRPr="00FC27B8">
        <w:t>гическим</w:t>
      </w:r>
      <w:bookmarkEnd w:id="575"/>
      <w:r w:rsidRPr="00FC27B8">
        <w:t xml:space="preserve"> особенностям древесных пород, учитывают бонитет насаждений, полноту насажд</w:t>
      </w:r>
      <w:r w:rsidRPr="00FC27B8">
        <w:t>е</w:t>
      </w:r>
      <w:r w:rsidRPr="00FC27B8">
        <w:t>ний и крутизну склона.</w:t>
      </w:r>
    </w:p>
    <w:p w:rsidR="004E188C" w:rsidRPr="00FC27B8" w:rsidRDefault="004E188C" w:rsidP="007E1433">
      <w:pPr>
        <w:pStyle w:val="a9"/>
      </w:pPr>
      <w:r w:rsidRPr="00FC27B8">
        <w:t>Расчетные лесосеки для осуществления выборочных и сплошных рубок спелых и пер</w:t>
      </w:r>
      <w:r w:rsidRPr="00FC27B8">
        <w:t>е</w:t>
      </w:r>
      <w:r w:rsidRPr="00FC27B8">
        <w:t>стойных лесных насаждений на срок действия лесохозяйственного регламента представлены в таблицах 8 и 9.</w:t>
      </w:r>
    </w:p>
    <w:p w:rsidR="004E188C" w:rsidRPr="00FC27B8" w:rsidRDefault="004E188C" w:rsidP="00FC27B8">
      <w:pPr>
        <w:pStyle w:val="af8"/>
        <w:spacing w:before="120"/>
        <w:ind w:firstLine="900"/>
        <w:sectPr w:rsidR="004E188C" w:rsidRPr="00FC27B8" w:rsidSect="00676BF6">
          <w:pgSz w:w="11906" w:h="16838"/>
          <w:pgMar w:top="1134" w:right="851" w:bottom="1134" w:left="1134" w:header="708" w:footer="708" w:gutter="0"/>
          <w:cols w:space="720"/>
        </w:sectPr>
      </w:pPr>
    </w:p>
    <w:p w:rsidR="004E188C" w:rsidRPr="00FC27B8" w:rsidRDefault="004E188C" w:rsidP="00FC27B8">
      <w:pPr>
        <w:pStyle w:val="a9"/>
      </w:pPr>
      <w:r w:rsidRPr="00FC27B8">
        <w:lastRenderedPageBreak/>
        <w:t xml:space="preserve">Таблица 8 - Расчётная лесосека для осуществления выборочных рубок спелых и перестойных лесных насаждений </w:t>
      </w:r>
      <w:r w:rsidRPr="00FC27B8">
        <w:br w:type="textWrapping" w:clear="all"/>
        <w:t>на срок действия лесохозяйственного регламента</w:t>
      </w:r>
    </w:p>
    <w:tbl>
      <w:tblPr>
        <w:tblW w:w="15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4358"/>
        <w:gridCol w:w="841"/>
        <w:gridCol w:w="841"/>
        <w:gridCol w:w="701"/>
        <w:gridCol w:w="841"/>
        <w:gridCol w:w="701"/>
        <w:gridCol w:w="848"/>
        <w:gridCol w:w="701"/>
        <w:gridCol w:w="39"/>
        <w:gridCol w:w="802"/>
        <w:gridCol w:w="61"/>
        <w:gridCol w:w="575"/>
        <w:gridCol w:w="64"/>
        <w:gridCol w:w="798"/>
        <w:gridCol w:w="43"/>
        <w:gridCol w:w="676"/>
        <w:gridCol w:w="24"/>
        <w:gridCol w:w="841"/>
        <w:gridCol w:w="702"/>
        <w:gridCol w:w="17"/>
        <w:gridCol w:w="835"/>
      </w:tblGrid>
      <w:tr w:rsidR="00C47DA3" w:rsidRPr="00FC27B8" w:rsidTr="00C0144C">
        <w:trPr>
          <w:trHeight w:val="228"/>
          <w:tblHeader/>
          <w:jc w:val="center"/>
        </w:trPr>
        <w:tc>
          <w:tcPr>
            <w:tcW w:w="4298" w:type="dxa"/>
            <w:vMerge w:val="restart"/>
            <w:tcBorders>
              <w:bottom w:val="nil"/>
            </w:tcBorders>
            <w:vAlign w:val="center"/>
          </w:tcPr>
          <w:p w:rsidR="004E188C" w:rsidRPr="00FC27B8" w:rsidRDefault="004E188C" w:rsidP="00FC27B8">
            <w:pPr>
              <w:jc w:val="center"/>
              <w:rPr>
                <w:sz w:val="22"/>
                <w:szCs w:val="22"/>
              </w:rPr>
            </w:pPr>
            <w:r w:rsidRPr="00FC27B8">
              <w:rPr>
                <w:sz w:val="22"/>
                <w:szCs w:val="22"/>
              </w:rPr>
              <w:t>Показатели</w:t>
            </w:r>
          </w:p>
        </w:tc>
        <w:tc>
          <w:tcPr>
            <w:tcW w:w="1660" w:type="dxa"/>
            <w:gridSpan w:val="2"/>
            <w:vAlign w:val="center"/>
          </w:tcPr>
          <w:p w:rsidR="004E188C" w:rsidRPr="00FC27B8" w:rsidRDefault="004E188C" w:rsidP="00FC27B8">
            <w:pPr>
              <w:jc w:val="center"/>
              <w:rPr>
                <w:sz w:val="22"/>
                <w:szCs w:val="22"/>
              </w:rPr>
            </w:pPr>
            <w:r w:rsidRPr="00FC27B8">
              <w:rPr>
                <w:sz w:val="22"/>
                <w:szCs w:val="22"/>
              </w:rPr>
              <w:t>Всего</w:t>
            </w:r>
          </w:p>
        </w:tc>
        <w:tc>
          <w:tcPr>
            <w:tcW w:w="9138" w:type="dxa"/>
            <w:gridSpan w:val="18"/>
            <w:tcBorders>
              <w:bottom w:val="nil"/>
            </w:tcBorders>
            <w:vAlign w:val="center"/>
          </w:tcPr>
          <w:p w:rsidR="004E188C" w:rsidRPr="00FC27B8" w:rsidRDefault="004E188C" w:rsidP="00FC27B8">
            <w:pPr>
              <w:jc w:val="center"/>
              <w:rPr>
                <w:sz w:val="22"/>
                <w:szCs w:val="22"/>
              </w:rPr>
            </w:pPr>
            <w:r w:rsidRPr="00FC27B8">
              <w:rPr>
                <w:sz w:val="22"/>
                <w:szCs w:val="22"/>
              </w:rPr>
              <w:t>В том числе по полнотам</w:t>
            </w:r>
          </w:p>
        </w:tc>
      </w:tr>
      <w:tr w:rsidR="00C47DA3" w:rsidRPr="00FC27B8" w:rsidTr="00C0144C">
        <w:trPr>
          <w:tblHeader/>
          <w:jc w:val="center"/>
        </w:trPr>
        <w:tc>
          <w:tcPr>
            <w:tcW w:w="4298" w:type="dxa"/>
            <w:vMerge/>
            <w:tcBorders>
              <w:bottom w:val="nil"/>
            </w:tcBorders>
            <w:vAlign w:val="center"/>
          </w:tcPr>
          <w:p w:rsidR="004E188C" w:rsidRPr="00FC27B8" w:rsidRDefault="004E188C" w:rsidP="00FC27B8">
            <w:pPr>
              <w:jc w:val="center"/>
              <w:rPr>
                <w:sz w:val="22"/>
                <w:szCs w:val="22"/>
              </w:rPr>
            </w:pPr>
          </w:p>
        </w:tc>
        <w:tc>
          <w:tcPr>
            <w:tcW w:w="830" w:type="dxa"/>
            <w:vMerge w:val="restart"/>
            <w:vAlign w:val="center"/>
          </w:tcPr>
          <w:p w:rsidR="004E188C" w:rsidRPr="00FC27B8" w:rsidRDefault="004E188C" w:rsidP="00FC27B8">
            <w:pPr>
              <w:jc w:val="center"/>
              <w:rPr>
                <w:sz w:val="22"/>
                <w:szCs w:val="22"/>
              </w:rPr>
            </w:pPr>
            <w:r w:rsidRPr="00FC27B8">
              <w:rPr>
                <w:sz w:val="22"/>
                <w:szCs w:val="22"/>
              </w:rPr>
              <w:t>га</w:t>
            </w:r>
          </w:p>
        </w:tc>
        <w:tc>
          <w:tcPr>
            <w:tcW w:w="830" w:type="dxa"/>
            <w:vMerge w:val="restart"/>
            <w:vAlign w:val="center"/>
          </w:tcPr>
          <w:p w:rsidR="004E188C" w:rsidRPr="00FC27B8" w:rsidRDefault="004E188C" w:rsidP="00FC27B8">
            <w:pPr>
              <w:jc w:val="center"/>
              <w:rPr>
                <w:sz w:val="22"/>
                <w:szCs w:val="22"/>
              </w:rPr>
            </w:pPr>
            <w:r w:rsidRPr="00FC27B8">
              <w:rPr>
                <w:sz w:val="22"/>
                <w:szCs w:val="22"/>
              </w:rPr>
              <w:t>тыс</w:t>
            </w:r>
            <w:proofErr w:type="gramStart"/>
            <w:r w:rsidRPr="00FC27B8">
              <w:rPr>
                <w:sz w:val="22"/>
                <w:szCs w:val="22"/>
              </w:rPr>
              <w:t>.м</w:t>
            </w:r>
            <w:proofErr w:type="gramEnd"/>
            <w:r w:rsidRPr="00FC27B8">
              <w:rPr>
                <w:sz w:val="22"/>
                <w:szCs w:val="22"/>
                <w:vertAlign w:val="superscript"/>
              </w:rPr>
              <w:t>3</w:t>
            </w:r>
          </w:p>
        </w:tc>
        <w:tc>
          <w:tcPr>
            <w:tcW w:w="1520" w:type="dxa"/>
            <w:gridSpan w:val="2"/>
            <w:vAlign w:val="center"/>
          </w:tcPr>
          <w:p w:rsidR="004E188C" w:rsidRPr="00FC27B8" w:rsidRDefault="004E188C" w:rsidP="00FC27B8">
            <w:pPr>
              <w:jc w:val="center"/>
              <w:rPr>
                <w:sz w:val="22"/>
                <w:szCs w:val="22"/>
              </w:rPr>
            </w:pPr>
            <w:r w:rsidRPr="00FC27B8">
              <w:rPr>
                <w:sz w:val="22"/>
                <w:szCs w:val="22"/>
              </w:rPr>
              <w:t>1,0</w:t>
            </w:r>
          </w:p>
        </w:tc>
        <w:tc>
          <w:tcPr>
            <w:tcW w:w="1527" w:type="dxa"/>
            <w:gridSpan w:val="2"/>
            <w:vAlign w:val="center"/>
          </w:tcPr>
          <w:p w:rsidR="004E188C" w:rsidRPr="00FC27B8" w:rsidRDefault="004E188C" w:rsidP="00FC27B8">
            <w:pPr>
              <w:jc w:val="center"/>
              <w:rPr>
                <w:sz w:val="22"/>
                <w:szCs w:val="22"/>
              </w:rPr>
            </w:pPr>
            <w:r w:rsidRPr="00FC27B8">
              <w:rPr>
                <w:sz w:val="22"/>
                <w:szCs w:val="22"/>
              </w:rPr>
              <w:t>0,9</w:t>
            </w:r>
          </w:p>
        </w:tc>
        <w:tc>
          <w:tcPr>
            <w:tcW w:w="1520" w:type="dxa"/>
            <w:gridSpan w:val="3"/>
            <w:vAlign w:val="center"/>
          </w:tcPr>
          <w:p w:rsidR="004E188C" w:rsidRPr="00FC27B8" w:rsidRDefault="004E188C" w:rsidP="00FC27B8">
            <w:pPr>
              <w:jc w:val="center"/>
              <w:rPr>
                <w:sz w:val="22"/>
                <w:szCs w:val="22"/>
              </w:rPr>
            </w:pPr>
            <w:r w:rsidRPr="00FC27B8">
              <w:rPr>
                <w:sz w:val="22"/>
                <w:szCs w:val="22"/>
              </w:rPr>
              <w:t>0,8</w:t>
            </w:r>
          </w:p>
        </w:tc>
        <w:tc>
          <w:tcPr>
            <w:tcW w:w="1519" w:type="dxa"/>
            <w:gridSpan w:val="5"/>
            <w:vAlign w:val="center"/>
          </w:tcPr>
          <w:p w:rsidR="004E188C" w:rsidRPr="00FC27B8" w:rsidRDefault="004E188C" w:rsidP="00FC27B8">
            <w:pPr>
              <w:jc w:val="center"/>
              <w:rPr>
                <w:sz w:val="22"/>
                <w:szCs w:val="22"/>
              </w:rPr>
            </w:pPr>
            <w:r w:rsidRPr="00FC27B8">
              <w:rPr>
                <w:sz w:val="22"/>
                <w:szCs w:val="22"/>
              </w:rPr>
              <w:t>0,7</w:t>
            </w:r>
          </w:p>
        </w:tc>
        <w:tc>
          <w:tcPr>
            <w:tcW w:w="1520" w:type="dxa"/>
            <w:gridSpan w:val="3"/>
            <w:vAlign w:val="center"/>
          </w:tcPr>
          <w:p w:rsidR="004E188C" w:rsidRPr="00FC27B8" w:rsidRDefault="004E188C" w:rsidP="00FC27B8">
            <w:pPr>
              <w:jc w:val="center"/>
              <w:rPr>
                <w:sz w:val="22"/>
                <w:szCs w:val="22"/>
              </w:rPr>
            </w:pPr>
            <w:r w:rsidRPr="00FC27B8">
              <w:rPr>
                <w:sz w:val="22"/>
                <w:szCs w:val="22"/>
              </w:rPr>
              <w:t>0,6</w:t>
            </w:r>
          </w:p>
        </w:tc>
        <w:tc>
          <w:tcPr>
            <w:tcW w:w="1532" w:type="dxa"/>
            <w:gridSpan w:val="3"/>
            <w:vAlign w:val="center"/>
          </w:tcPr>
          <w:p w:rsidR="004E188C" w:rsidRPr="00FC27B8" w:rsidRDefault="004E188C" w:rsidP="00FC27B8">
            <w:pPr>
              <w:jc w:val="center"/>
              <w:rPr>
                <w:sz w:val="22"/>
                <w:szCs w:val="22"/>
              </w:rPr>
            </w:pPr>
            <w:r w:rsidRPr="00FC27B8">
              <w:rPr>
                <w:sz w:val="22"/>
                <w:szCs w:val="22"/>
              </w:rPr>
              <w:t>0,3-0,5</w:t>
            </w:r>
          </w:p>
        </w:tc>
      </w:tr>
      <w:tr w:rsidR="006304C6" w:rsidRPr="00FC27B8" w:rsidTr="00C0144C">
        <w:trPr>
          <w:tblHeader/>
          <w:jc w:val="center"/>
        </w:trPr>
        <w:tc>
          <w:tcPr>
            <w:tcW w:w="4298" w:type="dxa"/>
            <w:vMerge/>
            <w:tcBorders>
              <w:bottom w:val="nil"/>
            </w:tcBorders>
            <w:vAlign w:val="center"/>
          </w:tcPr>
          <w:p w:rsidR="004E188C" w:rsidRPr="00FC27B8" w:rsidRDefault="004E188C" w:rsidP="00FC27B8">
            <w:pPr>
              <w:jc w:val="center"/>
              <w:rPr>
                <w:sz w:val="22"/>
                <w:szCs w:val="22"/>
              </w:rPr>
            </w:pPr>
          </w:p>
        </w:tc>
        <w:tc>
          <w:tcPr>
            <w:tcW w:w="830" w:type="dxa"/>
            <w:vMerge/>
            <w:vAlign w:val="center"/>
          </w:tcPr>
          <w:p w:rsidR="004E188C" w:rsidRPr="00FC27B8" w:rsidRDefault="004E188C" w:rsidP="00FC27B8">
            <w:pPr>
              <w:jc w:val="center"/>
              <w:rPr>
                <w:sz w:val="22"/>
                <w:szCs w:val="22"/>
              </w:rPr>
            </w:pPr>
          </w:p>
        </w:tc>
        <w:tc>
          <w:tcPr>
            <w:tcW w:w="830" w:type="dxa"/>
            <w:vMerge/>
            <w:vAlign w:val="center"/>
          </w:tcPr>
          <w:p w:rsidR="004E188C" w:rsidRPr="00FC27B8" w:rsidRDefault="004E188C" w:rsidP="00FC27B8">
            <w:pPr>
              <w:jc w:val="center"/>
              <w:rPr>
                <w:sz w:val="22"/>
                <w:szCs w:val="22"/>
              </w:rPr>
            </w:pPr>
          </w:p>
        </w:tc>
        <w:tc>
          <w:tcPr>
            <w:tcW w:w="691" w:type="dxa"/>
            <w:tcBorders>
              <w:top w:val="nil"/>
              <w:bottom w:val="nil"/>
            </w:tcBorders>
            <w:vAlign w:val="center"/>
          </w:tcPr>
          <w:p w:rsidR="004E188C" w:rsidRPr="00FC27B8" w:rsidRDefault="004E188C" w:rsidP="00FC27B8">
            <w:pPr>
              <w:jc w:val="center"/>
              <w:rPr>
                <w:sz w:val="22"/>
                <w:szCs w:val="22"/>
              </w:rPr>
            </w:pPr>
            <w:r w:rsidRPr="00FC27B8">
              <w:rPr>
                <w:sz w:val="22"/>
                <w:szCs w:val="22"/>
              </w:rPr>
              <w:t>га</w:t>
            </w:r>
          </w:p>
        </w:tc>
        <w:tc>
          <w:tcPr>
            <w:tcW w:w="829" w:type="dxa"/>
            <w:tcBorders>
              <w:top w:val="nil"/>
              <w:bottom w:val="nil"/>
            </w:tcBorders>
            <w:vAlign w:val="center"/>
          </w:tcPr>
          <w:p w:rsidR="004E188C" w:rsidRPr="00FC27B8" w:rsidRDefault="004E188C" w:rsidP="00FC27B8">
            <w:pPr>
              <w:jc w:val="center"/>
              <w:rPr>
                <w:sz w:val="22"/>
                <w:szCs w:val="22"/>
              </w:rPr>
            </w:pPr>
            <w:r w:rsidRPr="00FC27B8">
              <w:rPr>
                <w:sz w:val="22"/>
                <w:szCs w:val="22"/>
              </w:rPr>
              <w:t>тыс</w:t>
            </w:r>
            <w:proofErr w:type="gramStart"/>
            <w:r w:rsidRPr="00FC27B8">
              <w:rPr>
                <w:sz w:val="22"/>
                <w:szCs w:val="22"/>
              </w:rPr>
              <w:t>.м</w:t>
            </w:r>
            <w:proofErr w:type="gramEnd"/>
            <w:r w:rsidRPr="00FC27B8">
              <w:rPr>
                <w:sz w:val="22"/>
                <w:szCs w:val="22"/>
                <w:vertAlign w:val="superscript"/>
              </w:rPr>
              <w:t>3</w:t>
            </w:r>
          </w:p>
        </w:tc>
        <w:tc>
          <w:tcPr>
            <w:tcW w:w="691" w:type="dxa"/>
            <w:tcBorders>
              <w:top w:val="nil"/>
              <w:bottom w:val="nil"/>
            </w:tcBorders>
            <w:vAlign w:val="center"/>
          </w:tcPr>
          <w:p w:rsidR="004E188C" w:rsidRPr="00FC27B8" w:rsidRDefault="004E188C" w:rsidP="00FC27B8">
            <w:pPr>
              <w:jc w:val="center"/>
              <w:rPr>
                <w:sz w:val="22"/>
                <w:szCs w:val="22"/>
              </w:rPr>
            </w:pPr>
            <w:r w:rsidRPr="00FC27B8">
              <w:rPr>
                <w:sz w:val="22"/>
                <w:szCs w:val="22"/>
              </w:rPr>
              <w:t>га</w:t>
            </w:r>
          </w:p>
        </w:tc>
        <w:tc>
          <w:tcPr>
            <w:tcW w:w="836" w:type="dxa"/>
            <w:tcBorders>
              <w:top w:val="nil"/>
              <w:bottom w:val="nil"/>
            </w:tcBorders>
            <w:vAlign w:val="center"/>
          </w:tcPr>
          <w:p w:rsidR="004E188C" w:rsidRPr="00FC27B8" w:rsidRDefault="004E188C" w:rsidP="00FC27B8">
            <w:pPr>
              <w:jc w:val="center"/>
              <w:rPr>
                <w:sz w:val="22"/>
                <w:szCs w:val="22"/>
              </w:rPr>
            </w:pPr>
            <w:r w:rsidRPr="00FC27B8">
              <w:rPr>
                <w:sz w:val="22"/>
                <w:szCs w:val="22"/>
              </w:rPr>
              <w:t>тыс</w:t>
            </w:r>
            <w:proofErr w:type="gramStart"/>
            <w:r w:rsidRPr="00FC27B8">
              <w:rPr>
                <w:sz w:val="22"/>
                <w:szCs w:val="22"/>
              </w:rPr>
              <w:t>.м</w:t>
            </w:r>
            <w:proofErr w:type="gramEnd"/>
            <w:r w:rsidRPr="00FC27B8">
              <w:rPr>
                <w:sz w:val="22"/>
                <w:szCs w:val="22"/>
                <w:vertAlign w:val="superscript"/>
              </w:rPr>
              <w:t>3</w:t>
            </w:r>
          </w:p>
        </w:tc>
        <w:tc>
          <w:tcPr>
            <w:tcW w:w="691" w:type="dxa"/>
            <w:tcBorders>
              <w:top w:val="nil"/>
              <w:bottom w:val="nil"/>
            </w:tcBorders>
            <w:vAlign w:val="center"/>
          </w:tcPr>
          <w:p w:rsidR="004E188C" w:rsidRPr="00FC27B8" w:rsidRDefault="004E188C" w:rsidP="00FC27B8">
            <w:pPr>
              <w:jc w:val="center"/>
              <w:rPr>
                <w:sz w:val="22"/>
                <w:szCs w:val="22"/>
              </w:rPr>
            </w:pPr>
            <w:r w:rsidRPr="00FC27B8">
              <w:rPr>
                <w:sz w:val="22"/>
                <w:szCs w:val="22"/>
              </w:rPr>
              <w:t>га</w:t>
            </w:r>
          </w:p>
        </w:tc>
        <w:tc>
          <w:tcPr>
            <w:tcW w:w="829" w:type="dxa"/>
            <w:gridSpan w:val="2"/>
            <w:tcBorders>
              <w:top w:val="nil"/>
              <w:bottom w:val="nil"/>
            </w:tcBorders>
            <w:vAlign w:val="center"/>
          </w:tcPr>
          <w:p w:rsidR="004E188C" w:rsidRPr="00FC27B8" w:rsidRDefault="004E188C" w:rsidP="00FC27B8">
            <w:pPr>
              <w:jc w:val="center"/>
              <w:rPr>
                <w:sz w:val="22"/>
                <w:szCs w:val="22"/>
              </w:rPr>
            </w:pPr>
            <w:r w:rsidRPr="00FC27B8">
              <w:rPr>
                <w:sz w:val="22"/>
                <w:szCs w:val="22"/>
              </w:rPr>
              <w:t>тыс</w:t>
            </w:r>
            <w:proofErr w:type="gramStart"/>
            <w:r w:rsidRPr="00FC27B8">
              <w:rPr>
                <w:sz w:val="22"/>
                <w:szCs w:val="22"/>
              </w:rPr>
              <w:t>.м</w:t>
            </w:r>
            <w:proofErr w:type="gramEnd"/>
            <w:r w:rsidRPr="00FC27B8">
              <w:rPr>
                <w:sz w:val="22"/>
                <w:szCs w:val="22"/>
                <w:vertAlign w:val="superscript"/>
              </w:rPr>
              <w:t>3</w:t>
            </w:r>
          </w:p>
        </w:tc>
        <w:tc>
          <w:tcPr>
            <w:tcW w:w="690" w:type="dxa"/>
            <w:gridSpan w:val="3"/>
            <w:tcBorders>
              <w:top w:val="nil"/>
              <w:bottom w:val="nil"/>
            </w:tcBorders>
            <w:vAlign w:val="center"/>
          </w:tcPr>
          <w:p w:rsidR="004E188C" w:rsidRPr="00FC27B8" w:rsidRDefault="004E188C" w:rsidP="00FC27B8">
            <w:pPr>
              <w:jc w:val="center"/>
              <w:rPr>
                <w:sz w:val="22"/>
                <w:szCs w:val="22"/>
              </w:rPr>
            </w:pPr>
            <w:r w:rsidRPr="00FC27B8">
              <w:rPr>
                <w:sz w:val="22"/>
                <w:szCs w:val="22"/>
              </w:rPr>
              <w:t>га</w:t>
            </w:r>
          </w:p>
        </w:tc>
        <w:tc>
          <w:tcPr>
            <w:tcW w:w="829" w:type="dxa"/>
            <w:gridSpan w:val="2"/>
            <w:tcBorders>
              <w:top w:val="nil"/>
              <w:bottom w:val="nil"/>
            </w:tcBorders>
            <w:vAlign w:val="center"/>
          </w:tcPr>
          <w:p w:rsidR="004E188C" w:rsidRPr="00FC27B8" w:rsidRDefault="004E188C" w:rsidP="00FC27B8">
            <w:pPr>
              <w:jc w:val="center"/>
              <w:rPr>
                <w:sz w:val="22"/>
                <w:szCs w:val="22"/>
              </w:rPr>
            </w:pPr>
            <w:r w:rsidRPr="00FC27B8">
              <w:rPr>
                <w:sz w:val="22"/>
                <w:szCs w:val="22"/>
              </w:rPr>
              <w:t>тыс</w:t>
            </w:r>
            <w:proofErr w:type="gramStart"/>
            <w:r w:rsidRPr="00FC27B8">
              <w:rPr>
                <w:sz w:val="22"/>
                <w:szCs w:val="22"/>
              </w:rPr>
              <w:t>.м</w:t>
            </w:r>
            <w:proofErr w:type="gramEnd"/>
            <w:r w:rsidRPr="00FC27B8">
              <w:rPr>
                <w:sz w:val="22"/>
                <w:szCs w:val="22"/>
                <w:vertAlign w:val="superscript"/>
              </w:rPr>
              <w:t>3</w:t>
            </w:r>
          </w:p>
        </w:tc>
        <w:tc>
          <w:tcPr>
            <w:tcW w:w="691" w:type="dxa"/>
            <w:gridSpan w:val="2"/>
            <w:tcBorders>
              <w:top w:val="nil"/>
              <w:bottom w:val="nil"/>
            </w:tcBorders>
            <w:vAlign w:val="center"/>
          </w:tcPr>
          <w:p w:rsidR="004E188C" w:rsidRPr="00FC27B8" w:rsidRDefault="004E188C" w:rsidP="00FC27B8">
            <w:pPr>
              <w:jc w:val="center"/>
              <w:rPr>
                <w:sz w:val="22"/>
                <w:szCs w:val="22"/>
              </w:rPr>
            </w:pPr>
            <w:r w:rsidRPr="00FC27B8">
              <w:rPr>
                <w:sz w:val="22"/>
                <w:szCs w:val="22"/>
              </w:rPr>
              <w:t>га</w:t>
            </w:r>
          </w:p>
        </w:tc>
        <w:tc>
          <w:tcPr>
            <w:tcW w:w="829" w:type="dxa"/>
            <w:tcBorders>
              <w:top w:val="nil"/>
              <w:bottom w:val="nil"/>
            </w:tcBorders>
            <w:vAlign w:val="center"/>
          </w:tcPr>
          <w:p w:rsidR="004E188C" w:rsidRPr="00FC27B8" w:rsidRDefault="004E188C" w:rsidP="00FC27B8">
            <w:pPr>
              <w:jc w:val="center"/>
              <w:rPr>
                <w:sz w:val="22"/>
                <w:szCs w:val="22"/>
              </w:rPr>
            </w:pPr>
            <w:r w:rsidRPr="00FC27B8">
              <w:rPr>
                <w:sz w:val="22"/>
                <w:szCs w:val="22"/>
              </w:rPr>
              <w:t>тыс</w:t>
            </w:r>
            <w:proofErr w:type="gramStart"/>
            <w:r w:rsidRPr="00FC27B8">
              <w:rPr>
                <w:sz w:val="22"/>
                <w:szCs w:val="22"/>
              </w:rPr>
              <w:t>.м</w:t>
            </w:r>
            <w:proofErr w:type="gramEnd"/>
            <w:r w:rsidRPr="00FC27B8">
              <w:rPr>
                <w:sz w:val="22"/>
                <w:szCs w:val="22"/>
                <w:vertAlign w:val="superscript"/>
              </w:rPr>
              <w:t>3</w:t>
            </w:r>
          </w:p>
        </w:tc>
        <w:tc>
          <w:tcPr>
            <w:tcW w:w="692" w:type="dxa"/>
            <w:tcBorders>
              <w:top w:val="nil"/>
              <w:bottom w:val="nil"/>
            </w:tcBorders>
            <w:vAlign w:val="center"/>
          </w:tcPr>
          <w:p w:rsidR="004E188C" w:rsidRPr="00FC27B8" w:rsidRDefault="004E188C" w:rsidP="00FC27B8">
            <w:pPr>
              <w:jc w:val="center"/>
              <w:rPr>
                <w:sz w:val="22"/>
                <w:szCs w:val="22"/>
              </w:rPr>
            </w:pPr>
            <w:r w:rsidRPr="00FC27B8">
              <w:rPr>
                <w:sz w:val="22"/>
                <w:szCs w:val="22"/>
              </w:rPr>
              <w:t>га</w:t>
            </w:r>
          </w:p>
        </w:tc>
        <w:tc>
          <w:tcPr>
            <w:tcW w:w="840" w:type="dxa"/>
            <w:gridSpan w:val="2"/>
            <w:tcBorders>
              <w:top w:val="nil"/>
              <w:bottom w:val="nil"/>
            </w:tcBorders>
            <w:vAlign w:val="center"/>
          </w:tcPr>
          <w:p w:rsidR="004E188C" w:rsidRPr="00FC27B8" w:rsidRDefault="004E188C" w:rsidP="00FC27B8">
            <w:pPr>
              <w:jc w:val="center"/>
              <w:rPr>
                <w:sz w:val="22"/>
                <w:szCs w:val="22"/>
              </w:rPr>
            </w:pPr>
            <w:r w:rsidRPr="00FC27B8">
              <w:rPr>
                <w:sz w:val="22"/>
                <w:szCs w:val="22"/>
              </w:rPr>
              <w:t>тыс</w:t>
            </w:r>
            <w:proofErr w:type="gramStart"/>
            <w:r w:rsidRPr="00FC27B8">
              <w:rPr>
                <w:sz w:val="22"/>
                <w:szCs w:val="22"/>
              </w:rPr>
              <w:t>.м</w:t>
            </w:r>
            <w:proofErr w:type="gramEnd"/>
            <w:r w:rsidRPr="00FC27B8">
              <w:rPr>
                <w:sz w:val="22"/>
                <w:szCs w:val="22"/>
                <w:vertAlign w:val="superscript"/>
              </w:rPr>
              <w:t>3</w:t>
            </w:r>
          </w:p>
        </w:tc>
      </w:tr>
      <w:tr w:rsidR="006304C6" w:rsidRPr="00FC27B8" w:rsidTr="00C0144C">
        <w:tblPrEx>
          <w:tblLook w:val="04A0" w:firstRow="1" w:lastRow="0" w:firstColumn="1" w:lastColumn="0" w:noHBand="0" w:noVBand="1"/>
        </w:tblPrEx>
        <w:trPr>
          <w:tblHeader/>
          <w:jc w:val="center"/>
        </w:trPr>
        <w:tc>
          <w:tcPr>
            <w:tcW w:w="4298" w:type="dxa"/>
            <w:tcBorders>
              <w:top w:val="single" w:sz="4" w:space="0" w:color="auto"/>
              <w:left w:val="single" w:sz="4" w:space="0" w:color="auto"/>
              <w:bottom w:val="single" w:sz="4" w:space="0" w:color="auto"/>
              <w:right w:val="single" w:sz="4" w:space="0" w:color="auto"/>
            </w:tcBorders>
            <w:vAlign w:val="center"/>
            <w:hideMark/>
          </w:tcPr>
          <w:p w:rsidR="004E188C" w:rsidRPr="00FC27B8" w:rsidRDefault="004E188C" w:rsidP="00FC27B8">
            <w:pPr>
              <w:jc w:val="center"/>
              <w:rPr>
                <w:sz w:val="22"/>
                <w:szCs w:val="22"/>
              </w:rPr>
            </w:pPr>
            <w:r w:rsidRPr="00FC27B8">
              <w:rPr>
                <w:sz w:val="22"/>
                <w:szCs w:val="22"/>
              </w:rPr>
              <w:t>1</w:t>
            </w:r>
          </w:p>
        </w:tc>
        <w:tc>
          <w:tcPr>
            <w:tcW w:w="830" w:type="dxa"/>
            <w:tcBorders>
              <w:top w:val="single" w:sz="4" w:space="0" w:color="auto"/>
              <w:left w:val="single" w:sz="4" w:space="0" w:color="auto"/>
              <w:bottom w:val="single" w:sz="4" w:space="0" w:color="auto"/>
              <w:right w:val="single" w:sz="4" w:space="0" w:color="auto"/>
            </w:tcBorders>
            <w:vAlign w:val="center"/>
            <w:hideMark/>
          </w:tcPr>
          <w:p w:rsidR="004E188C" w:rsidRPr="00FC27B8" w:rsidRDefault="004E188C" w:rsidP="00FC27B8">
            <w:pPr>
              <w:jc w:val="center"/>
              <w:rPr>
                <w:sz w:val="22"/>
                <w:szCs w:val="22"/>
              </w:rPr>
            </w:pPr>
            <w:r w:rsidRPr="00FC27B8">
              <w:rPr>
                <w:sz w:val="22"/>
                <w:szCs w:val="22"/>
              </w:rPr>
              <w:t>2</w:t>
            </w:r>
          </w:p>
        </w:tc>
        <w:tc>
          <w:tcPr>
            <w:tcW w:w="830" w:type="dxa"/>
            <w:tcBorders>
              <w:top w:val="single" w:sz="4" w:space="0" w:color="auto"/>
              <w:left w:val="single" w:sz="4" w:space="0" w:color="auto"/>
              <w:bottom w:val="single" w:sz="4" w:space="0" w:color="auto"/>
              <w:right w:val="single" w:sz="4" w:space="0" w:color="auto"/>
            </w:tcBorders>
            <w:vAlign w:val="center"/>
            <w:hideMark/>
          </w:tcPr>
          <w:p w:rsidR="004E188C" w:rsidRPr="00FC27B8" w:rsidRDefault="004E188C" w:rsidP="00FC27B8">
            <w:pPr>
              <w:jc w:val="center"/>
              <w:rPr>
                <w:sz w:val="22"/>
                <w:szCs w:val="22"/>
              </w:rPr>
            </w:pPr>
            <w:r w:rsidRPr="00FC27B8">
              <w:rPr>
                <w:sz w:val="22"/>
                <w:szCs w:val="22"/>
              </w:rPr>
              <w:t>3</w:t>
            </w:r>
          </w:p>
        </w:tc>
        <w:tc>
          <w:tcPr>
            <w:tcW w:w="691" w:type="dxa"/>
            <w:tcBorders>
              <w:top w:val="single" w:sz="4" w:space="0" w:color="auto"/>
              <w:left w:val="single" w:sz="4" w:space="0" w:color="auto"/>
              <w:bottom w:val="single" w:sz="4" w:space="0" w:color="auto"/>
              <w:right w:val="single" w:sz="4" w:space="0" w:color="auto"/>
            </w:tcBorders>
            <w:vAlign w:val="center"/>
            <w:hideMark/>
          </w:tcPr>
          <w:p w:rsidR="004E188C" w:rsidRPr="00FC27B8" w:rsidRDefault="004E188C" w:rsidP="00FC27B8">
            <w:pPr>
              <w:jc w:val="center"/>
              <w:rPr>
                <w:sz w:val="22"/>
                <w:szCs w:val="22"/>
              </w:rPr>
            </w:pPr>
            <w:r w:rsidRPr="00FC27B8">
              <w:rPr>
                <w:sz w:val="22"/>
                <w:szCs w:val="22"/>
              </w:rPr>
              <w:t>4</w:t>
            </w:r>
          </w:p>
        </w:tc>
        <w:tc>
          <w:tcPr>
            <w:tcW w:w="829" w:type="dxa"/>
            <w:tcBorders>
              <w:top w:val="single" w:sz="4" w:space="0" w:color="auto"/>
              <w:left w:val="single" w:sz="4" w:space="0" w:color="auto"/>
              <w:bottom w:val="single" w:sz="4" w:space="0" w:color="auto"/>
              <w:right w:val="single" w:sz="4" w:space="0" w:color="auto"/>
            </w:tcBorders>
            <w:vAlign w:val="center"/>
            <w:hideMark/>
          </w:tcPr>
          <w:p w:rsidR="004E188C" w:rsidRPr="00FC27B8" w:rsidRDefault="004E188C" w:rsidP="00FC27B8">
            <w:pPr>
              <w:jc w:val="center"/>
              <w:rPr>
                <w:sz w:val="22"/>
                <w:szCs w:val="22"/>
              </w:rPr>
            </w:pPr>
            <w:r w:rsidRPr="00FC27B8">
              <w:rPr>
                <w:sz w:val="22"/>
                <w:szCs w:val="22"/>
              </w:rPr>
              <w:t>5</w:t>
            </w:r>
          </w:p>
        </w:tc>
        <w:tc>
          <w:tcPr>
            <w:tcW w:w="691" w:type="dxa"/>
            <w:tcBorders>
              <w:top w:val="single" w:sz="4" w:space="0" w:color="auto"/>
              <w:left w:val="single" w:sz="4" w:space="0" w:color="auto"/>
              <w:bottom w:val="single" w:sz="4" w:space="0" w:color="auto"/>
              <w:right w:val="single" w:sz="4" w:space="0" w:color="auto"/>
            </w:tcBorders>
            <w:vAlign w:val="center"/>
            <w:hideMark/>
          </w:tcPr>
          <w:p w:rsidR="004E188C" w:rsidRPr="00FC27B8" w:rsidRDefault="004E188C" w:rsidP="00FC27B8">
            <w:pPr>
              <w:jc w:val="center"/>
              <w:rPr>
                <w:sz w:val="22"/>
                <w:szCs w:val="22"/>
              </w:rPr>
            </w:pPr>
            <w:r w:rsidRPr="00FC27B8">
              <w:rPr>
                <w:sz w:val="22"/>
                <w:szCs w:val="22"/>
              </w:rPr>
              <w:t>6</w:t>
            </w:r>
          </w:p>
        </w:tc>
        <w:tc>
          <w:tcPr>
            <w:tcW w:w="836" w:type="dxa"/>
            <w:tcBorders>
              <w:top w:val="single" w:sz="4" w:space="0" w:color="auto"/>
              <w:left w:val="single" w:sz="4" w:space="0" w:color="auto"/>
              <w:bottom w:val="single" w:sz="4" w:space="0" w:color="auto"/>
              <w:right w:val="single" w:sz="4" w:space="0" w:color="auto"/>
            </w:tcBorders>
            <w:vAlign w:val="center"/>
            <w:hideMark/>
          </w:tcPr>
          <w:p w:rsidR="004E188C" w:rsidRPr="00FC27B8" w:rsidRDefault="004E188C" w:rsidP="00FC27B8">
            <w:pPr>
              <w:jc w:val="center"/>
              <w:rPr>
                <w:sz w:val="22"/>
                <w:szCs w:val="22"/>
              </w:rPr>
            </w:pPr>
            <w:r w:rsidRPr="00FC27B8">
              <w:rPr>
                <w:sz w:val="22"/>
                <w:szCs w:val="22"/>
              </w:rPr>
              <w:t>7</w:t>
            </w:r>
          </w:p>
        </w:tc>
        <w:tc>
          <w:tcPr>
            <w:tcW w:w="691" w:type="dxa"/>
            <w:tcBorders>
              <w:top w:val="single" w:sz="4" w:space="0" w:color="auto"/>
              <w:left w:val="single" w:sz="4" w:space="0" w:color="auto"/>
              <w:bottom w:val="single" w:sz="4" w:space="0" w:color="auto"/>
              <w:right w:val="single" w:sz="4" w:space="0" w:color="auto"/>
            </w:tcBorders>
            <w:vAlign w:val="center"/>
            <w:hideMark/>
          </w:tcPr>
          <w:p w:rsidR="004E188C" w:rsidRPr="00FC27B8" w:rsidRDefault="004E188C" w:rsidP="00FC27B8">
            <w:pPr>
              <w:jc w:val="center"/>
              <w:rPr>
                <w:sz w:val="22"/>
                <w:szCs w:val="22"/>
              </w:rPr>
            </w:pPr>
            <w:r w:rsidRPr="00FC27B8">
              <w:rPr>
                <w:sz w:val="22"/>
                <w:szCs w:val="22"/>
              </w:rPr>
              <w:t>8</w:t>
            </w:r>
          </w:p>
        </w:tc>
        <w:tc>
          <w:tcPr>
            <w:tcW w:w="829" w:type="dxa"/>
            <w:gridSpan w:val="2"/>
            <w:tcBorders>
              <w:top w:val="single" w:sz="4" w:space="0" w:color="auto"/>
              <w:left w:val="single" w:sz="4" w:space="0" w:color="auto"/>
              <w:bottom w:val="single" w:sz="4" w:space="0" w:color="auto"/>
              <w:right w:val="single" w:sz="4" w:space="0" w:color="auto"/>
            </w:tcBorders>
            <w:vAlign w:val="center"/>
            <w:hideMark/>
          </w:tcPr>
          <w:p w:rsidR="004E188C" w:rsidRPr="00FC27B8" w:rsidRDefault="004E188C" w:rsidP="00FC27B8">
            <w:pPr>
              <w:jc w:val="center"/>
              <w:rPr>
                <w:sz w:val="22"/>
                <w:szCs w:val="22"/>
              </w:rPr>
            </w:pPr>
            <w:r w:rsidRPr="00FC27B8">
              <w:rPr>
                <w:sz w:val="22"/>
                <w:szCs w:val="22"/>
              </w:rPr>
              <w:t>9</w:t>
            </w:r>
          </w:p>
        </w:tc>
        <w:tc>
          <w:tcPr>
            <w:tcW w:w="690" w:type="dxa"/>
            <w:gridSpan w:val="3"/>
            <w:tcBorders>
              <w:top w:val="single" w:sz="4" w:space="0" w:color="auto"/>
              <w:left w:val="single" w:sz="4" w:space="0" w:color="auto"/>
              <w:bottom w:val="single" w:sz="4" w:space="0" w:color="auto"/>
              <w:right w:val="single" w:sz="4" w:space="0" w:color="auto"/>
            </w:tcBorders>
            <w:vAlign w:val="center"/>
            <w:hideMark/>
          </w:tcPr>
          <w:p w:rsidR="004E188C" w:rsidRPr="00FC27B8" w:rsidRDefault="004E188C" w:rsidP="00FC27B8">
            <w:pPr>
              <w:jc w:val="center"/>
              <w:rPr>
                <w:sz w:val="22"/>
                <w:szCs w:val="22"/>
              </w:rPr>
            </w:pPr>
            <w:r w:rsidRPr="00FC27B8">
              <w:rPr>
                <w:sz w:val="22"/>
                <w:szCs w:val="22"/>
              </w:rPr>
              <w:t>10</w:t>
            </w:r>
          </w:p>
        </w:tc>
        <w:tc>
          <w:tcPr>
            <w:tcW w:w="829" w:type="dxa"/>
            <w:gridSpan w:val="2"/>
            <w:tcBorders>
              <w:top w:val="single" w:sz="4" w:space="0" w:color="auto"/>
              <w:left w:val="single" w:sz="4" w:space="0" w:color="auto"/>
              <w:bottom w:val="single" w:sz="4" w:space="0" w:color="auto"/>
              <w:right w:val="single" w:sz="4" w:space="0" w:color="auto"/>
            </w:tcBorders>
            <w:vAlign w:val="center"/>
            <w:hideMark/>
          </w:tcPr>
          <w:p w:rsidR="004E188C" w:rsidRPr="00FC27B8" w:rsidRDefault="004E188C" w:rsidP="00FC27B8">
            <w:pPr>
              <w:jc w:val="center"/>
              <w:rPr>
                <w:sz w:val="22"/>
                <w:szCs w:val="22"/>
              </w:rPr>
            </w:pPr>
            <w:r w:rsidRPr="00FC27B8">
              <w:rPr>
                <w:sz w:val="22"/>
                <w:szCs w:val="22"/>
              </w:rPr>
              <w:t>11</w:t>
            </w:r>
          </w:p>
        </w:tc>
        <w:tc>
          <w:tcPr>
            <w:tcW w:w="691" w:type="dxa"/>
            <w:gridSpan w:val="2"/>
            <w:tcBorders>
              <w:top w:val="single" w:sz="4" w:space="0" w:color="auto"/>
              <w:left w:val="single" w:sz="4" w:space="0" w:color="auto"/>
              <w:bottom w:val="single" w:sz="4" w:space="0" w:color="auto"/>
              <w:right w:val="single" w:sz="4" w:space="0" w:color="auto"/>
            </w:tcBorders>
            <w:vAlign w:val="center"/>
            <w:hideMark/>
          </w:tcPr>
          <w:p w:rsidR="004E188C" w:rsidRPr="00FC27B8" w:rsidRDefault="004E188C" w:rsidP="00FC27B8">
            <w:pPr>
              <w:jc w:val="center"/>
              <w:rPr>
                <w:sz w:val="22"/>
                <w:szCs w:val="22"/>
              </w:rPr>
            </w:pPr>
            <w:r w:rsidRPr="00FC27B8">
              <w:rPr>
                <w:sz w:val="22"/>
                <w:szCs w:val="22"/>
              </w:rPr>
              <w:t>12</w:t>
            </w:r>
          </w:p>
        </w:tc>
        <w:tc>
          <w:tcPr>
            <w:tcW w:w="829" w:type="dxa"/>
            <w:tcBorders>
              <w:top w:val="single" w:sz="4" w:space="0" w:color="auto"/>
              <w:left w:val="single" w:sz="4" w:space="0" w:color="auto"/>
              <w:bottom w:val="single" w:sz="4" w:space="0" w:color="auto"/>
              <w:right w:val="single" w:sz="4" w:space="0" w:color="auto"/>
            </w:tcBorders>
            <w:vAlign w:val="center"/>
            <w:hideMark/>
          </w:tcPr>
          <w:p w:rsidR="004E188C" w:rsidRPr="00FC27B8" w:rsidRDefault="004E188C" w:rsidP="00FC27B8">
            <w:pPr>
              <w:jc w:val="center"/>
              <w:rPr>
                <w:sz w:val="22"/>
                <w:szCs w:val="22"/>
              </w:rPr>
            </w:pPr>
            <w:r w:rsidRPr="00FC27B8">
              <w:rPr>
                <w:sz w:val="22"/>
                <w:szCs w:val="22"/>
              </w:rPr>
              <w:t>13</w:t>
            </w:r>
          </w:p>
        </w:tc>
        <w:tc>
          <w:tcPr>
            <w:tcW w:w="692" w:type="dxa"/>
            <w:tcBorders>
              <w:top w:val="single" w:sz="4" w:space="0" w:color="auto"/>
              <w:left w:val="single" w:sz="4" w:space="0" w:color="auto"/>
              <w:bottom w:val="single" w:sz="4" w:space="0" w:color="auto"/>
              <w:right w:val="single" w:sz="4" w:space="0" w:color="auto"/>
            </w:tcBorders>
            <w:vAlign w:val="center"/>
            <w:hideMark/>
          </w:tcPr>
          <w:p w:rsidR="004E188C" w:rsidRPr="00FC27B8" w:rsidRDefault="004E188C" w:rsidP="00FC27B8">
            <w:pPr>
              <w:jc w:val="center"/>
              <w:rPr>
                <w:sz w:val="22"/>
                <w:szCs w:val="22"/>
              </w:rPr>
            </w:pPr>
            <w:r w:rsidRPr="00FC27B8">
              <w:rPr>
                <w:sz w:val="22"/>
                <w:szCs w:val="22"/>
              </w:rPr>
              <w:t>14</w:t>
            </w:r>
          </w:p>
        </w:tc>
        <w:tc>
          <w:tcPr>
            <w:tcW w:w="840" w:type="dxa"/>
            <w:gridSpan w:val="2"/>
            <w:tcBorders>
              <w:top w:val="single" w:sz="4" w:space="0" w:color="auto"/>
              <w:left w:val="single" w:sz="4" w:space="0" w:color="auto"/>
              <w:bottom w:val="single" w:sz="4" w:space="0" w:color="auto"/>
              <w:right w:val="single" w:sz="4" w:space="0" w:color="auto"/>
            </w:tcBorders>
            <w:vAlign w:val="center"/>
            <w:hideMark/>
          </w:tcPr>
          <w:p w:rsidR="004E188C" w:rsidRPr="00FC27B8" w:rsidRDefault="004E188C" w:rsidP="00FC27B8">
            <w:pPr>
              <w:jc w:val="center"/>
              <w:rPr>
                <w:sz w:val="22"/>
                <w:szCs w:val="22"/>
              </w:rPr>
            </w:pPr>
            <w:r w:rsidRPr="00FC27B8">
              <w:rPr>
                <w:sz w:val="22"/>
                <w:szCs w:val="22"/>
              </w:rPr>
              <w:t>15</w:t>
            </w:r>
          </w:p>
        </w:tc>
      </w:tr>
      <w:tr w:rsidR="004E188C" w:rsidRPr="00FC27B8" w:rsidTr="00C0144C">
        <w:tblPrEx>
          <w:tblLook w:val="04A0" w:firstRow="1" w:lastRow="0" w:firstColumn="1" w:lastColumn="0" w:noHBand="0" w:noVBand="1"/>
        </w:tblPrEx>
        <w:trPr>
          <w:jc w:val="center"/>
        </w:trPr>
        <w:tc>
          <w:tcPr>
            <w:tcW w:w="15096" w:type="dxa"/>
            <w:gridSpan w:val="21"/>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widowControl w:val="0"/>
              <w:jc w:val="center"/>
              <w:rPr>
                <w:b/>
                <w:sz w:val="22"/>
                <w:szCs w:val="22"/>
              </w:rPr>
            </w:pPr>
            <w:r w:rsidRPr="00FC27B8">
              <w:rPr>
                <w:b/>
                <w:sz w:val="22"/>
                <w:szCs w:val="22"/>
              </w:rPr>
              <w:t>Целевое назначение лесов: Защитные леса</w:t>
            </w:r>
          </w:p>
          <w:p w:rsidR="004E188C" w:rsidRPr="00FC27B8" w:rsidRDefault="004E188C" w:rsidP="00FC27B8">
            <w:pPr>
              <w:jc w:val="center"/>
              <w:rPr>
                <w:sz w:val="22"/>
                <w:szCs w:val="22"/>
              </w:rPr>
            </w:pPr>
            <w:r w:rsidRPr="00FC27B8">
              <w:rPr>
                <w:b/>
                <w:sz w:val="22"/>
                <w:szCs w:val="22"/>
              </w:rPr>
              <w:t>Категория защитных лесов: Запретные полосы лесов, расположенные вдоль водных объектов</w:t>
            </w:r>
          </w:p>
        </w:tc>
      </w:tr>
      <w:tr w:rsidR="004E188C" w:rsidRPr="00FC27B8" w:rsidTr="00C0144C">
        <w:tblPrEx>
          <w:tblLook w:val="04A0" w:firstRow="1" w:lastRow="0" w:firstColumn="1" w:lastColumn="0" w:noHBand="0" w:noVBand="1"/>
        </w:tblPrEx>
        <w:trPr>
          <w:jc w:val="center"/>
        </w:trPr>
        <w:tc>
          <w:tcPr>
            <w:tcW w:w="15096" w:type="dxa"/>
            <w:gridSpan w:val="21"/>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Хозяйственная секция – Твердолиственная</w:t>
            </w:r>
          </w:p>
        </w:tc>
      </w:tr>
      <w:tr w:rsidR="006304C6" w:rsidRPr="00FC27B8" w:rsidTr="00C0144C">
        <w:tblPrEx>
          <w:tblLook w:val="04A0" w:firstRow="1" w:lastRow="0" w:firstColumn="1" w:lastColumn="0" w:noHBand="0" w:noVBand="1"/>
        </w:tblPrEx>
        <w:trPr>
          <w:jc w:val="center"/>
        </w:trPr>
        <w:tc>
          <w:tcPr>
            <w:tcW w:w="4298"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rPr>
                <w:sz w:val="22"/>
                <w:szCs w:val="22"/>
              </w:rPr>
            </w:pPr>
            <w:r w:rsidRPr="00FC27B8">
              <w:rPr>
                <w:sz w:val="22"/>
                <w:szCs w:val="22"/>
              </w:rPr>
              <w:br w:type="page"/>
              <w:t>Всего включено в расчет</w:t>
            </w:r>
          </w:p>
        </w:tc>
        <w:tc>
          <w:tcPr>
            <w:tcW w:w="830"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21</w:t>
            </w:r>
          </w:p>
        </w:tc>
        <w:tc>
          <w:tcPr>
            <w:tcW w:w="830"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3,1</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36"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0" w:type="dxa"/>
            <w:gridSpan w:val="3"/>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21</w:t>
            </w:r>
          </w:p>
        </w:tc>
        <w:tc>
          <w:tcPr>
            <w:tcW w:w="829"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3,1</w:t>
            </w:r>
          </w:p>
        </w:tc>
        <w:tc>
          <w:tcPr>
            <w:tcW w:w="692"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40"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r>
      <w:tr w:rsidR="006304C6" w:rsidRPr="00FC27B8" w:rsidTr="00C0144C">
        <w:tblPrEx>
          <w:tblLook w:val="04A0" w:firstRow="1" w:lastRow="0" w:firstColumn="1" w:lastColumn="0" w:noHBand="0" w:noVBand="1"/>
        </w:tblPrEx>
        <w:trPr>
          <w:jc w:val="center"/>
        </w:trPr>
        <w:tc>
          <w:tcPr>
            <w:tcW w:w="4298"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pStyle w:val="affffffffff1"/>
              <w:jc w:val="left"/>
            </w:pPr>
            <w:r w:rsidRPr="00FC27B8">
              <w:t>Средний процент выборки от общего запаса</w:t>
            </w:r>
          </w:p>
        </w:tc>
        <w:tc>
          <w:tcPr>
            <w:tcW w:w="1660"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17</w:t>
            </w:r>
          </w:p>
        </w:tc>
        <w:tc>
          <w:tcPr>
            <w:tcW w:w="691"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29</w:t>
            </w:r>
          </w:p>
        </w:tc>
        <w:tc>
          <w:tcPr>
            <w:tcW w:w="691"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36"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29</w:t>
            </w:r>
          </w:p>
        </w:tc>
        <w:tc>
          <w:tcPr>
            <w:tcW w:w="691"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29</w:t>
            </w:r>
          </w:p>
        </w:tc>
        <w:tc>
          <w:tcPr>
            <w:tcW w:w="690" w:type="dxa"/>
            <w:gridSpan w:val="3"/>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29</w:t>
            </w:r>
          </w:p>
        </w:tc>
        <w:tc>
          <w:tcPr>
            <w:tcW w:w="691"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17</w:t>
            </w:r>
          </w:p>
        </w:tc>
        <w:tc>
          <w:tcPr>
            <w:tcW w:w="692"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40"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r>
      <w:tr w:rsidR="006304C6" w:rsidRPr="00FC27B8" w:rsidTr="00C0144C">
        <w:tblPrEx>
          <w:tblLook w:val="04A0" w:firstRow="1" w:lastRow="0" w:firstColumn="1" w:lastColumn="0" w:noHBand="0" w:noVBand="1"/>
        </w:tblPrEx>
        <w:trPr>
          <w:jc w:val="center"/>
        </w:trPr>
        <w:tc>
          <w:tcPr>
            <w:tcW w:w="4298"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pStyle w:val="affffffffff1"/>
              <w:jc w:val="left"/>
            </w:pPr>
            <w:r w:rsidRPr="00FC27B8">
              <w:t>Запас, вырубаемый за один прием</w:t>
            </w:r>
          </w:p>
        </w:tc>
        <w:tc>
          <w:tcPr>
            <w:tcW w:w="830"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21</w:t>
            </w:r>
          </w:p>
        </w:tc>
        <w:tc>
          <w:tcPr>
            <w:tcW w:w="830"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0,5</w:t>
            </w:r>
          </w:p>
        </w:tc>
        <w:tc>
          <w:tcPr>
            <w:tcW w:w="691"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36"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690" w:type="dxa"/>
            <w:gridSpan w:val="3"/>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691"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692"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40"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r>
      <w:tr w:rsidR="006304C6" w:rsidRPr="00FC27B8" w:rsidTr="00C0144C">
        <w:tblPrEx>
          <w:tblLook w:val="04A0" w:firstRow="1" w:lastRow="0" w:firstColumn="1" w:lastColumn="0" w:noHBand="0" w:noVBand="1"/>
        </w:tblPrEx>
        <w:trPr>
          <w:jc w:val="center"/>
        </w:trPr>
        <w:tc>
          <w:tcPr>
            <w:tcW w:w="4298"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pStyle w:val="affffffffff1"/>
              <w:jc w:val="left"/>
            </w:pPr>
            <w:r w:rsidRPr="00FC27B8">
              <w:t>Средний период повторяемости, лет</w:t>
            </w:r>
          </w:p>
        </w:tc>
        <w:tc>
          <w:tcPr>
            <w:tcW w:w="1660"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25</w:t>
            </w:r>
          </w:p>
        </w:tc>
        <w:tc>
          <w:tcPr>
            <w:tcW w:w="691"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36"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690" w:type="dxa"/>
            <w:gridSpan w:val="3"/>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691"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692"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40"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r>
      <w:tr w:rsidR="006304C6" w:rsidRPr="00FC27B8" w:rsidTr="00C0144C">
        <w:tblPrEx>
          <w:tblLook w:val="04A0" w:firstRow="1" w:lastRow="0" w:firstColumn="1" w:lastColumn="0" w:noHBand="0" w:noVBand="1"/>
        </w:tblPrEx>
        <w:trPr>
          <w:jc w:val="center"/>
        </w:trPr>
        <w:tc>
          <w:tcPr>
            <w:tcW w:w="4298"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rPr>
                <w:sz w:val="22"/>
                <w:szCs w:val="22"/>
              </w:rPr>
            </w:pPr>
            <w:r w:rsidRPr="00FC27B8">
              <w:rPr>
                <w:sz w:val="22"/>
                <w:szCs w:val="22"/>
              </w:rPr>
              <w:t>Ежегодная расчетная лесосека:</w:t>
            </w:r>
          </w:p>
        </w:tc>
        <w:tc>
          <w:tcPr>
            <w:tcW w:w="830"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1</w:t>
            </w:r>
          </w:p>
        </w:tc>
        <w:tc>
          <w:tcPr>
            <w:tcW w:w="830"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36"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0" w:type="dxa"/>
            <w:gridSpan w:val="3"/>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2"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40"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r>
      <w:tr w:rsidR="006304C6" w:rsidRPr="00FC27B8" w:rsidTr="00C0144C">
        <w:tblPrEx>
          <w:tblLook w:val="04A0" w:firstRow="1" w:lastRow="0" w:firstColumn="1" w:lastColumn="0" w:noHBand="0" w:noVBand="1"/>
        </w:tblPrEx>
        <w:trPr>
          <w:jc w:val="center"/>
        </w:trPr>
        <w:tc>
          <w:tcPr>
            <w:tcW w:w="4298"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rPr>
                <w:sz w:val="22"/>
                <w:szCs w:val="22"/>
              </w:rPr>
            </w:pPr>
            <w:r w:rsidRPr="00FC27B8">
              <w:rPr>
                <w:sz w:val="22"/>
                <w:szCs w:val="22"/>
              </w:rPr>
              <w:t>корневой</w:t>
            </w:r>
          </w:p>
        </w:tc>
        <w:tc>
          <w:tcPr>
            <w:tcW w:w="830"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30"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36"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0" w:type="dxa"/>
            <w:gridSpan w:val="3"/>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2"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40"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r>
      <w:tr w:rsidR="006304C6" w:rsidRPr="00FC27B8" w:rsidTr="00C0144C">
        <w:tblPrEx>
          <w:tblLook w:val="04A0" w:firstRow="1" w:lastRow="0" w:firstColumn="1" w:lastColumn="0" w:noHBand="0" w:noVBand="1"/>
        </w:tblPrEx>
        <w:trPr>
          <w:jc w:val="center"/>
        </w:trPr>
        <w:tc>
          <w:tcPr>
            <w:tcW w:w="4298"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rPr>
                <w:sz w:val="22"/>
                <w:szCs w:val="22"/>
              </w:rPr>
            </w:pPr>
            <w:r w:rsidRPr="00FC27B8">
              <w:rPr>
                <w:sz w:val="22"/>
                <w:szCs w:val="22"/>
              </w:rPr>
              <w:t>ликвид</w:t>
            </w:r>
          </w:p>
        </w:tc>
        <w:tc>
          <w:tcPr>
            <w:tcW w:w="830"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30"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36"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0" w:type="dxa"/>
            <w:gridSpan w:val="3"/>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2"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40"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r>
      <w:tr w:rsidR="006304C6" w:rsidRPr="00FC27B8" w:rsidTr="00C0144C">
        <w:tblPrEx>
          <w:tblLook w:val="04A0" w:firstRow="1" w:lastRow="0" w:firstColumn="1" w:lastColumn="0" w:noHBand="0" w:noVBand="1"/>
        </w:tblPrEx>
        <w:trPr>
          <w:jc w:val="center"/>
        </w:trPr>
        <w:tc>
          <w:tcPr>
            <w:tcW w:w="4298"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rPr>
                <w:sz w:val="22"/>
                <w:szCs w:val="22"/>
              </w:rPr>
            </w:pPr>
            <w:r w:rsidRPr="00FC27B8">
              <w:rPr>
                <w:sz w:val="22"/>
                <w:szCs w:val="22"/>
              </w:rPr>
              <w:t>деловая</w:t>
            </w:r>
          </w:p>
        </w:tc>
        <w:tc>
          <w:tcPr>
            <w:tcW w:w="830"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30"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36"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0" w:type="dxa"/>
            <w:gridSpan w:val="3"/>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2"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40"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r>
      <w:tr w:rsidR="004E188C" w:rsidRPr="00FC27B8" w:rsidTr="00C0144C">
        <w:tblPrEx>
          <w:tblLook w:val="04A0" w:firstRow="1" w:lastRow="0" w:firstColumn="1" w:lastColumn="0" w:noHBand="0" w:noVBand="1"/>
        </w:tblPrEx>
        <w:trPr>
          <w:jc w:val="center"/>
        </w:trPr>
        <w:tc>
          <w:tcPr>
            <w:tcW w:w="15096" w:type="dxa"/>
            <w:gridSpan w:val="21"/>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Хозяйственная секция – Мягколиственные</w:t>
            </w:r>
          </w:p>
        </w:tc>
      </w:tr>
      <w:tr w:rsidR="006304C6" w:rsidRPr="00FC27B8" w:rsidTr="00C0144C">
        <w:tblPrEx>
          <w:tblLook w:val="04A0" w:firstRow="1" w:lastRow="0" w:firstColumn="1" w:lastColumn="0" w:noHBand="0" w:noVBand="1"/>
        </w:tblPrEx>
        <w:trPr>
          <w:jc w:val="center"/>
        </w:trPr>
        <w:tc>
          <w:tcPr>
            <w:tcW w:w="4298"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rPr>
                <w:sz w:val="22"/>
                <w:szCs w:val="22"/>
              </w:rPr>
            </w:pPr>
            <w:r w:rsidRPr="00FC27B8">
              <w:rPr>
                <w:sz w:val="22"/>
                <w:szCs w:val="22"/>
              </w:rPr>
              <w:br w:type="page"/>
              <w:t>Всего включено в расчет</w:t>
            </w:r>
          </w:p>
        </w:tc>
        <w:tc>
          <w:tcPr>
            <w:tcW w:w="830"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450</w:t>
            </w:r>
          </w:p>
        </w:tc>
        <w:tc>
          <w:tcPr>
            <w:tcW w:w="830"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79,4</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36"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0" w:type="dxa"/>
            <w:gridSpan w:val="3"/>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99</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20,6</w:t>
            </w:r>
          </w:p>
        </w:tc>
        <w:tc>
          <w:tcPr>
            <w:tcW w:w="691"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237</w:t>
            </w:r>
          </w:p>
        </w:tc>
        <w:tc>
          <w:tcPr>
            <w:tcW w:w="829"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43,0</w:t>
            </w:r>
          </w:p>
        </w:tc>
        <w:tc>
          <w:tcPr>
            <w:tcW w:w="692"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114</w:t>
            </w:r>
          </w:p>
        </w:tc>
        <w:tc>
          <w:tcPr>
            <w:tcW w:w="840"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15,8</w:t>
            </w:r>
          </w:p>
        </w:tc>
      </w:tr>
      <w:tr w:rsidR="006304C6" w:rsidRPr="00FC27B8" w:rsidTr="00C0144C">
        <w:tblPrEx>
          <w:tblLook w:val="04A0" w:firstRow="1" w:lastRow="0" w:firstColumn="1" w:lastColumn="0" w:noHBand="0" w:noVBand="1"/>
        </w:tblPrEx>
        <w:trPr>
          <w:jc w:val="center"/>
        </w:trPr>
        <w:tc>
          <w:tcPr>
            <w:tcW w:w="4298"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pStyle w:val="affffffffff1"/>
              <w:jc w:val="left"/>
            </w:pPr>
            <w:r w:rsidRPr="00FC27B8">
              <w:t>Средний процент выборки от общего запаса</w:t>
            </w:r>
          </w:p>
        </w:tc>
        <w:tc>
          <w:tcPr>
            <w:tcW w:w="1660"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17</w:t>
            </w:r>
          </w:p>
        </w:tc>
        <w:tc>
          <w:tcPr>
            <w:tcW w:w="691"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29</w:t>
            </w:r>
          </w:p>
        </w:tc>
        <w:tc>
          <w:tcPr>
            <w:tcW w:w="691"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36"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29</w:t>
            </w:r>
          </w:p>
        </w:tc>
        <w:tc>
          <w:tcPr>
            <w:tcW w:w="691"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29</w:t>
            </w:r>
          </w:p>
        </w:tc>
        <w:tc>
          <w:tcPr>
            <w:tcW w:w="690" w:type="dxa"/>
            <w:gridSpan w:val="3"/>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29</w:t>
            </w:r>
          </w:p>
        </w:tc>
        <w:tc>
          <w:tcPr>
            <w:tcW w:w="691"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17</w:t>
            </w:r>
          </w:p>
        </w:tc>
        <w:tc>
          <w:tcPr>
            <w:tcW w:w="692"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40"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r>
      <w:tr w:rsidR="006304C6" w:rsidRPr="00FC27B8" w:rsidTr="00C0144C">
        <w:tblPrEx>
          <w:tblLook w:val="04A0" w:firstRow="1" w:lastRow="0" w:firstColumn="1" w:lastColumn="0" w:noHBand="0" w:noVBand="1"/>
        </w:tblPrEx>
        <w:trPr>
          <w:jc w:val="center"/>
        </w:trPr>
        <w:tc>
          <w:tcPr>
            <w:tcW w:w="4298"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pStyle w:val="affffffffff1"/>
              <w:jc w:val="left"/>
            </w:pPr>
            <w:r w:rsidRPr="00FC27B8">
              <w:t>Запас, вырубаемый за один прием</w:t>
            </w:r>
          </w:p>
        </w:tc>
        <w:tc>
          <w:tcPr>
            <w:tcW w:w="830"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336</w:t>
            </w:r>
          </w:p>
        </w:tc>
        <w:tc>
          <w:tcPr>
            <w:tcW w:w="830"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13,3</w:t>
            </w:r>
          </w:p>
        </w:tc>
        <w:tc>
          <w:tcPr>
            <w:tcW w:w="691"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36"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690" w:type="dxa"/>
            <w:gridSpan w:val="3"/>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99</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6,0</w:t>
            </w:r>
          </w:p>
        </w:tc>
        <w:tc>
          <w:tcPr>
            <w:tcW w:w="691"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237</w:t>
            </w:r>
          </w:p>
        </w:tc>
        <w:tc>
          <w:tcPr>
            <w:tcW w:w="829"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7,3</w:t>
            </w:r>
          </w:p>
        </w:tc>
        <w:tc>
          <w:tcPr>
            <w:tcW w:w="692"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40"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r>
      <w:tr w:rsidR="006304C6" w:rsidRPr="00FC27B8" w:rsidTr="00C0144C">
        <w:tblPrEx>
          <w:tblLook w:val="04A0" w:firstRow="1" w:lastRow="0" w:firstColumn="1" w:lastColumn="0" w:noHBand="0" w:noVBand="1"/>
        </w:tblPrEx>
        <w:trPr>
          <w:jc w:val="center"/>
        </w:trPr>
        <w:tc>
          <w:tcPr>
            <w:tcW w:w="4298"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pStyle w:val="affffffffff1"/>
              <w:jc w:val="left"/>
            </w:pPr>
            <w:r w:rsidRPr="00FC27B8">
              <w:t>Средний период повторяемости, лет</w:t>
            </w:r>
          </w:p>
        </w:tc>
        <w:tc>
          <w:tcPr>
            <w:tcW w:w="1660"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20</w:t>
            </w:r>
          </w:p>
        </w:tc>
        <w:tc>
          <w:tcPr>
            <w:tcW w:w="691"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36"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690" w:type="dxa"/>
            <w:gridSpan w:val="3"/>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691"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692"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40"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r>
      <w:tr w:rsidR="006304C6" w:rsidRPr="00FC27B8" w:rsidTr="00C0144C">
        <w:tblPrEx>
          <w:tblLook w:val="04A0" w:firstRow="1" w:lastRow="0" w:firstColumn="1" w:lastColumn="0" w:noHBand="0" w:noVBand="1"/>
        </w:tblPrEx>
        <w:trPr>
          <w:jc w:val="center"/>
        </w:trPr>
        <w:tc>
          <w:tcPr>
            <w:tcW w:w="4298"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rPr>
                <w:sz w:val="22"/>
                <w:szCs w:val="22"/>
              </w:rPr>
            </w:pPr>
            <w:r w:rsidRPr="00FC27B8">
              <w:rPr>
                <w:sz w:val="22"/>
                <w:szCs w:val="22"/>
              </w:rPr>
              <w:t>Ежегодная расчетная лесосека:</w:t>
            </w:r>
          </w:p>
        </w:tc>
        <w:tc>
          <w:tcPr>
            <w:tcW w:w="830"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17</w:t>
            </w:r>
          </w:p>
        </w:tc>
        <w:tc>
          <w:tcPr>
            <w:tcW w:w="830"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36"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0" w:type="dxa"/>
            <w:gridSpan w:val="3"/>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2"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40"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r>
      <w:tr w:rsidR="006304C6" w:rsidRPr="00FC27B8" w:rsidTr="00C0144C">
        <w:tblPrEx>
          <w:tblLook w:val="04A0" w:firstRow="1" w:lastRow="0" w:firstColumn="1" w:lastColumn="0" w:noHBand="0" w:noVBand="1"/>
        </w:tblPrEx>
        <w:trPr>
          <w:jc w:val="center"/>
        </w:trPr>
        <w:tc>
          <w:tcPr>
            <w:tcW w:w="4298"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rPr>
                <w:sz w:val="22"/>
                <w:szCs w:val="22"/>
              </w:rPr>
            </w:pPr>
            <w:r w:rsidRPr="00FC27B8">
              <w:rPr>
                <w:sz w:val="22"/>
                <w:szCs w:val="22"/>
              </w:rPr>
              <w:t>корневой</w:t>
            </w:r>
          </w:p>
        </w:tc>
        <w:tc>
          <w:tcPr>
            <w:tcW w:w="830"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30"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0,7</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36"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0" w:type="dxa"/>
            <w:gridSpan w:val="3"/>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2"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40"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r>
      <w:tr w:rsidR="006304C6" w:rsidRPr="00FC27B8" w:rsidTr="00C0144C">
        <w:tblPrEx>
          <w:tblLook w:val="04A0" w:firstRow="1" w:lastRow="0" w:firstColumn="1" w:lastColumn="0" w:noHBand="0" w:noVBand="1"/>
        </w:tblPrEx>
        <w:trPr>
          <w:jc w:val="center"/>
        </w:trPr>
        <w:tc>
          <w:tcPr>
            <w:tcW w:w="4298"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rPr>
                <w:sz w:val="22"/>
                <w:szCs w:val="22"/>
              </w:rPr>
            </w:pPr>
            <w:r w:rsidRPr="00FC27B8">
              <w:rPr>
                <w:sz w:val="22"/>
                <w:szCs w:val="22"/>
              </w:rPr>
              <w:t>ликвид</w:t>
            </w:r>
          </w:p>
        </w:tc>
        <w:tc>
          <w:tcPr>
            <w:tcW w:w="830"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30"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0,6</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36"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0" w:type="dxa"/>
            <w:gridSpan w:val="3"/>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2"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40"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r>
      <w:tr w:rsidR="006304C6" w:rsidRPr="00FC27B8" w:rsidTr="00C0144C">
        <w:tblPrEx>
          <w:tblLook w:val="04A0" w:firstRow="1" w:lastRow="0" w:firstColumn="1" w:lastColumn="0" w:noHBand="0" w:noVBand="1"/>
        </w:tblPrEx>
        <w:trPr>
          <w:jc w:val="center"/>
        </w:trPr>
        <w:tc>
          <w:tcPr>
            <w:tcW w:w="4298"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rPr>
                <w:sz w:val="22"/>
                <w:szCs w:val="22"/>
              </w:rPr>
            </w:pPr>
            <w:r w:rsidRPr="00FC27B8">
              <w:rPr>
                <w:sz w:val="22"/>
                <w:szCs w:val="22"/>
              </w:rPr>
              <w:t>деловая</w:t>
            </w:r>
          </w:p>
        </w:tc>
        <w:tc>
          <w:tcPr>
            <w:tcW w:w="830"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30"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0,5</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36"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0" w:type="dxa"/>
            <w:gridSpan w:val="3"/>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2"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40"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r>
      <w:tr w:rsidR="004E188C" w:rsidRPr="00FC27B8" w:rsidTr="00C0144C">
        <w:tblPrEx>
          <w:tblLook w:val="04A0" w:firstRow="1" w:lastRow="0" w:firstColumn="1" w:lastColumn="0" w:noHBand="0" w:noVBand="1"/>
        </w:tblPrEx>
        <w:trPr>
          <w:jc w:val="center"/>
        </w:trPr>
        <w:tc>
          <w:tcPr>
            <w:tcW w:w="15096" w:type="dxa"/>
            <w:gridSpan w:val="21"/>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b/>
                <w:sz w:val="22"/>
                <w:szCs w:val="22"/>
              </w:rPr>
              <w:t>Категория защитных лесов: Нерестоохранные полосы лесов</w:t>
            </w:r>
          </w:p>
        </w:tc>
      </w:tr>
      <w:tr w:rsidR="004E188C" w:rsidRPr="00FC27B8" w:rsidTr="00C0144C">
        <w:tblPrEx>
          <w:tblLook w:val="04A0" w:firstRow="1" w:lastRow="0" w:firstColumn="1" w:lastColumn="0" w:noHBand="0" w:noVBand="1"/>
        </w:tblPrEx>
        <w:trPr>
          <w:jc w:val="center"/>
        </w:trPr>
        <w:tc>
          <w:tcPr>
            <w:tcW w:w="15096" w:type="dxa"/>
            <w:gridSpan w:val="21"/>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Хозяйственная секция – Твердолиственная</w:t>
            </w:r>
          </w:p>
        </w:tc>
      </w:tr>
      <w:tr w:rsidR="006304C6" w:rsidRPr="00FC27B8" w:rsidTr="00C0144C">
        <w:tblPrEx>
          <w:tblLook w:val="04A0" w:firstRow="1" w:lastRow="0" w:firstColumn="1" w:lastColumn="0" w:noHBand="0" w:noVBand="1"/>
        </w:tblPrEx>
        <w:trPr>
          <w:jc w:val="center"/>
        </w:trPr>
        <w:tc>
          <w:tcPr>
            <w:tcW w:w="4298"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rPr>
                <w:sz w:val="22"/>
                <w:szCs w:val="22"/>
              </w:rPr>
            </w:pPr>
            <w:r w:rsidRPr="00FC27B8">
              <w:rPr>
                <w:sz w:val="22"/>
                <w:szCs w:val="22"/>
              </w:rPr>
              <w:br w:type="page"/>
              <w:t>Всего включено в расчет</w:t>
            </w:r>
          </w:p>
        </w:tc>
        <w:tc>
          <w:tcPr>
            <w:tcW w:w="830"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32</w:t>
            </w:r>
          </w:p>
        </w:tc>
        <w:tc>
          <w:tcPr>
            <w:tcW w:w="830"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4,1</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36"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0" w:type="dxa"/>
            <w:gridSpan w:val="3"/>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2"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32</w:t>
            </w:r>
          </w:p>
        </w:tc>
        <w:tc>
          <w:tcPr>
            <w:tcW w:w="840"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4,1</w:t>
            </w:r>
          </w:p>
        </w:tc>
      </w:tr>
      <w:tr w:rsidR="006304C6" w:rsidRPr="00FC27B8" w:rsidTr="00C0144C">
        <w:tblPrEx>
          <w:tblLook w:val="04A0" w:firstRow="1" w:lastRow="0" w:firstColumn="1" w:lastColumn="0" w:noHBand="0" w:noVBand="1"/>
        </w:tblPrEx>
        <w:trPr>
          <w:jc w:val="center"/>
        </w:trPr>
        <w:tc>
          <w:tcPr>
            <w:tcW w:w="4298"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pStyle w:val="affffffffff1"/>
              <w:jc w:val="left"/>
            </w:pPr>
            <w:r w:rsidRPr="00FC27B8">
              <w:t>Средний процент выборки от общего запаса</w:t>
            </w:r>
          </w:p>
        </w:tc>
        <w:tc>
          <w:tcPr>
            <w:tcW w:w="830"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30"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29</w:t>
            </w:r>
          </w:p>
        </w:tc>
        <w:tc>
          <w:tcPr>
            <w:tcW w:w="691"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36"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29</w:t>
            </w:r>
          </w:p>
        </w:tc>
        <w:tc>
          <w:tcPr>
            <w:tcW w:w="691"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29</w:t>
            </w:r>
          </w:p>
        </w:tc>
        <w:tc>
          <w:tcPr>
            <w:tcW w:w="690" w:type="dxa"/>
            <w:gridSpan w:val="3"/>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29</w:t>
            </w:r>
          </w:p>
        </w:tc>
        <w:tc>
          <w:tcPr>
            <w:tcW w:w="691"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17</w:t>
            </w:r>
          </w:p>
        </w:tc>
        <w:tc>
          <w:tcPr>
            <w:tcW w:w="692"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40"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r>
      <w:tr w:rsidR="006304C6" w:rsidRPr="00FC27B8" w:rsidTr="00C0144C">
        <w:tblPrEx>
          <w:tblLook w:val="04A0" w:firstRow="1" w:lastRow="0" w:firstColumn="1" w:lastColumn="0" w:noHBand="0" w:noVBand="1"/>
        </w:tblPrEx>
        <w:trPr>
          <w:jc w:val="center"/>
        </w:trPr>
        <w:tc>
          <w:tcPr>
            <w:tcW w:w="4298"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pStyle w:val="affffffffff1"/>
              <w:jc w:val="left"/>
            </w:pPr>
            <w:r w:rsidRPr="00FC27B8">
              <w:t>Запас, вырубаемый за один прием</w:t>
            </w:r>
          </w:p>
        </w:tc>
        <w:tc>
          <w:tcPr>
            <w:tcW w:w="830"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30"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36"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690" w:type="dxa"/>
            <w:gridSpan w:val="3"/>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691"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692"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40"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r>
      <w:tr w:rsidR="006304C6" w:rsidRPr="00FC27B8" w:rsidTr="00C0144C">
        <w:tblPrEx>
          <w:tblLook w:val="04A0" w:firstRow="1" w:lastRow="0" w:firstColumn="1" w:lastColumn="0" w:noHBand="0" w:noVBand="1"/>
        </w:tblPrEx>
        <w:trPr>
          <w:jc w:val="center"/>
        </w:trPr>
        <w:tc>
          <w:tcPr>
            <w:tcW w:w="4298"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pStyle w:val="affffffffff1"/>
              <w:jc w:val="left"/>
            </w:pPr>
            <w:r w:rsidRPr="00FC27B8">
              <w:t>Средний период повторяемости, лет</w:t>
            </w:r>
          </w:p>
        </w:tc>
        <w:tc>
          <w:tcPr>
            <w:tcW w:w="1660"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25</w:t>
            </w:r>
          </w:p>
        </w:tc>
        <w:tc>
          <w:tcPr>
            <w:tcW w:w="691"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36"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690" w:type="dxa"/>
            <w:gridSpan w:val="3"/>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691"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692"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40"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r>
      <w:tr w:rsidR="006304C6" w:rsidRPr="00FC27B8" w:rsidTr="00C0144C">
        <w:tblPrEx>
          <w:tblLook w:val="04A0" w:firstRow="1" w:lastRow="0" w:firstColumn="1" w:lastColumn="0" w:noHBand="0" w:noVBand="1"/>
        </w:tblPrEx>
        <w:trPr>
          <w:jc w:val="center"/>
        </w:trPr>
        <w:tc>
          <w:tcPr>
            <w:tcW w:w="4298"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rPr>
                <w:sz w:val="22"/>
                <w:szCs w:val="22"/>
              </w:rPr>
            </w:pPr>
            <w:r w:rsidRPr="00FC27B8">
              <w:rPr>
                <w:sz w:val="22"/>
                <w:szCs w:val="22"/>
              </w:rPr>
              <w:t>Ежегодная расчетная лесосека:</w:t>
            </w:r>
          </w:p>
        </w:tc>
        <w:tc>
          <w:tcPr>
            <w:tcW w:w="830"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30"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36"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0" w:type="dxa"/>
            <w:gridSpan w:val="3"/>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2"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40"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r>
      <w:tr w:rsidR="006304C6" w:rsidRPr="00FC27B8" w:rsidTr="00C0144C">
        <w:tblPrEx>
          <w:tblLook w:val="04A0" w:firstRow="1" w:lastRow="0" w:firstColumn="1" w:lastColumn="0" w:noHBand="0" w:noVBand="1"/>
        </w:tblPrEx>
        <w:trPr>
          <w:jc w:val="center"/>
        </w:trPr>
        <w:tc>
          <w:tcPr>
            <w:tcW w:w="4298"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rPr>
                <w:sz w:val="22"/>
                <w:szCs w:val="22"/>
              </w:rPr>
            </w:pPr>
            <w:r w:rsidRPr="00FC27B8">
              <w:rPr>
                <w:sz w:val="22"/>
                <w:szCs w:val="22"/>
              </w:rPr>
              <w:t>корневой</w:t>
            </w:r>
          </w:p>
        </w:tc>
        <w:tc>
          <w:tcPr>
            <w:tcW w:w="830"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30"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36"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0" w:type="dxa"/>
            <w:gridSpan w:val="3"/>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2"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40"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r>
      <w:tr w:rsidR="006304C6" w:rsidRPr="00FC27B8" w:rsidTr="00C0144C">
        <w:tblPrEx>
          <w:tblLook w:val="04A0" w:firstRow="1" w:lastRow="0" w:firstColumn="1" w:lastColumn="0" w:noHBand="0" w:noVBand="1"/>
        </w:tblPrEx>
        <w:trPr>
          <w:jc w:val="center"/>
        </w:trPr>
        <w:tc>
          <w:tcPr>
            <w:tcW w:w="4298"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rPr>
                <w:sz w:val="22"/>
                <w:szCs w:val="22"/>
              </w:rPr>
            </w:pPr>
            <w:r w:rsidRPr="00FC27B8">
              <w:rPr>
                <w:sz w:val="22"/>
                <w:szCs w:val="22"/>
              </w:rPr>
              <w:t>ликвид</w:t>
            </w:r>
          </w:p>
        </w:tc>
        <w:tc>
          <w:tcPr>
            <w:tcW w:w="830"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30"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36"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0" w:type="dxa"/>
            <w:gridSpan w:val="3"/>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2"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40"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r>
      <w:tr w:rsidR="006304C6" w:rsidRPr="00FC27B8" w:rsidTr="00C0144C">
        <w:tblPrEx>
          <w:tblLook w:val="04A0" w:firstRow="1" w:lastRow="0" w:firstColumn="1" w:lastColumn="0" w:noHBand="0" w:noVBand="1"/>
        </w:tblPrEx>
        <w:trPr>
          <w:jc w:val="center"/>
        </w:trPr>
        <w:tc>
          <w:tcPr>
            <w:tcW w:w="4298"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rPr>
                <w:sz w:val="22"/>
                <w:szCs w:val="22"/>
              </w:rPr>
            </w:pPr>
            <w:r w:rsidRPr="00FC27B8">
              <w:rPr>
                <w:sz w:val="22"/>
                <w:szCs w:val="22"/>
              </w:rPr>
              <w:lastRenderedPageBreak/>
              <w:t>деловая</w:t>
            </w:r>
          </w:p>
        </w:tc>
        <w:tc>
          <w:tcPr>
            <w:tcW w:w="830"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30"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36"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0" w:type="dxa"/>
            <w:gridSpan w:val="3"/>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2"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40"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r>
      <w:tr w:rsidR="004E188C" w:rsidRPr="00FC27B8" w:rsidTr="00C0144C">
        <w:tblPrEx>
          <w:tblLook w:val="04A0" w:firstRow="1" w:lastRow="0" w:firstColumn="1" w:lastColumn="0" w:noHBand="0" w:noVBand="1"/>
        </w:tblPrEx>
        <w:trPr>
          <w:jc w:val="center"/>
        </w:trPr>
        <w:tc>
          <w:tcPr>
            <w:tcW w:w="15096" w:type="dxa"/>
            <w:gridSpan w:val="21"/>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br w:type="page"/>
              <w:t>Хозяйственная секция – Белоберезовая</w:t>
            </w:r>
          </w:p>
        </w:tc>
      </w:tr>
      <w:tr w:rsidR="006304C6" w:rsidRPr="00FC27B8" w:rsidTr="00C0144C">
        <w:tblPrEx>
          <w:tblLook w:val="04A0" w:firstRow="1" w:lastRow="0" w:firstColumn="1" w:lastColumn="0" w:noHBand="0" w:noVBand="1"/>
        </w:tblPrEx>
        <w:trPr>
          <w:jc w:val="center"/>
        </w:trPr>
        <w:tc>
          <w:tcPr>
            <w:tcW w:w="4298"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rPr>
                <w:sz w:val="22"/>
                <w:szCs w:val="22"/>
              </w:rPr>
            </w:pPr>
            <w:r w:rsidRPr="00FC27B8">
              <w:rPr>
                <w:sz w:val="22"/>
                <w:szCs w:val="22"/>
              </w:rPr>
              <w:br w:type="page"/>
              <w:t>Всего включено в расчет</w:t>
            </w:r>
          </w:p>
        </w:tc>
        <w:tc>
          <w:tcPr>
            <w:tcW w:w="830"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10</w:t>
            </w:r>
          </w:p>
        </w:tc>
        <w:tc>
          <w:tcPr>
            <w:tcW w:w="830"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0,9</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36"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0" w:type="dxa"/>
            <w:gridSpan w:val="3"/>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2"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10</w:t>
            </w:r>
          </w:p>
        </w:tc>
        <w:tc>
          <w:tcPr>
            <w:tcW w:w="840"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0,9</w:t>
            </w:r>
          </w:p>
        </w:tc>
      </w:tr>
      <w:tr w:rsidR="006304C6" w:rsidRPr="00FC27B8" w:rsidTr="00C0144C">
        <w:tblPrEx>
          <w:tblLook w:val="04A0" w:firstRow="1" w:lastRow="0" w:firstColumn="1" w:lastColumn="0" w:noHBand="0" w:noVBand="1"/>
        </w:tblPrEx>
        <w:trPr>
          <w:jc w:val="center"/>
        </w:trPr>
        <w:tc>
          <w:tcPr>
            <w:tcW w:w="4298"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pStyle w:val="affffffffff1"/>
              <w:jc w:val="left"/>
            </w:pPr>
            <w:r w:rsidRPr="00FC27B8">
              <w:t>Средний процент выборки от общего запаса</w:t>
            </w:r>
          </w:p>
        </w:tc>
        <w:tc>
          <w:tcPr>
            <w:tcW w:w="830"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30"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29</w:t>
            </w:r>
          </w:p>
        </w:tc>
        <w:tc>
          <w:tcPr>
            <w:tcW w:w="691"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36"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29</w:t>
            </w:r>
          </w:p>
        </w:tc>
        <w:tc>
          <w:tcPr>
            <w:tcW w:w="691"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29</w:t>
            </w:r>
          </w:p>
        </w:tc>
        <w:tc>
          <w:tcPr>
            <w:tcW w:w="690" w:type="dxa"/>
            <w:gridSpan w:val="3"/>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29</w:t>
            </w:r>
          </w:p>
        </w:tc>
        <w:tc>
          <w:tcPr>
            <w:tcW w:w="691"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17</w:t>
            </w:r>
          </w:p>
        </w:tc>
        <w:tc>
          <w:tcPr>
            <w:tcW w:w="692"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40"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r>
      <w:tr w:rsidR="006304C6" w:rsidRPr="00FC27B8" w:rsidTr="00C0144C">
        <w:tblPrEx>
          <w:tblLook w:val="04A0" w:firstRow="1" w:lastRow="0" w:firstColumn="1" w:lastColumn="0" w:noHBand="0" w:noVBand="1"/>
        </w:tblPrEx>
        <w:trPr>
          <w:jc w:val="center"/>
        </w:trPr>
        <w:tc>
          <w:tcPr>
            <w:tcW w:w="4298"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pStyle w:val="affffffffff1"/>
              <w:jc w:val="left"/>
            </w:pPr>
            <w:r w:rsidRPr="00FC27B8">
              <w:t>Запас, вырубаемый за один прием</w:t>
            </w:r>
          </w:p>
        </w:tc>
        <w:tc>
          <w:tcPr>
            <w:tcW w:w="830"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30"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36"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690" w:type="dxa"/>
            <w:gridSpan w:val="3"/>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691"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692"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40"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r>
      <w:tr w:rsidR="006304C6" w:rsidRPr="00FC27B8" w:rsidTr="00C0144C">
        <w:tblPrEx>
          <w:tblLook w:val="04A0" w:firstRow="1" w:lastRow="0" w:firstColumn="1" w:lastColumn="0" w:noHBand="0" w:noVBand="1"/>
        </w:tblPrEx>
        <w:trPr>
          <w:jc w:val="center"/>
        </w:trPr>
        <w:tc>
          <w:tcPr>
            <w:tcW w:w="4298"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pStyle w:val="affffffffff1"/>
              <w:jc w:val="left"/>
            </w:pPr>
            <w:r w:rsidRPr="00FC27B8">
              <w:t>Средний период повторяемости, лет</w:t>
            </w:r>
          </w:p>
        </w:tc>
        <w:tc>
          <w:tcPr>
            <w:tcW w:w="1660"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20</w:t>
            </w:r>
          </w:p>
        </w:tc>
        <w:tc>
          <w:tcPr>
            <w:tcW w:w="691"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36"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690" w:type="dxa"/>
            <w:gridSpan w:val="3"/>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691"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692"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40"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r>
      <w:tr w:rsidR="006304C6" w:rsidRPr="00FC27B8" w:rsidTr="00C0144C">
        <w:tblPrEx>
          <w:tblLook w:val="04A0" w:firstRow="1" w:lastRow="0" w:firstColumn="1" w:lastColumn="0" w:noHBand="0" w:noVBand="1"/>
        </w:tblPrEx>
        <w:trPr>
          <w:jc w:val="center"/>
        </w:trPr>
        <w:tc>
          <w:tcPr>
            <w:tcW w:w="4298"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rPr>
                <w:sz w:val="22"/>
                <w:szCs w:val="22"/>
              </w:rPr>
            </w:pPr>
            <w:r w:rsidRPr="00FC27B8">
              <w:rPr>
                <w:sz w:val="22"/>
                <w:szCs w:val="22"/>
              </w:rPr>
              <w:t>Ежегодная расчетная лесосека:</w:t>
            </w:r>
          </w:p>
        </w:tc>
        <w:tc>
          <w:tcPr>
            <w:tcW w:w="830"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30"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36"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0" w:type="dxa"/>
            <w:gridSpan w:val="3"/>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2"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40"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r>
      <w:tr w:rsidR="006304C6" w:rsidRPr="00FC27B8" w:rsidTr="00C0144C">
        <w:tblPrEx>
          <w:tblLook w:val="04A0" w:firstRow="1" w:lastRow="0" w:firstColumn="1" w:lastColumn="0" w:noHBand="0" w:noVBand="1"/>
        </w:tblPrEx>
        <w:trPr>
          <w:jc w:val="center"/>
        </w:trPr>
        <w:tc>
          <w:tcPr>
            <w:tcW w:w="4298"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rPr>
                <w:sz w:val="22"/>
                <w:szCs w:val="22"/>
              </w:rPr>
            </w:pPr>
            <w:r w:rsidRPr="00FC27B8">
              <w:rPr>
                <w:sz w:val="22"/>
                <w:szCs w:val="22"/>
              </w:rPr>
              <w:t>корневой</w:t>
            </w:r>
          </w:p>
        </w:tc>
        <w:tc>
          <w:tcPr>
            <w:tcW w:w="830"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30"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36"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0" w:type="dxa"/>
            <w:gridSpan w:val="3"/>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2"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40"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r>
      <w:tr w:rsidR="006304C6" w:rsidRPr="00FC27B8" w:rsidTr="00C0144C">
        <w:tblPrEx>
          <w:tblLook w:val="04A0" w:firstRow="1" w:lastRow="0" w:firstColumn="1" w:lastColumn="0" w:noHBand="0" w:noVBand="1"/>
        </w:tblPrEx>
        <w:trPr>
          <w:jc w:val="center"/>
        </w:trPr>
        <w:tc>
          <w:tcPr>
            <w:tcW w:w="4298"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rPr>
                <w:sz w:val="22"/>
                <w:szCs w:val="22"/>
              </w:rPr>
            </w:pPr>
            <w:r w:rsidRPr="00FC27B8">
              <w:rPr>
                <w:sz w:val="22"/>
                <w:szCs w:val="22"/>
              </w:rPr>
              <w:t>ликвид</w:t>
            </w:r>
          </w:p>
        </w:tc>
        <w:tc>
          <w:tcPr>
            <w:tcW w:w="830"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30"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36"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0" w:type="dxa"/>
            <w:gridSpan w:val="3"/>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2"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40"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r>
      <w:tr w:rsidR="006304C6" w:rsidRPr="00FC27B8" w:rsidTr="00C0144C">
        <w:tblPrEx>
          <w:tblLook w:val="04A0" w:firstRow="1" w:lastRow="0" w:firstColumn="1" w:lastColumn="0" w:noHBand="0" w:noVBand="1"/>
        </w:tblPrEx>
        <w:trPr>
          <w:jc w:val="center"/>
        </w:trPr>
        <w:tc>
          <w:tcPr>
            <w:tcW w:w="4298"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rPr>
                <w:sz w:val="22"/>
                <w:szCs w:val="22"/>
              </w:rPr>
            </w:pPr>
            <w:r w:rsidRPr="00FC27B8">
              <w:rPr>
                <w:sz w:val="22"/>
                <w:szCs w:val="22"/>
              </w:rPr>
              <w:t>деловая</w:t>
            </w:r>
          </w:p>
        </w:tc>
        <w:tc>
          <w:tcPr>
            <w:tcW w:w="830"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30"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36"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0" w:type="dxa"/>
            <w:gridSpan w:val="3"/>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2"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40"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r>
      <w:tr w:rsidR="004E188C" w:rsidRPr="00FC27B8" w:rsidTr="00C0144C">
        <w:tblPrEx>
          <w:tblLook w:val="04A0" w:firstRow="1" w:lastRow="0" w:firstColumn="1" w:lastColumn="0" w:noHBand="0" w:noVBand="1"/>
        </w:tblPrEx>
        <w:trPr>
          <w:jc w:val="center"/>
        </w:trPr>
        <w:tc>
          <w:tcPr>
            <w:tcW w:w="15096" w:type="dxa"/>
            <w:gridSpan w:val="21"/>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Хозяйственная секция – Мягколиственные</w:t>
            </w:r>
          </w:p>
        </w:tc>
      </w:tr>
      <w:tr w:rsidR="006304C6" w:rsidRPr="00FC27B8" w:rsidTr="00C0144C">
        <w:tblPrEx>
          <w:tblLook w:val="04A0" w:firstRow="1" w:lastRow="0" w:firstColumn="1" w:lastColumn="0" w:noHBand="0" w:noVBand="1"/>
        </w:tblPrEx>
        <w:trPr>
          <w:jc w:val="center"/>
        </w:trPr>
        <w:tc>
          <w:tcPr>
            <w:tcW w:w="4298"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rPr>
                <w:sz w:val="22"/>
                <w:szCs w:val="22"/>
              </w:rPr>
            </w:pPr>
            <w:r w:rsidRPr="00FC27B8">
              <w:rPr>
                <w:sz w:val="22"/>
                <w:szCs w:val="22"/>
              </w:rPr>
              <w:br w:type="page"/>
              <w:t>Всего включено в расчет</w:t>
            </w:r>
          </w:p>
        </w:tc>
        <w:tc>
          <w:tcPr>
            <w:tcW w:w="830"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1215</w:t>
            </w:r>
          </w:p>
        </w:tc>
        <w:tc>
          <w:tcPr>
            <w:tcW w:w="830"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197,7</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36"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0" w:type="dxa"/>
            <w:gridSpan w:val="3"/>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182</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38,3</w:t>
            </w:r>
          </w:p>
        </w:tc>
        <w:tc>
          <w:tcPr>
            <w:tcW w:w="691"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380</w:t>
            </w:r>
          </w:p>
        </w:tc>
        <w:tc>
          <w:tcPr>
            <w:tcW w:w="829"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67,8</w:t>
            </w:r>
          </w:p>
        </w:tc>
        <w:tc>
          <w:tcPr>
            <w:tcW w:w="692"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653</w:t>
            </w:r>
          </w:p>
        </w:tc>
        <w:tc>
          <w:tcPr>
            <w:tcW w:w="840"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91,6</w:t>
            </w:r>
          </w:p>
        </w:tc>
      </w:tr>
      <w:tr w:rsidR="006304C6" w:rsidRPr="00FC27B8" w:rsidTr="00C0144C">
        <w:tblPrEx>
          <w:tblLook w:val="04A0" w:firstRow="1" w:lastRow="0" w:firstColumn="1" w:lastColumn="0" w:noHBand="0" w:noVBand="1"/>
        </w:tblPrEx>
        <w:trPr>
          <w:jc w:val="center"/>
        </w:trPr>
        <w:tc>
          <w:tcPr>
            <w:tcW w:w="4298"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pStyle w:val="affffffffff1"/>
              <w:jc w:val="left"/>
            </w:pPr>
            <w:r w:rsidRPr="00FC27B8">
              <w:t>Средний процент выборки от общего запаса</w:t>
            </w:r>
          </w:p>
        </w:tc>
        <w:tc>
          <w:tcPr>
            <w:tcW w:w="1660"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11</w:t>
            </w:r>
          </w:p>
        </w:tc>
        <w:tc>
          <w:tcPr>
            <w:tcW w:w="691"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29</w:t>
            </w:r>
          </w:p>
        </w:tc>
        <w:tc>
          <w:tcPr>
            <w:tcW w:w="691"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36"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29</w:t>
            </w:r>
          </w:p>
        </w:tc>
        <w:tc>
          <w:tcPr>
            <w:tcW w:w="691"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29</w:t>
            </w:r>
          </w:p>
        </w:tc>
        <w:tc>
          <w:tcPr>
            <w:tcW w:w="690" w:type="dxa"/>
            <w:gridSpan w:val="3"/>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29</w:t>
            </w:r>
          </w:p>
        </w:tc>
        <w:tc>
          <w:tcPr>
            <w:tcW w:w="691"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17</w:t>
            </w:r>
          </w:p>
        </w:tc>
        <w:tc>
          <w:tcPr>
            <w:tcW w:w="692"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40"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r>
      <w:tr w:rsidR="006304C6" w:rsidRPr="00FC27B8" w:rsidTr="00C0144C">
        <w:tblPrEx>
          <w:tblLook w:val="04A0" w:firstRow="1" w:lastRow="0" w:firstColumn="1" w:lastColumn="0" w:noHBand="0" w:noVBand="1"/>
        </w:tblPrEx>
        <w:trPr>
          <w:jc w:val="center"/>
        </w:trPr>
        <w:tc>
          <w:tcPr>
            <w:tcW w:w="4298"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pStyle w:val="affffffffff1"/>
              <w:jc w:val="left"/>
            </w:pPr>
            <w:r w:rsidRPr="00FC27B8">
              <w:t>Запас, вырубаемый за один прием</w:t>
            </w:r>
          </w:p>
        </w:tc>
        <w:tc>
          <w:tcPr>
            <w:tcW w:w="830"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562</w:t>
            </w:r>
          </w:p>
        </w:tc>
        <w:tc>
          <w:tcPr>
            <w:tcW w:w="830"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22,6</w:t>
            </w:r>
          </w:p>
        </w:tc>
        <w:tc>
          <w:tcPr>
            <w:tcW w:w="691"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36"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690" w:type="dxa"/>
            <w:gridSpan w:val="3"/>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182</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11,1</w:t>
            </w:r>
          </w:p>
        </w:tc>
        <w:tc>
          <w:tcPr>
            <w:tcW w:w="691"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380</w:t>
            </w:r>
          </w:p>
        </w:tc>
        <w:tc>
          <w:tcPr>
            <w:tcW w:w="829"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11,5</w:t>
            </w:r>
          </w:p>
        </w:tc>
        <w:tc>
          <w:tcPr>
            <w:tcW w:w="692"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40"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r>
      <w:tr w:rsidR="006304C6" w:rsidRPr="00FC27B8" w:rsidTr="00C0144C">
        <w:tblPrEx>
          <w:tblLook w:val="04A0" w:firstRow="1" w:lastRow="0" w:firstColumn="1" w:lastColumn="0" w:noHBand="0" w:noVBand="1"/>
        </w:tblPrEx>
        <w:trPr>
          <w:jc w:val="center"/>
        </w:trPr>
        <w:tc>
          <w:tcPr>
            <w:tcW w:w="4298"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pStyle w:val="affffffffff1"/>
              <w:jc w:val="left"/>
            </w:pPr>
            <w:r w:rsidRPr="00FC27B8">
              <w:t>Средний период повторяемости, лет</w:t>
            </w:r>
          </w:p>
        </w:tc>
        <w:tc>
          <w:tcPr>
            <w:tcW w:w="1660"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20</w:t>
            </w:r>
          </w:p>
        </w:tc>
        <w:tc>
          <w:tcPr>
            <w:tcW w:w="691"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36"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690" w:type="dxa"/>
            <w:gridSpan w:val="3"/>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691"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692"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40"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r>
      <w:tr w:rsidR="006304C6" w:rsidRPr="00FC27B8" w:rsidTr="00C0144C">
        <w:tblPrEx>
          <w:tblLook w:val="04A0" w:firstRow="1" w:lastRow="0" w:firstColumn="1" w:lastColumn="0" w:noHBand="0" w:noVBand="1"/>
        </w:tblPrEx>
        <w:trPr>
          <w:jc w:val="center"/>
        </w:trPr>
        <w:tc>
          <w:tcPr>
            <w:tcW w:w="4298"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rPr>
                <w:sz w:val="22"/>
                <w:szCs w:val="22"/>
              </w:rPr>
            </w:pPr>
            <w:r w:rsidRPr="00FC27B8">
              <w:rPr>
                <w:sz w:val="22"/>
                <w:szCs w:val="22"/>
              </w:rPr>
              <w:t>Ежегодная расчетная лесосека:</w:t>
            </w:r>
          </w:p>
        </w:tc>
        <w:tc>
          <w:tcPr>
            <w:tcW w:w="830"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28</w:t>
            </w:r>
          </w:p>
        </w:tc>
        <w:tc>
          <w:tcPr>
            <w:tcW w:w="830"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36"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0" w:type="dxa"/>
            <w:gridSpan w:val="3"/>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2"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40"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r>
      <w:tr w:rsidR="006304C6" w:rsidRPr="00FC27B8" w:rsidTr="00C0144C">
        <w:tblPrEx>
          <w:tblLook w:val="04A0" w:firstRow="1" w:lastRow="0" w:firstColumn="1" w:lastColumn="0" w:noHBand="0" w:noVBand="1"/>
        </w:tblPrEx>
        <w:trPr>
          <w:jc w:val="center"/>
        </w:trPr>
        <w:tc>
          <w:tcPr>
            <w:tcW w:w="4298"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rPr>
                <w:sz w:val="22"/>
                <w:szCs w:val="22"/>
              </w:rPr>
            </w:pPr>
            <w:r w:rsidRPr="00FC27B8">
              <w:rPr>
                <w:sz w:val="22"/>
                <w:szCs w:val="22"/>
              </w:rPr>
              <w:t>корневой</w:t>
            </w:r>
          </w:p>
        </w:tc>
        <w:tc>
          <w:tcPr>
            <w:tcW w:w="830"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30"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1,1</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36"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0" w:type="dxa"/>
            <w:gridSpan w:val="3"/>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2"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40"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r>
      <w:tr w:rsidR="006304C6" w:rsidRPr="00FC27B8" w:rsidTr="00C0144C">
        <w:tblPrEx>
          <w:tblLook w:val="04A0" w:firstRow="1" w:lastRow="0" w:firstColumn="1" w:lastColumn="0" w:noHBand="0" w:noVBand="1"/>
        </w:tblPrEx>
        <w:trPr>
          <w:jc w:val="center"/>
        </w:trPr>
        <w:tc>
          <w:tcPr>
            <w:tcW w:w="4298"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rPr>
                <w:sz w:val="22"/>
                <w:szCs w:val="22"/>
              </w:rPr>
            </w:pPr>
            <w:r w:rsidRPr="00FC27B8">
              <w:rPr>
                <w:sz w:val="22"/>
                <w:szCs w:val="22"/>
              </w:rPr>
              <w:t>ликвид</w:t>
            </w:r>
          </w:p>
        </w:tc>
        <w:tc>
          <w:tcPr>
            <w:tcW w:w="830"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30"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1,0</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36"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0" w:type="dxa"/>
            <w:gridSpan w:val="3"/>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2"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40"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r>
      <w:tr w:rsidR="006304C6" w:rsidRPr="00FC27B8" w:rsidTr="00C0144C">
        <w:tblPrEx>
          <w:tblLook w:val="04A0" w:firstRow="1" w:lastRow="0" w:firstColumn="1" w:lastColumn="0" w:noHBand="0" w:noVBand="1"/>
        </w:tblPrEx>
        <w:trPr>
          <w:jc w:val="center"/>
        </w:trPr>
        <w:tc>
          <w:tcPr>
            <w:tcW w:w="4298"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rPr>
                <w:sz w:val="22"/>
                <w:szCs w:val="22"/>
              </w:rPr>
            </w:pPr>
            <w:r w:rsidRPr="00FC27B8">
              <w:rPr>
                <w:sz w:val="22"/>
                <w:szCs w:val="22"/>
              </w:rPr>
              <w:t>деловая</w:t>
            </w:r>
          </w:p>
        </w:tc>
        <w:tc>
          <w:tcPr>
            <w:tcW w:w="830"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30"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0,9</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36"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0" w:type="dxa"/>
            <w:gridSpan w:val="3"/>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2"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40"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r>
      <w:tr w:rsidR="004E188C" w:rsidRPr="00FC27B8" w:rsidTr="00C0144C">
        <w:tblPrEx>
          <w:tblLook w:val="04A0" w:firstRow="1" w:lastRow="0" w:firstColumn="1" w:lastColumn="0" w:noHBand="0" w:noVBand="1"/>
        </w:tblPrEx>
        <w:trPr>
          <w:jc w:val="center"/>
        </w:trPr>
        <w:tc>
          <w:tcPr>
            <w:tcW w:w="15096" w:type="dxa"/>
            <w:gridSpan w:val="21"/>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b/>
                <w:sz w:val="22"/>
                <w:szCs w:val="22"/>
              </w:rPr>
              <w:t xml:space="preserve">Категория защитных лесов: </w:t>
            </w:r>
            <w:r w:rsidR="00FF1944" w:rsidRPr="00FC27B8">
              <w:rPr>
                <w:b/>
                <w:sz w:val="22"/>
                <w:szCs w:val="22"/>
              </w:rPr>
              <w:t>Леса, расположенные в защитных полосах лесов</w:t>
            </w:r>
          </w:p>
        </w:tc>
      </w:tr>
      <w:tr w:rsidR="004E188C" w:rsidRPr="00FC27B8" w:rsidTr="00C0144C">
        <w:tblPrEx>
          <w:tblLook w:val="04A0" w:firstRow="1" w:lastRow="0" w:firstColumn="1" w:lastColumn="0" w:noHBand="0" w:noVBand="1"/>
        </w:tblPrEx>
        <w:trPr>
          <w:jc w:val="center"/>
        </w:trPr>
        <w:tc>
          <w:tcPr>
            <w:tcW w:w="15096" w:type="dxa"/>
            <w:gridSpan w:val="21"/>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Хозяйственная секция – Твердолиственная</w:t>
            </w:r>
          </w:p>
        </w:tc>
      </w:tr>
      <w:tr w:rsidR="006304C6" w:rsidRPr="00FC27B8" w:rsidTr="00C0144C">
        <w:tblPrEx>
          <w:tblLook w:val="04A0" w:firstRow="1" w:lastRow="0" w:firstColumn="1" w:lastColumn="0" w:noHBand="0" w:noVBand="1"/>
        </w:tblPrEx>
        <w:trPr>
          <w:jc w:val="center"/>
        </w:trPr>
        <w:tc>
          <w:tcPr>
            <w:tcW w:w="4298"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rPr>
                <w:sz w:val="22"/>
                <w:szCs w:val="22"/>
              </w:rPr>
            </w:pPr>
            <w:r w:rsidRPr="00FC27B8">
              <w:rPr>
                <w:sz w:val="22"/>
                <w:szCs w:val="22"/>
              </w:rPr>
              <w:br w:type="page"/>
              <w:t>Всего включено в расчет</w:t>
            </w:r>
          </w:p>
        </w:tc>
        <w:tc>
          <w:tcPr>
            <w:tcW w:w="830"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125</w:t>
            </w:r>
          </w:p>
        </w:tc>
        <w:tc>
          <w:tcPr>
            <w:tcW w:w="830"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14,5</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9</w:t>
            </w:r>
          </w:p>
        </w:tc>
        <w:tc>
          <w:tcPr>
            <w:tcW w:w="836"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1,3</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6</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0,7</w:t>
            </w:r>
          </w:p>
        </w:tc>
        <w:tc>
          <w:tcPr>
            <w:tcW w:w="690" w:type="dxa"/>
            <w:gridSpan w:val="3"/>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5</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0,4</w:t>
            </w:r>
          </w:p>
        </w:tc>
        <w:tc>
          <w:tcPr>
            <w:tcW w:w="691"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13</w:t>
            </w:r>
          </w:p>
        </w:tc>
        <w:tc>
          <w:tcPr>
            <w:tcW w:w="829"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1,7</w:t>
            </w:r>
          </w:p>
        </w:tc>
        <w:tc>
          <w:tcPr>
            <w:tcW w:w="692"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92</w:t>
            </w:r>
          </w:p>
        </w:tc>
        <w:tc>
          <w:tcPr>
            <w:tcW w:w="840"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10,4</w:t>
            </w:r>
          </w:p>
        </w:tc>
      </w:tr>
      <w:tr w:rsidR="006304C6" w:rsidRPr="00FC27B8" w:rsidTr="00C0144C">
        <w:tblPrEx>
          <w:tblLook w:val="04A0" w:firstRow="1" w:lastRow="0" w:firstColumn="1" w:lastColumn="0" w:noHBand="0" w:noVBand="1"/>
        </w:tblPrEx>
        <w:trPr>
          <w:jc w:val="center"/>
        </w:trPr>
        <w:tc>
          <w:tcPr>
            <w:tcW w:w="4298"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pStyle w:val="affffffffff1"/>
              <w:jc w:val="left"/>
            </w:pPr>
            <w:r w:rsidRPr="00FC27B8">
              <w:t>Средний процент выборки от общего запаса</w:t>
            </w:r>
          </w:p>
        </w:tc>
        <w:tc>
          <w:tcPr>
            <w:tcW w:w="1660"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7</w:t>
            </w:r>
          </w:p>
        </w:tc>
        <w:tc>
          <w:tcPr>
            <w:tcW w:w="691"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29</w:t>
            </w:r>
          </w:p>
        </w:tc>
        <w:tc>
          <w:tcPr>
            <w:tcW w:w="691"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36"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29</w:t>
            </w:r>
          </w:p>
        </w:tc>
        <w:tc>
          <w:tcPr>
            <w:tcW w:w="691"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29</w:t>
            </w:r>
          </w:p>
        </w:tc>
        <w:tc>
          <w:tcPr>
            <w:tcW w:w="690" w:type="dxa"/>
            <w:gridSpan w:val="3"/>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29</w:t>
            </w:r>
          </w:p>
        </w:tc>
        <w:tc>
          <w:tcPr>
            <w:tcW w:w="691"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17</w:t>
            </w:r>
          </w:p>
        </w:tc>
        <w:tc>
          <w:tcPr>
            <w:tcW w:w="692"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40"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r>
      <w:tr w:rsidR="006304C6" w:rsidRPr="00FC27B8" w:rsidTr="00C0144C">
        <w:tblPrEx>
          <w:tblLook w:val="04A0" w:firstRow="1" w:lastRow="0" w:firstColumn="1" w:lastColumn="0" w:noHBand="0" w:noVBand="1"/>
        </w:tblPrEx>
        <w:trPr>
          <w:jc w:val="center"/>
        </w:trPr>
        <w:tc>
          <w:tcPr>
            <w:tcW w:w="4298"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pStyle w:val="affffffffff1"/>
              <w:jc w:val="left"/>
            </w:pPr>
            <w:r w:rsidRPr="00FC27B8">
              <w:t>Запас, вырубаемый за один прием</w:t>
            </w:r>
          </w:p>
        </w:tc>
        <w:tc>
          <w:tcPr>
            <w:tcW w:w="830"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33</w:t>
            </w:r>
          </w:p>
        </w:tc>
        <w:tc>
          <w:tcPr>
            <w:tcW w:w="830"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1,0</w:t>
            </w:r>
          </w:p>
        </w:tc>
        <w:tc>
          <w:tcPr>
            <w:tcW w:w="691"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9</w:t>
            </w:r>
          </w:p>
        </w:tc>
        <w:tc>
          <w:tcPr>
            <w:tcW w:w="836"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0,4</w:t>
            </w:r>
          </w:p>
        </w:tc>
        <w:tc>
          <w:tcPr>
            <w:tcW w:w="691"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6</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0,2</w:t>
            </w:r>
          </w:p>
        </w:tc>
        <w:tc>
          <w:tcPr>
            <w:tcW w:w="690" w:type="dxa"/>
            <w:gridSpan w:val="3"/>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5</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0,1</w:t>
            </w:r>
          </w:p>
        </w:tc>
        <w:tc>
          <w:tcPr>
            <w:tcW w:w="691"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13</w:t>
            </w:r>
          </w:p>
        </w:tc>
        <w:tc>
          <w:tcPr>
            <w:tcW w:w="829"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0,3</w:t>
            </w:r>
          </w:p>
        </w:tc>
        <w:tc>
          <w:tcPr>
            <w:tcW w:w="692"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40"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r>
      <w:tr w:rsidR="006304C6" w:rsidRPr="00FC27B8" w:rsidTr="00C0144C">
        <w:tblPrEx>
          <w:tblLook w:val="04A0" w:firstRow="1" w:lastRow="0" w:firstColumn="1" w:lastColumn="0" w:noHBand="0" w:noVBand="1"/>
        </w:tblPrEx>
        <w:trPr>
          <w:jc w:val="center"/>
        </w:trPr>
        <w:tc>
          <w:tcPr>
            <w:tcW w:w="4298"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pStyle w:val="affffffffff1"/>
              <w:jc w:val="left"/>
            </w:pPr>
            <w:r w:rsidRPr="00FC27B8">
              <w:t>Средний период повторяемости, лет</w:t>
            </w:r>
          </w:p>
        </w:tc>
        <w:tc>
          <w:tcPr>
            <w:tcW w:w="1660"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25</w:t>
            </w:r>
          </w:p>
        </w:tc>
        <w:tc>
          <w:tcPr>
            <w:tcW w:w="691"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36"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690" w:type="dxa"/>
            <w:gridSpan w:val="3"/>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691"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692"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40"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r>
      <w:tr w:rsidR="006304C6" w:rsidRPr="00FC27B8" w:rsidTr="00C0144C">
        <w:tblPrEx>
          <w:tblLook w:val="04A0" w:firstRow="1" w:lastRow="0" w:firstColumn="1" w:lastColumn="0" w:noHBand="0" w:noVBand="1"/>
        </w:tblPrEx>
        <w:trPr>
          <w:jc w:val="center"/>
        </w:trPr>
        <w:tc>
          <w:tcPr>
            <w:tcW w:w="4298"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rPr>
                <w:sz w:val="22"/>
                <w:szCs w:val="22"/>
              </w:rPr>
            </w:pPr>
            <w:r w:rsidRPr="00FC27B8">
              <w:rPr>
                <w:sz w:val="22"/>
                <w:szCs w:val="22"/>
              </w:rPr>
              <w:t>Ежегодная расчетная лесосека:</w:t>
            </w:r>
          </w:p>
        </w:tc>
        <w:tc>
          <w:tcPr>
            <w:tcW w:w="830"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1</w:t>
            </w:r>
          </w:p>
        </w:tc>
        <w:tc>
          <w:tcPr>
            <w:tcW w:w="830"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0,1</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36"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0" w:type="dxa"/>
            <w:gridSpan w:val="3"/>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2"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40"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r>
      <w:tr w:rsidR="006304C6" w:rsidRPr="00FC27B8" w:rsidTr="00C0144C">
        <w:tblPrEx>
          <w:tblLook w:val="04A0" w:firstRow="1" w:lastRow="0" w:firstColumn="1" w:lastColumn="0" w:noHBand="0" w:noVBand="1"/>
        </w:tblPrEx>
        <w:trPr>
          <w:jc w:val="center"/>
        </w:trPr>
        <w:tc>
          <w:tcPr>
            <w:tcW w:w="4298"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rPr>
                <w:sz w:val="22"/>
                <w:szCs w:val="22"/>
              </w:rPr>
            </w:pPr>
            <w:r w:rsidRPr="00FC27B8">
              <w:rPr>
                <w:sz w:val="22"/>
                <w:szCs w:val="22"/>
              </w:rPr>
              <w:t>корневой</w:t>
            </w:r>
          </w:p>
        </w:tc>
        <w:tc>
          <w:tcPr>
            <w:tcW w:w="830"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30"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0,1</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36"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0" w:type="dxa"/>
            <w:gridSpan w:val="3"/>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2"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40"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r>
      <w:tr w:rsidR="006304C6" w:rsidRPr="00FC27B8" w:rsidTr="00C0144C">
        <w:tblPrEx>
          <w:tblLook w:val="04A0" w:firstRow="1" w:lastRow="0" w:firstColumn="1" w:lastColumn="0" w:noHBand="0" w:noVBand="1"/>
        </w:tblPrEx>
        <w:trPr>
          <w:jc w:val="center"/>
        </w:trPr>
        <w:tc>
          <w:tcPr>
            <w:tcW w:w="4298"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rPr>
                <w:sz w:val="22"/>
                <w:szCs w:val="22"/>
              </w:rPr>
            </w:pPr>
            <w:r w:rsidRPr="00FC27B8">
              <w:rPr>
                <w:sz w:val="22"/>
                <w:szCs w:val="22"/>
              </w:rPr>
              <w:t>ликвид</w:t>
            </w:r>
          </w:p>
        </w:tc>
        <w:tc>
          <w:tcPr>
            <w:tcW w:w="830"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30"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0,1</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36"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0" w:type="dxa"/>
            <w:gridSpan w:val="3"/>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2"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40"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r>
      <w:tr w:rsidR="006304C6" w:rsidRPr="00FC27B8" w:rsidTr="00C0144C">
        <w:tblPrEx>
          <w:tblLook w:val="04A0" w:firstRow="1" w:lastRow="0" w:firstColumn="1" w:lastColumn="0" w:noHBand="0" w:noVBand="1"/>
        </w:tblPrEx>
        <w:trPr>
          <w:jc w:val="center"/>
        </w:trPr>
        <w:tc>
          <w:tcPr>
            <w:tcW w:w="4298"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rPr>
                <w:sz w:val="22"/>
                <w:szCs w:val="22"/>
              </w:rPr>
            </w:pPr>
            <w:r w:rsidRPr="00FC27B8">
              <w:rPr>
                <w:sz w:val="22"/>
                <w:szCs w:val="22"/>
              </w:rPr>
              <w:t>деловая</w:t>
            </w:r>
          </w:p>
        </w:tc>
        <w:tc>
          <w:tcPr>
            <w:tcW w:w="830"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30"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p>
        </w:tc>
        <w:tc>
          <w:tcPr>
            <w:tcW w:w="829"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p>
        </w:tc>
        <w:tc>
          <w:tcPr>
            <w:tcW w:w="836"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p>
        </w:tc>
        <w:tc>
          <w:tcPr>
            <w:tcW w:w="829"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p>
        </w:tc>
        <w:tc>
          <w:tcPr>
            <w:tcW w:w="690" w:type="dxa"/>
            <w:gridSpan w:val="3"/>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p>
        </w:tc>
        <w:tc>
          <w:tcPr>
            <w:tcW w:w="829"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p>
        </w:tc>
        <w:tc>
          <w:tcPr>
            <w:tcW w:w="691"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p>
        </w:tc>
        <w:tc>
          <w:tcPr>
            <w:tcW w:w="829"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p>
        </w:tc>
        <w:tc>
          <w:tcPr>
            <w:tcW w:w="692"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p>
        </w:tc>
        <w:tc>
          <w:tcPr>
            <w:tcW w:w="840"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p>
        </w:tc>
      </w:tr>
      <w:tr w:rsidR="004E188C" w:rsidRPr="00FC27B8" w:rsidTr="00C0144C">
        <w:tblPrEx>
          <w:tblLook w:val="04A0" w:firstRow="1" w:lastRow="0" w:firstColumn="1" w:lastColumn="0" w:noHBand="0" w:noVBand="1"/>
        </w:tblPrEx>
        <w:trPr>
          <w:jc w:val="center"/>
        </w:trPr>
        <w:tc>
          <w:tcPr>
            <w:tcW w:w="15096" w:type="dxa"/>
            <w:gridSpan w:val="21"/>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Хозяйственная секция – Мягколиственные</w:t>
            </w:r>
          </w:p>
        </w:tc>
      </w:tr>
      <w:tr w:rsidR="006304C6" w:rsidRPr="00FC27B8" w:rsidTr="00C0144C">
        <w:tblPrEx>
          <w:tblLook w:val="04A0" w:firstRow="1" w:lastRow="0" w:firstColumn="1" w:lastColumn="0" w:noHBand="0" w:noVBand="1"/>
        </w:tblPrEx>
        <w:trPr>
          <w:jc w:val="center"/>
        </w:trPr>
        <w:tc>
          <w:tcPr>
            <w:tcW w:w="4298"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rPr>
                <w:sz w:val="22"/>
                <w:szCs w:val="22"/>
              </w:rPr>
            </w:pPr>
            <w:r w:rsidRPr="00FC27B8">
              <w:rPr>
                <w:sz w:val="22"/>
                <w:szCs w:val="22"/>
              </w:rPr>
              <w:br w:type="page"/>
              <w:t>Всего включено в расчет</w:t>
            </w:r>
          </w:p>
        </w:tc>
        <w:tc>
          <w:tcPr>
            <w:tcW w:w="830"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240</w:t>
            </w:r>
          </w:p>
        </w:tc>
        <w:tc>
          <w:tcPr>
            <w:tcW w:w="830"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39,5</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36"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0" w:type="dxa"/>
            <w:gridSpan w:val="3"/>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14</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2,8</w:t>
            </w:r>
          </w:p>
        </w:tc>
        <w:tc>
          <w:tcPr>
            <w:tcW w:w="691"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145</w:t>
            </w:r>
          </w:p>
        </w:tc>
        <w:tc>
          <w:tcPr>
            <w:tcW w:w="829"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25,8</w:t>
            </w:r>
          </w:p>
        </w:tc>
        <w:tc>
          <w:tcPr>
            <w:tcW w:w="692"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81</w:t>
            </w:r>
          </w:p>
        </w:tc>
        <w:tc>
          <w:tcPr>
            <w:tcW w:w="840"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10,9</w:t>
            </w:r>
          </w:p>
        </w:tc>
      </w:tr>
      <w:tr w:rsidR="006304C6" w:rsidRPr="00FC27B8" w:rsidTr="00C0144C">
        <w:tblPrEx>
          <w:tblLook w:val="04A0" w:firstRow="1" w:lastRow="0" w:firstColumn="1" w:lastColumn="0" w:noHBand="0" w:noVBand="1"/>
        </w:tblPrEx>
        <w:trPr>
          <w:jc w:val="center"/>
        </w:trPr>
        <w:tc>
          <w:tcPr>
            <w:tcW w:w="4298"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pStyle w:val="affffffffff1"/>
              <w:jc w:val="left"/>
            </w:pPr>
            <w:r w:rsidRPr="00FC27B8">
              <w:t>Средний процент выборки от общего запаса</w:t>
            </w:r>
          </w:p>
        </w:tc>
        <w:tc>
          <w:tcPr>
            <w:tcW w:w="1660"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13</w:t>
            </w:r>
          </w:p>
        </w:tc>
        <w:tc>
          <w:tcPr>
            <w:tcW w:w="691"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29</w:t>
            </w:r>
          </w:p>
        </w:tc>
        <w:tc>
          <w:tcPr>
            <w:tcW w:w="691"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36"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29</w:t>
            </w:r>
          </w:p>
        </w:tc>
        <w:tc>
          <w:tcPr>
            <w:tcW w:w="691"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29</w:t>
            </w:r>
          </w:p>
        </w:tc>
        <w:tc>
          <w:tcPr>
            <w:tcW w:w="690" w:type="dxa"/>
            <w:gridSpan w:val="3"/>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29</w:t>
            </w:r>
          </w:p>
        </w:tc>
        <w:tc>
          <w:tcPr>
            <w:tcW w:w="691"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17</w:t>
            </w:r>
          </w:p>
        </w:tc>
        <w:tc>
          <w:tcPr>
            <w:tcW w:w="692"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40"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r>
      <w:tr w:rsidR="006304C6" w:rsidRPr="00FC27B8" w:rsidTr="00C0144C">
        <w:tblPrEx>
          <w:tblLook w:val="04A0" w:firstRow="1" w:lastRow="0" w:firstColumn="1" w:lastColumn="0" w:noHBand="0" w:noVBand="1"/>
        </w:tblPrEx>
        <w:trPr>
          <w:jc w:val="center"/>
        </w:trPr>
        <w:tc>
          <w:tcPr>
            <w:tcW w:w="4298"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pStyle w:val="affffffffff1"/>
              <w:jc w:val="left"/>
            </w:pPr>
            <w:r w:rsidRPr="00FC27B8">
              <w:lastRenderedPageBreak/>
              <w:t>Запас, вырубаемый за один прием</w:t>
            </w:r>
          </w:p>
        </w:tc>
        <w:tc>
          <w:tcPr>
            <w:tcW w:w="830"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159</w:t>
            </w:r>
          </w:p>
        </w:tc>
        <w:tc>
          <w:tcPr>
            <w:tcW w:w="830"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5,2</w:t>
            </w:r>
          </w:p>
        </w:tc>
        <w:tc>
          <w:tcPr>
            <w:tcW w:w="691"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36"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690" w:type="dxa"/>
            <w:gridSpan w:val="3"/>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14</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0,8</w:t>
            </w:r>
          </w:p>
        </w:tc>
        <w:tc>
          <w:tcPr>
            <w:tcW w:w="691"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145</w:t>
            </w:r>
          </w:p>
        </w:tc>
        <w:tc>
          <w:tcPr>
            <w:tcW w:w="829"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4,4</w:t>
            </w:r>
          </w:p>
        </w:tc>
        <w:tc>
          <w:tcPr>
            <w:tcW w:w="692"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40"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r>
      <w:tr w:rsidR="006304C6" w:rsidRPr="00FC27B8" w:rsidTr="00C0144C">
        <w:tblPrEx>
          <w:tblLook w:val="04A0" w:firstRow="1" w:lastRow="0" w:firstColumn="1" w:lastColumn="0" w:noHBand="0" w:noVBand="1"/>
        </w:tblPrEx>
        <w:trPr>
          <w:jc w:val="center"/>
        </w:trPr>
        <w:tc>
          <w:tcPr>
            <w:tcW w:w="4298"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pStyle w:val="affffffffff1"/>
              <w:jc w:val="left"/>
            </w:pPr>
            <w:r w:rsidRPr="00FC27B8">
              <w:t>Средний период повторяемости, лет</w:t>
            </w:r>
          </w:p>
        </w:tc>
        <w:tc>
          <w:tcPr>
            <w:tcW w:w="1660"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20</w:t>
            </w:r>
          </w:p>
        </w:tc>
        <w:tc>
          <w:tcPr>
            <w:tcW w:w="691"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36"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690" w:type="dxa"/>
            <w:gridSpan w:val="3"/>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691"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692"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40"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r>
      <w:tr w:rsidR="006304C6" w:rsidRPr="00FC27B8" w:rsidTr="00C0144C">
        <w:tblPrEx>
          <w:tblLook w:val="04A0" w:firstRow="1" w:lastRow="0" w:firstColumn="1" w:lastColumn="0" w:noHBand="0" w:noVBand="1"/>
        </w:tblPrEx>
        <w:trPr>
          <w:jc w:val="center"/>
        </w:trPr>
        <w:tc>
          <w:tcPr>
            <w:tcW w:w="4298"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rPr>
                <w:sz w:val="22"/>
                <w:szCs w:val="22"/>
              </w:rPr>
            </w:pPr>
            <w:r w:rsidRPr="00FC27B8">
              <w:rPr>
                <w:sz w:val="22"/>
                <w:szCs w:val="22"/>
              </w:rPr>
              <w:t>Ежегодная расчетная лесосека:</w:t>
            </w:r>
          </w:p>
        </w:tc>
        <w:tc>
          <w:tcPr>
            <w:tcW w:w="830"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8</w:t>
            </w:r>
          </w:p>
        </w:tc>
        <w:tc>
          <w:tcPr>
            <w:tcW w:w="830"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36"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0" w:type="dxa"/>
            <w:gridSpan w:val="3"/>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2"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40"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r>
      <w:tr w:rsidR="006304C6" w:rsidRPr="00FC27B8" w:rsidTr="00C0144C">
        <w:tblPrEx>
          <w:tblLook w:val="04A0" w:firstRow="1" w:lastRow="0" w:firstColumn="1" w:lastColumn="0" w:noHBand="0" w:noVBand="1"/>
        </w:tblPrEx>
        <w:trPr>
          <w:jc w:val="center"/>
        </w:trPr>
        <w:tc>
          <w:tcPr>
            <w:tcW w:w="4298"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rPr>
                <w:sz w:val="22"/>
                <w:szCs w:val="22"/>
              </w:rPr>
            </w:pPr>
            <w:r w:rsidRPr="00FC27B8">
              <w:rPr>
                <w:sz w:val="22"/>
                <w:szCs w:val="22"/>
              </w:rPr>
              <w:t>корневой</w:t>
            </w:r>
          </w:p>
        </w:tc>
        <w:tc>
          <w:tcPr>
            <w:tcW w:w="830"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30"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0,3</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36"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0" w:type="dxa"/>
            <w:gridSpan w:val="3"/>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2"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40"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r>
      <w:tr w:rsidR="006304C6" w:rsidRPr="00FC27B8" w:rsidTr="00C0144C">
        <w:tblPrEx>
          <w:tblLook w:val="04A0" w:firstRow="1" w:lastRow="0" w:firstColumn="1" w:lastColumn="0" w:noHBand="0" w:noVBand="1"/>
        </w:tblPrEx>
        <w:trPr>
          <w:jc w:val="center"/>
        </w:trPr>
        <w:tc>
          <w:tcPr>
            <w:tcW w:w="4298"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rPr>
                <w:sz w:val="22"/>
                <w:szCs w:val="22"/>
              </w:rPr>
            </w:pPr>
            <w:r w:rsidRPr="00FC27B8">
              <w:rPr>
                <w:sz w:val="22"/>
                <w:szCs w:val="22"/>
              </w:rPr>
              <w:t>ликвид</w:t>
            </w:r>
          </w:p>
        </w:tc>
        <w:tc>
          <w:tcPr>
            <w:tcW w:w="830"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30"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0,2</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36"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0" w:type="dxa"/>
            <w:gridSpan w:val="3"/>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2"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40"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r>
      <w:tr w:rsidR="006304C6" w:rsidRPr="00FC27B8" w:rsidTr="00C0144C">
        <w:tblPrEx>
          <w:tblLook w:val="04A0" w:firstRow="1" w:lastRow="0" w:firstColumn="1" w:lastColumn="0" w:noHBand="0" w:noVBand="1"/>
        </w:tblPrEx>
        <w:trPr>
          <w:jc w:val="center"/>
        </w:trPr>
        <w:tc>
          <w:tcPr>
            <w:tcW w:w="4298"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rPr>
                <w:sz w:val="22"/>
                <w:szCs w:val="22"/>
              </w:rPr>
            </w:pPr>
            <w:r w:rsidRPr="00FC27B8">
              <w:rPr>
                <w:sz w:val="22"/>
                <w:szCs w:val="22"/>
              </w:rPr>
              <w:t>деловая</w:t>
            </w:r>
          </w:p>
        </w:tc>
        <w:tc>
          <w:tcPr>
            <w:tcW w:w="830"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30"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0,1</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36"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0" w:type="dxa"/>
            <w:gridSpan w:val="3"/>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2"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40"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r>
      <w:tr w:rsidR="004E188C" w:rsidRPr="00FC27B8" w:rsidTr="00C0144C">
        <w:tblPrEx>
          <w:tblLook w:val="04A0" w:firstRow="1" w:lastRow="0" w:firstColumn="1" w:lastColumn="0" w:noHBand="0" w:noVBand="1"/>
        </w:tblPrEx>
        <w:trPr>
          <w:jc w:val="center"/>
        </w:trPr>
        <w:tc>
          <w:tcPr>
            <w:tcW w:w="15096" w:type="dxa"/>
            <w:gridSpan w:val="21"/>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b/>
                <w:sz w:val="22"/>
                <w:szCs w:val="22"/>
              </w:rPr>
              <w:t xml:space="preserve">Категория защитных лесов: </w:t>
            </w:r>
            <w:r w:rsidR="00FF1944" w:rsidRPr="00FC27B8">
              <w:rPr>
                <w:b/>
                <w:sz w:val="22"/>
                <w:szCs w:val="22"/>
              </w:rPr>
              <w:t>Леса, расположенные в зеленых зонах</w:t>
            </w:r>
          </w:p>
        </w:tc>
      </w:tr>
      <w:tr w:rsidR="004E188C" w:rsidRPr="00FC27B8" w:rsidTr="00C0144C">
        <w:tblPrEx>
          <w:tblLook w:val="04A0" w:firstRow="1" w:lastRow="0" w:firstColumn="1" w:lastColumn="0" w:noHBand="0" w:noVBand="1"/>
        </w:tblPrEx>
        <w:trPr>
          <w:jc w:val="center"/>
        </w:trPr>
        <w:tc>
          <w:tcPr>
            <w:tcW w:w="15096" w:type="dxa"/>
            <w:gridSpan w:val="21"/>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Хозяйственная секция – Елово-пихтовая</w:t>
            </w:r>
          </w:p>
        </w:tc>
      </w:tr>
      <w:tr w:rsidR="006304C6" w:rsidRPr="00FC27B8" w:rsidTr="00C0144C">
        <w:tblPrEx>
          <w:tblLook w:val="04A0" w:firstRow="1" w:lastRow="0" w:firstColumn="1" w:lastColumn="0" w:noHBand="0" w:noVBand="1"/>
        </w:tblPrEx>
        <w:trPr>
          <w:jc w:val="center"/>
        </w:trPr>
        <w:tc>
          <w:tcPr>
            <w:tcW w:w="4298"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rPr>
                <w:sz w:val="22"/>
                <w:szCs w:val="22"/>
              </w:rPr>
            </w:pPr>
            <w:r w:rsidRPr="00FC27B8">
              <w:rPr>
                <w:sz w:val="22"/>
                <w:szCs w:val="22"/>
              </w:rPr>
              <w:br w:type="page"/>
              <w:t>Всего включено в расчет</w:t>
            </w:r>
          </w:p>
        </w:tc>
        <w:tc>
          <w:tcPr>
            <w:tcW w:w="830"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794</w:t>
            </w:r>
          </w:p>
        </w:tc>
        <w:tc>
          <w:tcPr>
            <w:tcW w:w="830"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118,2</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36"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0" w:type="dxa"/>
            <w:gridSpan w:val="3"/>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69</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15,4</w:t>
            </w:r>
          </w:p>
        </w:tc>
        <w:tc>
          <w:tcPr>
            <w:tcW w:w="691"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49</w:t>
            </w:r>
          </w:p>
        </w:tc>
        <w:tc>
          <w:tcPr>
            <w:tcW w:w="829"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9,8</w:t>
            </w:r>
          </w:p>
        </w:tc>
        <w:tc>
          <w:tcPr>
            <w:tcW w:w="692"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676</w:t>
            </w:r>
          </w:p>
        </w:tc>
        <w:tc>
          <w:tcPr>
            <w:tcW w:w="840"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93,0</w:t>
            </w:r>
          </w:p>
        </w:tc>
      </w:tr>
      <w:tr w:rsidR="006304C6" w:rsidRPr="00FC27B8" w:rsidTr="00C0144C">
        <w:tblPrEx>
          <w:tblLook w:val="04A0" w:firstRow="1" w:lastRow="0" w:firstColumn="1" w:lastColumn="0" w:noHBand="0" w:noVBand="1"/>
        </w:tblPrEx>
        <w:trPr>
          <w:jc w:val="center"/>
        </w:trPr>
        <w:tc>
          <w:tcPr>
            <w:tcW w:w="4298"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pStyle w:val="affffffffff1"/>
              <w:jc w:val="left"/>
            </w:pPr>
            <w:r w:rsidRPr="00FC27B8">
              <w:t>Средний процент выборки от общего запаса</w:t>
            </w:r>
          </w:p>
        </w:tc>
        <w:tc>
          <w:tcPr>
            <w:tcW w:w="1660"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5</w:t>
            </w:r>
          </w:p>
        </w:tc>
        <w:tc>
          <w:tcPr>
            <w:tcW w:w="691"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29</w:t>
            </w:r>
          </w:p>
        </w:tc>
        <w:tc>
          <w:tcPr>
            <w:tcW w:w="691"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36"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29</w:t>
            </w:r>
          </w:p>
        </w:tc>
        <w:tc>
          <w:tcPr>
            <w:tcW w:w="691"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29</w:t>
            </w:r>
          </w:p>
        </w:tc>
        <w:tc>
          <w:tcPr>
            <w:tcW w:w="690" w:type="dxa"/>
            <w:gridSpan w:val="3"/>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29</w:t>
            </w:r>
          </w:p>
        </w:tc>
        <w:tc>
          <w:tcPr>
            <w:tcW w:w="691"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17</w:t>
            </w:r>
          </w:p>
        </w:tc>
        <w:tc>
          <w:tcPr>
            <w:tcW w:w="692"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40"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r>
      <w:tr w:rsidR="006304C6" w:rsidRPr="00FC27B8" w:rsidTr="00C0144C">
        <w:tblPrEx>
          <w:tblLook w:val="04A0" w:firstRow="1" w:lastRow="0" w:firstColumn="1" w:lastColumn="0" w:noHBand="0" w:noVBand="1"/>
        </w:tblPrEx>
        <w:trPr>
          <w:jc w:val="center"/>
        </w:trPr>
        <w:tc>
          <w:tcPr>
            <w:tcW w:w="4298"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pStyle w:val="affffffffff1"/>
              <w:jc w:val="left"/>
            </w:pPr>
            <w:r w:rsidRPr="00FC27B8">
              <w:t>Запас, вырубаемый за один прием</w:t>
            </w:r>
          </w:p>
        </w:tc>
        <w:tc>
          <w:tcPr>
            <w:tcW w:w="830"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118</w:t>
            </w:r>
          </w:p>
        </w:tc>
        <w:tc>
          <w:tcPr>
            <w:tcW w:w="830"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6,1</w:t>
            </w:r>
          </w:p>
        </w:tc>
        <w:tc>
          <w:tcPr>
            <w:tcW w:w="691"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36"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690" w:type="dxa"/>
            <w:gridSpan w:val="3"/>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69</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4,4</w:t>
            </w:r>
          </w:p>
        </w:tc>
        <w:tc>
          <w:tcPr>
            <w:tcW w:w="691"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49</w:t>
            </w:r>
          </w:p>
        </w:tc>
        <w:tc>
          <w:tcPr>
            <w:tcW w:w="829"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1,7</w:t>
            </w:r>
          </w:p>
        </w:tc>
        <w:tc>
          <w:tcPr>
            <w:tcW w:w="692"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40"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r>
      <w:tr w:rsidR="006304C6" w:rsidRPr="00FC27B8" w:rsidTr="00C0144C">
        <w:tblPrEx>
          <w:tblLook w:val="04A0" w:firstRow="1" w:lastRow="0" w:firstColumn="1" w:lastColumn="0" w:noHBand="0" w:noVBand="1"/>
        </w:tblPrEx>
        <w:trPr>
          <w:jc w:val="center"/>
        </w:trPr>
        <w:tc>
          <w:tcPr>
            <w:tcW w:w="4298"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pStyle w:val="affffffffff1"/>
              <w:jc w:val="left"/>
            </w:pPr>
            <w:r w:rsidRPr="00FC27B8">
              <w:t>Средний период повторяемости, лет</w:t>
            </w:r>
          </w:p>
        </w:tc>
        <w:tc>
          <w:tcPr>
            <w:tcW w:w="1660"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25</w:t>
            </w:r>
          </w:p>
        </w:tc>
        <w:tc>
          <w:tcPr>
            <w:tcW w:w="691"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36"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690" w:type="dxa"/>
            <w:gridSpan w:val="3"/>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691"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692"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40"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r>
      <w:tr w:rsidR="006304C6" w:rsidRPr="00FC27B8" w:rsidTr="00C0144C">
        <w:tblPrEx>
          <w:tblLook w:val="04A0" w:firstRow="1" w:lastRow="0" w:firstColumn="1" w:lastColumn="0" w:noHBand="0" w:noVBand="1"/>
        </w:tblPrEx>
        <w:trPr>
          <w:jc w:val="center"/>
        </w:trPr>
        <w:tc>
          <w:tcPr>
            <w:tcW w:w="4298"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rPr>
                <w:sz w:val="22"/>
                <w:szCs w:val="22"/>
              </w:rPr>
            </w:pPr>
            <w:r w:rsidRPr="00FC27B8">
              <w:rPr>
                <w:sz w:val="22"/>
                <w:szCs w:val="22"/>
              </w:rPr>
              <w:t>Ежегодная расчетная лесосека:</w:t>
            </w:r>
          </w:p>
        </w:tc>
        <w:tc>
          <w:tcPr>
            <w:tcW w:w="830"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5</w:t>
            </w:r>
          </w:p>
        </w:tc>
        <w:tc>
          <w:tcPr>
            <w:tcW w:w="830"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36"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0" w:type="dxa"/>
            <w:gridSpan w:val="3"/>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2"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40"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r>
      <w:tr w:rsidR="006304C6" w:rsidRPr="00FC27B8" w:rsidTr="00C0144C">
        <w:tblPrEx>
          <w:tblLook w:val="04A0" w:firstRow="1" w:lastRow="0" w:firstColumn="1" w:lastColumn="0" w:noHBand="0" w:noVBand="1"/>
        </w:tblPrEx>
        <w:trPr>
          <w:jc w:val="center"/>
        </w:trPr>
        <w:tc>
          <w:tcPr>
            <w:tcW w:w="4298"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rPr>
                <w:sz w:val="22"/>
                <w:szCs w:val="22"/>
              </w:rPr>
            </w:pPr>
            <w:r w:rsidRPr="00FC27B8">
              <w:rPr>
                <w:sz w:val="22"/>
                <w:szCs w:val="22"/>
              </w:rPr>
              <w:t>корневой</w:t>
            </w:r>
          </w:p>
        </w:tc>
        <w:tc>
          <w:tcPr>
            <w:tcW w:w="830"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30"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0,3</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36"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0" w:type="dxa"/>
            <w:gridSpan w:val="3"/>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2"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40"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r>
      <w:tr w:rsidR="006304C6" w:rsidRPr="00FC27B8" w:rsidTr="00C0144C">
        <w:tblPrEx>
          <w:tblLook w:val="04A0" w:firstRow="1" w:lastRow="0" w:firstColumn="1" w:lastColumn="0" w:noHBand="0" w:noVBand="1"/>
        </w:tblPrEx>
        <w:trPr>
          <w:jc w:val="center"/>
        </w:trPr>
        <w:tc>
          <w:tcPr>
            <w:tcW w:w="4298"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rPr>
                <w:sz w:val="22"/>
                <w:szCs w:val="22"/>
              </w:rPr>
            </w:pPr>
            <w:r w:rsidRPr="00FC27B8">
              <w:rPr>
                <w:sz w:val="22"/>
                <w:szCs w:val="22"/>
              </w:rPr>
              <w:t>ликвид</w:t>
            </w:r>
          </w:p>
        </w:tc>
        <w:tc>
          <w:tcPr>
            <w:tcW w:w="830"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30"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0,2</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36"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0" w:type="dxa"/>
            <w:gridSpan w:val="3"/>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2"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40"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r>
      <w:tr w:rsidR="006304C6" w:rsidRPr="00FC27B8" w:rsidTr="00C0144C">
        <w:tblPrEx>
          <w:tblLook w:val="04A0" w:firstRow="1" w:lastRow="0" w:firstColumn="1" w:lastColumn="0" w:noHBand="0" w:noVBand="1"/>
        </w:tblPrEx>
        <w:trPr>
          <w:jc w:val="center"/>
        </w:trPr>
        <w:tc>
          <w:tcPr>
            <w:tcW w:w="4298"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rPr>
                <w:sz w:val="22"/>
                <w:szCs w:val="22"/>
              </w:rPr>
            </w:pPr>
            <w:r w:rsidRPr="00FC27B8">
              <w:rPr>
                <w:sz w:val="22"/>
                <w:szCs w:val="22"/>
              </w:rPr>
              <w:t>деловая</w:t>
            </w:r>
          </w:p>
        </w:tc>
        <w:tc>
          <w:tcPr>
            <w:tcW w:w="830"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30"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0,1</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36"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0" w:type="dxa"/>
            <w:gridSpan w:val="3"/>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2"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40"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r>
      <w:tr w:rsidR="004E188C" w:rsidRPr="00FC27B8" w:rsidTr="00C0144C">
        <w:tblPrEx>
          <w:tblLook w:val="04A0" w:firstRow="1" w:lastRow="0" w:firstColumn="1" w:lastColumn="0" w:noHBand="0" w:noVBand="1"/>
        </w:tblPrEx>
        <w:trPr>
          <w:jc w:val="center"/>
        </w:trPr>
        <w:tc>
          <w:tcPr>
            <w:tcW w:w="15096" w:type="dxa"/>
            <w:gridSpan w:val="21"/>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 xml:space="preserve">Хозяйственная секция – Лиственничная </w:t>
            </w:r>
            <w:r w:rsidRPr="00FC27B8">
              <w:rPr>
                <w:sz w:val="22"/>
                <w:szCs w:val="22"/>
                <w:lang w:val="en-US"/>
              </w:rPr>
              <w:t>III</w:t>
            </w:r>
            <w:r w:rsidRPr="00FC27B8">
              <w:rPr>
                <w:sz w:val="22"/>
                <w:szCs w:val="22"/>
              </w:rPr>
              <w:t xml:space="preserve"> класс бонитета и выше</w:t>
            </w:r>
          </w:p>
        </w:tc>
      </w:tr>
      <w:tr w:rsidR="006304C6" w:rsidRPr="00FC27B8" w:rsidTr="00C0144C">
        <w:tblPrEx>
          <w:tblLook w:val="04A0" w:firstRow="1" w:lastRow="0" w:firstColumn="1" w:lastColumn="0" w:noHBand="0" w:noVBand="1"/>
        </w:tblPrEx>
        <w:trPr>
          <w:jc w:val="center"/>
        </w:trPr>
        <w:tc>
          <w:tcPr>
            <w:tcW w:w="4298"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rPr>
                <w:sz w:val="22"/>
                <w:szCs w:val="22"/>
              </w:rPr>
            </w:pPr>
            <w:r w:rsidRPr="00FC27B8">
              <w:rPr>
                <w:sz w:val="22"/>
                <w:szCs w:val="22"/>
              </w:rPr>
              <w:br w:type="page"/>
              <w:t>Всего включено в расчет</w:t>
            </w:r>
          </w:p>
        </w:tc>
        <w:tc>
          <w:tcPr>
            <w:tcW w:w="830"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137</w:t>
            </w:r>
          </w:p>
        </w:tc>
        <w:tc>
          <w:tcPr>
            <w:tcW w:w="830"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18,0</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36"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17</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2,5</w:t>
            </w:r>
          </w:p>
        </w:tc>
        <w:tc>
          <w:tcPr>
            <w:tcW w:w="690" w:type="dxa"/>
            <w:gridSpan w:val="3"/>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18</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2,7</w:t>
            </w:r>
          </w:p>
        </w:tc>
        <w:tc>
          <w:tcPr>
            <w:tcW w:w="691"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2"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102</w:t>
            </w:r>
          </w:p>
        </w:tc>
        <w:tc>
          <w:tcPr>
            <w:tcW w:w="840"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12,8</w:t>
            </w:r>
          </w:p>
        </w:tc>
      </w:tr>
      <w:tr w:rsidR="006304C6" w:rsidRPr="00FC27B8" w:rsidTr="00C0144C">
        <w:tblPrEx>
          <w:tblLook w:val="04A0" w:firstRow="1" w:lastRow="0" w:firstColumn="1" w:lastColumn="0" w:noHBand="0" w:noVBand="1"/>
        </w:tblPrEx>
        <w:trPr>
          <w:jc w:val="center"/>
        </w:trPr>
        <w:tc>
          <w:tcPr>
            <w:tcW w:w="4298"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pStyle w:val="affffffffff1"/>
              <w:jc w:val="left"/>
            </w:pPr>
            <w:r w:rsidRPr="00FC27B8">
              <w:t>Средний процент выборки от общего запаса</w:t>
            </w:r>
          </w:p>
        </w:tc>
        <w:tc>
          <w:tcPr>
            <w:tcW w:w="1660"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8</w:t>
            </w:r>
          </w:p>
        </w:tc>
        <w:tc>
          <w:tcPr>
            <w:tcW w:w="691"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29</w:t>
            </w:r>
          </w:p>
        </w:tc>
        <w:tc>
          <w:tcPr>
            <w:tcW w:w="691"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36"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29</w:t>
            </w:r>
          </w:p>
        </w:tc>
        <w:tc>
          <w:tcPr>
            <w:tcW w:w="691"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29</w:t>
            </w:r>
          </w:p>
        </w:tc>
        <w:tc>
          <w:tcPr>
            <w:tcW w:w="690" w:type="dxa"/>
            <w:gridSpan w:val="3"/>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29</w:t>
            </w:r>
          </w:p>
        </w:tc>
        <w:tc>
          <w:tcPr>
            <w:tcW w:w="691"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17</w:t>
            </w:r>
          </w:p>
        </w:tc>
        <w:tc>
          <w:tcPr>
            <w:tcW w:w="692"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40"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r>
      <w:tr w:rsidR="006304C6" w:rsidRPr="00FC27B8" w:rsidTr="00C0144C">
        <w:tblPrEx>
          <w:tblLook w:val="04A0" w:firstRow="1" w:lastRow="0" w:firstColumn="1" w:lastColumn="0" w:noHBand="0" w:noVBand="1"/>
        </w:tblPrEx>
        <w:trPr>
          <w:jc w:val="center"/>
        </w:trPr>
        <w:tc>
          <w:tcPr>
            <w:tcW w:w="4298"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pStyle w:val="affffffffff1"/>
              <w:jc w:val="left"/>
            </w:pPr>
            <w:r w:rsidRPr="00FC27B8">
              <w:t>Запас, вырубаемый за один прием</w:t>
            </w:r>
          </w:p>
        </w:tc>
        <w:tc>
          <w:tcPr>
            <w:tcW w:w="830"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35</w:t>
            </w:r>
          </w:p>
        </w:tc>
        <w:tc>
          <w:tcPr>
            <w:tcW w:w="830"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1,5</w:t>
            </w:r>
          </w:p>
        </w:tc>
        <w:tc>
          <w:tcPr>
            <w:tcW w:w="691"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36"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17</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0,7</w:t>
            </w:r>
          </w:p>
        </w:tc>
        <w:tc>
          <w:tcPr>
            <w:tcW w:w="690" w:type="dxa"/>
            <w:gridSpan w:val="3"/>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18</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0,8</w:t>
            </w:r>
          </w:p>
        </w:tc>
        <w:tc>
          <w:tcPr>
            <w:tcW w:w="691"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692"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40"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r>
      <w:tr w:rsidR="006304C6" w:rsidRPr="00FC27B8" w:rsidTr="00C0144C">
        <w:tblPrEx>
          <w:tblLook w:val="04A0" w:firstRow="1" w:lastRow="0" w:firstColumn="1" w:lastColumn="0" w:noHBand="0" w:noVBand="1"/>
        </w:tblPrEx>
        <w:trPr>
          <w:jc w:val="center"/>
        </w:trPr>
        <w:tc>
          <w:tcPr>
            <w:tcW w:w="4298"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pStyle w:val="affffffffff1"/>
              <w:jc w:val="left"/>
            </w:pPr>
            <w:r w:rsidRPr="00FC27B8">
              <w:t>Средний период повторяемости, лет</w:t>
            </w:r>
          </w:p>
        </w:tc>
        <w:tc>
          <w:tcPr>
            <w:tcW w:w="1660"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25</w:t>
            </w:r>
          </w:p>
        </w:tc>
        <w:tc>
          <w:tcPr>
            <w:tcW w:w="691"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36"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690" w:type="dxa"/>
            <w:gridSpan w:val="3"/>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691"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692"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40"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r>
      <w:tr w:rsidR="006304C6" w:rsidRPr="00FC27B8" w:rsidTr="00C0144C">
        <w:tblPrEx>
          <w:tblLook w:val="04A0" w:firstRow="1" w:lastRow="0" w:firstColumn="1" w:lastColumn="0" w:noHBand="0" w:noVBand="1"/>
        </w:tblPrEx>
        <w:trPr>
          <w:jc w:val="center"/>
        </w:trPr>
        <w:tc>
          <w:tcPr>
            <w:tcW w:w="4298"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rPr>
                <w:sz w:val="22"/>
                <w:szCs w:val="22"/>
              </w:rPr>
            </w:pPr>
            <w:r w:rsidRPr="00FC27B8">
              <w:rPr>
                <w:sz w:val="22"/>
                <w:szCs w:val="22"/>
              </w:rPr>
              <w:t>Ежегодная расчетная лесосека:</w:t>
            </w:r>
          </w:p>
        </w:tc>
        <w:tc>
          <w:tcPr>
            <w:tcW w:w="830"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1</w:t>
            </w:r>
          </w:p>
        </w:tc>
        <w:tc>
          <w:tcPr>
            <w:tcW w:w="830"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36"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0" w:type="dxa"/>
            <w:gridSpan w:val="3"/>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2"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40"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r>
      <w:tr w:rsidR="006304C6" w:rsidRPr="00FC27B8" w:rsidTr="00C0144C">
        <w:tblPrEx>
          <w:tblLook w:val="04A0" w:firstRow="1" w:lastRow="0" w:firstColumn="1" w:lastColumn="0" w:noHBand="0" w:noVBand="1"/>
        </w:tblPrEx>
        <w:trPr>
          <w:jc w:val="center"/>
        </w:trPr>
        <w:tc>
          <w:tcPr>
            <w:tcW w:w="4298"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rPr>
                <w:sz w:val="22"/>
                <w:szCs w:val="22"/>
              </w:rPr>
            </w:pPr>
            <w:r w:rsidRPr="00FC27B8">
              <w:rPr>
                <w:sz w:val="22"/>
                <w:szCs w:val="22"/>
              </w:rPr>
              <w:t>корневой</w:t>
            </w:r>
          </w:p>
        </w:tc>
        <w:tc>
          <w:tcPr>
            <w:tcW w:w="830"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30"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0,1</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36"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0" w:type="dxa"/>
            <w:gridSpan w:val="3"/>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2"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40"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r>
      <w:tr w:rsidR="006304C6" w:rsidRPr="00FC27B8" w:rsidTr="00C0144C">
        <w:tblPrEx>
          <w:tblLook w:val="04A0" w:firstRow="1" w:lastRow="0" w:firstColumn="1" w:lastColumn="0" w:noHBand="0" w:noVBand="1"/>
        </w:tblPrEx>
        <w:trPr>
          <w:jc w:val="center"/>
        </w:trPr>
        <w:tc>
          <w:tcPr>
            <w:tcW w:w="4298"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rPr>
                <w:sz w:val="22"/>
                <w:szCs w:val="22"/>
              </w:rPr>
            </w:pPr>
            <w:r w:rsidRPr="00FC27B8">
              <w:rPr>
                <w:sz w:val="22"/>
                <w:szCs w:val="22"/>
              </w:rPr>
              <w:t>ликвид</w:t>
            </w:r>
          </w:p>
        </w:tc>
        <w:tc>
          <w:tcPr>
            <w:tcW w:w="830"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30"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0,1</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36"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0" w:type="dxa"/>
            <w:gridSpan w:val="3"/>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2"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40"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r>
      <w:tr w:rsidR="006304C6" w:rsidRPr="00FC27B8" w:rsidTr="00C0144C">
        <w:tblPrEx>
          <w:tblLook w:val="04A0" w:firstRow="1" w:lastRow="0" w:firstColumn="1" w:lastColumn="0" w:noHBand="0" w:noVBand="1"/>
        </w:tblPrEx>
        <w:trPr>
          <w:jc w:val="center"/>
        </w:trPr>
        <w:tc>
          <w:tcPr>
            <w:tcW w:w="4298"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rPr>
                <w:sz w:val="22"/>
                <w:szCs w:val="22"/>
              </w:rPr>
            </w:pPr>
            <w:r w:rsidRPr="00FC27B8">
              <w:rPr>
                <w:sz w:val="22"/>
                <w:szCs w:val="22"/>
              </w:rPr>
              <w:t>деловая</w:t>
            </w:r>
          </w:p>
        </w:tc>
        <w:tc>
          <w:tcPr>
            <w:tcW w:w="830"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30"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0,1</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36"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0" w:type="dxa"/>
            <w:gridSpan w:val="3"/>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2"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40"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r>
      <w:tr w:rsidR="004E188C" w:rsidRPr="00FC27B8" w:rsidTr="00C0144C">
        <w:tblPrEx>
          <w:tblLook w:val="04A0" w:firstRow="1" w:lastRow="0" w:firstColumn="1" w:lastColumn="0" w:noHBand="0" w:noVBand="1"/>
        </w:tblPrEx>
        <w:trPr>
          <w:jc w:val="center"/>
        </w:trPr>
        <w:tc>
          <w:tcPr>
            <w:tcW w:w="15096" w:type="dxa"/>
            <w:gridSpan w:val="21"/>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 xml:space="preserve">Хозяйственная секция – Лиственничная </w:t>
            </w:r>
            <w:r w:rsidRPr="00FC27B8">
              <w:rPr>
                <w:sz w:val="22"/>
                <w:szCs w:val="22"/>
                <w:lang w:val="en-US"/>
              </w:rPr>
              <w:t>IV</w:t>
            </w:r>
            <w:r w:rsidRPr="00FC27B8">
              <w:rPr>
                <w:sz w:val="22"/>
                <w:szCs w:val="22"/>
              </w:rPr>
              <w:t xml:space="preserve"> класс бонитета и ниже</w:t>
            </w:r>
          </w:p>
        </w:tc>
      </w:tr>
      <w:tr w:rsidR="006304C6" w:rsidRPr="00FC27B8" w:rsidTr="00C0144C">
        <w:tblPrEx>
          <w:tblLook w:val="04A0" w:firstRow="1" w:lastRow="0" w:firstColumn="1" w:lastColumn="0" w:noHBand="0" w:noVBand="1"/>
        </w:tblPrEx>
        <w:trPr>
          <w:jc w:val="center"/>
        </w:trPr>
        <w:tc>
          <w:tcPr>
            <w:tcW w:w="4298"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rPr>
                <w:sz w:val="22"/>
                <w:szCs w:val="22"/>
              </w:rPr>
            </w:pPr>
            <w:r w:rsidRPr="00FC27B8">
              <w:rPr>
                <w:sz w:val="22"/>
                <w:szCs w:val="22"/>
              </w:rPr>
              <w:br w:type="page"/>
              <w:t>Всего включено в расчет</w:t>
            </w:r>
          </w:p>
        </w:tc>
        <w:tc>
          <w:tcPr>
            <w:tcW w:w="830"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104</w:t>
            </w:r>
          </w:p>
        </w:tc>
        <w:tc>
          <w:tcPr>
            <w:tcW w:w="830"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10,5</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36"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0" w:type="dxa"/>
            <w:gridSpan w:val="3"/>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2"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104</w:t>
            </w:r>
          </w:p>
        </w:tc>
        <w:tc>
          <w:tcPr>
            <w:tcW w:w="840"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10,5</w:t>
            </w:r>
          </w:p>
        </w:tc>
      </w:tr>
      <w:tr w:rsidR="006304C6" w:rsidRPr="00FC27B8" w:rsidTr="00C0144C">
        <w:tblPrEx>
          <w:tblLook w:val="04A0" w:firstRow="1" w:lastRow="0" w:firstColumn="1" w:lastColumn="0" w:noHBand="0" w:noVBand="1"/>
        </w:tblPrEx>
        <w:trPr>
          <w:jc w:val="center"/>
        </w:trPr>
        <w:tc>
          <w:tcPr>
            <w:tcW w:w="4298"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pStyle w:val="affffffffff1"/>
              <w:jc w:val="left"/>
            </w:pPr>
            <w:r w:rsidRPr="00FC27B8">
              <w:t>Средний процент выборки от общего запаса</w:t>
            </w:r>
          </w:p>
        </w:tc>
        <w:tc>
          <w:tcPr>
            <w:tcW w:w="830"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30"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29</w:t>
            </w:r>
          </w:p>
        </w:tc>
        <w:tc>
          <w:tcPr>
            <w:tcW w:w="691"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36"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29</w:t>
            </w:r>
          </w:p>
        </w:tc>
        <w:tc>
          <w:tcPr>
            <w:tcW w:w="691"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29</w:t>
            </w:r>
          </w:p>
        </w:tc>
        <w:tc>
          <w:tcPr>
            <w:tcW w:w="690" w:type="dxa"/>
            <w:gridSpan w:val="3"/>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29</w:t>
            </w:r>
          </w:p>
        </w:tc>
        <w:tc>
          <w:tcPr>
            <w:tcW w:w="691"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17</w:t>
            </w:r>
          </w:p>
        </w:tc>
        <w:tc>
          <w:tcPr>
            <w:tcW w:w="692"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40"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r>
      <w:tr w:rsidR="006304C6" w:rsidRPr="00FC27B8" w:rsidTr="00C0144C">
        <w:tblPrEx>
          <w:tblLook w:val="04A0" w:firstRow="1" w:lastRow="0" w:firstColumn="1" w:lastColumn="0" w:noHBand="0" w:noVBand="1"/>
        </w:tblPrEx>
        <w:trPr>
          <w:jc w:val="center"/>
        </w:trPr>
        <w:tc>
          <w:tcPr>
            <w:tcW w:w="4298"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pStyle w:val="affffffffff1"/>
              <w:jc w:val="left"/>
            </w:pPr>
            <w:r w:rsidRPr="00FC27B8">
              <w:t>Запас, вырубаемый за один прием</w:t>
            </w:r>
          </w:p>
        </w:tc>
        <w:tc>
          <w:tcPr>
            <w:tcW w:w="830"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30"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36"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690" w:type="dxa"/>
            <w:gridSpan w:val="3"/>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691"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692"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40"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r>
      <w:tr w:rsidR="006304C6" w:rsidRPr="00FC27B8" w:rsidTr="00C0144C">
        <w:tblPrEx>
          <w:tblLook w:val="04A0" w:firstRow="1" w:lastRow="0" w:firstColumn="1" w:lastColumn="0" w:noHBand="0" w:noVBand="1"/>
        </w:tblPrEx>
        <w:trPr>
          <w:jc w:val="center"/>
        </w:trPr>
        <w:tc>
          <w:tcPr>
            <w:tcW w:w="4298"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pStyle w:val="affffffffff1"/>
              <w:jc w:val="left"/>
            </w:pPr>
            <w:r w:rsidRPr="00FC27B8">
              <w:t>Средний период повторяемости, лет</w:t>
            </w:r>
          </w:p>
        </w:tc>
        <w:tc>
          <w:tcPr>
            <w:tcW w:w="1660"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25</w:t>
            </w:r>
          </w:p>
        </w:tc>
        <w:tc>
          <w:tcPr>
            <w:tcW w:w="691"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36"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690" w:type="dxa"/>
            <w:gridSpan w:val="3"/>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691"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692"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40"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r>
      <w:tr w:rsidR="006304C6" w:rsidRPr="00FC27B8" w:rsidTr="00C0144C">
        <w:tblPrEx>
          <w:tblLook w:val="04A0" w:firstRow="1" w:lastRow="0" w:firstColumn="1" w:lastColumn="0" w:noHBand="0" w:noVBand="1"/>
        </w:tblPrEx>
        <w:trPr>
          <w:jc w:val="center"/>
        </w:trPr>
        <w:tc>
          <w:tcPr>
            <w:tcW w:w="4298"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rPr>
                <w:sz w:val="22"/>
                <w:szCs w:val="22"/>
              </w:rPr>
            </w:pPr>
            <w:r w:rsidRPr="00FC27B8">
              <w:rPr>
                <w:sz w:val="22"/>
                <w:szCs w:val="22"/>
              </w:rPr>
              <w:t>Ежегодная расчетная лесосека:</w:t>
            </w:r>
          </w:p>
        </w:tc>
        <w:tc>
          <w:tcPr>
            <w:tcW w:w="830"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30"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36"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0" w:type="dxa"/>
            <w:gridSpan w:val="3"/>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2"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40"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r>
      <w:tr w:rsidR="006304C6" w:rsidRPr="00FC27B8" w:rsidTr="00C0144C">
        <w:tblPrEx>
          <w:tblLook w:val="04A0" w:firstRow="1" w:lastRow="0" w:firstColumn="1" w:lastColumn="0" w:noHBand="0" w:noVBand="1"/>
        </w:tblPrEx>
        <w:trPr>
          <w:jc w:val="center"/>
        </w:trPr>
        <w:tc>
          <w:tcPr>
            <w:tcW w:w="4298"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rPr>
                <w:sz w:val="22"/>
                <w:szCs w:val="22"/>
              </w:rPr>
            </w:pPr>
            <w:r w:rsidRPr="00FC27B8">
              <w:rPr>
                <w:sz w:val="22"/>
                <w:szCs w:val="22"/>
              </w:rPr>
              <w:t>корневой</w:t>
            </w:r>
          </w:p>
        </w:tc>
        <w:tc>
          <w:tcPr>
            <w:tcW w:w="830"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30"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36"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0" w:type="dxa"/>
            <w:gridSpan w:val="3"/>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2"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40"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r>
      <w:tr w:rsidR="006304C6" w:rsidRPr="00FC27B8" w:rsidTr="00C0144C">
        <w:tblPrEx>
          <w:tblLook w:val="04A0" w:firstRow="1" w:lastRow="0" w:firstColumn="1" w:lastColumn="0" w:noHBand="0" w:noVBand="1"/>
        </w:tblPrEx>
        <w:trPr>
          <w:jc w:val="center"/>
        </w:trPr>
        <w:tc>
          <w:tcPr>
            <w:tcW w:w="4298"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rPr>
                <w:sz w:val="22"/>
                <w:szCs w:val="22"/>
              </w:rPr>
            </w:pPr>
            <w:r w:rsidRPr="00FC27B8">
              <w:rPr>
                <w:sz w:val="22"/>
                <w:szCs w:val="22"/>
              </w:rPr>
              <w:lastRenderedPageBreak/>
              <w:t>ликвид</w:t>
            </w:r>
          </w:p>
        </w:tc>
        <w:tc>
          <w:tcPr>
            <w:tcW w:w="830"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30"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36"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0" w:type="dxa"/>
            <w:gridSpan w:val="3"/>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2"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40"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r>
      <w:tr w:rsidR="006304C6" w:rsidRPr="00FC27B8" w:rsidTr="00C0144C">
        <w:tblPrEx>
          <w:tblLook w:val="04A0" w:firstRow="1" w:lastRow="0" w:firstColumn="1" w:lastColumn="0" w:noHBand="0" w:noVBand="1"/>
        </w:tblPrEx>
        <w:trPr>
          <w:jc w:val="center"/>
        </w:trPr>
        <w:tc>
          <w:tcPr>
            <w:tcW w:w="4298"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rPr>
                <w:sz w:val="22"/>
                <w:szCs w:val="22"/>
              </w:rPr>
            </w:pPr>
            <w:r w:rsidRPr="00FC27B8">
              <w:rPr>
                <w:sz w:val="22"/>
                <w:szCs w:val="22"/>
              </w:rPr>
              <w:t>деловая</w:t>
            </w:r>
          </w:p>
        </w:tc>
        <w:tc>
          <w:tcPr>
            <w:tcW w:w="830"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30"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36"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0" w:type="dxa"/>
            <w:gridSpan w:val="3"/>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2"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40"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r>
      <w:tr w:rsidR="004E188C" w:rsidRPr="00FC27B8" w:rsidTr="00C0144C">
        <w:tblPrEx>
          <w:tblLook w:val="04A0" w:firstRow="1" w:lastRow="0" w:firstColumn="1" w:lastColumn="0" w:noHBand="0" w:noVBand="1"/>
        </w:tblPrEx>
        <w:trPr>
          <w:jc w:val="center"/>
        </w:trPr>
        <w:tc>
          <w:tcPr>
            <w:tcW w:w="15096" w:type="dxa"/>
            <w:gridSpan w:val="21"/>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br w:type="page"/>
              <w:t>Хозяйственная секция – Твердолиственная</w:t>
            </w:r>
          </w:p>
        </w:tc>
      </w:tr>
      <w:tr w:rsidR="006304C6" w:rsidRPr="00FC27B8" w:rsidTr="00C0144C">
        <w:tblPrEx>
          <w:tblLook w:val="04A0" w:firstRow="1" w:lastRow="0" w:firstColumn="1" w:lastColumn="0" w:noHBand="0" w:noVBand="1"/>
        </w:tblPrEx>
        <w:trPr>
          <w:jc w:val="center"/>
        </w:trPr>
        <w:tc>
          <w:tcPr>
            <w:tcW w:w="4298"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rPr>
                <w:sz w:val="22"/>
                <w:szCs w:val="22"/>
              </w:rPr>
            </w:pPr>
            <w:r w:rsidRPr="00FC27B8">
              <w:rPr>
                <w:sz w:val="22"/>
                <w:szCs w:val="22"/>
              </w:rPr>
              <w:br w:type="page"/>
              <w:t>Всего включено в расчет</w:t>
            </w:r>
          </w:p>
        </w:tc>
        <w:tc>
          <w:tcPr>
            <w:tcW w:w="830"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3942</w:t>
            </w:r>
          </w:p>
        </w:tc>
        <w:tc>
          <w:tcPr>
            <w:tcW w:w="830"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533,6</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86</w:t>
            </w:r>
          </w:p>
        </w:tc>
        <w:tc>
          <w:tcPr>
            <w:tcW w:w="836"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12,2</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211</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33,2</w:t>
            </w:r>
          </w:p>
        </w:tc>
        <w:tc>
          <w:tcPr>
            <w:tcW w:w="690" w:type="dxa"/>
            <w:gridSpan w:val="3"/>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423</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74,5</w:t>
            </w:r>
          </w:p>
        </w:tc>
        <w:tc>
          <w:tcPr>
            <w:tcW w:w="691"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302</w:t>
            </w:r>
          </w:p>
        </w:tc>
        <w:tc>
          <w:tcPr>
            <w:tcW w:w="829"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46,7</w:t>
            </w:r>
          </w:p>
        </w:tc>
        <w:tc>
          <w:tcPr>
            <w:tcW w:w="692"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2920</w:t>
            </w:r>
          </w:p>
        </w:tc>
        <w:tc>
          <w:tcPr>
            <w:tcW w:w="840"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367,0</w:t>
            </w:r>
          </w:p>
        </w:tc>
      </w:tr>
      <w:tr w:rsidR="006304C6" w:rsidRPr="00FC27B8" w:rsidTr="00C0144C">
        <w:tblPrEx>
          <w:tblLook w:val="04A0" w:firstRow="1" w:lastRow="0" w:firstColumn="1" w:lastColumn="0" w:noHBand="0" w:noVBand="1"/>
        </w:tblPrEx>
        <w:trPr>
          <w:jc w:val="center"/>
        </w:trPr>
        <w:tc>
          <w:tcPr>
            <w:tcW w:w="4298"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pStyle w:val="affffffffff1"/>
              <w:jc w:val="left"/>
            </w:pPr>
            <w:r w:rsidRPr="00FC27B8">
              <w:t>Средний процент выборки от общего запаса</w:t>
            </w:r>
          </w:p>
        </w:tc>
        <w:tc>
          <w:tcPr>
            <w:tcW w:w="1660"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8</w:t>
            </w:r>
          </w:p>
        </w:tc>
        <w:tc>
          <w:tcPr>
            <w:tcW w:w="691"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29</w:t>
            </w:r>
          </w:p>
        </w:tc>
        <w:tc>
          <w:tcPr>
            <w:tcW w:w="691"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36"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29</w:t>
            </w:r>
          </w:p>
        </w:tc>
        <w:tc>
          <w:tcPr>
            <w:tcW w:w="691"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29</w:t>
            </w:r>
          </w:p>
        </w:tc>
        <w:tc>
          <w:tcPr>
            <w:tcW w:w="690" w:type="dxa"/>
            <w:gridSpan w:val="3"/>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29</w:t>
            </w:r>
          </w:p>
        </w:tc>
        <w:tc>
          <w:tcPr>
            <w:tcW w:w="691"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17</w:t>
            </w:r>
          </w:p>
        </w:tc>
        <w:tc>
          <w:tcPr>
            <w:tcW w:w="692"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40"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r>
      <w:tr w:rsidR="006304C6" w:rsidRPr="00FC27B8" w:rsidTr="00C0144C">
        <w:tblPrEx>
          <w:tblLook w:val="04A0" w:firstRow="1" w:lastRow="0" w:firstColumn="1" w:lastColumn="0" w:noHBand="0" w:noVBand="1"/>
        </w:tblPrEx>
        <w:trPr>
          <w:jc w:val="center"/>
        </w:trPr>
        <w:tc>
          <w:tcPr>
            <w:tcW w:w="4298"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pStyle w:val="affffffffff1"/>
              <w:jc w:val="left"/>
            </w:pPr>
            <w:r w:rsidRPr="00FC27B8">
              <w:t>Запас, вырубаемый за один прием</w:t>
            </w:r>
          </w:p>
        </w:tc>
        <w:tc>
          <w:tcPr>
            <w:tcW w:w="830"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1022</w:t>
            </w:r>
          </w:p>
        </w:tc>
        <w:tc>
          <w:tcPr>
            <w:tcW w:w="830"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42,7</w:t>
            </w:r>
          </w:p>
        </w:tc>
        <w:tc>
          <w:tcPr>
            <w:tcW w:w="691"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86</w:t>
            </w:r>
          </w:p>
        </w:tc>
        <w:tc>
          <w:tcPr>
            <w:tcW w:w="836"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3,5</w:t>
            </w:r>
          </w:p>
        </w:tc>
        <w:tc>
          <w:tcPr>
            <w:tcW w:w="691"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211</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9,7</w:t>
            </w:r>
          </w:p>
        </w:tc>
        <w:tc>
          <w:tcPr>
            <w:tcW w:w="690" w:type="dxa"/>
            <w:gridSpan w:val="3"/>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423</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21,6</w:t>
            </w:r>
          </w:p>
        </w:tc>
        <w:tc>
          <w:tcPr>
            <w:tcW w:w="691"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302</w:t>
            </w:r>
          </w:p>
        </w:tc>
        <w:tc>
          <w:tcPr>
            <w:tcW w:w="829"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7,9</w:t>
            </w:r>
          </w:p>
        </w:tc>
        <w:tc>
          <w:tcPr>
            <w:tcW w:w="692"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40"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r>
      <w:tr w:rsidR="006304C6" w:rsidRPr="00FC27B8" w:rsidTr="00C0144C">
        <w:tblPrEx>
          <w:tblLook w:val="04A0" w:firstRow="1" w:lastRow="0" w:firstColumn="1" w:lastColumn="0" w:noHBand="0" w:noVBand="1"/>
        </w:tblPrEx>
        <w:trPr>
          <w:jc w:val="center"/>
        </w:trPr>
        <w:tc>
          <w:tcPr>
            <w:tcW w:w="4298"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pStyle w:val="affffffffff1"/>
              <w:jc w:val="left"/>
            </w:pPr>
            <w:r w:rsidRPr="00FC27B8">
              <w:t>Средний период повторяемости, лет</w:t>
            </w:r>
          </w:p>
        </w:tc>
        <w:tc>
          <w:tcPr>
            <w:tcW w:w="1660"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25</w:t>
            </w:r>
          </w:p>
        </w:tc>
        <w:tc>
          <w:tcPr>
            <w:tcW w:w="691"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36"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690" w:type="dxa"/>
            <w:gridSpan w:val="3"/>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691"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692"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40"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r>
      <w:tr w:rsidR="006304C6" w:rsidRPr="00FC27B8" w:rsidTr="00C0144C">
        <w:tblPrEx>
          <w:tblLook w:val="04A0" w:firstRow="1" w:lastRow="0" w:firstColumn="1" w:lastColumn="0" w:noHBand="0" w:noVBand="1"/>
        </w:tblPrEx>
        <w:trPr>
          <w:jc w:val="center"/>
        </w:trPr>
        <w:tc>
          <w:tcPr>
            <w:tcW w:w="4298"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rPr>
                <w:sz w:val="22"/>
                <w:szCs w:val="22"/>
              </w:rPr>
            </w:pPr>
            <w:r w:rsidRPr="00FC27B8">
              <w:rPr>
                <w:sz w:val="22"/>
                <w:szCs w:val="22"/>
              </w:rPr>
              <w:t>Ежегодная расчетная лесосека:</w:t>
            </w:r>
          </w:p>
        </w:tc>
        <w:tc>
          <w:tcPr>
            <w:tcW w:w="830"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41</w:t>
            </w:r>
          </w:p>
        </w:tc>
        <w:tc>
          <w:tcPr>
            <w:tcW w:w="830"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36"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0" w:type="dxa"/>
            <w:gridSpan w:val="3"/>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2"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40"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r>
      <w:tr w:rsidR="006304C6" w:rsidRPr="00FC27B8" w:rsidTr="00C0144C">
        <w:tblPrEx>
          <w:tblLook w:val="04A0" w:firstRow="1" w:lastRow="0" w:firstColumn="1" w:lastColumn="0" w:noHBand="0" w:noVBand="1"/>
        </w:tblPrEx>
        <w:trPr>
          <w:jc w:val="center"/>
        </w:trPr>
        <w:tc>
          <w:tcPr>
            <w:tcW w:w="4298"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rPr>
                <w:sz w:val="22"/>
                <w:szCs w:val="22"/>
              </w:rPr>
            </w:pPr>
            <w:r w:rsidRPr="00FC27B8">
              <w:rPr>
                <w:sz w:val="22"/>
                <w:szCs w:val="22"/>
              </w:rPr>
              <w:t>корневой</w:t>
            </w:r>
          </w:p>
        </w:tc>
        <w:tc>
          <w:tcPr>
            <w:tcW w:w="830"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30"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1,7</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36"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0" w:type="dxa"/>
            <w:gridSpan w:val="3"/>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2"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40"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r>
      <w:tr w:rsidR="006304C6" w:rsidRPr="00FC27B8" w:rsidTr="00C0144C">
        <w:tblPrEx>
          <w:tblLook w:val="04A0" w:firstRow="1" w:lastRow="0" w:firstColumn="1" w:lastColumn="0" w:noHBand="0" w:noVBand="1"/>
        </w:tblPrEx>
        <w:trPr>
          <w:jc w:val="center"/>
        </w:trPr>
        <w:tc>
          <w:tcPr>
            <w:tcW w:w="4298"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rPr>
                <w:sz w:val="22"/>
                <w:szCs w:val="22"/>
              </w:rPr>
            </w:pPr>
            <w:r w:rsidRPr="00FC27B8">
              <w:rPr>
                <w:sz w:val="22"/>
                <w:szCs w:val="22"/>
              </w:rPr>
              <w:t>ликвид</w:t>
            </w:r>
          </w:p>
        </w:tc>
        <w:tc>
          <w:tcPr>
            <w:tcW w:w="830"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30"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1,5</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36"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0" w:type="dxa"/>
            <w:gridSpan w:val="3"/>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2"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40"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r>
      <w:tr w:rsidR="006304C6" w:rsidRPr="00FC27B8" w:rsidTr="00C0144C">
        <w:tblPrEx>
          <w:tblLook w:val="04A0" w:firstRow="1" w:lastRow="0" w:firstColumn="1" w:lastColumn="0" w:noHBand="0" w:noVBand="1"/>
        </w:tblPrEx>
        <w:trPr>
          <w:jc w:val="center"/>
        </w:trPr>
        <w:tc>
          <w:tcPr>
            <w:tcW w:w="4298"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rPr>
                <w:sz w:val="22"/>
                <w:szCs w:val="22"/>
              </w:rPr>
            </w:pPr>
            <w:r w:rsidRPr="00FC27B8">
              <w:rPr>
                <w:sz w:val="22"/>
                <w:szCs w:val="22"/>
              </w:rPr>
              <w:t>деловая</w:t>
            </w:r>
          </w:p>
        </w:tc>
        <w:tc>
          <w:tcPr>
            <w:tcW w:w="830"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30"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1,3</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36"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0" w:type="dxa"/>
            <w:gridSpan w:val="3"/>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2"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40"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r>
      <w:tr w:rsidR="004E188C" w:rsidRPr="00FC27B8" w:rsidTr="00C0144C">
        <w:tblPrEx>
          <w:tblLook w:val="04A0" w:firstRow="1" w:lastRow="0" w:firstColumn="1" w:lastColumn="0" w:noHBand="0" w:noVBand="1"/>
        </w:tblPrEx>
        <w:trPr>
          <w:jc w:val="center"/>
        </w:trPr>
        <w:tc>
          <w:tcPr>
            <w:tcW w:w="15096" w:type="dxa"/>
            <w:gridSpan w:val="21"/>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Хозяйственная секция – Белоберезовая</w:t>
            </w:r>
          </w:p>
        </w:tc>
      </w:tr>
      <w:tr w:rsidR="006304C6" w:rsidRPr="00FC27B8" w:rsidTr="00C0144C">
        <w:tblPrEx>
          <w:tblLook w:val="04A0" w:firstRow="1" w:lastRow="0" w:firstColumn="1" w:lastColumn="0" w:noHBand="0" w:noVBand="1"/>
        </w:tblPrEx>
        <w:trPr>
          <w:jc w:val="center"/>
        </w:trPr>
        <w:tc>
          <w:tcPr>
            <w:tcW w:w="4298"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rPr>
                <w:sz w:val="22"/>
                <w:szCs w:val="22"/>
              </w:rPr>
            </w:pPr>
            <w:r w:rsidRPr="00FC27B8">
              <w:rPr>
                <w:sz w:val="22"/>
                <w:szCs w:val="22"/>
              </w:rPr>
              <w:br w:type="page"/>
              <w:t>Всего включено в расчет</w:t>
            </w:r>
          </w:p>
        </w:tc>
        <w:tc>
          <w:tcPr>
            <w:tcW w:w="830"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479</w:t>
            </w:r>
          </w:p>
        </w:tc>
        <w:tc>
          <w:tcPr>
            <w:tcW w:w="830"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54,3</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8</w:t>
            </w:r>
          </w:p>
        </w:tc>
        <w:tc>
          <w:tcPr>
            <w:tcW w:w="836"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1,9</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0" w:type="dxa"/>
            <w:gridSpan w:val="3"/>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77</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10,6</w:t>
            </w:r>
          </w:p>
        </w:tc>
        <w:tc>
          <w:tcPr>
            <w:tcW w:w="691"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86</w:t>
            </w:r>
          </w:p>
        </w:tc>
        <w:tc>
          <w:tcPr>
            <w:tcW w:w="829"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12,2</w:t>
            </w:r>
          </w:p>
        </w:tc>
        <w:tc>
          <w:tcPr>
            <w:tcW w:w="692"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308</w:t>
            </w:r>
          </w:p>
        </w:tc>
        <w:tc>
          <w:tcPr>
            <w:tcW w:w="840"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29,6</w:t>
            </w:r>
          </w:p>
        </w:tc>
      </w:tr>
      <w:tr w:rsidR="006304C6" w:rsidRPr="00FC27B8" w:rsidTr="00C0144C">
        <w:tblPrEx>
          <w:tblLook w:val="04A0" w:firstRow="1" w:lastRow="0" w:firstColumn="1" w:lastColumn="0" w:noHBand="0" w:noVBand="1"/>
        </w:tblPrEx>
        <w:trPr>
          <w:jc w:val="center"/>
        </w:trPr>
        <w:tc>
          <w:tcPr>
            <w:tcW w:w="4298"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pStyle w:val="affffffffff1"/>
              <w:jc w:val="left"/>
            </w:pPr>
            <w:r w:rsidRPr="00FC27B8">
              <w:t>Средний процент выборки от общего запаса</w:t>
            </w:r>
          </w:p>
        </w:tc>
        <w:tc>
          <w:tcPr>
            <w:tcW w:w="1660"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10</w:t>
            </w:r>
          </w:p>
        </w:tc>
        <w:tc>
          <w:tcPr>
            <w:tcW w:w="691"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29</w:t>
            </w:r>
          </w:p>
        </w:tc>
        <w:tc>
          <w:tcPr>
            <w:tcW w:w="691"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36"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29</w:t>
            </w:r>
          </w:p>
        </w:tc>
        <w:tc>
          <w:tcPr>
            <w:tcW w:w="691"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29</w:t>
            </w:r>
          </w:p>
        </w:tc>
        <w:tc>
          <w:tcPr>
            <w:tcW w:w="690" w:type="dxa"/>
            <w:gridSpan w:val="3"/>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29</w:t>
            </w:r>
          </w:p>
        </w:tc>
        <w:tc>
          <w:tcPr>
            <w:tcW w:w="691"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17</w:t>
            </w:r>
          </w:p>
        </w:tc>
        <w:tc>
          <w:tcPr>
            <w:tcW w:w="692"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40"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r>
      <w:tr w:rsidR="006304C6" w:rsidRPr="00FC27B8" w:rsidTr="00C0144C">
        <w:tblPrEx>
          <w:tblLook w:val="04A0" w:firstRow="1" w:lastRow="0" w:firstColumn="1" w:lastColumn="0" w:noHBand="0" w:noVBand="1"/>
        </w:tblPrEx>
        <w:trPr>
          <w:jc w:val="center"/>
        </w:trPr>
        <w:tc>
          <w:tcPr>
            <w:tcW w:w="4298"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pStyle w:val="affffffffff1"/>
              <w:jc w:val="left"/>
            </w:pPr>
            <w:r w:rsidRPr="00FC27B8">
              <w:t>Запас, вырубаемый за один прием</w:t>
            </w:r>
          </w:p>
        </w:tc>
        <w:tc>
          <w:tcPr>
            <w:tcW w:w="830"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171</w:t>
            </w:r>
          </w:p>
        </w:tc>
        <w:tc>
          <w:tcPr>
            <w:tcW w:w="830"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5,7</w:t>
            </w:r>
          </w:p>
        </w:tc>
        <w:tc>
          <w:tcPr>
            <w:tcW w:w="691"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8</w:t>
            </w:r>
          </w:p>
        </w:tc>
        <w:tc>
          <w:tcPr>
            <w:tcW w:w="836"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0,5</w:t>
            </w:r>
          </w:p>
        </w:tc>
        <w:tc>
          <w:tcPr>
            <w:tcW w:w="691"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690" w:type="dxa"/>
            <w:gridSpan w:val="3"/>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77</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3,1</w:t>
            </w:r>
          </w:p>
        </w:tc>
        <w:tc>
          <w:tcPr>
            <w:tcW w:w="691"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86</w:t>
            </w:r>
          </w:p>
        </w:tc>
        <w:tc>
          <w:tcPr>
            <w:tcW w:w="829"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2,1</w:t>
            </w:r>
          </w:p>
        </w:tc>
        <w:tc>
          <w:tcPr>
            <w:tcW w:w="692"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40"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r>
      <w:tr w:rsidR="006304C6" w:rsidRPr="00FC27B8" w:rsidTr="00C0144C">
        <w:tblPrEx>
          <w:tblLook w:val="04A0" w:firstRow="1" w:lastRow="0" w:firstColumn="1" w:lastColumn="0" w:noHBand="0" w:noVBand="1"/>
        </w:tblPrEx>
        <w:trPr>
          <w:jc w:val="center"/>
        </w:trPr>
        <w:tc>
          <w:tcPr>
            <w:tcW w:w="4298"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pStyle w:val="affffffffff1"/>
              <w:jc w:val="left"/>
            </w:pPr>
            <w:r w:rsidRPr="00FC27B8">
              <w:t>Средний период повторяемости, лет</w:t>
            </w:r>
          </w:p>
        </w:tc>
        <w:tc>
          <w:tcPr>
            <w:tcW w:w="1660"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20</w:t>
            </w:r>
          </w:p>
        </w:tc>
        <w:tc>
          <w:tcPr>
            <w:tcW w:w="691"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36"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690" w:type="dxa"/>
            <w:gridSpan w:val="3"/>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691"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692"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40"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r>
      <w:tr w:rsidR="006304C6" w:rsidRPr="00FC27B8" w:rsidTr="00C0144C">
        <w:tblPrEx>
          <w:tblLook w:val="04A0" w:firstRow="1" w:lastRow="0" w:firstColumn="1" w:lastColumn="0" w:noHBand="0" w:noVBand="1"/>
        </w:tblPrEx>
        <w:trPr>
          <w:jc w:val="center"/>
        </w:trPr>
        <w:tc>
          <w:tcPr>
            <w:tcW w:w="4298"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rPr>
                <w:sz w:val="22"/>
                <w:szCs w:val="22"/>
              </w:rPr>
            </w:pPr>
            <w:r w:rsidRPr="00FC27B8">
              <w:rPr>
                <w:sz w:val="22"/>
                <w:szCs w:val="22"/>
              </w:rPr>
              <w:t>Ежегодная расчетная лесосека:</w:t>
            </w:r>
          </w:p>
        </w:tc>
        <w:tc>
          <w:tcPr>
            <w:tcW w:w="830"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9</w:t>
            </w:r>
          </w:p>
        </w:tc>
        <w:tc>
          <w:tcPr>
            <w:tcW w:w="830"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36"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0" w:type="dxa"/>
            <w:gridSpan w:val="3"/>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2"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40"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r>
      <w:tr w:rsidR="006304C6" w:rsidRPr="00FC27B8" w:rsidTr="00C0144C">
        <w:tblPrEx>
          <w:tblLook w:val="04A0" w:firstRow="1" w:lastRow="0" w:firstColumn="1" w:lastColumn="0" w:noHBand="0" w:noVBand="1"/>
        </w:tblPrEx>
        <w:trPr>
          <w:jc w:val="center"/>
        </w:trPr>
        <w:tc>
          <w:tcPr>
            <w:tcW w:w="4298"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rPr>
                <w:sz w:val="22"/>
                <w:szCs w:val="22"/>
              </w:rPr>
            </w:pPr>
            <w:r w:rsidRPr="00FC27B8">
              <w:rPr>
                <w:sz w:val="22"/>
                <w:szCs w:val="22"/>
              </w:rPr>
              <w:t>корневой</w:t>
            </w:r>
          </w:p>
        </w:tc>
        <w:tc>
          <w:tcPr>
            <w:tcW w:w="830"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30"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0,3</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36"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0" w:type="dxa"/>
            <w:gridSpan w:val="3"/>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2"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40"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r>
      <w:tr w:rsidR="006304C6" w:rsidRPr="00FC27B8" w:rsidTr="00C0144C">
        <w:tblPrEx>
          <w:tblLook w:val="04A0" w:firstRow="1" w:lastRow="0" w:firstColumn="1" w:lastColumn="0" w:noHBand="0" w:noVBand="1"/>
        </w:tblPrEx>
        <w:trPr>
          <w:jc w:val="center"/>
        </w:trPr>
        <w:tc>
          <w:tcPr>
            <w:tcW w:w="4298"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rPr>
                <w:sz w:val="22"/>
                <w:szCs w:val="22"/>
              </w:rPr>
            </w:pPr>
            <w:r w:rsidRPr="00FC27B8">
              <w:rPr>
                <w:sz w:val="22"/>
                <w:szCs w:val="22"/>
              </w:rPr>
              <w:t>ликвид</w:t>
            </w:r>
          </w:p>
        </w:tc>
        <w:tc>
          <w:tcPr>
            <w:tcW w:w="830"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30"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0,3</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36"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0" w:type="dxa"/>
            <w:gridSpan w:val="3"/>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2"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40"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r>
      <w:tr w:rsidR="006304C6" w:rsidRPr="00FC27B8" w:rsidTr="00C0144C">
        <w:tblPrEx>
          <w:tblLook w:val="04A0" w:firstRow="1" w:lastRow="0" w:firstColumn="1" w:lastColumn="0" w:noHBand="0" w:noVBand="1"/>
        </w:tblPrEx>
        <w:trPr>
          <w:jc w:val="center"/>
        </w:trPr>
        <w:tc>
          <w:tcPr>
            <w:tcW w:w="4298"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rPr>
                <w:sz w:val="22"/>
                <w:szCs w:val="22"/>
              </w:rPr>
            </w:pPr>
            <w:r w:rsidRPr="00FC27B8">
              <w:rPr>
                <w:sz w:val="22"/>
                <w:szCs w:val="22"/>
              </w:rPr>
              <w:t>деловая</w:t>
            </w:r>
          </w:p>
        </w:tc>
        <w:tc>
          <w:tcPr>
            <w:tcW w:w="830"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30"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0,2</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36"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0" w:type="dxa"/>
            <w:gridSpan w:val="3"/>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2"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40"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r>
      <w:tr w:rsidR="004E188C" w:rsidRPr="00FC27B8" w:rsidTr="00C0144C">
        <w:tblPrEx>
          <w:tblLook w:val="04A0" w:firstRow="1" w:lastRow="0" w:firstColumn="1" w:lastColumn="0" w:noHBand="0" w:noVBand="1"/>
        </w:tblPrEx>
        <w:trPr>
          <w:jc w:val="center"/>
        </w:trPr>
        <w:tc>
          <w:tcPr>
            <w:tcW w:w="15096" w:type="dxa"/>
            <w:gridSpan w:val="21"/>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Хозяйственная секция – Мягколиственные</w:t>
            </w:r>
          </w:p>
        </w:tc>
      </w:tr>
      <w:tr w:rsidR="006304C6" w:rsidRPr="00FC27B8" w:rsidTr="00C0144C">
        <w:tblPrEx>
          <w:tblLook w:val="04A0" w:firstRow="1" w:lastRow="0" w:firstColumn="1" w:lastColumn="0" w:noHBand="0" w:noVBand="1"/>
        </w:tblPrEx>
        <w:trPr>
          <w:jc w:val="center"/>
        </w:trPr>
        <w:tc>
          <w:tcPr>
            <w:tcW w:w="4298"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rPr>
                <w:sz w:val="22"/>
                <w:szCs w:val="22"/>
              </w:rPr>
            </w:pPr>
            <w:r w:rsidRPr="00FC27B8">
              <w:rPr>
                <w:sz w:val="22"/>
                <w:szCs w:val="22"/>
              </w:rPr>
              <w:br w:type="page"/>
              <w:t>Всего включено в расчет</w:t>
            </w:r>
          </w:p>
        </w:tc>
        <w:tc>
          <w:tcPr>
            <w:tcW w:w="830"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3111</w:t>
            </w:r>
          </w:p>
        </w:tc>
        <w:tc>
          <w:tcPr>
            <w:tcW w:w="830"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548,4</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37</w:t>
            </w:r>
          </w:p>
        </w:tc>
        <w:tc>
          <w:tcPr>
            <w:tcW w:w="836"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6,0</w:t>
            </w:r>
          </w:p>
        </w:tc>
        <w:tc>
          <w:tcPr>
            <w:tcW w:w="729"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114</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22,4</w:t>
            </w:r>
          </w:p>
        </w:tc>
        <w:tc>
          <w:tcPr>
            <w:tcW w:w="567"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978</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208,2</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743</w:t>
            </w:r>
          </w:p>
        </w:tc>
        <w:tc>
          <w:tcPr>
            <w:tcW w:w="853"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141,3</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1239</w:t>
            </w:r>
          </w:p>
        </w:tc>
        <w:tc>
          <w:tcPr>
            <w:tcW w:w="823"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170,5</w:t>
            </w:r>
          </w:p>
        </w:tc>
      </w:tr>
      <w:tr w:rsidR="006304C6" w:rsidRPr="00FC27B8" w:rsidTr="00C0144C">
        <w:tblPrEx>
          <w:tblLook w:val="04A0" w:firstRow="1" w:lastRow="0" w:firstColumn="1" w:lastColumn="0" w:noHBand="0" w:noVBand="1"/>
        </w:tblPrEx>
        <w:trPr>
          <w:jc w:val="center"/>
        </w:trPr>
        <w:tc>
          <w:tcPr>
            <w:tcW w:w="4298"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pStyle w:val="affffffffff1"/>
              <w:jc w:val="left"/>
            </w:pPr>
            <w:r w:rsidRPr="00FC27B8">
              <w:t>Средний процент выборки от общего запаса</w:t>
            </w:r>
          </w:p>
        </w:tc>
        <w:tc>
          <w:tcPr>
            <w:tcW w:w="1660"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17</w:t>
            </w:r>
          </w:p>
        </w:tc>
        <w:tc>
          <w:tcPr>
            <w:tcW w:w="691"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29</w:t>
            </w:r>
          </w:p>
        </w:tc>
        <w:tc>
          <w:tcPr>
            <w:tcW w:w="691"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36"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29</w:t>
            </w:r>
          </w:p>
        </w:tc>
        <w:tc>
          <w:tcPr>
            <w:tcW w:w="729"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29</w:t>
            </w:r>
          </w:p>
        </w:tc>
        <w:tc>
          <w:tcPr>
            <w:tcW w:w="567"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29</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53"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17</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23"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r>
      <w:tr w:rsidR="006304C6" w:rsidRPr="00FC27B8" w:rsidTr="00C0144C">
        <w:tblPrEx>
          <w:tblLook w:val="04A0" w:firstRow="1" w:lastRow="0" w:firstColumn="1" w:lastColumn="0" w:noHBand="0" w:noVBand="1"/>
        </w:tblPrEx>
        <w:trPr>
          <w:jc w:val="center"/>
        </w:trPr>
        <w:tc>
          <w:tcPr>
            <w:tcW w:w="4298"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pStyle w:val="affffffffff1"/>
              <w:jc w:val="left"/>
            </w:pPr>
            <w:r w:rsidRPr="00FC27B8">
              <w:t>Запас, вырубаемый за один прием</w:t>
            </w:r>
          </w:p>
        </w:tc>
        <w:tc>
          <w:tcPr>
            <w:tcW w:w="830"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1872</w:t>
            </w:r>
          </w:p>
        </w:tc>
        <w:tc>
          <w:tcPr>
            <w:tcW w:w="830"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92,6</w:t>
            </w:r>
          </w:p>
        </w:tc>
        <w:tc>
          <w:tcPr>
            <w:tcW w:w="691"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37</w:t>
            </w:r>
          </w:p>
        </w:tc>
        <w:tc>
          <w:tcPr>
            <w:tcW w:w="836"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1,7</w:t>
            </w:r>
          </w:p>
        </w:tc>
        <w:tc>
          <w:tcPr>
            <w:tcW w:w="729"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114</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6,5</w:t>
            </w:r>
          </w:p>
        </w:tc>
        <w:tc>
          <w:tcPr>
            <w:tcW w:w="567"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978</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60,4</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743</w:t>
            </w:r>
          </w:p>
        </w:tc>
        <w:tc>
          <w:tcPr>
            <w:tcW w:w="853"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24,0</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23"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r>
      <w:tr w:rsidR="006304C6" w:rsidRPr="00FC27B8" w:rsidTr="00C0144C">
        <w:tblPrEx>
          <w:tblLook w:val="04A0" w:firstRow="1" w:lastRow="0" w:firstColumn="1" w:lastColumn="0" w:noHBand="0" w:noVBand="1"/>
        </w:tblPrEx>
        <w:trPr>
          <w:jc w:val="center"/>
        </w:trPr>
        <w:tc>
          <w:tcPr>
            <w:tcW w:w="4298"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pStyle w:val="affffffffff1"/>
              <w:jc w:val="left"/>
            </w:pPr>
            <w:r w:rsidRPr="00FC27B8">
              <w:t>Средний период повторяемости, лет</w:t>
            </w:r>
          </w:p>
        </w:tc>
        <w:tc>
          <w:tcPr>
            <w:tcW w:w="1660"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20</w:t>
            </w:r>
          </w:p>
        </w:tc>
        <w:tc>
          <w:tcPr>
            <w:tcW w:w="691"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36"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729"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567"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53"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c>
          <w:tcPr>
            <w:tcW w:w="823" w:type="dxa"/>
            <w:tcBorders>
              <w:top w:val="single" w:sz="4" w:space="0" w:color="auto"/>
              <w:left w:val="single" w:sz="4" w:space="0" w:color="auto"/>
              <w:bottom w:val="single" w:sz="4" w:space="0" w:color="auto"/>
              <w:right w:val="single" w:sz="4" w:space="0" w:color="auto"/>
            </w:tcBorders>
            <w:vAlign w:val="center"/>
          </w:tcPr>
          <w:p w:rsidR="0099617D" w:rsidRPr="00FC27B8" w:rsidRDefault="0099617D" w:rsidP="00FC27B8">
            <w:pPr>
              <w:jc w:val="center"/>
              <w:rPr>
                <w:sz w:val="22"/>
                <w:szCs w:val="22"/>
              </w:rPr>
            </w:pPr>
            <w:r w:rsidRPr="00FC27B8">
              <w:rPr>
                <w:sz w:val="22"/>
                <w:szCs w:val="22"/>
              </w:rPr>
              <w:t>-</w:t>
            </w:r>
          </w:p>
        </w:tc>
      </w:tr>
      <w:tr w:rsidR="006304C6" w:rsidRPr="00FC27B8" w:rsidTr="00C0144C">
        <w:tblPrEx>
          <w:tblLook w:val="04A0" w:firstRow="1" w:lastRow="0" w:firstColumn="1" w:lastColumn="0" w:noHBand="0" w:noVBand="1"/>
        </w:tblPrEx>
        <w:trPr>
          <w:jc w:val="center"/>
        </w:trPr>
        <w:tc>
          <w:tcPr>
            <w:tcW w:w="4298"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rPr>
                <w:sz w:val="22"/>
                <w:szCs w:val="22"/>
              </w:rPr>
            </w:pPr>
            <w:r w:rsidRPr="00FC27B8">
              <w:rPr>
                <w:sz w:val="22"/>
                <w:szCs w:val="22"/>
              </w:rPr>
              <w:t>Ежегодная расчетная лесосека:</w:t>
            </w:r>
          </w:p>
        </w:tc>
        <w:tc>
          <w:tcPr>
            <w:tcW w:w="830"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94</w:t>
            </w:r>
          </w:p>
        </w:tc>
        <w:tc>
          <w:tcPr>
            <w:tcW w:w="830"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36"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729"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567"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53"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3"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r>
      <w:tr w:rsidR="006304C6" w:rsidRPr="00FC27B8" w:rsidTr="00C0144C">
        <w:tblPrEx>
          <w:tblLook w:val="04A0" w:firstRow="1" w:lastRow="0" w:firstColumn="1" w:lastColumn="0" w:noHBand="0" w:noVBand="1"/>
        </w:tblPrEx>
        <w:trPr>
          <w:jc w:val="center"/>
        </w:trPr>
        <w:tc>
          <w:tcPr>
            <w:tcW w:w="4298"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rPr>
                <w:sz w:val="22"/>
                <w:szCs w:val="22"/>
              </w:rPr>
            </w:pPr>
            <w:r w:rsidRPr="00FC27B8">
              <w:rPr>
                <w:sz w:val="22"/>
                <w:szCs w:val="22"/>
              </w:rPr>
              <w:t>корневой</w:t>
            </w:r>
          </w:p>
        </w:tc>
        <w:tc>
          <w:tcPr>
            <w:tcW w:w="830"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30"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4,6</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36"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729"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567"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53"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3"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r>
      <w:tr w:rsidR="006304C6" w:rsidRPr="00FC27B8" w:rsidTr="00C0144C">
        <w:tblPrEx>
          <w:tblLook w:val="04A0" w:firstRow="1" w:lastRow="0" w:firstColumn="1" w:lastColumn="0" w:noHBand="0" w:noVBand="1"/>
        </w:tblPrEx>
        <w:trPr>
          <w:jc w:val="center"/>
        </w:trPr>
        <w:tc>
          <w:tcPr>
            <w:tcW w:w="4298"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rPr>
                <w:sz w:val="22"/>
                <w:szCs w:val="22"/>
              </w:rPr>
            </w:pPr>
            <w:r w:rsidRPr="00FC27B8">
              <w:rPr>
                <w:sz w:val="22"/>
                <w:szCs w:val="22"/>
              </w:rPr>
              <w:t>ликвид</w:t>
            </w:r>
          </w:p>
        </w:tc>
        <w:tc>
          <w:tcPr>
            <w:tcW w:w="830"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30"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4,2</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36"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729"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567"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53"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3"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r>
      <w:tr w:rsidR="006304C6" w:rsidRPr="00FC27B8" w:rsidTr="00C0144C">
        <w:tblPrEx>
          <w:tblLook w:val="04A0" w:firstRow="1" w:lastRow="0" w:firstColumn="1" w:lastColumn="0" w:noHBand="0" w:noVBand="1"/>
        </w:tblPrEx>
        <w:trPr>
          <w:jc w:val="center"/>
        </w:trPr>
        <w:tc>
          <w:tcPr>
            <w:tcW w:w="4298"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rPr>
                <w:sz w:val="22"/>
                <w:szCs w:val="22"/>
              </w:rPr>
            </w:pPr>
            <w:r w:rsidRPr="00FC27B8">
              <w:rPr>
                <w:sz w:val="22"/>
                <w:szCs w:val="22"/>
              </w:rPr>
              <w:t>деловая</w:t>
            </w:r>
          </w:p>
        </w:tc>
        <w:tc>
          <w:tcPr>
            <w:tcW w:w="830"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30"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3,5</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36"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729"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567"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53"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3"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r>
      <w:tr w:rsidR="004E188C" w:rsidRPr="00FC27B8" w:rsidTr="00C0144C">
        <w:tblPrEx>
          <w:tblLook w:val="04A0" w:firstRow="1" w:lastRow="0" w:firstColumn="1" w:lastColumn="0" w:noHBand="0" w:noVBand="1"/>
        </w:tblPrEx>
        <w:trPr>
          <w:jc w:val="center"/>
        </w:trPr>
        <w:tc>
          <w:tcPr>
            <w:tcW w:w="15096" w:type="dxa"/>
            <w:gridSpan w:val="21"/>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b/>
                <w:sz w:val="22"/>
                <w:szCs w:val="22"/>
              </w:rPr>
              <w:t>Итого по защитным лесам</w:t>
            </w:r>
          </w:p>
        </w:tc>
      </w:tr>
      <w:tr w:rsidR="006304C6" w:rsidRPr="00FC27B8" w:rsidTr="00C0144C">
        <w:tblPrEx>
          <w:tblLook w:val="04A0" w:firstRow="1" w:lastRow="0" w:firstColumn="1" w:lastColumn="0" w:noHBand="0" w:noVBand="1"/>
        </w:tblPrEx>
        <w:trPr>
          <w:jc w:val="center"/>
        </w:trPr>
        <w:tc>
          <w:tcPr>
            <w:tcW w:w="4298"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widowControl w:val="0"/>
              <w:rPr>
                <w:sz w:val="22"/>
                <w:szCs w:val="22"/>
              </w:rPr>
            </w:pPr>
            <w:r w:rsidRPr="00FC27B8">
              <w:rPr>
                <w:sz w:val="22"/>
                <w:szCs w:val="22"/>
              </w:rPr>
              <w:br w:type="page"/>
              <w:t>Всего включено в расчет</w:t>
            </w:r>
          </w:p>
        </w:tc>
        <w:tc>
          <w:tcPr>
            <w:tcW w:w="830"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10660</w:t>
            </w:r>
          </w:p>
        </w:tc>
        <w:tc>
          <w:tcPr>
            <w:tcW w:w="830"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1622,2</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36"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729"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567"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53"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3"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r>
      <w:tr w:rsidR="006304C6" w:rsidRPr="00FC27B8" w:rsidTr="00C0144C">
        <w:tblPrEx>
          <w:tblLook w:val="04A0" w:firstRow="1" w:lastRow="0" w:firstColumn="1" w:lastColumn="0" w:noHBand="0" w:noVBand="1"/>
        </w:tblPrEx>
        <w:trPr>
          <w:jc w:val="center"/>
        </w:trPr>
        <w:tc>
          <w:tcPr>
            <w:tcW w:w="4298"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widowControl w:val="0"/>
              <w:rPr>
                <w:sz w:val="22"/>
                <w:szCs w:val="22"/>
              </w:rPr>
            </w:pPr>
            <w:r w:rsidRPr="00FC27B8">
              <w:rPr>
                <w:sz w:val="22"/>
                <w:szCs w:val="22"/>
              </w:rPr>
              <w:t>Ежегодная расчетная лесосека:</w:t>
            </w:r>
          </w:p>
        </w:tc>
        <w:tc>
          <w:tcPr>
            <w:tcW w:w="830"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205</w:t>
            </w:r>
          </w:p>
        </w:tc>
        <w:tc>
          <w:tcPr>
            <w:tcW w:w="830"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36"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729"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567"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53"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3"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r>
      <w:tr w:rsidR="006304C6" w:rsidRPr="00FC27B8" w:rsidTr="00C0144C">
        <w:tblPrEx>
          <w:tblLook w:val="04A0" w:firstRow="1" w:lastRow="0" w:firstColumn="1" w:lastColumn="0" w:noHBand="0" w:noVBand="1"/>
        </w:tblPrEx>
        <w:trPr>
          <w:jc w:val="center"/>
        </w:trPr>
        <w:tc>
          <w:tcPr>
            <w:tcW w:w="4298"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widowControl w:val="0"/>
              <w:rPr>
                <w:sz w:val="22"/>
                <w:szCs w:val="22"/>
              </w:rPr>
            </w:pPr>
            <w:r w:rsidRPr="00FC27B8">
              <w:rPr>
                <w:sz w:val="22"/>
                <w:szCs w:val="22"/>
              </w:rPr>
              <w:lastRenderedPageBreak/>
              <w:t>корневой</w:t>
            </w:r>
          </w:p>
        </w:tc>
        <w:tc>
          <w:tcPr>
            <w:tcW w:w="830"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30"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9,2</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36"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729"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567"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53"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3"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r>
      <w:tr w:rsidR="006304C6" w:rsidRPr="00FC27B8" w:rsidTr="00C0144C">
        <w:tblPrEx>
          <w:tblLook w:val="04A0" w:firstRow="1" w:lastRow="0" w:firstColumn="1" w:lastColumn="0" w:noHBand="0" w:noVBand="1"/>
        </w:tblPrEx>
        <w:trPr>
          <w:jc w:val="center"/>
        </w:trPr>
        <w:tc>
          <w:tcPr>
            <w:tcW w:w="4298"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widowControl w:val="0"/>
              <w:rPr>
                <w:sz w:val="22"/>
                <w:szCs w:val="22"/>
              </w:rPr>
            </w:pPr>
            <w:r w:rsidRPr="00FC27B8">
              <w:rPr>
                <w:sz w:val="22"/>
                <w:szCs w:val="22"/>
              </w:rPr>
              <w:t>ликвид</w:t>
            </w:r>
          </w:p>
        </w:tc>
        <w:tc>
          <w:tcPr>
            <w:tcW w:w="830"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30"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8,2</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36"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729"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567"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53"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3"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r>
      <w:tr w:rsidR="006304C6" w:rsidRPr="00FC27B8" w:rsidTr="00C0144C">
        <w:tblPrEx>
          <w:tblLook w:val="04A0" w:firstRow="1" w:lastRow="0" w:firstColumn="1" w:lastColumn="0" w:noHBand="0" w:noVBand="1"/>
        </w:tblPrEx>
        <w:trPr>
          <w:jc w:val="center"/>
        </w:trPr>
        <w:tc>
          <w:tcPr>
            <w:tcW w:w="4298"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widowControl w:val="0"/>
              <w:rPr>
                <w:sz w:val="22"/>
                <w:szCs w:val="22"/>
              </w:rPr>
            </w:pPr>
            <w:r w:rsidRPr="00FC27B8">
              <w:rPr>
                <w:sz w:val="22"/>
                <w:szCs w:val="22"/>
              </w:rPr>
              <w:t>деловая</w:t>
            </w:r>
          </w:p>
        </w:tc>
        <w:tc>
          <w:tcPr>
            <w:tcW w:w="830"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30"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6,8</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36"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729"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567"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53"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3" w:type="dxa"/>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w:t>
            </w:r>
          </w:p>
        </w:tc>
      </w:tr>
      <w:tr w:rsidR="004E188C" w:rsidRPr="00FC27B8" w:rsidTr="00C0144C">
        <w:trPr>
          <w:jc w:val="center"/>
        </w:trPr>
        <w:tc>
          <w:tcPr>
            <w:tcW w:w="15096" w:type="dxa"/>
            <w:gridSpan w:val="21"/>
            <w:vAlign w:val="center"/>
          </w:tcPr>
          <w:p w:rsidR="004E188C" w:rsidRPr="00FC27B8" w:rsidRDefault="004E188C" w:rsidP="00FC27B8">
            <w:pPr>
              <w:jc w:val="center"/>
              <w:rPr>
                <w:b/>
                <w:sz w:val="22"/>
                <w:szCs w:val="22"/>
              </w:rPr>
            </w:pPr>
            <w:r w:rsidRPr="00FC27B8">
              <w:rPr>
                <w:sz w:val="22"/>
                <w:szCs w:val="22"/>
              </w:rPr>
              <w:br w:type="page"/>
            </w:r>
            <w:r w:rsidRPr="00FC27B8">
              <w:rPr>
                <w:b/>
                <w:sz w:val="22"/>
                <w:szCs w:val="22"/>
              </w:rPr>
              <w:t>Целевое назначение лесов: Эксплуатационные леса</w:t>
            </w:r>
          </w:p>
        </w:tc>
      </w:tr>
      <w:tr w:rsidR="004E188C" w:rsidRPr="00FC27B8" w:rsidTr="00C0144C">
        <w:trPr>
          <w:trHeight w:val="239"/>
          <w:jc w:val="center"/>
        </w:trPr>
        <w:tc>
          <w:tcPr>
            <w:tcW w:w="15096" w:type="dxa"/>
            <w:gridSpan w:val="21"/>
            <w:vAlign w:val="center"/>
          </w:tcPr>
          <w:p w:rsidR="004E188C" w:rsidRPr="00FC27B8" w:rsidRDefault="004E188C" w:rsidP="00FC27B8">
            <w:pPr>
              <w:jc w:val="center"/>
              <w:rPr>
                <w:sz w:val="22"/>
                <w:szCs w:val="22"/>
              </w:rPr>
            </w:pPr>
            <w:r w:rsidRPr="00FC27B8">
              <w:rPr>
                <w:sz w:val="22"/>
                <w:szCs w:val="22"/>
              </w:rPr>
              <w:t>Хозяйственная секция – Твердолиственная</w:t>
            </w:r>
          </w:p>
        </w:tc>
      </w:tr>
      <w:tr w:rsidR="006304C6" w:rsidRPr="00FC27B8" w:rsidTr="00C0144C">
        <w:trPr>
          <w:jc w:val="center"/>
        </w:trPr>
        <w:tc>
          <w:tcPr>
            <w:tcW w:w="4298" w:type="dxa"/>
            <w:vAlign w:val="center"/>
          </w:tcPr>
          <w:p w:rsidR="004E188C" w:rsidRPr="00FC27B8" w:rsidRDefault="004E188C" w:rsidP="00FC27B8">
            <w:pPr>
              <w:rPr>
                <w:sz w:val="22"/>
                <w:szCs w:val="22"/>
              </w:rPr>
            </w:pPr>
            <w:r w:rsidRPr="00FC27B8">
              <w:rPr>
                <w:sz w:val="22"/>
                <w:szCs w:val="22"/>
              </w:rPr>
              <w:br w:type="page"/>
              <w:t>Всего включено в расчет</w:t>
            </w:r>
          </w:p>
        </w:tc>
        <w:tc>
          <w:tcPr>
            <w:tcW w:w="830" w:type="dxa"/>
            <w:vAlign w:val="center"/>
          </w:tcPr>
          <w:p w:rsidR="004E188C" w:rsidRPr="00FC27B8" w:rsidRDefault="004E188C" w:rsidP="00FC27B8">
            <w:pPr>
              <w:jc w:val="center"/>
              <w:rPr>
                <w:sz w:val="22"/>
                <w:szCs w:val="22"/>
              </w:rPr>
            </w:pPr>
            <w:r w:rsidRPr="00FC27B8">
              <w:rPr>
                <w:sz w:val="22"/>
                <w:szCs w:val="22"/>
              </w:rPr>
              <w:t>235</w:t>
            </w:r>
          </w:p>
        </w:tc>
        <w:tc>
          <w:tcPr>
            <w:tcW w:w="830" w:type="dxa"/>
            <w:vAlign w:val="center"/>
          </w:tcPr>
          <w:p w:rsidR="004E188C" w:rsidRPr="00FC27B8" w:rsidRDefault="004E188C" w:rsidP="00FC27B8">
            <w:pPr>
              <w:jc w:val="center"/>
              <w:rPr>
                <w:sz w:val="22"/>
                <w:szCs w:val="22"/>
              </w:rPr>
            </w:pPr>
            <w:r w:rsidRPr="00FC27B8">
              <w:rPr>
                <w:sz w:val="22"/>
                <w:szCs w:val="22"/>
              </w:rPr>
              <w:t>25,</w:t>
            </w:r>
            <w:r w:rsidR="00DE05DF" w:rsidRPr="00FC27B8">
              <w:rPr>
                <w:sz w:val="22"/>
                <w:szCs w:val="22"/>
              </w:rPr>
              <w:t>2</w:t>
            </w:r>
          </w:p>
        </w:tc>
        <w:tc>
          <w:tcPr>
            <w:tcW w:w="691" w:type="dxa"/>
            <w:vAlign w:val="center"/>
          </w:tcPr>
          <w:p w:rsidR="004E188C" w:rsidRPr="00FC27B8" w:rsidRDefault="004E188C" w:rsidP="00FC27B8">
            <w:pPr>
              <w:jc w:val="center"/>
              <w:rPr>
                <w:sz w:val="22"/>
                <w:szCs w:val="22"/>
              </w:rPr>
            </w:pPr>
            <w:r w:rsidRPr="00FC27B8">
              <w:rPr>
                <w:sz w:val="22"/>
                <w:szCs w:val="22"/>
              </w:rPr>
              <w:t>-</w:t>
            </w:r>
          </w:p>
        </w:tc>
        <w:tc>
          <w:tcPr>
            <w:tcW w:w="829" w:type="dxa"/>
            <w:vAlign w:val="center"/>
          </w:tcPr>
          <w:p w:rsidR="004E188C" w:rsidRPr="00FC27B8" w:rsidRDefault="004E188C" w:rsidP="00FC27B8">
            <w:pPr>
              <w:jc w:val="center"/>
              <w:rPr>
                <w:sz w:val="22"/>
                <w:szCs w:val="22"/>
              </w:rPr>
            </w:pPr>
            <w:r w:rsidRPr="00FC27B8">
              <w:rPr>
                <w:sz w:val="22"/>
                <w:szCs w:val="22"/>
              </w:rPr>
              <w:t>-</w:t>
            </w:r>
          </w:p>
        </w:tc>
        <w:tc>
          <w:tcPr>
            <w:tcW w:w="691" w:type="dxa"/>
            <w:vAlign w:val="center"/>
          </w:tcPr>
          <w:p w:rsidR="004E188C" w:rsidRPr="00FC27B8" w:rsidRDefault="004E188C" w:rsidP="00FC27B8">
            <w:pPr>
              <w:jc w:val="center"/>
              <w:rPr>
                <w:sz w:val="22"/>
                <w:szCs w:val="22"/>
              </w:rPr>
            </w:pPr>
            <w:r w:rsidRPr="00FC27B8">
              <w:rPr>
                <w:sz w:val="22"/>
                <w:szCs w:val="22"/>
              </w:rPr>
              <w:t>-</w:t>
            </w:r>
          </w:p>
        </w:tc>
        <w:tc>
          <w:tcPr>
            <w:tcW w:w="836" w:type="dxa"/>
            <w:vAlign w:val="center"/>
          </w:tcPr>
          <w:p w:rsidR="004E188C" w:rsidRPr="00FC27B8" w:rsidRDefault="004E188C" w:rsidP="00FC27B8">
            <w:pPr>
              <w:jc w:val="center"/>
              <w:rPr>
                <w:sz w:val="22"/>
                <w:szCs w:val="22"/>
              </w:rPr>
            </w:pPr>
            <w:r w:rsidRPr="00FC27B8">
              <w:rPr>
                <w:sz w:val="22"/>
                <w:szCs w:val="22"/>
              </w:rPr>
              <w:t>-</w:t>
            </w:r>
          </w:p>
        </w:tc>
        <w:tc>
          <w:tcPr>
            <w:tcW w:w="691" w:type="dxa"/>
            <w:vAlign w:val="center"/>
          </w:tcPr>
          <w:p w:rsidR="004E188C" w:rsidRPr="00FC27B8" w:rsidRDefault="004E188C" w:rsidP="00FC27B8">
            <w:pPr>
              <w:jc w:val="center"/>
              <w:rPr>
                <w:sz w:val="22"/>
                <w:szCs w:val="22"/>
              </w:rPr>
            </w:pPr>
            <w:r w:rsidRPr="00FC27B8">
              <w:rPr>
                <w:sz w:val="22"/>
                <w:szCs w:val="22"/>
              </w:rPr>
              <w:t>-</w:t>
            </w:r>
          </w:p>
        </w:tc>
        <w:tc>
          <w:tcPr>
            <w:tcW w:w="829" w:type="dxa"/>
            <w:gridSpan w:val="2"/>
            <w:vAlign w:val="center"/>
          </w:tcPr>
          <w:p w:rsidR="004E188C" w:rsidRPr="00FC27B8" w:rsidRDefault="004E188C" w:rsidP="00FC27B8">
            <w:pPr>
              <w:jc w:val="center"/>
              <w:rPr>
                <w:sz w:val="22"/>
                <w:szCs w:val="22"/>
              </w:rPr>
            </w:pPr>
            <w:r w:rsidRPr="00FC27B8">
              <w:rPr>
                <w:sz w:val="22"/>
                <w:szCs w:val="22"/>
              </w:rPr>
              <w:t>-</w:t>
            </w:r>
          </w:p>
        </w:tc>
        <w:tc>
          <w:tcPr>
            <w:tcW w:w="690" w:type="dxa"/>
            <w:gridSpan w:val="3"/>
            <w:vAlign w:val="center"/>
          </w:tcPr>
          <w:p w:rsidR="004E188C" w:rsidRPr="00FC27B8" w:rsidRDefault="004E188C" w:rsidP="00FC27B8">
            <w:pPr>
              <w:jc w:val="center"/>
              <w:rPr>
                <w:sz w:val="22"/>
                <w:szCs w:val="22"/>
              </w:rPr>
            </w:pPr>
            <w:r w:rsidRPr="00FC27B8">
              <w:rPr>
                <w:sz w:val="22"/>
                <w:szCs w:val="22"/>
              </w:rPr>
              <w:t>8</w:t>
            </w:r>
          </w:p>
        </w:tc>
        <w:tc>
          <w:tcPr>
            <w:tcW w:w="829" w:type="dxa"/>
            <w:gridSpan w:val="2"/>
            <w:vAlign w:val="center"/>
          </w:tcPr>
          <w:p w:rsidR="004E188C" w:rsidRPr="00FC27B8" w:rsidRDefault="004E188C" w:rsidP="00FC27B8">
            <w:pPr>
              <w:jc w:val="center"/>
              <w:rPr>
                <w:sz w:val="22"/>
                <w:szCs w:val="22"/>
              </w:rPr>
            </w:pPr>
            <w:r w:rsidRPr="00FC27B8">
              <w:rPr>
                <w:sz w:val="22"/>
                <w:szCs w:val="22"/>
              </w:rPr>
              <w:t>1,4</w:t>
            </w:r>
          </w:p>
        </w:tc>
        <w:tc>
          <w:tcPr>
            <w:tcW w:w="691" w:type="dxa"/>
            <w:gridSpan w:val="2"/>
            <w:vAlign w:val="center"/>
          </w:tcPr>
          <w:p w:rsidR="004E188C" w:rsidRPr="00FC27B8" w:rsidRDefault="004E188C" w:rsidP="00FC27B8">
            <w:pPr>
              <w:jc w:val="center"/>
              <w:rPr>
                <w:sz w:val="22"/>
                <w:szCs w:val="22"/>
              </w:rPr>
            </w:pPr>
            <w:r w:rsidRPr="00FC27B8">
              <w:rPr>
                <w:sz w:val="22"/>
                <w:szCs w:val="22"/>
              </w:rPr>
              <w:t>62</w:t>
            </w:r>
          </w:p>
        </w:tc>
        <w:tc>
          <w:tcPr>
            <w:tcW w:w="829" w:type="dxa"/>
            <w:vAlign w:val="center"/>
          </w:tcPr>
          <w:p w:rsidR="004E188C" w:rsidRPr="00FC27B8" w:rsidRDefault="004E188C" w:rsidP="00FC27B8">
            <w:pPr>
              <w:jc w:val="center"/>
              <w:rPr>
                <w:sz w:val="22"/>
                <w:szCs w:val="22"/>
              </w:rPr>
            </w:pPr>
            <w:r w:rsidRPr="00FC27B8">
              <w:rPr>
                <w:sz w:val="22"/>
                <w:szCs w:val="22"/>
              </w:rPr>
              <w:t>9,3</w:t>
            </w:r>
          </w:p>
        </w:tc>
        <w:tc>
          <w:tcPr>
            <w:tcW w:w="692" w:type="dxa"/>
            <w:vAlign w:val="center"/>
          </w:tcPr>
          <w:p w:rsidR="004E188C" w:rsidRPr="00FC27B8" w:rsidRDefault="004E188C" w:rsidP="00FC27B8">
            <w:pPr>
              <w:jc w:val="center"/>
              <w:rPr>
                <w:sz w:val="22"/>
                <w:szCs w:val="22"/>
              </w:rPr>
            </w:pPr>
            <w:r w:rsidRPr="00FC27B8">
              <w:rPr>
                <w:sz w:val="22"/>
                <w:szCs w:val="22"/>
              </w:rPr>
              <w:t>165</w:t>
            </w:r>
          </w:p>
        </w:tc>
        <w:tc>
          <w:tcPr>
            <w:tcW w:w="840" w:type="dxa"/>
            <w:gridSpan w:val="2"/>
            <w:vAlign w:val="center"/>
          </w:tcPr>
          <w:p w:rsidR="004E188C" w:rsidRPr="00FC27B8" w:rsidRDefault="004E188C" w:rsidP="00FC27B8">
            <w:pPr>
              <w:jc w:val="center"/>
              <w:rPr>
                <w:sz w:val="22"/>
                <w:szCs w:val="22"/>
              </w:rPr>
            </w:pPr>
            <w:r w:rsidRPr="00FC27B8">
              <w:rPr>
                <w:sz w:val="22"/>
                <w:szCs w:val="22"/>
              </w:rPr>
              <w:t>14,5</w:t>
            </w:r>
          </w:p>
        </w:tc>
      </w:tr>
      <w:tr w:rsidR="006304C6" w:rsidRPr="00FC27B8" w:rsidTr="00C0144C">
        <w:trPr>
          <w:jc w:val="center"/>
        </w:trPr>
        <w:tc>
          <w:tcPr>
            <w:tcW w:w="4298" w:type="dxa"/>
            <w:tcBorders>
              <w:bottom w:val="nil"/>
            </w:tcBorders>
            <w:vAlign w:val="center"/>
          </w:tcPr>
          <w:p w:rsidR="0099617D" w:rsidRPr="00FC27B8" w:rsidRDefault="0099617D" w:rsidP="00FC27B8">
            <w:pPr>
              <w:pStyle w:val="affffffffff1"/>
              <w:jc w:val="left"/>
            </w:pPr>
            <w:r w:rsidRPr="00FC27B8">
              <w:t>Средний процент выборки от общего запаса</w:t>
            </w:r>
          </w:p>
        </w:tc>
        <w:tc>
          <w:tcPr>
            <w:tcW w:w="1660" w:type="dxa"/>
            <w:gridSpan w:val="2"/>
            <w:tcBorders>
              <w:bottom w:val="nil"/>
            </w:tcBorders>
            <w:vAlign w:val="center"/>
          </w:tcPr>
          <w:p w:rsidR="0099617D" w:rsidRPr="00FC27B8" w:rsidRDefault="0099617D" w:rsidP="00FC27B8">
            <w:pPr>
              <w:jc w:val="center"/>
              <w:rPr>
                <w:sz w:val="22"/>
                <w:szCs w:val="22"/>
              </w:rPr>
            </w:pPr>
            <w:r w:rsidRPr="00FC27B8">
              <w:rPr>
                <w:sz w:val="22"/>
                <w:szCs w:val="22"/>
              </w:rPr>
              <w:t>8</w:t>
            </w:r>
          </w:p>
        </w:tc>
        <w:tc>
          <w:tcPr>
            <w:tcW w:w="691" w:type="dxa"/>
            <w:tcBorders>
              <w:bottom w:val="nil"/>
            </w:tcBorders>
            <w:vAlign w:val="center"/>
          </w:tcPr>
          <w:p w:rsidR="0099617D" w:rsidRPr="00FC27B8" w:rsidRDefault="0099617D" w:rsidP="00FC27B8">
            <w:pPr>
              <w:jc w:val="center"/>
              <w:rPr>
                <w:sz w:val="22"/>
                <w:szCs w:val="22"/>
              </w:rPr>
            </w:pPr>
            <w:r w:rsidRPr="00FC27B8">
              <w:rPr>
                <w:sz w:val="22"/>
                <w:szCs w:val="22"/>
              </w:rPr>
              <w:t>-</w:t>
            </w:r>
          </w:p>
        </w:tc>
        <w:tc>
          <w:tcPr>
            <w:tcW w:w="829" w:type="dxa"/>
            <w:tcBorders>
              <w:bottom w:val="nil"/>
            </w:tcBorders>
            <w:vAlign w:val="center"/>
          </w:tcPr>
          <w:p w:rsidR="0099617D" w:rsidRPr="00FC27B8" w:rsidRDefault="0099617D" w:rsidP="00FC27B8">
            <w:pPr>
              <w:jc w:val="center"/>
              <w:rPr>
                <w:sz w:val="22"/>
                <w:szCs w:val="22"/>
              </w:rPr>
            </w:pPr>
            <w:r w:rsidRPr="00FC27B8">
              <w:rPr>
                <w:sz w:val="22"/>
                <w:szCs w:val="22"/>
              </w:rPr>
              <w:t>37</w:t>
            </w:r>
          </w:p>
        </w:tc>
        <w:tc>
          <w:tcPr>
            <w:tcW w:w="691" w:type="dxa"/>
            <w:tcBorders>
              <w:bottom w:val="nil"/>
            </w:tcBorders>
            <w:vAlign w:val="center"/>
          </w:tcPr>
          <w:p w:rsidR="0099617D" w:rsidRPr="00FC27B8" w:rsidRDefault="0099617D" w:rsidP="00FC27B8">
            <w:pPr>
              <w:jc w:val="center"/>
              <w:rPr>
                <w:sz w:val="22"/>
                <w:szCs w:val="22"/>
              </w:rPr>
            </w:pPr>
            <w:r w:rsidRPr="00FC27B8">
              <w:rPr>
                <w:sz w:val="22"/>
                <w:szCs w:val="22"/>
              </w:rPr>
              <w:t>-</w:t>
            </w:r>
          </w:p>
        </w:tc>
        <w:tc>
          <w:tcPr>
            <w:tcW w:w="836" w:type="dxa"/>
            <w:tcBorders>
              <w:bottom w:val="nil"/>
            </w:tcBorders>
            <w:vAlign w:val="center"/>
          </w:tcPr>
          <w:p w:rsidR="0099617D" w:rsidRPr="00FC27B8" w:rsidRDefault="0099617D" w:rsidP="00FC27B8">
            <w:pPr>
              <w:jc w:val="center"/>
              <w:rPr>
                <w:sz w:val="22"/>
                <w:szCs w:val="22"/>
              </w:rPr>
            </w:pPr>
            <w:r w:rsidRPr="00FC27B8">
              <w:rPr>
                <w:sz w:val="22"/>
                <w:szCs w:val="22"/>
              </w:rPr>
              <w:t>37</w:t>
            </w:r>
          </w:p>
        </w:tc>
        <w:tc>
          <w:tcPr>
            <w:tcW w:w="691" w:type="dxa"/>
            <w:tcBorders>
              <w:bottom w:val="nil"/>
            </w:tcBorders>
            <w:vAlign w:val="center"/>
          </w:tcPr>
          <w:p w:rsidR="0099617D" w:rsidRPr="00FC27B8" w:rsidRDefault="0099617D" w:rsidP="00FC27B8">
            <w:pPr>
              <w:jc w:val="center"/>
              <w:rPr>
                <w:sz w:val="22"/>
                <w:szCs w:val="22"/>
              </w:rPr>
            </w:pPr>
            <w:r w:rsidRPr="00FC27B8">
              <w:rPr>
                <w:sz w:val="22"/>
                <w:szCs w:val="22"/>
              </w:rPr>
              <w:t>-</w:t>
            </w:r>
          </w:p>
        </w:tc>
        <w:tc>
          <w:tcPr>
            <w:tcW w:w="829" w:type="dxa"/>
            <w:gridSpan w:val="2"/>
            <w:tcBorders>
              <w:bottom w:val="nil"/>
            </w:tcBorders>
            <w:vAlign w:val="center"/>
          </w:tcPr>
          <w:p w:rsidR="0099617D" w:rsidRPr="00FC27B8" w:rsidRDefault="0099617D" w:rsidP="00FC27B8">
            <w:pPr>
              <w:jc w:val="center"/>
              <w:rPr>
                <w:sz w:val="22"/>
                <w:szCs w:val="22"/>
              </w:rPr>
            </w:pPr>
            <w:r w:rsidRPr="00FC27B8">
              <w:rPr>
                <w:sz w:val="22"/>
                <w:szCs w:val="22"/>
              </w:rPr>
              <w:t>37</w:t>
            </w:r>
          </w:p>
        </w:tc>
        <w:tc>
          <w:tcPr>
            <w:tcW w:w="690" w:type="dxa"/>
            <w:gridSpan w:val="3"/>
            <w:tcBorders>
              <w:bottom w:val="nil"/>
            </w:tcBorders>
            <w:vAlign w:val="center"/>
          </w:tcPr>
          <w:p w:rsidR="0099617D" w:rsidRPr="00FC27B8" w:rsidRDefault="0099617D" w:rsidP="00FC27B8">
            <w:pPr>
              <w:jc w:val="center"/>
              <w:rPr>
                <w:sz w:val="22"/>
                <w:szCs w:val="22"/>
              </w:rPr>
            </w:pPr>
            <w:r w:rsidRPr="00FC27B8">
              <w:rPr>
                <w:sz w:val="22"/>
                <w:szCs w:val="22"/>
              </w:rPr>
              <w:t>-</w:t>
            </w:r>
          </w:p>
        </w:tc>
        <w:tc>
          <w:tcPr>
            <w:tcW w:w="829" w:type="dxa"/>
            <w:gridSpan w:val="2"/>
            <w:tcBorders>
              <w:bottom w:val="nil"/>
            </w:tcBorders>
            <w:vAlign w:val="center"/>
          </w:tcPr>
          <w:p w:rsidR="0099617D" w:rsidRPr="00FC27B8" w:rsidRDefault="0099617D" w:rsidP="00FC27B8">
            <w:pPr>
              <w:jc w:val="center"/>
              <w:rPr>
                <w:sz w:val="22"/>
                <w:szCs w:val="22"/>
              </w:rPr>
            </w:pPr>
            <w:r w:rsidRPr="00FC27B8">
              <w:rPr>
                <w:sz w:val="22"/>
                <w:szCs w:val="22"/>
              </w:rPr>
              <w:t>29</w:t>
            </w:r>
          </w:p>
        </w:tc>
        <w:tc>
          <w:tcPr>
            <w:tcW w:w="691" w:type="dxa"/>
            <w:gridSpan w:val="2"/>
            <w:tcBorders>
              <w:bottom w:val="nil"/>
            </w:tcBorders>
            <w:vAlign w:val="center"/>
          </w:tcPr>
          <w:p w:rsidR="0099617D" w:rsidRPr="00FC27B8" w:rsidRDefault="0099617D" w:rsidP="00FC27B8">
            <w:pPr>
              <w:jc w:val="center"/>
              <w:rPr>
                <w:sz w:val="22"/>
                <w:szCs w:val="22"/>
              </w:rPr>
            </w:pPr>
            <w:r w:rsidRPr="00FC27B8">
              <w:rPr>
                <w:sz w:val="22"/>
                <w:szCs w:val="22"/>
              </w:rPr>
              <w:t>-</w:t>
            </w:r>
          </w:p>
        </w:tc>
        <w:tc>
          <w:tcPr>
            <w:tcW w:w="829" w:type="dxa"/>
            <w:tcBorders>
              <w:bottom w:val="nil"/>
            </w:tcBorders>
            <w:vAlign w:val="center"/>
          </w:tcPr>
          <w:p w:rsidR="0099617D" w:rsidRPr="00FC27B8" w:rsidRDefault="0099617D" w:rsidP="00FC27B8">
            <w:pPr>
              <w:jc w:val="center"/>
              <w:rPr>
                <w:sz w:val="22"/>
                <w:szCs w:val="22"/>
              </w:rPr>
            </w:pPr>
            <w:r w:rsidRPr="00FC27B8">
              <w:rPr>
                <w:sz w:val="22"/>
                <w:szCs w:val="22"/>
              </w:rPr>
              <w:t>17</w:t>
            </w:r>
          </w:p>
        </w:tc>
        <w:tc>
          <w:tcPr>
            <w:tcW w:w="692" w:type="dxa"/>
            <w:tcBorders>
              <w:bottom w:val="nil"/>
            </w:tcBorders>
            <w:vAlign w:val="center"/>
          </w:tcPr>
          <w:p w:rsidR="0099617D" w:rsidRPr="00FC27B8" w:rsidRDefault="0099617D" w:rsidP="00FC27B8">
            <w:pPr>
              <w:jc w:val="center"/>
              <w:rPr>
                <w:sz w:val="22"/>
                <w:szCs w:val="22"/>
              </w:rPr>
            </w:pPr>
            <w:r w:rsidRPr="00FC27B8">
              <w:rPr>
                <w:sz w:val="22"/>
                <w:szCs w:val="22"/>
              </w:rPr>
              <w:t>-</w:t>
            </w:r>
          </w:p>
        </w:tc>
        <w:tc>
          <w:tcPr>
            <w:tcW w:w="840" w:type="dxa"/>
            <w:gridSpan w:val="2"/>
            <w:tcBorders>
              <w:bottom w:val="nil"/>
            </w:tcBorders>
            <w:vAlign w:val="center"/>
          </w:tcPr>
          <w:p w:rsidR="0099617D" w:rsidRPr="00FC27B8" w:rsidRDefault="0099617D" w:rsidP="00FC27B8">
            <w:pPr>
              <w:jc w:val="center"/>
              <w:rPr>
                <w:sz w:val="22"/>
                <w:szCs w:val="22"/>
              </w:rPr>
            </w:pPr>
            <w:r w:rsidRPr="00FC27B8">
              <w:rPr>
                <w:sz w:val="22"/>
                <w:szCs w:val="22"/>
              </w:rPr>
              <w:t>-</w:t>
            </w:r>
          </w:p>
        </w:tc>
      </w:tr>
      <w:tr w:rsidR="006304C6" w:rsidRPr="00FC27B8" w:rsidTr="00C0144C">
        <w:trPr>
          <w:jc w:val="center"/>
        </w:trPr>
        <w:tc>
          <w:tcPr>
            <w:tcW w:w="4298" w:type="dxa"/>
            <w:vAlign w:val="center"/>
          </w:tcPr>
          <w:p w:rsidR="0099617D" w:rsidRPr="00FC27B8" w:rsidRDefault="0099617D" w:rsidP="00FC27B8">
            <w:pPr>
              <w:pStyle w:val="affffffffff1"/>
              <w:jc w:val="left"/>
            </w:pPr>
            <w:r w:rsidRPr="00FC27B8">
              <w:t>Запас, вырубаемый за один прием</w:t>
            </w:r>
          </w:p>
        </w:tc>
        <w:tc>
          <w:tcPr>
            <w:tcW w:w="830" w:type="dxa"/>
            <w:vAlign w:val="center"/>
          </w:tcPr>
          <w:p w:rsidR="0099617D" w:rsidRPr="00FC27B8" w:rsidRDefault="0099617D" w:rsidP="00FC27B8">
            <w:pPr>
              <w:jc w:val="center"/>
              <w:rPr>
                <w:sz w:val="22"/>
                <w:szCs w:val="22"/>
              </w:rPr>
            </w:pPr>
            <w:r w:rsidRPr="00FC27B8">
              <w:rPr>
                <w:sz w:val="22"/>
                <w:szCs w:val="22"/>
              </w:rPr>
              <w:t>70</w:t>
            </w:r>
          </w:p>
        </w:tc>
        <w:tc>
          <w:tcPr>
            <w:tcW w:w="830" w:type="dxa"/>
            <w:vAlign w:val="center"/>
          </w:tcPr>
          <w:p w:rsidR="0099617D" w:rsidRPr="00FC27B8" w:rsidRDefault="0099617D" w:rsidP="00FC27B8">
            <w:pPr>
              <w:jc w:val="center"/>
              <w:rPr>
                <w:sz w:val="22"/>
                <w:szCs w:val="22"/>
              </w:rPr>
            </w:pPr>
            <w:r w:rsidRPr="00FC27B8">
              <w:rPr>
                <w:sz w:val="22"/>
                <w:szCs w:val="22"/>
              </w:rPr>
              <w:t>2,0</w:t>
            </w:r>
          </w:p>
        </w:tc>
        <w:tc>
          <w:tcPr>
            <w:tcW w:w="691" w:type="dxa"/>
            <w:vAlign w:val="center"/>
          </w:tcPr>
          <w:p w:rsidR="0099617D" w:rsidRPr="00FC27B8" w:rsidRDefault="0099617D" w:rsidP="00FC27B8">
            <w:pPr>
              <w:jc w:val="center"/>
              <w:rPr>
                <w:sz w:val="22"/>
                <w:szCs w:val="22"/>
              </w:rPr>
            </w:pPr>
            <w:r w:rsidRPr="00FC27B8">
              <w:rPr>
                <w:sz w:val="22"/>
                <w:szCs w:val="22"/>
              </w:rPr>
              <w:t>-</w:t>
            </w:r>
          </w:p>
        </w:tc>
        <w:tc>
          <w:tcPr>
            <w:tcW w:w="829" w:type="dxa"/>
            <w:vAlign w:val="center"/>
          </w:tcPr>
          <w:p w:rsidR="0099617D" w:rsidRPr="00FC27B8" w:rsidRDefault="0099617D" w:rsidP="00FC27B8">
            <w:pPr>
              <w:jc w:val="center"/>
              <w:rPr>
                <w:sz w:val="22"/>
                <w:szCs w:val="22"/>
              </w:rPr>
            </w:pPr>
            <w:r w:rsidRPr="00FC27B8">
              <w:rPr>
                <w:sz w:val="22"/>
                <w:szCs w:val="22"/>
              </w:rPr>
              <w:t>-</w:t>
            </w:r>
          </w:p>
        </w:tc>
        <w:tc>
          <w:tcPr>
            <w:tcW w:w="691" w:type="dxa"/>
            <w:vAlign w:val="center"/>
          </w:tcPr>
          <w:p w:rsidR="0099617D" w:rsidRPr="00FC27B8" w:rsidRDefault="0099617D" w:rsidP="00FC27B8">
            <w:pPr>
              <w:jc w:val="center"/>
              <w:rPr>
                <w:sz w:val="22"/>
                <w:szCs w:val="22"/>
              </w:rPr>
            </w:pPr>
            <w:r w:rsidRPr="00FC27B8">
              <w:rPr>
                <w:sz w:val="22"/>
                <w:szCs w:val="22"/>
              </w:rPr>
              <w:t>-</w:t>
            </w:r>
          </w:p>
        </w:tc>
        <w:tc>
          <w:tcPr>
            <w:tcW w:w="836" w:type="dxa"/>
            <w:vAlign w:val="center"/>
          </w:tcPr>
          <w:p w:rsidR="0099617D" w:rsidRPr="00FC27B8" w:rsidRDefault="0099617D" w:rsidP="00FC27B8">
            <w:pPr>
              <w:jc w:val="center"/>
              <w:rPr>
                <w:sz w:val="22"/>
                <w:szCs w:val="22"/>
              </w:rPr>
            </w:pPr>
            <w:r w:rsidRPr="00FC27B8">
              <w:rPr>
                <w:sz w:val="22"/>
                <w:szCs w:val="22"/>
              </w:rPr>
              <w:t>-</w:t>
            </w:r>
          </w:p>
        </w:tc>
        <w:tc>
          <w:tcPr>
            <w:tcW w:w="691" w:type="dxa"/>
            <w:vAlign w:val="center"/>
          </w:tcPr>
          <w:p w:rsidR="0099617D" w:rsidRPr="00FC27B8" w:rsidRDefault="0099617D" w:rsidP="00FC27B8">
            <w:pPr>
              <w:jc w:val="center"/>
              <w:rPr>
                <w:sz w:val="22"/>
                <w:szCs w:val="22"/>
              </w:rPr>
            </w:pPr>
            <w:r w:rsidRPr="00FC27B8">
              <w:rPr>
                <w:sz w:val="22"/>
                <w:szCs w:val="22"/>
              </w:rPr>
              <w:t>-</w:t>
            </w:r>
          </w:p>
        </w:tc>
        <w:tc>
          <w:tcPr>
            <w:tcW w:w="829" w:type="dxa"/>
            <w:gridSpan w:val="2"/>
            <w:vAlign w:val="center"/>
          </w:tcPr>
          <w:p w:rsidR="0099617D" w:rsidRPr="00FC27B8" w:rsidRDefault="0099617D" w:rsidP="00FC27B8">
            <w:pPr>
              <w:jc w:val="center"/>
              <w:rPr>
                <w:sz w:val="22"/>
                <w:szCs w:val="22"/>
              </w:rPr>
            </w:pPr>
            <w:r w:rsidRPr="00FC27B8">
              <w:rPr>
                <w:sz w:val="22"/>
                <w:szCs w:val="22"/>
              </w:rPr>
              <w:t>-</w:t>
            </w:r>
          </w:p>
        </w:tc>
        <w:tc>
          <w:tcPr>
            <w:tcW w:w="690" w:type="dxa"/>
            <w:gridSpan w:val="3"/>
            <w:vAlign w:val="center"/>
          </w:tcPr>
          <w:p w:rsidR="0099617D" w:rsidRPr="00FC27B8" w:rsidRDefault="0099617D" w:rsidP="00FC27B8">
            <w:pPr>
              <w:jc w:val="center"/>
              <w:rPr>
                <w:sz w:val="22"/>
                <w:szCs w:val="22"/>
              </w:rPr>
            </w:pPr>
            <w:r w:rsidRPr="00FC27B8">
              <w:rPr>
                <w:sz w:val="22"/>
                <w:szCs w:val="22"/>
              </w:rPr>
              <w:t>8</w:t>
            </w:r>
          </w:p>
        </w:tc>
        <w:tc>
          <w:tcPr>
            <w:tcW w:w="829" w:type="dxa"/>
            <w:gridSpan w:val="2"/>
            <w:vAlign w:val="center"/>
          </w:tcPr>
          <w:p w:rsidR="0099617D" w:rsidRPr="00FC27B8" w:rsidRDefault="0099617D" w:rsidP="00FC27B8">
            <w:pPr>
              <w:jc w:val="center"/>
              <w:rPr>
                <w:sz w:val="22"/>
                <w:szCs w:val="22"/>
              </w:rPr>
            </w:pPr>
            <w:r w:rsidRPr="00FC27B8">
              <w:rPr>
                <w:sz w:val="22"/>
                <w:szCs w:val="22"/>
              </w:rPr>
              <w:t>0,4</w:t>
            </w:r>
          </w:p>
        </w:tc>
        <w:tc>
          <w:tcPr>
            <w:tcW w:w="691" w:type="dxa"/>
            <w:gridSpan w:val="2"/>
            <w:vAlign w:val="center"/>
          </w:tcPr>
          <w:p w:rsidR="0099617D" w:rsidRPr="00FC27B8" w:rsidRDefault="0099617D" w:rsidP="00FC27B8">
            <w:pPr>
              <w:jc w:val="center"/>
              <w:rPr>
                <w:sz w:val="22"/>
                <w:szCs w:val="22"/>
              </w:rPr>
            </w:pPr>
            <w:r w:rsidRPr="00FC27B8">
              <w:rPr>
                <w:sz w:val="22"/>
                <w:szCs w:val="22"/>
              </w:rPr>
              <w:t>62</w:t>
            </w:r>
          </w:p>
        </w:tc>
        <w:tc>
          <w:tcPr>
            <w:tcW w:w="829" w:type="dxa"/>
            <w:vAlign w:val="center"/>
          </w:tcPr>
          <w:p w:rsidR="0099617D" w:rsidRPr="00FC27B8" w:rsidRDefault="0099617D" w:rsidP="00FC27B8">
            <w:pPr>
              <w:jc w:val="center"/>
              <w:rPr>
                <w:sz w:val="22"/>
                <w:szCs w:val="22"/>
              </w:rPr>
            </w:pPr>
            <w:r w:rsidRPr="00FC27B8">
              <w:rPr>
                <w:sz w:val="22"/>
                <w:szCs w:val="22"/>
              </w:rPr>
              <w:t>1,6</w:t>
            </w:r>
          </w:p>
        </w:tc>
        <w:tc>
          <w:tcPr>
            <w:tcW w:w="692" w:type="dxa"/>
            <w:vAlign w:val="center"/>
          </w:tcPr>
          <w:p w:rsidR="0099617D" w:rsidRPr="00FC27B8" w:rsidRDefault="0099617D" w:rsidP="00FC27B8">
            <w:pPr>
              <w:jc w:val="center"/>
              <w:rPr>
                <w:sz w:val="22"/>
                <w:szCs w:val="22"/>
              </w:rPr>
            </w:pPr>
            <w:r w:rsidRPr="00FC27B8">
              <w:rPr>
                <w:sz w:val="22"/>
                <w:szCs w:val="22"/>
              </w:rPr>
              <w:t>-</w:t>
            </w:r>
          </w:p>
        </w:tc>
        <w:tc>
          <w:tcPr>
            <w:tcW w:w="840" w:type="dxa"/>
            <w:gridSpan w:val="2"/>
            <w:vAlign w:val="center"/>
          </w:tcPr>
          <w:p w:rsidR="0099617D" w:rsidRPr="00FC27B8" w:rsidRDefault="0099617D" w:rsidP="00FC27B8">
            <w:pPr>
              <w:jc w:val="center"/>
              <w:rPr>
                <w:sz w:val="22"/>
                <w:szCs w:val="22"/>
              </w:rPr>
            </w:pPr>
            <w:r w:rsidRPr="00FC27B8">
              <w:rPr>
                <w:sz w:val="22"/>
                <w:szCs w:val="22"/>
              </w:rPr>
              <w:t>-</w:t>
            </w:r>
          </w:p>
        </w:tc>
      </w:tr>
      <w:tr w:rsidR="006304C6" w:rsidRPr="00FC27B8" w:rsidTr="00C0144C">
        <w:trPr>
          <w:jc w:val="center"/>
        </w:trPr>
        <w:tc>
          <w:tcPr>
            <w:tcW w:w="4298" w:type="dxa"/>
            <w:tcBorders>
              <w:top w:val="nil"/>
            </w:tcBorders>
            <w:vAlign w:val="center"/>
          </w:tcPr>
          <w:p w:rsidR="0099617D" w:rsidRPr="00FC27B8" w:rsidRDefault="0099617D" w:rsidP="00FC27B8">
            <w:pPr>
              <w:pStyle w:val="affffffffff1"/>
              <w:jc w:val="left"/>
            </w:pPr>
            <w:r w:rsidRPr="00FC27B8">
              <w:t>Средний период повторяемости, лет</w:t>
            </w:r>
          </w:p>
        </w:tc>
        <w:tc>
          <w:tcPr>
            <w:tcW w:w="1660" w:type="dxa"/>
            <w:gridSpan w:val="2"/>
            <w:tcBorders>
              <w:top w:val="nil"/>
            </w:tcBorders>
            <w:vAlign w:val="center"/>
          </w:tcPr>
          <w:p w:rsidR="0099617D" w:rsidRPr="00FC27B8" w:rsidRDefault="0099617D" w:rsidP="00FC27B8">
            <w:pPr>
              <w:jc w:val="center"/>
              <w:rPr>
                <w:sz w:val="22"/>
                <w:szCs w:val="22"/>
              </w:rPr>
            </w:pPr>
            <w:r w:rsidRPr="00FC27B8">
              <w:rPr>
                <w:sz w:val="22"/>
                <w:szCs w:val="22"/>
              </w:rPr>
              <w:t>25</w:t>
            </w:r>
          </w:p>
        </w:tc>
        <w:tc>
          <w:tcPr>
            <w:tcW w:w="691" w:type="dxa"/>
            <w:tcBorders>
              <w:top w:val="nil"/>
            </w:tcBorders>
            <w:vAlign w:val="center"/>
          </w:tcPr>
          <w:p w:rsidR="0099617D" w:rsidRPr="00FC27B8" w:rsidRDefault="0099617D" w:rsidP="00FC27B8">
            <w:pPr>
              <w:jc w:val="center"/>
              <w:rPr>
                <w:sz w:val="22"/>
                <w:szCs w:val="22"/>
              </w:rPr>
            </w:pPr>
            <w:r w:rsidRPr="00FC27B8">
              <w:rPr>
                <w:sz w:val="22"/>
                <w:szCs w:val="22"/>
              </w:rPr>
              <w:t>-</w:t>
            </w:r>
          </w:p>
        </w:tc>
        <w:tc>
          <w:tcPr>
            <w:tcW w:w="829" w:type="dxa"/>
            <w:tcBorders>
              <w:top w:val="nil"/>
            </w:tcBorders>
            <w:vAlign w:val="center"/>
          </w:tcPr>
          <w:p w:rsidR="0099617D" w:rsidRPr="00FC27B8" w:rsidRDefault="0099617D" w:rsidP="00FC27B8">
            <w:pPr>
              <w:jc w:val="center"/>
              <w:rPr>
                <w:sz w:val="22"/>
                <w:szCs w:val="22"/>
              </w:rPr>
            </w:pPr>
            <w:r w:rsidRPr="00FC27B8">
              <w:rPr>
                <w:sz w:val="22"/>
                <w:szCs w:val="22"/>
              </w:rPr>
              <w:t>-</w:t>
            </w:r>
          </w:p>
        </w:tc>
        <w:tc>
          <w:tcPr>
            <w:tcW w:w="691" w:type="dxa"/>
            <w:tcBorders>
              <w:top w:val="nil"/>
            </w:tcBorders>
            <w:vAlign w:val="center"/>
          </w:tcPr>
          <w:p w:rsidR="0099617D" w:rsidRPr="00FC27B8" w:rsidRDefault="0099617D" w:rsidP="00FC27B8">
            <w:pPr>
              <w:jc w:val="center"/>
              <w:rPr>
                <w:sz w:val="22"/>
                <w:szCs w:val="22"/>
              </w:rPr>
            </w:pPr>
            <w:r w:rsidRPr="00FC27B8">
              <w:rPr>
                <w:sz w:val="22"/>
                <w:szCs w:val="22"/>
              </w:rPr>
              <w:t>-</w:t>
            </w:r>
          </w:p>
        </w:tc>
        <w:tc>
          <w:tcPr>
            <w:tcW w:w="836" w:type="dxa"/>
            <w:tcBorders>
              <w:top w:val="nil"/>
            </w:tcBorders>
            <w:vAlign w:val="center"/>
          </w:tcPr>
          <w:p w:rsidR="0099617D" w:rsidRPr="00FC27B8" w:rsidRDefault="0099617D" w:rsidP="00FC27B8">
            <w:pPr>
              <w:jc w:val="center"/>
              <w:rPr>
                <w:sz w:val="22"/>
                <w:szCs w:val="22"/>
              </w:rPr>
            </w:pPr>
            <w:r w:rsidRPr="00FC27B8">
              <w:rPr>
                <w:sz w:val="22"/>
                <w:szCs w:val="22"/>
              </w:rPr>
              <w:t>-</w:t>
            </w:r>
          </w:p>
        </w:tc>
        <w:tc>
          <w:tcPr>
            <w:tcW w:w="691" w:type="dxa"/>
            <w:tcBorders>
              <w:top w:val="nil"/>
            </w:tcBorders>
            <w:vAlign w:val="center"/>
          </w:tcPr>
          <w:p w:rsidR="0099617D" w:rsidRPr="00FC27B8" w:rsidRDefault="0099617D" w:rsidP="00FC27B8">
            <w:pPr>
              <w:jc w:val="center"/>
              <w:rPr>
                <w:sz w:val="22"/>
                <w:szCs w:val="22"/>
              </w:rPr>
            </w:pPr>
            <w:r w:rsidRPr="00FC27B8">
              <w:rPr>
                <w:sz w:val="22"/>
                <w:szCs w:val="22"/>
              </w:rPr>
              <w:t>-</w:t>
            </w:r>
          </w:p>
        </w:tc>
        <w:tc>
          <w:tcPr>
            <w:tcW w:w="829" w:type="dxa"/>
            <w:gridSpan w:val="2"/>
            <w:tcBorders>
              <w:top w:val="nil"/>
            </w:tcBorders>
            <w:vAlign w:val="center"/>
          </w:tcPr>
          <w:p w:rsidR="0099617D" w:rsidRPr="00FC27B8" w:rsidRDefault="0099617D" w:rsidP="00FC27B8">
            <w:pPr>
              <w:jc w:val="center"/>
              <w:rPr>
                <w:sz w:val="22"/>
                <w:szCs w:val="22"/>
              </w:rPr>
            </w:pPr>
            <w:r w:rsidRPr="00FC27B8">
              <w:rPr>
                <w:sz w:val="22"/>
                <w:szCs w:val="22"/>
              </w:rPr>
              <w:t>-</w:t>
            </w:r>
          </w:p>
        </w:tc>
        <w:tc>
          <w:tcPr>
            <w:tcW w:w="690" w:type="dxa"/>
            <w:gridSpan w:val="3"/>
            <w:tcBorders>
              <w:top w:val="nil"/>
            </w:tcBorders>
            <w:vAlign w:val="center"/>
          </w:tcPr>
          <w:p w:rsidR="0099617D" w:rsidRPr="00FC27B8" w:rsidRDefault="0099617D" w:rsidP="00FC27B8">
            <w:pPr>
              <w:jc w:val="center"/>
              <w:rPr>
                <w:sz w:val="22"/>
                <w:szCs w:val="22"/>
              </w:rPr>
            </w:pPr>
            <w:r w:rsidRPr="00FC27B8">
              <w:rPr>
                <w:sz w:val="22"/>
                <w:szCs w:val="22"/>
              </w:rPr>
              <w:t>-</w:t>
            </w:r>
          </w:p>
        </w:tc>
        <w:tc>
          <w:tcPr>
            <w:tcW w:w="829" w:type="dxa"/>
            <w:gridSpan w:val="2"/>
            <w:tcBorders>
              <w:top w:val="nil"/>
            </w:tcBorders>
            <w:vAlign w:val="center"/>
          </w:tcPr>
          <w:p w:rsidR="0099617D" w:rsidRPr="00FC27B8" w:rsidRDefault="0099617D" w:rsidP="00FC27B8">
            <w:pPr>
              <w:jc w:val="center"/>
              <w:rPr>
                <w:sz w:val="22"/>
                <w:szCs w:val="22"/>
              </w:rPr>
            </w:pPr>
            <w:r w:rsidRPr="00FC27B8">
              <w:rPr>
                <w:sz w:val="22"/>
                <w:szCs w:val="22"/>
              </w:rPr>
              <w:t>-</w:t>
            </w:r>
          </w:p>
        </w:tc>
        <w:tc>
          <w:tcPr>
            <w:tcW w:w="691" w:type="dxa"/>
            <w:gridSpan w:val="2"/>
            <w:tcBorders>
              <w:top w:val="nil"/>
            </w:tcBorders>
            <w:vAlign w:val="center"/>
          </w:tcPr>
          <w:p w:rsidR="0099617D" w:rsidRPr="00FC27B8" w:rsidRDefault="0099617D" w:rsidP="00FC27B8">
            <w:pPr>
              <w:jc w:val="center"/>
              <w:rPr>
                <w:sz w:val="22"/>
                <w:szCs w:val="22"/>
              </w:rPr>
            </w:pPr>
            <w:r w:rsidRPr="00FC27B8">
              <w:rPr>
                <w:sz w:val="22"/>
                <w:szCs w:val="22"/>
              </w:rPr>
              <w:t>-</w:t>
            </w:r>
          </w:p>
        </w:tc>
        <w:tc>
          <w:tcPr>
            <w:tcW w:w="829" w:type="dxa"/>
            <w:tcBorders>
              <w:top w:val="nil"/>
            </w:tcBorders>
            <w:vAlign w:val="center"/>
          </w:tcPr>
          <w:p w:rsidR="0099617D" w:rsidRPr="00FC27B8" w:rsidRDefault="0099617D" w:rsidP="00FC27B8">
            <w:pPr>
              <w:jc w:val="center"/>
              <w:rPr>
                <w:sz w:val="22"/>
                <w:szCs w:val="22"/>
              </w:rPr>
            </w:pPr>
            <w:r w:rsidRPr="00FC27B8">
              <w:rPr>
                <w:sz w:val="22"/>
                <w:szCs w:val="22"/>
              </w:rPr>
              <w:t>-</w:t>
            </w:r>
          </w:p>
        </w:tc>
        <w:tc>
          <w:tcPr>
            <w:tcW w:w="692" w:type="dxa"/>
            <w:tcBorders>
              <w:top w:val="nil"/>
            </w:tcBorders>
            <w:vAlign w:val="center"/>
          </w:tcPr>
          <w:p w:rsidR="0099617D" w:rsidRPr="00FC27B8" w:rsidRDefault="0099617D" w:rsidP="00FC27B8">
            <w:pPr>
              <w:jc w:val="center"/>
              <w:rPr>
                <w:sz w:val="22"/>
                <w:szCs w:val="22"/>
              </w:rPr>
            </w:pPr>
            <w:r w:rsidRPr="00FC27B8">
              <w:rPr>
                <w:sz w:val="22"/>
                <w:szCs w:val="22"/>
              </w:rPr>
              <w:t>-</w:t>
            </w:r>
          </w:p>
        </w:tc>
        <w:tc>
          <w:tcPr>
            <w:tcW w:w="840" w:type="dxa"/>
            <w:gridSpan w:val="2"/>
            <w:tcBorders>
              <w:top w:val="nil"/>
            </w:tcBorders>
            <w:vAlign w:val="center"/>
          </w:tcPr>
          <w:p w:rsidR="0099617D" w:rsidRPr="00FC27B8" w:rsidRDefault="0099617D" w:rsidP="00FC27B8">
            <w:pPr>
              <w:jc w:val="center"/>
              <w:rPr>
                <w:sz w:val="22"/>
                <w:szCs w:val="22"/>
              </w:rPr>
            </w:pPr>
            <w:r w:rsidRPr="00FC27B8">
              <w:rPr>
                <w:sz w:val="22"/>
                <w:szCs w:val="22"/>
              </w:rPr>
              <w:t>-</w:t>
            </w:r>
          </w:p>
        </w:tc>
      </w:tr>
      <w:tr w:rsidR="006304C6" w:rsidRPr="00FC27B8" w:rsidTr="00C0144C">
        <w:trPr>
          <w:jc w:val="center"/>
        </w:trPr>
        <w:tc>
          <w:tcPr>
            <w:tcW w:w="4298" w:type="dxa"/>
            <w:tcBorders>
              <w:top w:val="nil"/>
            </w:tcBorders>
            <w:vAlign w:val="center"/>
          </w:tcPr>
          <w:p w:rsidR="004E188C" w:rsidRPr="00FC27B8" w:rsidRDefault="004E188C" w:rsidP="00FC27B8">
            <w:pPr>
              <w:rPr>
                <w:sz w:val="22"/>
                <w:szCs w:val="22"/>
              </w:rPr>
            </w:pPr>
            <w:r w:rsidRPr="00FC27B8">
              <w:rPr>
                <w:sz w:val="22"/>
                <w:szCs w:val="22"/>
              </w:rPr>
              <w:t>Ежегодная расчетная лесосека:</w:t>
            </w:r>
          </w:p>
        </w:tc>
        <w:tc>
          <w:tcPr>
            <w:tcW w:w="830" w:type="dxa"/>
            <w:tcBorders>
              <w:top w:val="nil"/>
            </w:tcBorders>
            <w:vAlign w:val="center"/>
          </w:tcPr>
          <w:p w:rsidR="004E188C" w:rsidRPr="00FC27B8" w:rsidRDefault="004E188C" w:rsidP="00FC27B8">
            <w:pPr>
              <w:jc w:val="center"/>
              <w:rPr>
                <w:sz w:val="22"/>
                <w:szCs w:val="22"/>
              </w:rPr>
            </w:pPr>
            <w:r w:rsidRPr="00FC27B8">
              <w:rPr>
                <w:sz w:val="22"/>
                <w:szCs w:val="22"/>
              </w:rPr>
              <w:t>3</w:t>
            </w:r>
          </w:p>
        </w:tc>
        <w:tc>
          <w:tcPr>
            <w:tcW w:w="830" w:type="dxa"/>
            <w:tcBorders>
              <w:top w:val="nil"/>
            </w:tcBorders>
            <w:vAlign w:val="center"/>
          </w:tcPr>
          <w:p w:rsidR="004E188C" w:rsidRPr="00FC27B8" w:rsidRDefault="004E188C" w:rsidP="00FC27B8">
            <w:pPr>
              <w:jc w:val="center"/>
              <w:rPr>
                <w:sz w:val="22"/>
                <w:szCs w:val="22"/>
              </w:rPr>
            </w:pPr>
          </w:p>
        </w:tc>
        <w:tc>
          <w:tcPr>
            <w:tcW w:w="691" w:type="dxa"/>
            <w:tcBorders>
              <w:top w:val="nil"/>
            </w:tcBorders>
            <w:vAlign w:val="center"/>
          </w:tcPr>
          <w:p w:rsidR="004E188C" w:rsidRPr="00FC27B8" w:rsidRDefault="004E188C" w:rsidP="00FC27B8">
            <w:pPr>
              <w:jc w:val="center"/>
              <w:rPr>
                <w:sz w:val="22"/>
                <w:szCs w:val="22"/>
              </w:rPr>
            </w:pPr>
            <w:r w:rsidRPr="00FC27B8">
              <w:rPr>
                <w:sz w:val="22"/>
                <w:szCs w:val="22"/>
              </w:rPr>
              <w:t>-</w:t>
            </w:r>
          </w:p>
        </w:tc>
        <w:tc>
          <w:tcPr>
            <w:tcW w:w="829" w:type="dxa"/>
            <w:tcBorders>
              <w:top w:val="nil"/>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nil"/>
            </w:tcBorders>
            <w:vAlign w:val="center"/>
          </w:tcPr>
          <w:p w:rsidR="004E188C" w:rsidRPr="00FC27B8" w:rsidRDefault="004E188C" w:rsidP="00FC27B8">
            <w:pPr>
              <w:jc w:val="center"/>
              <w:rPr>
                <w:sz w:val="22"/>
                <w:szCs w:val="22"/>
              </w:rPr>
            </w:pPr>
            <w:r w:rsidRPr="00FC27B8">
              <w:rPr>
                <w:sz w:val="22"/>
                <w:szCs w:val="22"/>
              </w:rPr>
              <w:t>-</w:t>
            </w:r>
          </w:p>
        </w:tc>
        <w:tc>
          <w:tcPr>
            <w:tcW w:w="836" w:type="dxa"/>
            <w:tcBorders>
              <w:top w:val="nil"/>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nil"/>
            </w:tcBorders>
            <w:vAlign w:val="center"/>
          </w:tcPr>
          <w:p w:rsidR="004E188C" w:rsidRPr="00FC27B8" w:rsidRDefault="004E188C" w:rsidP="00FC27B8">
            <w:pPr>
              <w:jc w:val="center"/>
              <w:rPr>
                <w:sz w:val="22"/>
                <w:szCs w:val="22"/>
              </w:rPr>
            </w:pPr>
            <w:r w:rsidRPr="00FC27B8">
              <w:rPr>
                <w:sz w:val="22"/>
                <w:szCs w:val="22"/>
              </w:rPr>
              <w:t>-</w:t>
            </w:r>
          </w:p>
        </w:tc>
        <w:tc>
          <w:tcPr>
            <w:tcW w:w="829" w:type="dxa"/>
            <w:gridSpan w:val="2"/>
            <w:tcBorders>
              <w:top w:val="nil"/>
            </w:tcBorders>
            <w:vAlign w:val="center"/>
          </w:tcPr>
          <w:p w:rsidR="004E188C" w:rsidRPr="00FC27B8" w:rsidRDefault="004E188C" w:rsidP="00FC27B8">
            <w:pPr>
              <w:jc w:val="center"/>
              <w:rPr>
                <w:sz w:val="22"/>
                <w:szCs w:val="22"/>
              </w:rPr>
            </w:pPr>
            <w:r w:rsidRPr="00FC27B8">
              <w:rPr>
                <w:sz w:val="22"/>
                <w:szCs w:val="22"/>
              </w:rPr>
              <w:t>-</w:t>
            </w:r>
          </w:p>
        </w:tc>
        <w:tc>
          <w:tcPr>
            <w:tcW w:w="690" w:type="dxa"/>
            <w:gridSpan w:val="3"/>
            <w:tcBorders>
              <w:top w:val="nil"/>
            </w:tcBorders>
            <w:vAlign w:val="center"/>
          </w:tcPr>
          <w:p w:rsidR="004E188C" w:rsidRPr="00FC27B8" w:rsidRDefault="004E188C" w:rsidP="00FC27B8">
            <w:pPr>
              <w:jc w:val="center"/>
              <w:rPr>
                <w:sz w:val="22"/>
                <w:szCs w:val="22"/>
              </w:rPr>
            </w:pPr>
            <w:r w:rsidRPr="00FC27B8">
              <w:rPr>
                <w:sz w:val="22"/>
                <w:szCs w:val="22"/>
              </w:rPr>
              <w:t>-</w:t>
            </w:r>
          </w:p>
        </w:tc>
        <w:tc>
          <w:tcPr>
            <w:tcW w:w="829" w:type="dxa"/>
            <w:gridSpan w:val="2"/>
            <w:tcBorders>
              <w:top w:val="nil"/>
            </w:tcBorders>
            <w:vAlign w:val="center"/>
          </w:tcPr>
          <w:p w:rsidR="004E188C" w:rsidRPr="00FC27B8" w:rsidRDefault="004E188C" w:rsidP="00FC27B8">
            <w:pPr>
              <w:jc w:val="center"/>
              <w:rPr>
                <w:sz w:val="22"/>
                <w:szCs w:val="22"/>
              </w:rPr>
            </w:pPr>
            <w:r w:rsidRPr="00FC27B8">
              <w:rPr>
                <w:sz w:val="22"/>
                <w:szCs w:val="22"/>
              </w:rPr>
              <w:t>-</w:t>
            </w:r>
          </w:p>
        </w:tc>
        <w:tc>
          <w:tcPr>
            <w:tcW w:w="691" w:type="dxa"/>
            <w:gridSpan w:val="2"/>
            <w:tcBorders>
              <w:top w:val="nil"/>
            </w:tcBorders>
            <w:vAlign w:val="center"/>
          </w:tcPr>
          <w:p w:rsidR="004E188C" w:rsidRPr="00FC27B8" w:rsidRDefault="004E188C" w:rsidP="00FC27B8">
            <w:pPr>
              <w:jc w:val="center"/>
              <w:rPr>
                <w:sz w:val="22"/>
                <w:szCs w:val="22"/>
              </w:rPr>
            </w:pPr>
            <w:r w:rsidRPr="00FC27B8">
              <w:rPr>
                <w:sz w:val="22"/>
                <w:szCs w:val="22"/>
              </w:rPr>
              <w:t>-</w:t>
            </w:r>
          </w:p>
        </w:tc>
        <w:tc>
          <w:tcPr>
            <w:tcW w:w="829" w:type="dxa"/>
            <w:tcBorders>
              <w:top w:val="nil"/>
            </w:tcBorders>
            <w:vAlign w:val="center"/>
          </w:tcPr>
          <w:p w:rsidR="004E188C" w:rsidRPr="00FC27B8" w:rsidRDefault="004E188C" w:rsidP="00FC27B8">
            <w:pPr>
              <w:jc w:val="center"/>
              <w:rPr>
                <w:sz w:val="22"/>
                <w:szCs w:val="22"/>
              </w:rPr>
            </w:pPr>
            <w:r w:rsidRPr="00FC27B8">
              <w:rPr>
                <w:sz w:val="22"/>
                <w:szCs w:val="22"/>
              </w:rPr>
              <w:t>-</w:t>
            </w:r>
          </w:p>
        </w:tc>
        <w:tc>
          <w:tcPr>
            <w:tcW w:w="692" w:type="dxa"/>
            <w:tcBorders>
              <w:top w:val="nil"/>
            </w:tcBorders>
            <w:vAlign w:val="center"/>
          </w:tcPr>
          <w:p w:rsidR="004E188C" w:rsidRPr="00FC27B8" w:rsidRDefault="004E188C" w:rsidP="00FC27B8">
            <w:pPr>
              <w:jc w:val="center"/>
              <w:rPr>
                <w:sz w:val="22"/>
                <w:szCs w:val="22"/>
              </w:rPr>
            </w:pPr>
            <w:r w:rsidRPr="00FC27B8">
              <w:rPr>
                <w:sz w:val="22"/>
                <w:szCs w:val="22"/>
              </w:rPr>
              <w:t>-</w:t>
            </w:r>
          </w:p>
        </w:tc>
        <w:tc>
          <w:tcPr>
            <w:tcW w:w="840" w:type="dxa"/>
            <w:gridSpan w:val="2"/>
            <w:tcBorders>
              <w:top w:val="nil"/>
            </w:tcBorders>
            <w:vAlign w:val="center"/>
          </w:tcPr>
          <w:p w:rsidR="004E188C" w:rsidRPr="00FC27B8" w:rsidRDefault="004E188C" w:rsidP="00FC27B8">
            <w:pPr>
              <w:jc w:val="center"/>
              <w:rPr>
                <w:sz w:val="22"/>
                <w:szCs w:val="22"/>
              </w:rPr>
            </w:pPr>
            <w:r w:rsidRPr="00FC27B8">
              <w:rPr>
                <w:sz w:val="22"/>
                <w:szCs w:val="22"/>
              </w:rPr>
              <w:t>-</w:t>
            </w:r>
          </w:p>
        </w:tc>
      </w:tr>
      <w:tr w:rsidR="006304C6" w:rsidRPr="00FC27B8" w:rsidTr="00C0144C">
        <w:trPr>
          <w:jc w:val="center"/>
        </w:trPr>
        <w:tc>
          <w:tcPr>
            <w:tcW w:w="4298" w:type="dxa"/>
            <w:tcBorders>
              <w:top w:val="nil"/>
            </w:tcBorders>
            <w:vAlign w:val="center"/>
          </w:tcPr>
          <w:p w:rsidR="004E188C" w:rsidRPr="00FC27B8" w:rsidRDefault="004E188C" w:rsidP="00FC27B8">
            <w:pPr>
              <w:rPr>
                <w:sz w:val="22"/>
                <w:szCs w:val="22"/>
              </w:rPr>
            </w:pPr>
            <w:r w:rsidRPr="00FC27B8">
              <w:rPr>
                <w:sz w:val="22"/>
                <w:szCs w:val="22"/>
              </w:rPr>
              <w:t>корневой</w:t>
            </w:r>
          </w:p>
        </w:tc>
        <w:tc>
          <w:tcPr>
            <w:tcW w:w="830" w:type="dxa"/>
            <w:tcBorders>
              <w:top w:val="nil"/>
            </w:tcBorders>
            <w:vAlign w:val="center"/>
          </w:tcPr>
          <w:p w:rsidR="004E188C" w:rsidRPr="00FC27B8" w:rsidRDefault="004E188C" w:rsidP="00FC27B8">
            <w:pPr>
              <w:jc w:val="center"/>
              <w:rPr>
                <w:sz w:val="22"/>
                <w:szCs w:val="22"/>
              </w:rPr>
            </w:pPr>
            <w:r w:rsidRPr="00FC27B8">
              <w:rPr>
                <w:sz w:val="22"/>
                <w:szCs w:val="22"/>
              </w:rPr>
              <w:t>-</w:t>
            </w:r>
          </w:p>
        </w:tc>
        <w:tc>
          <w:tcPr>
            <w:tcW w:w="830" w:type="dxa"/>
            <w:tcBorders>
              <w:top w:val="nil"/>
            </w:tcBorders>
            <w:vAlign w:val="center"/>
          </w:tcPr>
          <w:p w:rsidR="004E188C" w:rsidRPr="00FC27B8" w:rsidRDefault="004E188C" w:rsidP="00FC27B8">
            <w:pPr>
              <w:jc w:val="center"/>
              <w:rPr>
                <w:sz w:val="22"/>
                <w:szCs w:val="22"/>
              </w:rPr>
            </w:pPr>
            <w:r w:rsidRPr="00FC27B8">
              <w:rPr>
                <w:sz w:val="22"/>
                <w:szCs w:val="22"/>
              </w:rPr>
              <w:t>0,1</w:t>
            </w:r>
          </w:p>
        </w:tc>
        <w:tc>
          <w:tcPr>
            <w:tcW w:w="691" w:type="dxa"/>
            <w:tcBorders>
              <w:top w:val="nil"/>
            </w:tcBorders>
            <w:vAlign w:val="center"/>
          </w:tcPr>
          <w:p w:rsidR="004E188C" w:rsidRPr="00FC27B8" w:rsidRDefault="004E188C" w:rsidP="00FC27B8">
            <w:pPr>
              <w:jc w:val="center"/>
              <w:rPr>
                <w:sz w:val="22"/>
                <w:szCs w:val="22"/>
              </w:rPr>
            </w:pPr>
            <w:r w:rsidRPr="00FC27B8">
              <w:rPr>
                <w:sz w:val="22"/>
                <w:szCs w:val="22"/>
              </w:rPr>
              <w:t>-</w:t>
            </w:r>
          </w:p>
        </w:tc>
        <w:tc>
          <w:tcPr>
            <w:tcW w:w="829" w:type="dxa"/>
            <w:tcBorders>
              <w:top w:val="nil"/>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nil"/>
            </w:tcBorders>
            <w:vAlign w:val="center"/>
          </w:tcPr>
          <w:p w:rsidR="004E188C" w:rsidRPr="00FC27B8" w:rsidRDefault="004E188C" w:rsidP="00FC27B8">
            <w:pPr>
              <w:jc w:val="center"/>
              <w:rPr>
                <w:sz w:val="22"/>
                <w:szCs w:val="22"/>
              </w:rPr>
            </w:pPr>
            <w:r w:rsidRPr="00FC27B8">
              <w:rPr>
                <w:sz w:val="22"/>
                <w:szCs w:val="22"/>
              </w:rPr>
              <w:t>-</w:t>
            </w:r>
          </w:p>
        </w:tc>
        <w:tc>
          <w:tcPr>
            <w:tcW w:w="836" w:type="dxa"/>
            <w:tcBorders>
              <w:top w:val="nil"/>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nil"/>
            </w:tcBorders>
            <w:vAlign w:val="center"/>
          </w:tcPr>
          <w:p w:rsidR="004E188C" w:rsidRPr="00FC27B8" w:rsidRDefault="004E188C" w:rsidP="00FC27B8">
            <w:pPr>
              <w:jc w:val="center"/>
              <w:rPr>
                <w:sz w:val="22"/>
                <w:szCs w:val="22"/>
              </w:rPr>
            </w:pPr>
            <w:r w:rsidRPr="00FC27B8">
              <w:rPr>
                <w:sz w:val="22"/>
                <w:szCs w:val="22"/>
              </w:rPr>
              <w:t>-</w:t>
            </w:r>
          </w:p>
        </w:tc>
        <w:tc>
          <w:tcPr>
            <w:tcW w:w="829" w:type="dxa"/>
            <w:gridSpan w:val="2"/>
            <w:tcBorders>
              <w:top w:val="nil"/>
            </w:tcBorders>
            <w:vAlign w:val="center"/>
          </w:tcPr>
          <w:p w:rsidR="004E188C" w:rsidRPr="00FC27B8" w:rsidRDefault="004E188C" w:rsidP="00FC27B8">
            <w:pPr>
              <w:jc w:val="center"/>
              <w:rPr>
                <w:sz w:val="22"/>
                <w:szCs w:val="22"/>
              </w:rPr>
            </w:pPr>
            <w:r w:rsidRPr="00FC27B8">
              <w:rPr>
                <w:sz w:val="22"/>
                <w:szCs w:val="22"/>
              </w:rPr>
              <w:t>-</w:t>
            </w:r>
          </w:p>
        </w:tc>
        <w:tc>
          <w:tcPr>
            <w:tcW w:w="690" w:type="dxa"/>
            <w:gridSpan w:val="3"/>
            <w:tcBorders>
              <w:top w:val="nil"/>
            </w:tcBorders>
            <w:vAlign w:val="center"/>
          </w:tcPr>
          <w:p w:rsidR="004E188C" w:rsidRPr="00FC27B8" w:rsidRDefault="004E188C" w:rsidP="00FC27B8">
            <w:pPr>
              <w:jc w:val="center"/>
              <w:rPr>
                <w:sz w:val="22"/>
                <w:szCs w:val="22"/>
              </w:rPr>
            </w:pPr>
            <w:r w:rsidRPr="00FC27B8">
              <w:rPr>
                <w:sz w:val="22"/>
                <w:szCs w:val="22"/>
              </w:rPr>
              <w:t>-</w:t>
            </w:r>
          </w:p>
        </w:tc>
        <w:tc>
          <w:tcPr>
            <w:tcW w:w="829" w:type="dxa"/>
            <w:gridSpan w:val="2"/>
            <w:tcBorders>
              <w:top w:val="nil"/>
            </w:tcBorders>
            <w:vAlign w:val="center"/>
          </w:tcPr>
          <w:p w:rsidR="004E188C" w:rsidRPr="00FC27B8" w:rsidRDefault="004E188C" w:rsidP="00FC27B8">
            <w:pPr>
              <w:jc w:val="center"/>
              <w:rPr>
                <w:sz w:val="22"/>
                <w:szCs w:val="22"/>
              </w:rPr>
            </w:pPr>
            <w:r w:rsidRPr="00FC27B8">
              <w:rPr>
                <w:sz w:val="22"/>
                <w:szCs w:val="22"/>
              </w:rPr>
              <w:t>-</w:t>
            </w:r>
          </w:p>
        </w:tc>
        <w:tc>
          <w:tcPr>
            <w:tcW w:w="691" w:type="dxa"/>
            <w:gridSpan w:val="2"/>
            <w:tcBorders>
              <w:top w:val="nil"/>
            </w:tcBorders>
            <w:vAlign w:val="center"/>
          </w:tcPr>
          <w:p w:rsidR="004E188C" w:rsidRPr="00FC27B8" w:rsidRDefault="004E188C" w:rsidP="00FC27B8">
            <w:pPr>
              <w:jc w:val="center"/>
              <w:rPr>
                <w:sz w:val="22"/>
                <w:szCs w:val="22"/>
              </w:rPr>
            </w:pPr>
            <w:r w:rsidRPr="00FC27B8">
              <w:rPr>
                <w:sz w:val="22"/>
                <w:szCs w:val="22"/>
              </w:rPr>
              <w:t>-</w:t>
            </w:r>
          </w:p>
        </w:tc>
        <w:tc>
          <w:tcPr>
            <w:tcW w:w="829" w:type="dxa"/>
            <w:tcBorders>
              <w:top w:val="nil"/>
            </w:tcBorders>
            <w:vAlign w:val="center"/>
          </w:tcPr>
          <w:p w:rsidR="004E188C" w:rsidRPr="00FC27B8" w:rsidRDefault="004E188C" w:rsidP="00FC27B8">
            <w:pPr>
              <w:jc w:val="center"/>
              <w:rPr>
                <w:sz w:val="22"/>
                <w:szCs w:val="22"/>
              </w:rPr>
            </w:pPr>
            <w:r w:rsidRPr="00FC27B8">
              <w:rPr>
                <w:sz w:val="22"/>
                <w:szCs w:val="22"/>
              </w:rPr>
              <w:t>-</w:t>
            </w:r>
          </w:p>
        </w:tc>
        <w:tc>
          <w:tcPr>
            <w:tcW w:w="692" w:type="dxa"/>
            <w:tcBorders>
              <w:top w:val="nil"/>
            </w:tcBorders>
            <w:vAlign w:val="center"/>
          </w:tcPr>
          <w:p w:rsidR="004E188C" w:rsidRPr="00FC27B8" w:rsidRDefault="004E188C" w:rsidP="00FC27B8">
            <w:pPr>
              <w:jc w:val="center"/>
              <w:rPr>
                <w:sz w:val="22"/>
                <w:szCs w:val="22"/>
              </w:rPr>
            </w:pPr>
            <w:r w:rsidRPr="00FC27B8">
              <w:rPr>
                <w:sz w:val="22"/>
                <w:szCs w:val="22"/>
              </w:rPr>
              <w:t>-</w:t>
            </w:r>
          </w:p>
        </w:tc>
        <w:tc>
          <w:tcPr>
            <w:tcW w:w="840" w:type="dxa"/>
            <w:gridSpan w:val="2"/>
            <w:tcBorders>
              <w:top w:val="nil"/>
            </w:tcBorders>
            <w:vAlign w:val="center"/>
          </w:tcPr>
          <w:p w:rsidR="004E188C" w:rsidRPr="00FC27B8" w:rsidRDefault="004E188C" w:rsidP="00FC27B8">
            <w:pPr>
              <w:jc w:val="center"/>
              <w:rPr>
                <w:sz w:val="22"/>
                <w:szCs w:val="22"/>
              </w:rPr>
            </w:pPr>
            <w:r w:rsidRPr="00FC27B8">
              <w:rPr>
                <w:sz w:val="22"/>
                <w:szCs w:val="22"/>
              </w:rPr>
              <w:t>-</w:t>
            </w:r>
          </w:p>
        </w:tc>
      </w:tr>
      <w:tr w:rsidR="006304C6" w:rsidRPr="00FC27B8" w:rsidTr="00C0144C">
        <w:trPr>
          <w:jc w:val="center"/>
        </w:trPr>
        <w:tc>
          <w:tcPr>
            <w:tcW w:w="4298" w:type="dxa"/>
            <w:tcBorders>
              <w:top w:val="nil"/>
            </w:tcBorders>
            <w:vAlign w:val="center"/>
          </w:tcPr>
          <w:p w:rsidR="004E188C" w:rsidRPr="00FC27B8" w:rsidRDefault="004E188C" w:rsidP="00FC27B8">
            <w:pPr>
              <w:rPr>
                <w:sz w:val="22"/>
                <w:szCs w:val="22"/>
              </w:rPr>
            </w:pPr>
            <w:r w:rsidRPr="00FC27B8">
              <w:rPr>
                <w:sz w:val="22"/>
                <w:szCs w:val="22"/>
              </w:rPr>
              <w:t>ликвид</w:t>
            </w:r>
          </w:p>
        </w:tc>
        <w:tc>
          <w:tcPr>
            <w:tcW w:w="830" w:type="dxa"/>
            <w:tcBorders>
              <w:top w:val="nil"/>
            </w:tcBorders>
            <w:vAlign w:val="center"/>
          </w:tcPr>
          <w:p w:rsidR="004E188C" w:rsidRPr="00FC27B8" w:rsidRDefault="004E188C" w:rsidP="00FC27B8">
            <w:pPr>
              <w:jc w:val="center"/>
              <w:rPr>
                <w:sz w:val="22"/>
                <w:szCs w:val="22"/>
              </w:rPr>
            </w:pPr>
            <w:r w:rsidRPr="00FC27B8">
              <w:rPr>
                <w:sz w:val="22"/>
                <w:szCs w:val="22"/>
              </w:rPr>
              <w:t>-</w:t>
            </w:r>
          </w:p>
        </w:tc>
        <w:tc>
          <w:tcPr>
            <w:tcW w:w="830" w:type="dxa"/>
            <w:tcBorders>
              <w:top w:val="nil"/>
            </w:tcBorders>
            <w:vAlign w:val="center"/>
          </w:tcPr>
          <w:p w:rsidR="004E188C" w:rsidRPr="00FC27B8" w:rsidRDefault="004E188C" w:rsidP="00FC27B8">
            <w:pPr>
              <w:jc w:val="center"/>
              <w:rPr>
                <w:sz w:val="22"/>
                <w:szCs w:val="22"/>
              </w:rPr>
            </w:pPr>
            <w:r w:rsidRPr="00FC27B8">
              <w:rPr>
                <w:sz w:val="22"/>
                <w:szCs w:val="22"/>
              </w:rPr>
              <w:t>0,1</w:t>
            </w:r>
          </w:p>
        </w:tc>
        <w:tc>
          <w:tcPr>
            <w:tcW w:w="691" w:type="dxa"/>
            <w:tcBorders>
              <w:top w:val="nil"/>
            </w:tcBorders>
            <w:vAlign w:val="center"/>
          </w:tcPr>
          <w:p w:rsidR="004E188C" w:rsidRPr="00FC27B8" w:rsidRDefault="004E188C" w:rsidP="00FC27B8">
            <w:pPr>
              <w:jc w:val="center"/>
              <w:rPr>
                <w:sz w:val="22"/>
                <w:szCs w:val="22"/>
              </w:rPr>
            </w:pPr>
            <w:r w:rsidRPr="00FC27B8">
              <w:rPr>
                <w:sz w:val="22"/>
                <w:szCs w:val="22"/>
              </w:rPr>
              <w:t>-</w:t>
            </w:r>
          </w:p>
        </w:tc>
        <w:tc>
          <w:tcPr>
            <w:tcW w:w="829" w:type="dxa"/>
            <w:tcBorders>
              <w:top w:val="nil"/>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nil"/>
            </w:tcBorders>
            <w:vAlign w:val="center"/>
          </w:tcPr>
          <w:p w:rsidR="004E188C" w:rsidRPr="00FC27B8" w:rsidRDefault="004E188C" w:rsidP="00FC27B8">
            <w:pPr>
              <w:jc w:val="center"/>
              <w:rPr>
                <w:sz w:val="22"/>
                <w:szCs w:val="22"/>
              </w:rPr>
            </w:pPr>
            <w:r w:rsidRPr="00FC27B8">
              <w:rPr>
                <w:sz w:val="22"/>
                <w:szCs w:val="22"/>
              </w:rPr>
              <w:t>-</w:t>
            </w:r>
          </w:p>
        </w:tc>
        <w:tc>
          <w:tcPr>
            <w:tcW w:w="836" w:type="dxa"/>
            <w:tcBorders>
              <w:top w:val="nil"/>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nil"/>
            </w:tcBorders>
            <w:vAlign w:val="center"/>
          </w:tcPr>
          <w:p w:rsidR="004E188C" w:rsidRPr="00FC27B8" w:rsidRDefault="004E188C" w:rsidP="00FC27B8">
            <w:pPr>
              <w:jc w:val="center"/>
              <w:rPr>
                <w:sz w:val="22"/>
                <w:szCs w:val="22"/>
              </w:rPr>
            </w:pPr>
            <w:r w:rsidRPr="00FC27B8">
              <w:rPr>
                <w:sz w:val="22"/>
                <w:szCs w:val="22"/>
              </w:rPr>
              <w:t>-</w:t>
            </w:r>
          </w:p>
        </w:tc>
        <w:tc>
          <w:tcPr>
            <w:tcW w:w="829" w:type="dxa"/>
            <w:gridSpan w:val="2"/>
            <w:tcBorders>
              <w:top w:val="nil"/>
            </w:tcBorders>
            <w:vAlign w:val="center"/>
          </w:tcPr>
          <w:p w:rsidR="004E188C" w:rsidRPr="00FC27B8" w:rsidRDefault="004E188C" w:rsidP="00FC27B8">
            <w:pPr>
              <w:jc w:val="center"/>
              <w:rPr>
                <w:sz w:val="22"/>
                <w:szCs w:val="22"/>
              </w:rPr>
            </w:pPr>
            <w:r w:rsidRPr="00FC27B8">
              <w:rPr>
                <w:sz w:val="22"/>
                <w:szCs w:val="22"/>
              </w:rPr>
              <w:t>-</w:t>
            </w:r>
          </w:p>
        </w:tc>
        <w:tc>
          <w:tcPr>
            <w:tcW w:w="690" w:type="dxa"/>
            <w:gridSpan w:val="3"/>
            <w:tcBorders>
              <w:top w:val="nil"/>
            </w:tcBorders>
            <w:vAlign w:val="center"/>
          </w:tcPr>
          <w:p w:rsidR="004E188C" w:rsidRPr="00FC27B8" w:rsidRDefault="004E188C" w:rsidP="00FC27B8">
            <w:pPr>
              <w:jc w:val="center"/>
              <w:rPr>
                <w:sz w:val="22"/>
                <w:szCs w:val="22"/>
              </w:rPr>
            </w:pPr>
            <w:r w:rsidRPr="00FC27B8">
              <w:rPr>
                <w:sz w:val="22"/>
                <w:szCs w:val="22"/>
              </w:rPr>
              <w:t>-</w:t>
            </w:r>
          </w:p>
        </w:tc>
        <w:tc>
          <w:tcPr>
            <w:tcW w:w="829" w:type="dxa"/>
            <w:gridSpan w:val="2"/>
            <w:tcBorders>
              <w:top w:val="nil"/>
            </w:tcBorders>
            <w:vAlign w:val="center"/>
          </w:tcPr>
          <w:p w:rsidR="004E188C" w:rsidRPr="00FC27B8" w:rsidRDefault="004E188C" w:rsidP="00FC27B8">
            <w:pPr>
              <w:jc w:val="center"/>
              <w:rPr>
                <w:sz w:val="22"/>
                <w:szCs w:val="22"/>
              </w:rPr>
            </w:pPr>
            <w:r w:rsidRPr="00FC27B8">
              <w:rPr>
                <w:sz w:val="22"/>
                <w:szCs w:val="22"/>
              </w:rPr>
              <w:t>-</w:t>
            </w:r>
          </w:p>
        </w:tc>
        <w:tc>
          <w:tcPr>
            <w:tcW w:w="691" w:type="dxa"/>
            <w:gridSpan w:val="2"/>
            <w:tcBorders>
              <w:top w:val="nil"/>
            </w:tcBorders>
            <w:vAlign w:val="center"/>
          </w:tcPr>
          <w:p w:rsidR="004E188C" w:rsidRPr="00FC27B8" w:rsidRDefault="004E188C" w:rsidP="00FC27B8">
            <w:pPr>
              <w:jc w:val="center"/>
              <w:rPr>
                <w:sz w:val="22"/>
                <w:szCs w:val="22"/>
              </w:rPr>
            </w:pPr>
            <w:r w:rsidRPr="00FC27B8">
              <w:rPr>
                <w:sz w:val="22"/>
                <w:szCs w:val="22"/>
              </w:rPr>
              <w:t>-</w:t>
            </w:r>
          </w:p>
        </w:tc>
        <w:tc>
          <w:tcPr>
            <w:tcW w:w="829" w:type="dxa"/>
            <w:tcBorders>
              <w:top w:val="nil"/>
            </w:tcBorders>
            <w:vAlign w:val="center"/>
          </w:tcPr>
          <w:p w:rsidR="004E188C" w:rsidRPr="00FC27B8" w:rsidRDefault="004E188C" w:rsidP="00FC27B8">
            <w:pPr>
              <w:jc w:val="center"/>
              <w:rPr>
                <w:sz w:val="22"/>
                <w:szCs w:val="22"/>
              </w:rPr>
            </w:pPr>
            <w:r w:rsidRPr="00FC27B8">
              <w:rPr>
                <w:sz w:val="22"/>
                <w:szCs w:val="22"/>
              </w:rPr>
              <w:t>-</w:t>
            </w:r>
          </w:p>
        </w:tc>
        <w:tc>
          <w:tcPr>
            <w:tcW w:w="692" w:type="dxa"/>
            <w:tcBorders>
              <w:top w:val="nil"/>
            </w:tcBorders>
            <w:vAlign w:val="center"/>
          </w:tcPr>
          <w:p w:rsidR="004E188C" w:rsidRPr="00FC27B8" w:rsidRDefault="004E188C" w:rsidP="00FC27B8">
            <w:pPr>
              <w:jc w:val="center"/>
              <w:rPr>
                <w:sz w:val="22"/>
                <w:szCs w:val="22"/>
              </w:rPr>
            </w:pPr>
            <w:r w:rsidRPr="00FC27B8">
              <w:rPr>
                <w:sz w:val="22"/>
                <w:szCs w:val="22"/>
              </w:rPr>
              <w:t>-</w:t>
            </w:r>
          </w:p>
        </w:tc>
        <w:tc>
          <w:tcPr>
            <w:tcW w:w="840" w:type="dxa"/>
            <w:gridSpan w:val="2"/>
            <w:tcBorders>
              <w:top w:val="nil"/>
            </w:tcBorders>
            <w:vAlign w:val="center"/>
          </w:tcPr>
          <w:p w:rsidR="004E188C" w:rsidRPr="00FC27B8" w:rsidRDefault="004E188C" w:rsidP="00FC27B8">
            <w:pPr>
              <w:jc w:val="center"/>
              <w:rPr>
                <w:sz w:val="22"/>
                <w:szCs w:val="22"/>
              </w:rPr>
            </w:pPr>
            <w:r w:rsidRPr="00FC27B8">
              <w:rPr>
                <w:sz w:val="22"/>
                <w:szCs w:val="22"/>
              </w:rPr>
              <w:t>-</w:t>
            </w:r>
          </w:p>
        </w:tc>
      </w:tr>
      <w:tr w:rsidR="006304C6" w:rsidRPr="00FC27B8" w:rsidTr="00C0144C">
        <w:trPr>
          <w:jc w:val="center"/>
        </w:trPr>
        <w:tc>
          <w:tcPr>
            <w:tcW w:w="4298" w:type="dxa"/>
            <w:tcBorders>
              <w:top w:val="nil"/>
            </w:tcBorders>
            <w:vAlign w:val="center"/>
          </w:tcPr>
          <w:p w:rsidR="004E188C" w:rsidRPr="00FC27B8" w:rsidRDefault="004E188C" w:rsidP="00FC27B8">
            <w:pPr>
              <w:rPr>
                <w:sz w:val="22"/>
                <w:szCs w:val="22"/>
              </w:rPr>
            </w:pPr>
            <w:r w:rsidRPr="00FC27B8">
              <w:rPr>
                <w:sz w:val="22"/>
                <w:szCs w:val="22"/>
              </w:rPr>
              <w:t>деловая</w:t>
            </w:r>
          </w:p>
        </w:tc>
        <w:tc>
          <w:tcPr>
            <w:tcW w:w="830" w:type="dxa"/>
            <w:tcBorders>
              <w:top w:val="nil"/>
            </w:tcBorders>
            <w:vAlign w:val="center"/>
          </w:tcPr>
          <w:p w:rsidR="004E188C" w:rsidRPr="00FC27B8" w:rsidRDefault="004E188C" w:rsidP="00FC27B8">
            <w:pPr>
              <w:jc w:val="center"/>
              <w:rPr>
                <w:sz w:val="22"/>
                <w:szCs w:val="22"/>
              </w:rPr>
            </w:pPr>
            <w:r w:rsidRPr="00FC27B8">
              <w:rPr>
                <w:sz w:val="22"/>
                <w:szCs w:val="22"/>
              </w:rPr>
              <w:t>-</w:t>
            </w:r>
          </w:p>
        </w:tc>
        <w:tc>
          <w:tcPr>
            <w:tcW w:w="830" w:type="dxa"/>
            <w:tcBorders>
              <w:top w:val="nil"/>
            </w:tcBorders>
            <w:vAlign w:val="center"/>
          </w:tcPr>
          <w:p w:rsidR="004E188C" w:rsidRPr="00FC27B8" w:rsidRDefault="004E188C" w:rsidP="00FC27B8">
            <w:pPr>
              <w:jc w:val="center"/>
              <w:rPr>
                <w:sz w:val="22"/>
                <w:szCs w:val="22"/>
              </w:rPr>
            </w:pPr>
            <w:r w:rsidRPr="00FC27B8">
              <w:rPr>
                <w:sz w:val="22"/>
                <w:szCs w:val="22"/>
              </w:rPr>
              <w:t>0,1</w:t>
            </w:r>
          </w:p>
        </w:tc>
        <w:tc>
          <w:tcPr>
            <w:tcW w:w="691" w:type="dxa"/>
            <w:tcBorders>
              <w:top w:val="nil"/>
            </w:tcBorders>
            <w:vAlign w:val="center"/>
          </w:tcPr>
          <w:p w:rsidR="004E188C" w:rsidRPr="00FC27B8" w:rsidRDefault="004E188C" w:rsidP="00FC27B8">
            <w:pPr>
              <w:jc w:val="center"/>
              <w:rPr>
                <w:sz w:val="22"/>
                <w:szCs w:val="22"/>
              </w:rPr>
            </w:pPr>
            <w:r w:rsidRPr="00FC27B8">
              <w:rPr>
                <w:sz w:val="22"/>
                <w:szCs w:val="22"/>
              </w:rPr>
              <w:t>-</w:t>
            </w:r>
          </w:p>
        </w:tc>
        <w:tc>
          <w:tcPr>
            <w:tcW w:w="829" w:type="dxa"/>
            <w:tcBorders>
              <w:top w:val="nil"/>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nil"/>
            </w:tcBorders>
            <w:vAlign w:val="center"/>
          </w:tcPr>
          <w:p w:rsidR="004E188C" w:rsidRPr="00FC27B8" w:rsidRDefault="004E188C" w:rsidP="00FC27B8">
            <w:pPr>
              <w:jc w:val="center"/>
              <w:rPr>
                <w:sz w:val="22"/>
                <w:szCs w:val="22"/>
              </w:rPr>
            </w:pPr>
            <w:r w:rsidRPr="00FC27B8">
              <w:rPr>
                <w:sz w:val="22"/>
                <w:szCs w:val="22"/>
              </w:rPr>
              <w:t>-</w:t>
            </w:r>
          </w:p>
        </w:tc>
        <w:tc>
          <w:tcPr>
            <w:tcW w:w="836" w:type="dxa"/>
            <w:tcBorders>
              <w:top w:val="nil"/>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nil"/>
            </w:tcBorders>
            <w:vAlign w:val="center"/>
          </w:tcPr>
          <w:p w:rsidR="004E188C" w:rsidRPr="00FC27B8" w:rsidRDefault="004E188C" w:rsidP="00FC27B8">
            <w:pPr>
              <w:jc w:val="center"/>
              <w:rPr>
                <w:sz w:val="22"/>
                <w:szCs w:val="22"/>
              </w:rPr>
            </w:pPr>
            <w:r w:rsidRPr="00FC27B8">
              <w:rPr>
                <w:sz w:val="22"/>
                <w:szCs w:val="22"/>
              </w:rPr>
              <w:t>-</w:t>
            </w:r>
          </w:p>
        </w:tc>
        <w:tc>
          <w:tcPr>
            <w:tcW w:w="829" w:type="dxa"/>
            <w:gridSpan w:val="2"/>
            <w:tcBorders>
              <w:top w:val="nil"/>
            </w:tcBorders>
            <w:vAlign w:val="center"/>
          </w:tcPr>
          <w:p w:rsidR="004E188C" w:rsidRPr="00FC27B8" w:rsidRDefault="004E188C" w:rsidP="00FC27B8">
            <w:pPr>
              <w:jc w:val="center"/>
              <w:rPr>
                <w:sz w:val="22"/>
                <w:szCs w:val="22"/>
              </w:rPr>
            </w:pPr>
            <w:r w:rsidRPr="00FC27B8">
              <w:rPr>
                <w:sz w:val="22"/>
                <w:szCs w:val="22"/>
              </w:rPr>
              <w:t>-</w:t>
            </w:r>
          </w:p>
        </w:tc>
        <w:tc>
          <w:tcPr>
            <w:tcW w:w="690" w:type="dxa"/>
            <w:gridSpan w:val="3"/>
            <w:tcBorders>
              <w:top w:val="nil"/>
            </w:tcBorders>
            <w:vAlign w:val="center"/>
          </w:tcPr>
          <w:p w:rsidR="004E188C" w:rsidRPr="00FC27B8" w:rsidRDefault="004E188C" w:rsidP="00FC27B8">
            <w:pPr>
              <w:jc w:val="center"/>
              <w:rPr>
                <w:sz w:val="22"/>
                <w:szCs w:val="22"/>
              </w:rPr>
            </w:pPr>
            <w:r w:rsidRPr="00FC27B8">
              <w:rPr>
                <w:sz w:val="22"/>
                <w:szCs w:val="22"/>
              </w:rPr>
              <w:t>-</w:t>
            </w:r>
          </w:p>
        </w:tc>
        <w:tc>
          <w:tcPr>
            <w:tcW w:w="829" w:type="dxa"/>
            <w:gridSpan w:val="2"/>
            <w:tcBorders>
              <w:top w:val="nil"/>
            </w:tcBorders>
            <w:vAlign w:val="center"/>
          </w:tcPr>
          <w:p w:rsidR="004E188C" w:rsidRPr="00FC27B8" w:rsidRDefault="004E188C" w:rsidP="00FC27B8">
            <w:pPr>
              <w:jc w:val="center"/>
              <w:rPr>
                <w:sz w:val="22"/>
                <w:szCs w:val="22"/>
              </w:rPr>
            </w:pPr>
            <w:r w:rsidRPr="00FC27B8">
              <w:rPr>
                <w:sz w:val="22"/>
                <w:szCs w:val="22"/>
              </w:rPr>
              <w:t>-</w:t>
            </w:r>
          </w:p>
        </w:tc>
        <w:tc>
          <w:tcPr>
            <w:tcW w:w="691" w:type="dxa"/>
            <w:gridSpan w:val="2"/>
            <w:tcBorders>
              <w:top w:val="nil"/>
            </w:tcBorders>
            <w:vAlign w:val="center"/>
          </w:tcPr>
          <w:p w:rsidR="004E188C" w:rsidRPr="00FC27B8" w:rsidRDefault="004E188C" w:rsidP="00FC27B8">
            <w:pPr>
              <w:jc w:val="center"/>
              <w:rPr>
                <w:sz w:val="22"/>
                <w:szCs w:val="22"/>
              </w:rPr>
            </w:pPr>
            <w:r w:rsidRPr="00FC27B8">
              <w:rPr>
                <w:sz w:val="22"/>
                <w:szCs w:val="22"/>
              </w:rPr>
              <w:t>-</w:t>
            </w:r>
          </w:p>
        </w:tc>
        <w:tc>
          <w:tcPr>
            <w:tcW w:w="829" w:type="dxa"/>
            <w:tcBorders>
              <w:top w:val="nil"/>
            </w:tcBorders>
            <w:vAlign w:val="center"/>
          </w:tcPr>
          <w:p w:rsidR="004E188C" w:rsidRPr="00FC27B8" w:rsidRDefault="004E188C" w:rsidP="00FC27B8">
            <w:pPr>
              <w:jc w:val="center"/>
              <w:rPr>
                <w:sz w:val="22"/>
                <w:szCs w:val="22"/>
              </w:rPr>
            </w:pPr>
            <w:r w:rsidRPr="00FC27B8">
              <w:rPr>
                <w:sz w:val="22"/>
                <w:szCs w:val="22"/>
              </w:rPr>
              <w:t>-</w:t>
            </w:r>
          </w:p>
        </w:tc>
        <w:tc>
          <w:tcPr>
            <w:tcW w:w="692" w:type="dxa"/>
            <w:tcBorders>
              <w:top w:val="nil"/>
            </w:tcBorders>
            <w:vAlign w:val="center"/>
          </w:tcPr>
          <w:p w:rsidR="004E188C" w:rsidRPr="00FC27B8" w:rsidRDefault="004E188C" w:rsidP="00FC27B8">
            <w:pPr>
              <w:jc w:val="center"/>
              <w:rPr>
                <w:sz w:val="22"/>
                <w:szCs w:val="22"/>
              </w:rPr>
            </w:pPr>
            <w:r w:rsidRPr="00FC27B8">
              <w:rPr>
                <w:sz w:val="22"/>
                <w:szCs w:val="22"/>
              </w:rPr>
              <w:t>-</w:t>
            </w:r>
          </w:p>
        </w:tc>
        <w:tc>
          <w:tcPr>
            <w:tcW w:w="840" w:type="dxa"/>
            <w:gridSpan w:val="2"/>
            <w:tcBorders>
              <w:top w:val="nil"/>
            </w:tcBorders>
            <w:vAlign w:val="center"/>
          </w:tcPr>
          <w:p w:rsidR="004E188C" w:rsidRPr="00FC27B8" w:rsidRDefault="004E188C" w:rsidP="00FC27B8">
            <w:pPr>
              <w:jc w:val="center"/>
              <w:rPr>
                <w:sz w:val="22"/>
                <w:szCs w:val="22"/>
              </w:rPr>
            </w:pPr>
            <w:r w:rsidRPr="00FC27B8">
              <w:rPr>
                <w:sz w:val="22"/>
                <w:szCs w:val="22"/>
              </w:rPr>
              <w:t>-</w:t>
            </w:r>
          </w:p>
        </w:tc>
      </w:tr>
      <w:tr w:rsidR="004E188C" w:rsidRPr="00FC27B8" w:rsidTr="00C0144C">
        <w:trPr>
          <w:jc w:val="center"/>
        </w:trPr>
        <w:tc>
          <w:tcPr>
            <w:tcW w:w="15096" w:type="dxa"/>
            <w:gridSpan w:val="21"/>
            <w:vAlign w:val="center"/>
          </w:tcPr>
          <w:p w:rsidR="004E188C" w:rsidRPr="00FC27B8" w:rsidRDefault="004E188C" w:rsidP="00FC27B8">
            <w:pPr>
              <w:jc w:val="center"/>
              <w:rPr>
                <w:b/>
                <w:sz w:val="22"/>
                <w:szCs w:val="22"/>
              </w:rPr>
            </w:pPr>
            <w:r w:rsidRPr="00FC27B8">
              <w:rPr>
                <w:b/>
                <w:sz w:val="22"/>
                <w:szCs w:val="22"/>
              </w:rPr>
              <w:t>Итого по эксплуатационным лесам</w:t>
            </w:r>
          </w:p>
        </w:tc>
      </w:tr>
      <w:tr w:rsidR="006304C6" w:rsidRPr="00FC27B8" w:rsidTr="00C0144C">
        <w:trPr>
          <w:jc w:val="center"/>
        </w:trPr>
        <w:tc>
          <w:tcPr>
            <w:tcW w:w="4298" w:type="dxa"/>
            <w:vAlign w:val="center"/>
          </w:tcPr>
          <w:p w:rsidR="004E188C" w:rsidRPr="00FC27B8" w:rsidRDefault="004E188C" w:rsidP="00FC27B8">
            <w:pPr>
              <w:rPr>
                <w:sz w:val="22"/>
                <w:szCs w:val="22"/>
              </w:rPr>
            </w:pPr>
            <w:r w:rsidRPr="00FC27B8">
              <w:rPr>
                <w:sz w:val="22"/>
                <w:szCs w:val="22"/>
              </w:rPr>
              <w:br w:type="page"/>
              <w:t>Всего включено в расчет</w:t>
            </w:r>
          </w:p>
        </w:tc>
        <w:tc>
          <w:tcPr>
            <w:tcW w:w="830" w:type="dxa"/>
            <w:vAlign w:val="center"/>
          </w:tcPr>
          <w:p w:rsidR="004E188C" w:rsidRPr="00FC27B8" w:rsidRDefault="004E188C" w:rsidP="00FC27B8">
            <w:pPr>
              <w:jc w:val="center"/>
              <w:rPr>
                <w:sz w:val="22"/>
                <w:szCs w:val="22"/>
              </w:rPr>
            </w:pPr>
            <w:r w:rsidRPr="00FC27B8">
              <w:rPr>
                <w:sz w:val="22"/>
                <w:szCs w:val="22"/>
              </w:rPr>
              <w:t>235</w:t>
            </w:r>
          </w:p>
        </w:tc>
        <w:tc>
          <w:tcPr>
            <w:tcW w:w="830" w:type="dxa"/>
            <w:vAlign w:val="center"/>
          </w:tcPr>
          <w:p w:rsidR="004E188C" w:rsidRPr="00FC27B8" w:rsidRDefault="004E188C" w:rsidP="00FC27B8">
            <w:pPr>
              <w:jc w:val="center"/>
              <w:rPr>
                <w:sz w:val="22"/>
                <w:szCs w:val="22"/>
              </w:rPr>
            </w:pPr>
            <w:r w:rsidRPr="00FC27B8">
              <w:rPr>
                <w:sz w:val="22"/>
                <w:szCs w:val="22"/>
              </w:rPr>
              <w:t>25,</w:t>
            </w:r>
            <w:r w:rsidR="00DE05DF" w:rsidRPr="00FC27B8">
              <w:rPr>
                <w:sz w:val="22"/>
                <w:szCs w:val="22"/>
              </w:rPr>
              <w:t>2</w:t>
            </w:r>
          </w:p>
        </w:tc>
        <w:tc>
          <w:tcPr>
            <w:tcW w:w="691" w:type="dxa"/>
            <w:vAlign w:val="center"/>
          </w:tcPr>
          <w:p w:rsidR="004E188C" w:rsidRPr="00FC27B8" w:rsidRDefault="004E188C" w:rsidP="00FC27B8">
            <w:pPr>
              <w:jc w:val="center"/>
              <w:rPr>
                <w:sz w:val="22"/>
                <w:szCs w:val="22"/>
              </w:rPr>
            </w:pPr>
            <w:r w:rsidRPr="00FC27B8">
              <w:rPr>
                <w:sz w:val="22"/>
                <w:szCs w:val="22"/>
              </w:rPr>
              <w:t>-</w:t>
            </w:r>
          </w:p>
        </w:tc>
        <w:tc>
          <w:tcPr>
            <w:tcW w:w="829" w:type="dxa"/>
            <w:vAlign w:val="center"/>
          </w:tcPr>
          <w:p w:rsidR="004E188C" w:rsidRPr="00FC27B8" w:rsidRDefault="004E188C" w:rsidP="00FC27B8">
            <w:pPr>
              <w:jc w:val="center"/>
              <w:rPr>
                <w:sz w:val="22"/>
                <w:szCs w:val="22"/>
              </w:rPr>
            </w:pPr>
            <w:r w:rsidRPr="00FC27B8">
              <w:rPr>
                <w:sz w:val="22"/>
                <w:szCs w:val="22"/>
              </w:rPr>
              <w:t>-</w:t>
            </w:r>
          </w:p>
        </w:tc>
        <w:tc>
          <w:tcPr>
            <w:tcW w:w="691" w:type="dxa"/>
            <w:vAlign w:val="center"/>
          </w:tcPr>
          <w:p w:rsidR="004E188C" w:rsidRPr="00FC27B8" w:rsidRDefault="004E188C" w:rsidP="00FC27B8">
            <w:pPr>
              <w:jc w:val="center"/>
              <w:rPr>
                <w:sz w:val="22"/>
                <w:szCs w:val="22"/>
              </w:rPr>
            </w:pPr>
            <w:r w:rsidRPr="00FC27B8">
              <w:rPr>
                <w:sz w:val="22"/>
                <w:szCs w:val="22"/>
              </w:rPr>
              <w:t>-</w:t>
            </w:r>
          </w:p>
        </w:tc>
        <w:tc>
          <w:tcPr>
            <w:tcW w:w="836" w:type="dxa"/>
            <w:vAlign w:val="center"/>
          </w:tcPr>
          <w:p w:rsidR="004E188C" w:rsidRPr="00FC27B8" w:rsidRDefault="004E188C" w:rsidP="00FC27B8">
            <w:pPr>
              <w:jc w:val="center"/>
              <w:rPr>
                <w:sz w:val="22"/>
                <w:szCs w:val="22"/>
              </w:rPr>
            </w:pPr>
            <w:r w:rsidRPr="00FC27B8">
              <w:rPr>
                <w:sz w:val="22"/>
                <w:szCs w:val="22"/>
              </w:rPr>
              <w:t>-</w:t>
            </w:r>
          </w:p>
        </w:tc>
        <w:tc>
          <w:tcPr>
            <w:tcW w:w="691" w:type="dxa"/>
            <w:vAlign w:val="center"/>
          </w:tcPr>
          <w:p w:rsidR="004E188C" w:rsidRPr="00FC27B8" w:rsidRDefault="004E188C" w:rsidP="00FC27B8">
            <w:pPr>
              <w:jc w:val="center"/>
              <w:rPr>
                <w:sz w:val="22"/>
                <w:szCs w:val="22"/>
              </w:rPr>
            </w:pPr>
            <w:r w:rsidRPr="00FC27B8">
              <w:rPr>
                <w:sz w:val="22"/>
                <w:szCs w:val="22"/>
              </w:rPr>
              <w:t>-</w:t>
            </w:r>
          </w:p>
        </w:tc>
        <w:tc>
          <w:tcPr>
            <w:tcW w:w="829" w:type="dxa"/>
            <w:gridSpan w:val="2"/>
            <w:vAlign w:val="center"/>
          </w:tcPr>
          <w:p w:rsidR="004E188C" w:rsidRPr="00FC27B8" w:rsidRDefault="004E188C" w:rsidP="00FC27B8">
            <w:pPr>
              <w:jc w:val="center"/>
              <w:rPr>
                <w:sz w:val="22"/>
                <w:szCs w:val="22"/>
              </w:rPr>
            </w:pPr>
            <w:r w:rsidRPr="00FC27B8">
              <w:rPr>
                <w:sz w:val="22"/>
                <w:szCs w:val="22"/>
              </w:rPr>
              <w:t>-</w:t>
            </w:r>
          </w:p>
        </w:tc>
        <w:tc>
          <w:tcPr>
            <w:tcW w:w="690" w:type="dxa"/>
            <w:gridSpan w:val="3"/>
            <w:vAlign w:val="center"/>
          </w:tcPr>
          <w:p w:rsidR="004E188C" w:rsidRPr="00FC27B8" w:rsidRDefault="004E188C" w:rsidP="00FC27B8">
            <w:pPr>
              <w:jc w:val="center"/>
              <w:rPr>
                <w:sz w:val="22"/>
                <w:szCs w:val="22"/>
              </w:rPr>
            </w:pPr>
            <w:r w:rsidRPr="00FC27B8">
              <w:rPr>
                <w:sz w:val="22"/>
                <w:szCs w:val="22"/>
              </w:rPr>
              <w:t>-</w:t>
            </w:r>
          </w:p>
        </w:tc>
        <w:tc>
          <w:tcPr>
            <w:tcW w:w="829" w:type="dxa"/>
            <w:gridSpan w:val="2"/>
            <w:vAlign w:val="center"/>
          </w:tcPr>
          <w:p w:rsidR="004E188C" w:rsidRPr="00FC27B8" w:rsidRDefault="004E188C" w:rsidP="00FC27B8">
            <w:pPr>
              <w:jc w:val="center"/>
              <w:rPr>
                <w:sz w:val="22"/>
                <w:szCs w:val="22"/>
              </w:rPr>
            </w:pPr>
            <w:r w:rsidRPr="00FC27B8">
              <w:rPr>
                <w:sz w:val="22"/>
                <w:szCs w:val="22"/>
              </w:rPr>
              <w:t>-</w:t>
            </w:r>
          </w:p>
        </w:tc>
        <w:tc>
          <w:tcPr>
            <w:tcW w:w="691" w:type="dxa"/>
            <w:gridSpan w:val="2"/>
            <w:vAlign w:val="center"/>
          </w:tcPr>
          <w:p w:rsidR="004E188C" w:rsidRPr="00FC27B8" w:rsidRDefault="004E188C" w:rsidP="00FC27B8">
            <w:pPr>
              <w:jc w:val="center"/>
              <w:rPr>
                <w:sz w:val="22"/>
                <w:szCs w:val="22"/>
              </w:rPr>
            </w:pPr>
            <w:r w:rsidRPr="00FC27B8">
              <w:rPr>
                <w:sz w:val="22"/>
                <w:szCs w:val="22"/>
              </w:rPr>
              <w:t>-</w:t>
            </w:r>
          </w:p>
        </w:tc>
        <w:tc>
          <w:tcPr>
            <w:tcW w:w="829" w:type="dxa"/>
            <w:vAlign w:val="center"/>
          </w:tcPr>
          <w:p w:rsidR="004E188C" w:rsidRPr="00FC27B8" w:rsidRDefault="004E188C" w:rsidP="00FC27B8">
            <w:pPr>
              <w:jc w:val="center"/>
              <w:rPr>
                <w:sz w:val="22"/>
                <w:szCs w:val="22"/>
              </w:rPr>
            </w:pPr>
            <w:r w:rsidRPr="00FC27B8">
              <w:rPr>
                <w:sz w:val="22"/>
                <w:szCs w:val="22"/>
              </w:rPr>
              <w:t>-</w:t>
            </w:r>
          </w:p>
        </w:tc>
        <w:tc>
          <w:tcPr>
            <w:tcW w:w="692" w:type="dxa"/>
            <w:vAlign w:val="center"/>
          </w:tcPr>
          <w:p w:rsidR="004E188C" w:rsidRPr="00FC27B8" w:rsidRDefault="004E188C" w:rsidP="00FC27B8">
            <w:pPr>
              <w:jc w:val="center"/>
              <w:rPr>
                <w:sz w:val="22"/>
                <w:szCs w:val="22"/>
              </w:rPr>
            </w:pPr>
            <w:r w:rsidRPr="00FC27B8">
              <w:rPr>
                <w:sz w:val="22"/>
                <w:szCs w:val="22"/>
              </w:rPr>
              <w:t>-</w:t>
            </w:r>
          </w:p>
        </w:tc>
        <w:tc>
          <w:tcPr>
            <w:tcW w:w="840" w:type="dxa"/>
            <w:gridSpan w:val="2"/>
            <w:vAlign w:val="center"/>
          </w:tcPr>
          <w:p w:rsidR="004E188C" w:rsidRPr="00FC27B8" w:rsidRDefault="004E188C" w:rsidP="00FC27B8">
            <w:pPr>
              <w:jc w:val="center"/>
              <w:rPr>
                <w:sz w:val="22"/>
                <w:szCs w:val="22"/>
              </w:rPr>
            </w:pPr>
            <w:r w:rsidRPr="00FC27B8">
              <w:rPr>
                <w:sz w:val="22"/>
                <w:szCs w:val="22"/>
              </w:rPr>
              <w:t>-</w:t>
            </w:r>
          </w:p>
        </w:tc>
      </w:tr>
      <w:tr w:rsidR="006304C6" w:rsidRPr="00FC27B8" w:rsidTr="00C0144C">
        <w:trPr>
          <w:jc w:val="center"/>
        </w:trPr>
        <w:tc>
          <w:tcPr>
            <w:tcW w:w="4298" w:type="dxa"/>
            <w:tcBorders>
              <w:top w:val="nil"/>
            </w:tcBorders>
            <w:vAlign w:val="center"/>
          </w:tcPr>
          <w:p w:rsidR="004E188C" w:rsidRPr="00FC27B8" w:rsidRDefault="004E188C" w:rsidP="00FC27B8">
            <w:pPr>
              <w:rPr>
                <w:sz w:val="22"/>
                <w:szCs w:val="22"/>
              </w:rPr>
            </w:pPr>
            <w:r w:rsidRPr="00FC27B8">
              <w:rPr>
                <w:sz w:val="22"/>
                <w:szCs w:val="22"/>
              </w:rPr>
              <w:t>Ежегодная расчетная лесосека:</w:t>
            </w:r>
          </w:p>
        </w:tc>
        <w:tc>
          <w:tcPr>
            <w:tcW w:w="830" w:type="dxa"/>
            <w:tcBorders>
              <w:top w:val="nil"/>
            </w:tcBorders>
            <w:vAlign w:val="center"/>
          </w:tcPr>
          <w:p w:rsidR="004E188C" w:rsidRPr="00FC27B8" w:rsidRDefault="004E188C" w:rsidP="00FC27B8">
            <w:pPr>
              <w:jc w:val="center"/>
              <w:rPr>
                <w:sz w:val="22"/>
                <w:szCs w:val="22"/>
              </w:rPr>
            </w:pPr>
            <w:r w:rsidRPr="00FC27B8">
              <w:rPr>
                <w:sz w:val="22"/>
                <w:szCs w:val="22"/>
              </w:rPr>
              <w:t>3</w:t>
            </w:r>
          </w:p>
        </w:tc>
        <w:tc>
          <w:tcPr>
            <w:tcW w:w="830" w:type="dxa"/>
            <w:tcBorders>
              <w:top w:val="nil"/>
            </w:tcBorders>
            <w:vAlign w:val="center"/>
          </w:tcPr>
          <w:p w:rsidR="004E188C" w:rsidRPr="00FC27B8" w:rsidRDefault="004E188C" w:rsidP="00FC27B8">
            <w:pPr>
              <w:jc w:val="center"/>
              <w:rPr>
                <w:sz w:val="22"/>
                <w:szCs w:val="22"/>
              </w:rPr>
            </w:pPr>
          </w:p>
        </w:tc>
        <w:tc>
          <w:tcPr>
            <w:tcW w:w="691" w:type="dxa"/>
            <w:tcBorders>
              <w:top w:val="nil"/>
            </w:tcBorders>
            <w:vAlign w:val="center"/>
          </w:tcPr>
          <w:p w:rsidR="004E188C" w:rsidRPr="00FC27B8" w:rsidRDefault="004E188C" w:rsidP="00FC27B8">
            <w:pPr>
              <w:jc w:val="center"/>
              <w:rPr>
                <w:sz w:val="22"/>
                <w:szCs w:val="22"/>
              </w:rPr>
            </w:pPr>
            <w:r w:rsidRPr="00FC27B8">
              <w:rPr>
                <w:sz w:val="22"/>
                <w:szCs w:val="22"/>
              </w:rPr>
              <w:t>-</w:t>
            </w:r>
          </w:p>
        </w:tc>
        <w:tc>
          <w:tcPr>
            <w:tcW w:w="829" w:type="dxa"/>
            <w:tcBorders>
              <w:top w:val="nil"/>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nil"/>
            </w:tcBorders>
            <w:vAlign w:val="center"/>
          </w:tcPr>
          <w:p w:rsidR="004E188C" w:rsidRPr="00FC27B8" w:rsidRDefault="004E188C" w:rsidP="00FC27B8">
            <w:pPr>
              <w:jc w:val="center"/>
              <w:rPr>
                <w:sz w:val="22"/>
                <w:szCs w:val="22"/>
              </w:rPr>
            </w:pPr>
            <w:r w:rsidRPr="00FC27B8">
              <w:rPr>
                <w:sz w:val="22"/>
                <w:szCs w:val="22"/>
              </w:rPr>
              <w:t>-</w:t>
            </w:r>
          </w:p>
        </w:tc>
        <w:tc>
          <w:tcPr>
            <w:tcW w:w="836" w:type="dxa"/>
            <w:tcBorders>
              <w:top w:val="nil"/>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nil"/>
            </w:tcBorders>
            <w:vAlign w:val="center"/>
          </w:tcPr>
          <w:p w:rsidR="004E188C" w:rsidRPr="00FC27B8" w:rsidRDefault="004E188C" w:rsidP="00FC27B8">
            <w:pPr>
              <w:jc w:val="center"/>
              <w:rPr>
                <w:sz w:val="22"/>
                <w:szCs w:val="22"/>
              </w:rPr>
            </w:pPr>
            <w:r w:rsidRPr="00FC27B8">
              <w:rPr>
                <w:sz w:val="22"/>
                <w:szCs w:val="22"/>
              </w:rPr>
              <w:t>-</w:t>
            </w:r>
          </w:p>
        </w:tc>
        <w:tc>
          <w:tcPr>
            <w:tcW w:w="829" w:type="dxa"/>
            <w:gridSpan w:val="2"/>
            <w:tcBorders>
              <w:top w:val="nil"/>
            </w:tcBorders>
            <w:vAlign w:val="center"/>
          </w:tcPr>
          <w:p w:rsidR="004E188C" w:rsidRPr="00FC27B8" w:rsidRDefault="004E188C" w:rsidP="00FC27B8">
            <w:pPr>
              <w:jc w:val="center"/>
              <w:rPr>
                <w:sz w:val="22"/>
                <w:szCs w:val="22"/>
              </w:rPr>
            </w:pPr>
            <w:r w:rsidRPr="00FC27B8">
              <w:rPr>
                <w:sz w:val="22"/>
                <w:szCs w:val="22"/>
              </w:rPr>
              <w:t>-</w:t>
            </w:r>
          </w:p>
        </w:tc>
        <w:tc>
          <w:tcPr>
            <w:tcW w:w="690" w:type="dxa"/>
            <w:gridSpan w:val="3"/>
            <w:tcBorders>
              <w:top w:val="nil"/>
            </w:tcBorders>
            <w:vAlign w:val="center"/>
          </w:tcPr>
          <w:p w:rsidR="004E188C" w:rsidRPr="00FC27B8" w:rsidRDefault="004E188C" w:rsidP="00FC27B8">
            <w:pPr>
              <w:jc w:val="center"/>
              <w:rPr>
                <w:sz w:val="22"/>
                <w:szCs w:val="22"/>
              </w:rPr>
            </w:pPr>
            <w:r w:rsidRPr="00FC27B8">
              <w:rPr>
                <w:sz w:val="22"/>
                <w:szCs w:val="22"/>
              </w:rPr>
              <w:t>-</w:t>
            </w:r>
          </w:p>
        </w:tc>
        <w:tc>
          <w:tcPr>
            <w:tcW w:w="829" w:type="dxa"/>
            <w:gridSpan w:val="2"/>
            <w:tcBorders>
              <w:top w:val="nil"/>
            </w:tcBorders>
            <w:vAlign w:val="center"/>
          </w:tcPr>
          <w:p w:rsidR="004E188C" w:rsidRPr="00FC27B8" w:rsidRDefault="004E188C" w:rsidP="00FC27B8">
            <w:pPr>
              <w:jc w:val="center"/>
              <w:rPr>
                <w:sz w:val="22"/>
                <w:szCs w:val="22"/>
              </w:rPr>
            </w:pPr>
            <w:r w:rsidRPr="00FC27B8">
              <w:rPr>
                <w:sz w:val="22"/>
                <w:szCs w:val="22"/>
              </w:rPr>
              <w:t>-</w:t>
            </w:r>
          </w:p>
        </w:tc>
        <w:tc>
          <w:tcPr>
            <w:tcW w:w="691" w:type="dxa"/>
            <w:gridSpan w:val="2"/>
            <w:tcBorders>
              <w:top w:val="nil"/>
            </w:tcBorders>
            <w:vAlign w:val="center"/>
          </w:tcPr>
          <w:p w:rsidR="004E188C" w:rsidRPr="00FC27B8" w:rsidRDefault="004E188C" w:rsidP="00FC27B8">
            <w:pPr>
              <w:jc w:val="center"/>
              <w:rPr>
                <w:sz w:val="22"/>
                <w:szCs w:val="22"/>
              </w:rPr>
            </w:pPr>
            <w:r w:rsidRPr="00FC27B8">
              <w:rPr>
                <w:sz w:val="22"/>
                <w:szCs w:val="22"/>
              </w:rPr>
              <w:t>-</w:t>
            </w:r>
          </w:p>
        </w:tc>
        <w:tc>
          <w:tcPr>
            <w:tcW w:w="829" w:type="dxa"/>
            <w:tcBorders>
              <w:top w:val="nil"/>
            </w:tcBorders>
            <w:vAlign w:val="center"/>
          </w:tcPr>
          <w:p w:rsidR="004E188C" w:rsidRPr="00FC27B8" w:rsidRDefault="004E188C" w:rsidP="00FC27B8">
            <w:pPr>
              <w:jc w:val="center"/>
              <w:rPr>
                <w:sz w:val="22"/>
                <w:szCs w:val="22"/>
              </w:rPr>
            </w:pPr>
            <w:r w:rsidRPr="00FC27B8">
              <w:rPr>
                <w:sz w:val="22"/>
                <w:szCs w:val="22"/>
              </w:rPr>
              <w:t>-</w:t>
            </w:r>
          </w:p>
        </w:tc>
        <w:tc>
          <w:tcPr>
            <w:tcW w:w="692" w:type="dxa"/>
            <w:tcBorders>
              <w:top w:val="nil"/>
            </w:tcBorders>
            <w:vAlign w:val="center"/>
          </w:tcPr>
          <w:p w:rsidR="004E188C" w:rsidRPr="00FC27B8" w:rsidRDefault="004E188C" w:rsidP="00FC27B8">
            <w:pPr>
              <w:jc w:val="center"/>
              <w:rPr>
                <w:sz w:val="22"/>
                <w:szCs w:val="22"/>
              </w:rPr>
            </w:pPr>
            <w:r w:rsidRPr="00FC27B8">
              <w:rPr>
                <w:sz w:val="22"/>
                <w:szCs w:val="22"/>
              </w:rPr>
              <w:t>-</w:t>
            </w:r>
          </w:p>
        </w:tc>
        <w:tc>
          <w:tcPr>
            <w:tcW w:w="840" w:type="dxa"/>
            <w:gridSpan w:val="2"/>
            <w:tcBorders>
              <w:top w:val="nil"/>
            </w:tcBorders>
            <w:vAlign w:val="center"/>
          </w:tcPr>
          <w:p w:rsidR="004E188C" w:rsidRPr="00FC27B8" w:rsidRDefault="004E188C" w:rsidP="00FC27B8">
            <w:pPr>
              <w:jc w:val="center"/>
              <w:rPr>
                <w:sz w:val="22"/>
                <w:szCs w:val="22"/>
              </w:rPr>
            </w:pPr>
            <w:r w:rsidRPr="00FC27B8">
              <w:rPr>
                <w:sz w:val="22"/>
                <w:szCs w:val="22"/>
              </w:rPr>
              <w:t>-</w:t>
            </w:r>
          </w:p>
        </w:tc>
      </w:tr>
      <w:tr w:rsidR="006304C6" w:rsidRPr="00FC27B8" w:rsidTr="00C0144C">
        <w:trPr>
          <w:jc w:val="center"/>
        </w:trPr>
        <w:tc>
          <w:tcPr>
            <w:tcW w:w="4298" w:type="dxa"/>
            <w:tcBorders>
              <w:top w:val="nil"/>
            </w:tcBorders>
            <w:vAlign w:val="center"/>
          </w:tcPr>
          <w:p w:rsidR="004E188C" w:rsidRPr="00FC27B8" w:rsidRDefault="004E188C" w:rsidP="00FC27B8">
            <w:pPr>
              <w:rPr>
                <w:sz w:val="22"/>
                <w:szCs w:val="22"/>
              </w:rPr>
            </w:pPr>
            <w:r w:rsidRPr="00FC27B8">
              <w:rPr>
                <w:sz w:val="22"/>
                <w:szCs w:val="22"/>
              </w:rPr>
              <w:t>корневой</w:t>
            </w:r>
          </w:p>
        </w:tc>
        <w:tc>
          <w:tcPr>
            <w:tcW w:w="830" w:type="dxa"/>
            <w:tcBorders>
              <w:top w:val="nil"/>
            </w:tcBorders>
            <w:vAlign w:val="center"/>
          </w:tcPr>
          <w:p w:rsidR="004E188C" w:rsidRPr="00FC27B8" w:rsidRDefault="004E188C" w:rsidP="00FC27B8">
            <w:pPr>
              <w:jc w:val="center"/>
              <w:rPr>
                <w:sz w:val="22"/>
                <w:szCs w:val="22"/>
              </w:rPr>
            </w:pPr>
            <w:r w:rsidRPr="00FC27B8">
              <w:rPr>
                <w:sz w:val="22"/>
                <w:szCs w:val="22"/>
              </w:rPr>
              <w:t>-</w:t>
            </w:r>
          </w:p>
        </w:tc>
        <w:tc>
          <w:tcPr>
            <w:tcW w:w="830" w:type="dxa"/>
            <w:tcBorders>
              <w:top w:val="nil"/>
            </w:tcBorders>
            <w:vAlign w:val="center"/>
          </w:tcPr>
          <w:p w:rsidR="004E188C" w:rsidRPr="00FC27B8" w:rsidRDefault="004E188C" w:rsidP="00FC27B8">
            <w:pPr>
              <w:jc w:val="center"/>
              <w:rPr>
                <w:sz w:val="22"/>
                <w:szCs w:val="22"/>
              </w:rPr>
            </w:pPr>
            <w:r w:rsidRPr="00FC27B8">
              <w:rPr>
                <w:sz w:val="22"/>
                <w:szCs w:val="22"/>
              </w:rPr>
              <w:t>0,1</w:t>
            </w:r>
          </w:p>
        </w:tc>
        <w:tc>
          <w:tcPr>
            <w:tcW w:w="691" w:type="dxa"/>
            <w:tcBorders>
              <w:top w:val="nil"/>
            </w:tcBorders>
            <w:vAlign w:val="center"/>
          </w:tcPr>
          <w:p w:rsidR="004E188C" w:rsidRPr="00FC27B8" w:rsidRDefault="004E188C" w:rsidP="00FC27B8">
            <w:pPr>
              <w:jc w:val="center"/>
              <w:rPr>
                <w:sz w:val="22"/>
                <w:szCs w:val="22"/>
              </w:rPr>
            </w:pPr>
            <w:r w:rsidRPr="00FC27B8">
              <w:rPr>
                <w:sz w:val="22"/>
                <w:szCs w:val="22"/>
              </w:rPr>
              <w:t>-</w:t>
            </w:r>
          </w:p>
        </w:tc>
        <w:tc>
          <w:tcPr>
            <w:tcW w:w="829" w:type="dxa"/>
            <w:tcBorders>
              <w:top w:val="nil"/>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nil"/>
            </w:tcBorders>
            <w:vAlign w:val="center"/>
          </w:tcPr>
          <w:p w:rsidR="004E188C" w:rsidRPr="00FC27B8" w:rsidRDefault="004E188C" w:rsidP="00FC27B8">
            <w:pPr>
              <w:jc w:val="center"/>
              <w:rPr>
                <w:sz w:val="22"/>
                <w:szCs w:val="22"/>
              </w:rPr>
            </w:pPr>
            <w:r w:rsidRPr="00FC27B8">
              <w:rPr>
                <w:sz w:val="22"/>
                <w:szCs w:val="22"/>
              </w:rPr>
              <w:t>-</w:t>
            </w:r>
          </w:p>
        </w:tc>
        <w:tc>
          <w:tcPr>
            <w:tcW w:w="836" w:type="dxa"/>
            <w:tcBorders>
              <w:top w:val="nil"/>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nil"/>
            </w:tcBorders>
            <w:vAlign w:val="center"/>
          </w:tcPr>
          <w:p w:rsidR="004E188C" w:rsidRPr="00FC27B8" w:rsidRDefault="004E188C" w:rsidP="00FC27B8">
            <w:pPr>
              <w:jc w:val="center"/>
              <w:rPr>
                <w:sz w:val="22"/>
                <w:szCs w:val="22"/>
              </w:rPr>
            </w:pPr>
            <w:r w:rsidRPr="00FC27B8">
              <w:rPr>
                <w:sz w:val="22"/>
                <w:szCs w:val="22"/>
              </w:rPr>
              <w:t>-</w:t>
            </w:r>
          </w:p>
        </w:tc>
        <w:tc>
          <w:tcPr>
            <w:tcW w:w="829" w:type="dxa"/>
            <w:gridSpan w:val="2"/>
            <w:tcBorders>
              <w:top w:val="nil"/>
            </w:tcBorders>
            <w:vAlign w:val="center"/>
          </w:tcPr>
          <w:p w:rsidR="004E188C" w:rsidRPr="00FC27B8" w:rsidRDefault="004E188C" w:rsidP="00FC27B8">
            <w:pPr>
              <w:jc w:val="center"/>
              <w:rPr>
                <w:sz w:val="22"/>
                <w:szCs w:val="22"/>
              </w:rPr>
            </w:pPr>
            <w:r w:rsidRPr="00FC27B8">
              <w:rPr>
                <w:sz w:val="22"/>
                <w:szCs w:val="22"/>
              </w:rPr>
              <w:t>-</w:t>
            </w:r>
          </w:p>
        </w:tc>
        <w:tc>
          <w:tcPr>
            <w:tcW w:w="690" w:type="dxa"/>
            <w:gridSpan w:val="3"/>
            <w:tcBorders>
              <w:top w:val="nil"/>
            </w:tcBorders>
            <w:vAlign w:val="center"/>
          </w:tcPr>
          <w:p w:rsidR="004E188C" w:rsidRPr="00FC27B8" w:rsidRDefault="004E188C" w:rsidP="00FC27B8">
            <w:pPr>
              <w:jc w:val="center"/>
              <w:rPr>
                <w:sz w:val="22"/>
                <w:szCs w:val="22"/>
              </w:rPr>
            </w:pPr>
            <w:r w:rsidRPr="00FC27B8">
              <w:rPr>
                <w:sz w:val="22"/>
                <w:szCs w:val="22"/>
              </w:rPr>
              <w:t>-</w:t>
            </w:r>
          </w:p>
        </w:tc>
        <w:tc>
          <w:tcPr>
            <w:tcW w:w="829" w:type="dxa"/>
            <w:gridSpan w:val="2"/>
            <w:tcBorders>
              <w:top w:val="nil"/>
            </w:tcBorders>
            <w:vAlign w:val="center"/>
          </w:tcPr>
          <w:p w:rsidR="004E188C" w:rsidRPr="00FC27B8" w:rsidRDefault="004E188C" w:rsidP="00FC27B8">
            <w:pPr>
              <w:jc w:val="center"/>
              <w:rPr>
                <w:sz w:val="22"/>
                <w:szCs w:val="22"/>
              </w:rPr>
            </w:pPr>
            <w:r w:rsidRPr="00FC27B8">
              <w:rPr>
                <w:sz w:val="22"/>
                <w:szCs w:val="22"/>
              </w:rPr>
              <w:t>-</w:t>
            </w:r>
          </w:p>
        </w:tc>
        <w:tc>
          <w:tcPr>
            <w:tcW w:w="691" w:type="dxa"/>
            <w:gridSpan w:val="2"/>
            <w:tcBorders>
              <w:top w:val="nil"/>
            </w:tcBorders>
            <w:vAlign w:val="center"/>
          </w:tcPr>
          <w:p w:rsidR="004E188C" w:rsidRPr="00FC27B8" w:rsidRDefault="004E188C" w:rsidP="00FC27B8">
            <w:pPr>
              <w:jc w:val="center"/>
              <w:rPr>
                <w:sz w:val="22"/>
                <w:szCs w:val="22"/>
              </w:rPr>
            </w:pPr>
            <w:r w:rsidRPr="00FC27B8">
              <w:rPr>
                <w:sz w:val="22"/>
                <w:szCs w:val="22"/>
              </w:rPr>
              <w:t>-</w:t>
            </w:r>
          </w:p>
        </w:tc>
        <w:tc>
          <w:tcPr>
            <w:tcW w:w="829" w:type="dxa"/>
            <w:tcBorders>
              <w:top w:val="nil"/>
            </w:tcBorders>
            <w:vAlign w:val="center"/>
          </w:tcPr>
          <w:p w:rsidR="004E188C" w:rsidRPr="00FC27B8" w:rsidRDefault="004E188C" w:rsidP="00FC27B8">
            <w:pPr>
              <w:jc w:val="center"/>
              <w:rPr>
                <w:sz w:val="22"/>
                <w:szCs w:val="22"/>
              </w:rPr>
            </w:pPr>
            <w:r w:rsidRPr="00FC27B8">
              <w:rPr>
                <w:sz w:val="22"/>
                <w:szCs w:val="22"/>
              </w:rPr>
              <w:t>-</w:t>
            </w:r>
          </w:p>
        </w:tc>
        <w:tc>
          <w:tcPr>
            <w:tcW w:w="692" w:type="dxa"/>
            <w:tcBorders>
              <w:top w:val="nil"/>
            </w:tcBorders>
            <w:vAlign w:val="center"/>
          </w:tcPr>
          <w:p w:rsidR="004E188C" w:rsidRPr="00FC27B8" w:rsidRDefault="004E188C" w:rsidP="00FC27B8">
            <w:pPr>
              <w:jc w:val="center"/>
              <w:rPr>
                <w:sz w:val="22"/>
                <w:szCs w:val="22"/>
              </w:rPr>
            </w:pPr>
            <w:r w:rsidRPr="00FC27B8">
              <w:rPr>
                <w:sz w:val="22"/>
                <w:szCs w:val="22"/>
              </w:rPr>
              <w:t>-</w:t>
            </w:r>
          </w:p>
        </w:tc>
        <w:tc>
          <w:tcPr>
            <w:tcW w:w="840" w:type="dxa"/>
            <w:gridSpan w:val="2"/>
            <w:tcBorders>
              <w:top w:val="nil"/>
            </w:tcBorders>
            <w:vAlign w:val="center"/>
          </w:tcPr>
          <w:p w:rsidR="004E188C" w:rsidRPr="00FC27B8" w:rsidRDefault="004E188C" w:rsidP="00FC27B8">
            <w:pPr>
              <w:jc w:val="center"/>
              <w:rPr>
                <w:sz w:val="22"/>
                <w:szCs w:val="22"/>
              </w:rPr>
            </w:pPr>
            <w:r w:rsidRPr="00FC27B8">
              <w:rPr>
                <w:sz w:val="22"/>
                <w:szCs w:val="22"/>
              </w:rPr>
              <w:t>-</w:t>
            </w:r>
          </w:p>
        </w:tc>
      </w:tr>
      <w:tr w:rsidR="006304C6" w:rsidRPr="00FC27B8" w:rsidTr="00C0144C">
        <w:trPr>
          <w:jc w:val="center"/>
        </w:trPr>
        <w:tc>
          <w:tcPr>
            <w:tcW w:w="4298" w:type="dxa"/>
            <w:tcBorders>
              <w:top w:val="nil"/>
            </w:tcBorders>
            <w:vAlign w:val="center"/>
          </w:tcPr>
          <w:p w:rsidR="004E188C" w:rsidRPr="00FC27B8" w:rsidRDefault="004E188C" w:rsidP="00FC27B8">
            <w:pPr>
              <w:rPr>
                <w:sz w:val="22"/>
                <w:szCs w:val="22"/>
              </w:rPr>
            </w:pPr>
            <w:r w:rsidRPr="00FC27B8">
              <w:rPr>
                <w:sz w:val="22"/>
                <w:szCs w:val="22"/>
              </w:rPr>
              <w:t>ликвид</w:t>
            </w:r>
          </w:p>
        </w:tc>
        <w:tc>
          <w:tcPr>
            <w:tcW w:w="830" w:type="dxa"/>
            <w:tcBorders>
              <w:top w:val="nil"/>
            </w:tcBorders>
            <w:vAlign w:val="center"/>
          </w:tcPr>
          <w:p w:rsidR="004E188C" w:rsidRPr="00FC27B8" w:rsidRDefault="004E188C" w:rsidP="00FC27B8">
            <w:pPr>
              <w:jc w:val="center"/>
              <w:rPr>
                <w:sz w:val="22"/>
                <w:szCs w:val="22"/>
              </w:rPr>
            </w:pPr>
            <w:r w:rsidRPr="00FC27B8">
              <w:rPr>
                <w:sz w:val="22"/>
                <w:szCs w:val="22"/>
              </w:rPr>
              <w:t>-</w:t>
            </w:r>
          </w:p>
        </w:tc>
        <w:tc>
          <w:tcPr>
            <w:tcW w:w="830" w:type="dxa"/>
            <w:tcBorders>
              <w:top w:val="nil"/>
            </w:tcBorders>
            <w:vAlign w:val="center"/>
          </w:tcPr>
          <w:p w:rsidR="004E188C" w:rsidRPr="00FC27B8" w:rsidRDefault="004E188C" w:rsidP="00FC27B8">
            <w:pPr>
              <w:jc w:val="center"/>
              <w:rPr>
                <w:sz w:val="22"/>
                <w:szCs w:val="22"/>
              </w:rPr>
            </w:pPr>
            <w:r w:rsidRPr="00FC27B8">
              <w:rPr>
                <w:sz w:val="22"/>
                <w:szCs w:val="22"/>
              </w:rPr>
              <w:t>0,1</w:t>
            </w:r>
          </w:p>
        </w:tc>
        <w:tc>
          <w:tcPr>
            <w:tcW w:w="691" w:type="dxa"/>
            <w:tcBorders>
              <w:top w:val="nil"/>
            </w:tcBorders>
            <w:vAlign w:val="center"/>
          </w:tcPr>
          <w:p w:rsidR="004E188C" w:rsidRPr="00FC27B8" w:rsidRDefault="004E188C" w:rsidP="00FC27B8">
            <w:pPr>
              <w:jc w:val="center"/>
              <w:rPr>
                <w:sz w:val="22"/>
                <w:szCs w:val="22"/>
              </w:rPr>
            </w:pPr>
            <w:r w:rsidRPr="00FC27B8">
              <w:rPr>
                <w:sz w:val="22"/>
                <w:szCs w:val="22"/>
              </w:rPr>
              <w:t>-</w:t>
            </w:r>
          </w:p>
        </w:tc>
        <w:tc>
          <w:tcPr>
            <w:tcW w:w="829" w:type="dxa"/>
            <w:tcBorders>
              <w:top w:val="nil"/>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nil"/>
            </w:tcBorders>
            <w:vAlign w:val="center"/>
          </w:tcPr>
          <w:p w:rsidR="004E188C" w:rsidRPr="00FC27B8" w:rsidRDefault="004E188C" w:rsidP="00FC27B8">
            <w:pPr>
              <w:jc w:val="center"/>
              <w:rPr>
                <w:sz w:val="22"/>
                <w:szCs w:val="22"/>
              </w:rPr>
            </w:pPr>
            <w:r w:rsidRPr="00FC27B8">
              <w:rPr>
                <w:sz w:val="22"/>
                <w:szCs w:val="22"/>
              </w:rPr>
              <w:t>-</w:t>
            </w:r>
          </w:p>
        </w:tc>
        <w:tc>
          <w:tcPr>
            <w:tcW w:w="836" w:type="dxa"/>
            <w:tcBorders>
              <w:top w:val="nil"/>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nil"/>
            </w:tcBorders>
            <w:vAlign w:val="center"/>
          </w:tcPr>
          <w:p w:rsidR="004E188C" w:rsidRPr="00FC27B8" w:rsidRDefault="004E188C" w:rsidP="00FC27B8">
            <w:pPr>
              <w:jc w:val="center"/>
              <w:rPr>
                <w:sz w:val="22"/>
                <w:szCs w:val="22"/>
              </w:rPr>
            </w:pPr>
            <w:r w:rsidRPr="00FC27B8">
              <w:rPr>
                <w:sz w:val="22"/>
                <w:szCs w:val="22"/>
              </w:rPr>
              <w:t>-</w:t>
            </w:r>
          </w:p>
        </w:tc>
        <w:tc>
          <w:tcPr>
            <w:tcW w:w="829" w:type="dxa"/>
            <w:gridSpan w:val="2"/>
            <w:tcBorders>
              <w:top w:val="nil"/>
            </w:tcBorders>
            <w:vAlign w:val="center"/>
          </w:tcPr>
          <w:p w:rsidR="004E188C" w:rsidRPr="00FC27B8" w:rsidRDefault="004E188C" w:rsidP="00FC27B8">
            <w:pPr>
              <w:jc w:val="center"/>
              <w:rPr>
                <w:sz w:val="22"/>
                <w:szCs w:val="22"/>
              </w:rPr>
            </w:pPr>
            <w:r w:rsidRPr="00FC27B8">
              <w:rPr>
                <w:sz w:val="22"/>
                <w:szCs w:val="22"/>
              </w:rPr>
              <w:t>-</w:t>
            </w:r>
          </w:p>
        </w:tc>
        <w:tc>
          <w:tcPr>
            <w:tcW w:w="690" w:type="dxa"/>
            <w:gridSpan w:val="3"/>
            <w:tcBorders>
              <w:top w:val="nil"/>
            </w:tcBorders>
            <w:vAlign w:val="center"/>
          </w:tcPr>
          <w:p w:rsidR="004E188C" w:rsidRPr="00FC27B8" w:rsidRDefault="004E188C" w:rsidP="00FC27B8">
            <w:pPr>
              <w:jc w:val="center"/>
              <w:rPr>
                <w:sz w:val="22"/>
                <w:szCs w:val="22"/>
              </w:rPr>
            </w:pPr>
            <w:r w:rsidRPr="00FC27B8">
              <w:rPr>
                <w:sz w:val="22"/>
                <w:szCs w:val="22"/>
              </w:rPr>
              <w:t>-</w:t>
            </w:r>
          </w:p>
        </w:tc>
        <w:tc>
          <w:tcPr>
            <w:tcW w:w="829" w:type="dxa"/>
            <w:gridSpan w:val="2"/>
            <w:tcBorders>
              <w:top w:val="nil"/>
            </w:tcBorders>
            <w:vAlign w:val="center"/>
          </w:tcPr>
          <w:p w:rsidR="004E188C" w:rsidRPr="00FC27B8" w:rsidRDefault="004E188C" w:rsidP="00FC27B8">
            <w:pPr>
              <w:jc w:val="center"/>
              <w:rPr>
                <w:sz w:val="22"/>
                <w:szCs w:val="22"/>
              </w:rPr>
            </w:pPr>
            <w:r w:rsidRPr="00FC27B8">
              <w:rPr>
                <w:sz w:val="22"/>
                <w:szCs w:val="22"/>
              </w:rPr>
              <w:t>-</w:t>
            </w:r>
          </w:p>
        </w:tc>
        <w:tc>
          <w:tcPr>
            <w:tcW w:w="691" w:type="dxa"/>
            <w:gridSpan w:val="2"/>
            <w:tcBorders>
              <w:top w:val="nil"/>
            </w:tcBorders>
            <w:vAlign w:val="center"/>
          </w:tcPr>
          <w:p w:rsidR="004E188C" w:rsidRPr="00FC27B8" w:rsidRDefault="004E188C" w:rsidP="00FC27B8">
            <w:pPr>
              <w:jc w:val="center"/>
              <w:rPr>
                <w:sz w:val="22"/>
                <w:szCs w:val="22"/>
              </w:rPr>
            </w:pPr>
            <w:r w:rsidRPr="00FC27B8">
              <w:rPr>
                <w:sz w:val="22"/>
                <w:szCs w:val="22"/>
              </w:rPr>
              <w:t>-</w:t>
            </w:r>
          </w:p>
        </w:tc>
        <w:tc>
          <w:tcPr>
            <w:tcW w:w="829" w:type="dxa"/>
            <w:tcBorders>
              <w:top w:val="nil"/>
            </w:tcBorders>
            <w:vAlign w:val="center"/>
          </w:tcPr>
          <w:p w:rsidR="004E188C" w:rsidRPr="00FC27B8" w:rsidRDefault="004E188C" w:rsidP="00FC27B8">
            <w:pPr>
              <w:jc w:val="center"/>
              <w:rPr>
                <w:sz w:val="22"/>
                <w:szCs w:val="22"/>
              </w:rPr>
            </w:pPr>
            <w:r w:rsidRPr="00FC27B8">
              <w:rPr>
                <w:sz w:val="22"/>
                <w:szCs w:val="22"/>
              </w:rPr>
              <w:t>-</w:t>
            </w:r>
          </w:p>
        </w:tc>
        <w:tc>
          <w:tcPr>
            <w:tcW w:w="692" w:type="dxa"/>
            <w:tcBorders>
              <w:top w:val="nil"/>
            </w:tcBorders>
            <w:vAlign w:val="center"/>
          </w:tcPr>
          <w:p w:rsidR="004E188C" w:rsidRPr="00FC27B8" w:rsidRDefault="004E188C" w:rsidP="00FC27B8">
            <w:pPr>
              <w:jc w:val="center"/>
              <w:rPr>
                <w:sz w:val="22"/>
                <w:szCs w:val="22"/>
              </w:rPr>
            </w:pPr>
            <w:r w:rsidRPr="00FC27B8">
              <w:rPr>
                <w:sz w:val="22"/>
                <w:szCs w:val="22"/>
              </w:rPr>
              <w:t>-</w:t>
            </w:r>
          </w:p>
        </w:tc>
        <w:tc>
          <w:tcPr>
            <w:tcW w:w="840" w:type="dxa"/>
            <w:gridSpan w:val="2"/>
            <w:tcBorders>
              <w:top w:val="nil"/>
            </w:tcBorders>
            <w:vAlign w:val="center"/>
          </w:tcPr>
          <w:p w:rsidR="004E188C" w:rsidRPr="00FC27B8" w:rsidRDefault="004E188C" w:rsidP="00FC27B8">
            <w:pPr>
              <w:jc w:val="center"/>
              <w:rPr>
                <w:sz w:val="22"/>
                <w:szCs w:val="22"/>
              </w:rPr>
            </w:pPr>
            <w:r w:rsidRPr="00FC27B8">
              <w:rPr>
                <w:sz w:val="22"/>
                <w:szCs w:val="22"/>
              </w:rPr>
              <w:t>-</w:t>
            </w:r>
          </w:p>
        </w:tc>
      </w:tr>
      <w:tr w:rsidR="006304C6" w:rsidRPr="00FC27B8" w:rsidTr="00C0144C">
        <w:trPr>
          <w:jc w:val="center"/>
        </w:trPr>
        <w:tc>
          <w:tcPr>
            <w:tcW w:w="4298" w:type="dxa"/>
            <w:tcBorders>
              <w:top w:val="nil"/>
              <w:bottom w:val="single" w:sz="4" w:space="0" w:color="auto"/>
            </w:tcBorders>
            <w:vAlign w:val="center"/>
          </w:tcPr>
          <w:p w:rsidR="004E188C" w:rsidRPr="00FC27B8" w:rsidRDefault="004E188C" w:rsidP="00FC27B8">
            <w:pPr>
              <w:rPr>
                <w:sz w:val="22"/>
                <w:szCs w:val="22"/>
              </w:rPr>
            </w:pPr>
            <w:r w:rsidRPr="00FC27B8">
              <w:rPr>
                <w:sz w:val="22"/>
                <w:szCs w:val="22"/>
              </w:rPr>
              <w:t>деловая</w:t>
            </w:r>
          </w:p>
        </w:tc>
        <w:tc>
          <w:tcPr>
            <w:tcW w:w="830" w:type="dxa"/>
            <w:tcBorders>
              <w:top w:val="nil"/>
              <w:bottom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30" w:type="dxa"/>
            <w:tcBorders>
              <w:top w:val="nil"/>
              <w:bottom w:val="single" w:sz="4" w:space="0" w:color="auto"/>
            </w:tcBorders>
            <w:vAlign w:val="center"/>
          </w:tcPr>
          <w:p w:rsidR="004E188C" w:rsidRPr="00FC27B8" w:rsidRDefault="004E188C" w:rsidP="00FC27B8">
            <w:pPr>
              <w:jc w:val="center"/>
              <w:rPr>
                <w:sz w:val="22"/>
                <w:szCs w:val="22"/>
              </w:rPr>
            </w:pPr>
            <w:r w:rsidRPr="00FC27B8">
              <w:rPr>
                <w:sz w:val="22"/>
                <w:szCs w:val="22"/>
              </w:rPr>
              <w:t>0,1</w:t>
            </w:r>
          </w:p>
        </w:tc>
        <w:tc>
          <w:tcPr>
            <w:tcW w:w="691" w:type="dxa"/>
            <w:tcBorders>
              <w:top w:val="nil"/>
              <w:bottom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tcBorders>
              <w:top w:val="nil"/>
              <w:bottom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nil"/>
              <w:bottom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36" w:type="dxa"/>
            <w:tcBorders>
              <w:top w:val="nil"/>
              <w:bottom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nil"/>
              <w:bottom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gridSpan w:val="2"/>
            <w:tcBorders>
              <w:top w:val="nil"/>
              <w:bottom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0" w:type="dxa"/>
            <w:gridSpan w:val="3"/>
            <w:tcBorders>
              <w:top w:val="nil"/>
              <w:bottom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gridSpan w:val="2"/>
            <w:tcBorders>
              <w:top w:val="nil"/>
              <w:bottom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gridSpan w:val="2"/>
            <w:tcBorders>
              <w:top w:val="nil"/>
              <w:bottom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tcBorders>
              <w:top w:val="nil"/>
              <w:bottom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2" w:type="dxa"/>
            <w:tcBorders>
              <w:top w:val="nil"/>
              <w:bottom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40" w:type="dxa"/>
            <w:gridSpan w:val="2"/>
            <w:tcBorders>
              <w:top w:val="nil"/>
              <w:bottom w:val="single" w:sz="4" w:space="0" w:color="auto"/>
            </w:tcBorders>
            <w:vAlign w:val="center"/>
          </w:tcPr>
          <w:p w:rsidR="004E188C" w:rsidRPr="00FC27B8" w:rsidRDefault="004E188C" w:rsidP="00FC27B8">
            <w:pPr>
              <w:jc w:val="center"/>
              <w:rPr>
                <w:sz w:val="22"/>
                <w:szCs w:val="22"/>
              </w:rPr>
            </w:pPr>
            <w:r w:rsidRPr="00FC27B8">
              <w:rPr>
                <w:sz w:val="22"/>
                <w:szCs w:val="22"/>
              </w:rPr>
              <w:t>-</w:t>
            </w:r>
          </w:p>
        </w:tc>
      </w:tr>
      <w:tr w:rsidR="004E188C" w:rsidRPr="00FC27B8" w:rsidTr="00C0144C">
        <w:trPr>
          <w:jc w:val="center"/>
        </w:trPr>
        <w:tc>
          <w:tcPr>
            <w:tcW w:w="15096" w:type="dxa"/>
            <w:gridSpan w:val="21"/>
            <w:tcBorders>
              <w:top w:val="nil"/>
              <w:bottom w:val="single" w:sz="4" w:space="0" w:color="auto"/>
            </w:tcBorders>
            <w:vAlign w:val="center"/>
          </w:tcPr>
          <w:p w:rsidR="004E188C" w:rsidRPr="00FC27B8" w:rsidRDefault="004E188C" w:rsidP="00FC27B8">
            <w:pPr>
              <w:jc w:val="center"/>
              <w:rPr>
                <w:b/>
                <w:sz w:val="22"/>
                <w:szCs w:val="22"/>
              </w:rPr>
            </w:pPr>
            <w:r w:rsidRPr="00FC27B8">
              <w:rPr>
                <w:b/>
                <w:sz w:val="22"/>
                <w:szCs w:val="22"/>
              </w:rPr>
              <w:t>Всего по лесничеству по выборочным рубкам</w:t>
            </w:r>
          </w:p>
        </w:tc>
      </w:tr>
      <w:tr w:rsidR="006304C6" w:rsidRPr="00FC27B8" w:rsidTr="00C0144C">
        <w:trPr>
          <w:jc w:val="center"/>
        </w:trPr>
        <w:tc>
          <w:tcPr>
            <w:tcW w:w="4298" w:type="dxa"/>
            <w:tcBorders>
              <w:top w:val="single" w:sz="4" w:space="0" w:color="auto"/>
              <w:bottom w:val="single" w:sz="4" w:space="0" w:color="auto"/>
            </w:tcBorders>
            <w:vAlign w:val="center"/>
          </w:tcPr>
          <w:p w:rsidR="004E188C" w:rsidRPr="00FC27B8" w:rsidRDefault="004E188C" w:rsidP="00FC27B8">
            <w:pPr>
              <w:rPr>
                <w:sz w:val="22"/>
                <w:szCs w:val="22"/>
              </w:rPr>
            </w:pPr>
            <w:r w:rsidRPr="00FC27B8">
              <w:rPr>
                <w:sz w:val="22"/>
                <w:szCs w:val="22"/>
              </w:rPr>
              <w:br w:type="page"/>
              <w:t>Всего включено в расчет</w:t>
            </w:r>
          </w:p>
        </w:tc>
        <w:tc>
          <w:tcPr>
            <w:tcW w:w="830" w:type="dxa"/>
            <w:tcBorders>
              <w:top w:val="single" w:sz="4" w:space="0" w:color="auto"/>
              <w:bottom w:val="single" w:sz="4" w:space="0" w:color="auto"/>
            </w:tcBorders>
            <w:vAlign w:val="center"/>
          </w:tcPr>
          <w:p w:rsidR="004E188C" w:rsidRPr="00FC27B8" w:rsidRDefault="004E188C" w:rsidP="00FC27B8">
            <w:pPr>
              <w:jc w:val="center"/>
              <w:rPr>
                <w:sz w:val="22"/>
                <w:szCs w:val="22"/>
              </w:rPr>
            </w:pPr>
            <w:r w:rsidRPr="00FC27B8">
              <w:rPr>
                <w:sz w:val="22"/>
                <w:szCs w:val="22"/>
              </w:rPr>
              <w:t>10895</w:t>
            </w:r>
          </w:p>
        </w:tc>
        <w:tc>
          <w:tcPr>
            <w:tcW w:w="830" w:type="dxa"/>
            <w:tcBorders>
              <w:top w:val="single" w:sz="4" w:space="0" w:color="auto"/>
              <w:bottom w:val="single" w:sz="4" w:space="0" w:color="auto"/>
            </w:tcBorders>
            <w:vAlign w:val="center"/>
          </w:tcPr>
          <w:p w:rsidR="004E188C" w:rsidRPr="00FC27B8" w:rsidRDefault="004E188C" w:rsidP="00FC27B8">
            <w:pPr>
              <w:jc w:val="center"/>
              <w:rPr>
                <w:sz w:val="22"/>
                <w:szCs w:val="22"/>
              </w:rPr>
            </w:pPr>
            <w:r w:rsidRPr="00FC27B8">
              <w:rPr>
                <w:sz w:val="22"/>
                <w:szCs w:val="22"/>
              </w:rPr>
              <w:t>164</w:t>
            </w:r>
            <w:r w:rsidR="00565BFE" w:rsidRPr="00FC27B8">
              <w:rPr>
                <w:sz w:val="22"/>
                <w:szCs w:val="22"/>
              </w:rPr>
              <w:t>7</w:t>
            </w:r>
            <w:r w:rsidRPr="00FC27B8">
              <w:rPr>
                <w:sz w:val="22"/>
                <w:szCs w:val="22"/>
              </w:rPr>
              <w:t>,</w:t>
            </w:r>
            <w:r w:rsidR="00565BFE" w:rsidRPr="00FC27B8">
              <w:rPr>
                <w:sz w:val="22"/>
                <w:szCs w:val="22"/>
              </w:rPr>
              <w:t>4</w:t>
            </w:r>
          </w:p>
        </w:tc>
        <w:tc>
          <w:tcPr>
            <w:tcW w:w="691" w:type="dxa"/>
            <w:tcBorders>
              <w:top w:val="single" w:sz="4" w:space="0" w:color="auto"/>
              <w:bottom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tcBorders>
              <w:top w:val="single" w:sz="4" w:space="0" w:color="auto"/>
              <w:bottom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bottom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36" w:type="dxa"/>
            <w:tcBorders>
              <w:top w:val="single" w:sz="4" w:space="0" w:color="auto"/>
              <w:bottom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bottom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gridSpan w:val="2"/>
            <w:tcBorders>
              <w:top w:val="single" w:sz="4" w:space="0" w:color="auto"/>
              <w:bottom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0" w:type="dxa"/>
            <w:gridSpan w:val="3"/>
            <w:tcBorders>
              <w:top w:val="single" w:sz="4" w:space="0" w:color="auto"/>
              <w:bottom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gridSpan w:val="2"/>
            <w:tcBorders>
              <w:top w:val="single" w:sz="4" w:space="0" w:color="auto"/>
              <w:bottom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gridSpan w:val="2"/>
            <w:tcBorders>
              <w:top w:val="single" w:sz="4" w:space="0" w:color="auto"/>
              <w:bottom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tcBorders>
              <w:top w:val="single" w:sz="4" w:space="0" w:color="auto"/>
              <w:bottom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2" w:type="dxa"/>
            <w:tcBorders>
              <w:top w:val="single" w:sz="4" w:space="0" w:color="auto"/>
              <w:bottom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40" w:type="dxa"/>
            <w:gridSpan w:val="2"/>
            <w:tcBorders>
              <w:top w:val="single" w:sz="4" w:space="0" w:color="auto"/>
              <w:bottom w:val="single" w:sz="4" w:space="0" w:color="auto"/>
            </w:tcBorders>
            <w:vAlign w:val="center"/>
          </w:tcPr>
          <w:p w:rsidR="004E188C" w:rsidRPr="00FC27B8" w:rsidRDefault="004E188C" w:rsidP="00FC27B8">
            <w:pPr>
              <w:jc w:val="center"/>
              <w:rPr>
                <w:sz w:val="22"/>
                <w:szCs w:val="22"/>
              </w:rPr>
            </w:pPr>
            <w:r w:rsidRPr="00FC27B8">
              <w:rPr>
                <w:sz w:val="22"/>
                <w:szCs w:val="22"/>
              </w:rPr>
              <w:t>-</w:t>
            </w:r>
          </w:p>
        </w:tc>
      </w:tr>
      <w:tr w:rsidR="006304C6" w:rsidRPr="00FC27B8" w:rsidTr="00C0144C">
        <w:trPr>
          <w:jc w:val="center"/>
        </w:trPr>
        <w:tc>
          <w:tcPr>
            <w:tcW w:w="4298" w:type="dxa"/>
            <w:tcBorders>
              <w:top w:val="single" w:sz="4" w:space="0" w:color="auto"/>
              <w:bottom w:val="single" w:sz="4" w:space="0" w:color="auto"/>
            </w:tcBorders>
            <w:vAlign w:val="center"/>
          </w:tcPr>
          <w:p w:rsidR="004E188C" w:rsidRPr="00FC27B8" w:rsidRDefault="004E188C" w:rsidP="00FC27B8">
            <w:pPr>
              <w:rPr>
                <w:sz w:val="22"/>
                <w:szCs w:val="22"/>
              </w:rPr>
            </w:pPr>
            <w:r w:rsidRPr="00FC27B8">
              <w:rPr>
                <w:sz w:val="22"/>
                <w:szCs w:val="22"/>
              </w:rPr>
              <w:t>Ежегодная расчетная лесосека:</w:t>
            </w:r>
          </w:p>
        </w:tc>
        <w:tc>
          <w:tcPr>
            <w:tcW w:w="830" w:type="dxa"/>
            <w:tcBorders>
              <w:top w:val="single" w:sz="4" w:space="0" w:color="auto"/>
              <w:bottom w:val="single" w:sz="4" w:space="0" w:color="auto"/>
            </w:tcBorders>
            <w:vAlign w:val="center"/>
          </w:tcPr>
          <w:p w:rsidR="004E188C" w:rsidRPr="00FC27B8" w:rsidRDefault="004E188C" w:rsidP="00FC27B8">
            <w:pPr>
              <w:jc w:val="center"/>
              <w:rPr>
                <w:sz w:val="22"/>
                <w:szCs w:val="22"/>
              </w:rPr>
            </w:pPr>
            <w:r w:rsidRPr="00FC27B8">
              <w:rPr>
                <w:sz w:val="22"/>
                <w:szCs w:val="22"/>
              </w:rPr>
              <w:t>208</w:t>
            </w:r>
          </w:p>
        </w:tc>
        <w:tc>
          <w:tcPr>
            <w:tcW w:w="830" w:type="dxa"/>
            <w:tcBorders>
              <w:top w:val="single" w:sz="4" w:space="0" w:color="auto"/>
              <w:bottom w:val="single" w:sz="4" w:space="0" w:color="auto"/>
            </w:tcBorders>
            <w:vAlign w:val="center"/>
          </w:tcPr>
          <w:p w:rsidR="004E188C" w:rsidRPr="00FC27B8" w:rsidRDefault="004E188C" w:rsidP="00FC27B8">
            <w:pPr>
              <w:jc w:val="center"/>
              <w:rPr>
                <w:sz w:val="22"/>
                <w:szCs w:val="22"/>
              </w:rPr>
            </w:pPr>
          </w:p>
        </w:tc>
        <w:tc>
          <w:tcPr>
            <w:tcW w:w="691" w:type="dxa"/>
            <w:tcBorders>
              <w:top w:val="single" w:sz="4" w:space="0" w:color="auto"/>
              <w:bottom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tcBorders>
              <w:top w:val="single" w:sz="4" w:space="0" w:color="auto"/>
              <w:bottom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bottom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36" w:type="dxa"/>
            <w:tcBorders>
              <w:top w:val="single" w:sz="4" w:space="0" w:color="auto"/>
              <w:bottom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bottom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gridSpan w:val="2"/>
            <w:tcBorders>
              <w:top w:val="single" w:sz="4" w:space="0" w:color="auto"/>
              <w:bottom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0" w:type="dxa"/>
            <w:gridSpan w:val="3"/>
            <w:tcBorders>
              <w:top w:val="single" w:sz="4" w:space="0" w:color="auto"/>
              <w:bottom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gridSpan w:val="2"/>
            <w:tcBorders>
              <w:top w:val="single" w:sz="4" w:space="0" w:color="auto"/>
              <w:bottom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gridSpan w:val="2"/>
            <w:tcBorders>
              <w:top w:val="single" w:sz="4" w:space="0" w:color="auto"/>
              <w:bottom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tcBorders>
              <w:top w:val="single" w:sz="4" w:space="0" w:color="auto"/>
              <w:bottom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2" w:type="dxa"/>
            <w:tcBorders>
              <w:top w:val="single" w:sz="4" w:space="0" w:color="auto"/>
              <w:bottom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40" w:type="dxa"/>
            <w:gridSpan w:val="2"/>
            <w:tcBorders>
              <w:top w:val="single" w:sz="4" w:space="0" w:color="auto"/>
              <w:bottom w:val="single" w:sz="4" w:space="0" w:color="auto"/>
            </w:tcBorders>
            <w:vAlign w:val="center"/>
          </w:tcPr>
          <w:p w:rsidR="004E188C" w:rsidRPr="00FC27B8" w:rsidRDefault="004E188C" w:rsidP="00FC27B8">
            <w:pPr>
              <w:jc w:val="center"/>
              <w:rPr>
                <w:sz w:val="22"/>
                <w:szCs w:val="22"/>
              </w:rPr>
            </w:pPr>
            <w:r w:rsidRPr="00FC27B8">
              <w:rPr>
                <w:sz w:val="22"/>
                <w:szCs w:val="22"/>
              </w:rPr>
              <w:t>-</w:t>
            </w:r>
          </w:p>
        </w:tc>
      </w:tr>
      <w:tr w:rsidR="006304C6" w:rsidRPr="00FC27B8" w:rsidTr="00C0144C">
        <w:trPr>
          <w:jc w:val="center"/>
        </w:trPr>
        <w:tc>
          <w:tcPr>
            <w:tcW w:w="4298" w:type="dxa"/>
            <w:tcBorders>
              <w:top w:val="single" w:sz="4" w:space="0" w:color="auto"/>
              <w:bottom w:val="single" w:sz="4" w:space="0" w:color="auto"/>
            </w:tcBorders>
            <w:vAlign w:val="center"/>
          </w:tcPr>
          <w:p w:rsidR="004E188C" w:rsidRPr="00FC27B8" w:rsidRDefault="004E188C" w:rsidP="00FC27B8">
            <w:pPr>
              <w:rPr>
                <w:sz w:val="22"/>
                <w:szCs w:val="22"/>
              </w:rPr>
            </w:pPr>
            <w:r w:rsidRPr="00FC27B8">
              <w:rPr>
                <w:sz w:val="22"/>
                <w:szCs w:val="22"/>
              </w:rPr>
              <w:t>корневой</w:t>
            </w:r>
          </w:p>
        </w:tc>
        <w:tc>
          <w:tcPr>
            <w:tcW w:w="830" w:type="dxa"/>
            <w:tcBorders>
              <w:top w:val="single" w:sz="4" w:space="0" w:color="auto"/>
              <w:bottom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30" w:type="dxa"/>
            <w:tcBorders>
              <w:top w:val="single" w:sz="4" w:space="0" w:color="auto"/>
              <w:bottom w:val="single" w:sz="4" w:space="0" w:color="auto"/>
            </w:tcBorders>
            <w:vAlign w:val="center"/>
          </w:tcPr>
          <w:p w:rsidR="004E188C" w:rsidRPr="00FC27B8" w:rsidRDefault="004E188C" w:rsidP="00FC27B8">
            <w:pPr>
              <w:jc w:val="center"/>
              <w:rPr>
                <w:sz w:val="22"/>
                <w:szCs w:val="22"/>
              </w:rPr>
            </w:pPr>
            <w:r w:rsidRPr="00FC27B8">
              <w:rPr>
                <w:sz w:val="22"/>
                <w:szCs w:val="22"/>
              </w:rPr>
              <w:t>9,3</w:t>
            </w:r>
          </w:p>
        </w:tc>
        <w:tc>
          <w:tcPr>
            <w:tcW w:w="691" w:type="dxa"/>
            <w:tcBorders>
              <w:top w:val="single" w:sz="4" w:space="0" w:color="auto"/>
              <w:bottom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tcBorders>
              <w:top w:val="single" w:sz="4" w:space="0" w:color="auto"/>
              <w:bottom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bottom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36" w:type="dxa"/>
            <w:tcBorders>
              <w:top w:val="single" w:sz="4" w:space="0" w:color="auto"/>
              <w:bottom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bottom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gridSpan w:val="2"/>
            <w:tcBorders>
              <w:top w:val="single" w:sz="4" w:space="0" w:color="auto"/>
              <w:bottom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0" w:type="dxa"/>
            <w:gridSpan w:val="3"/>
            <w:tcBorders>
              <w:top w:val="single" w:sz="4" w:space="0" w:color="auto"/>
              <w:bottom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gridSpan w:val="2"/>
            <w:tcBorders>
              <w:top w:val="single" w:sz="4" w:space="0" w:color="auto"/>
              <w:bottom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gridSpan w:val="2"/>
            <w:tcBorders>
              <w:top w:val="single" w:sz="4" w:space="0" w:color="auto"/>
              <w:bottom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tcBorders>
              <w:top w:val="single" w:sz="4" w:space="0" w:color="auto"/>
              <w:bottom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2" w:type="dxa"/>
            <w:tcBorders>
              <w:top w:val="single" w:sz="4" w:space="0" w:color="auto"/>
              <w:bottom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40" w:type="dxa"/>
            <w:gridSpan w:val="2"/>
            <w:tcBorders>
              <w:top w:val="single" w:sz="4" w:space="0" w:color="auto"/>
              <w:bottom w:val="single" w:sz="4" w:space="0" w:color="auto"/>
            </w:tcBorders>
            <w:vAlign w:val="center"/>
          </w:tcPr>
          <w:p w:rsidR="004E188C" w:rsidRPr="00FC27B8" w:rsidRDefault="004E188C" w:rsidP="00FC27B8">
            <w:pPr>
              <w:jc w:val="center"/>
              <w:rPr>
                <w:sz w:val="22"/>
                <w:szCs w:val="22"/>
              </w:rPr>
            </w:pPr>
            <w:r w:rsidRPr="00FC27B8">
              <w:rPr>
                <w:sz w:val="22"/>
                <w:szCs w:val="22"/>
              </w:rPr>
              <w:t>-</w:t>
            </w:r>
          </w:p>
        </w:tc>
      </w:tr>
      <w:tr w:rsidR="006304C6" w:rsidRPr="00FC27B8" w:rsidTr="00C0144C">
        <w:trPr>
          <w:jc w:val="center"/>
        </w:trPr>
        <w:tc>
          <w:tcPr>
            <w:tcW w:w="4298" w:type="dxa"/>
            <w:tcBorders>
              <w:top w:val="single" w:sz="4" w:space="0" w:color="auto"/>
              <w:bottom w:val="single" w:sz="4" w:space="0" w:color="auto"/>
            </w:tcBorders>
            <w:vAlign w:val="center"/>
          </w:tcPr>
          <w:p w:rsidR="004E188C" w:rsidRPr="00FC27B8" w:rsidRDefault="004E188C" w:rsidP="00FC27B8">
            <w:pPr>
              <w:rPr>
                <w:sz w:val="22"/>
                <w:szCs w:val="22"/>
              </w:rPr>
            </w:pPr>
            <w:r w:rsidRPr="00FC27B8">
              <w:rPr>
                <w:sz w:val="22"/>
                <w:szCs w:val="22"/>
              </w:rPr>
              <w:t>ликвид</w:t>
            </w:r>
          </w:p>
        </w:tc>
        <w:tc>
          <w:tcPr>
            <w:tcW w:w="830" w:type="dxa"/>
            <w:tcBorders>
              <w:top w:val="single" w:sz="4" w:space="0" w:color="auto"/>
              <w:bottom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30" w:type="dxa"/>
            <w:tcBorders>
              <w:top w:val="single" w:sz="4" w:space="0" w:color="auto"/>
              <w:bottom w:val="single" w:sz="4" w:space="0" w:color="auto"/>
            </w:tcBorders>
            <w:vAlign w:val="center"/>
          </w:tcPr>
          <w:p w:rsidR="004E188C" w:rsidRPr="00FC27B8" w:rsidRDefault="004E188C" w:rsidP="00FC27B8">
            <w:pPr>
              <w:jc w:val="center"/>
              <w:rPr>
                <w:sz w:val="22"/>
                <w:szCs w:val="22"/>
              </w:rPr>
            </w:pPr>
            <w:r w:rsidRPr="00FC27B8">
              <w:rPr>
                <w:sz w:val="22"/>
                <w:szCs w:val="22"/>
              </w:rPr>
              <w:t>8,3</w:t>
            </w:r>
          </w:p>
        </w:tc>
        <w:tc>
          <w:tcPr>
            <w:tcW w:w="691" w:type="dxa"/>
            <w:tcBorders>
              <w:top w:val="single" w:sz="4" w:space="0" w:color="auto"/>
              <w:bottom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tcBorders>
              <w:top w:val="single" w:sz="4" w:space="0" w:color="auto"/>
              <w:bottom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bottom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36" w:type="dxa"/>
            <w:tcBorders>
              <w:top w:val="single" w:sz="4" w:space="0" w:color="auto"/>
              <w:bottom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bottom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gridSpan w:val="2"/>
            <w:tcBorders>
              <w:top w:val="single" w:sz="4" w:space="0" w:color="auto"/>
              <w:bottom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0" w:type="dxa"/>
            <w:gridSpan w:val="3"/>
            <w:tcBorders>
              <w:top w:val="single" w:sz="4" w:space="0" w:color="auto"/>
              <w:bottom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gridSpan w:val="2"/>
            <w:tcBorders>
              <w:top w:val="single" w:sz="4" w:space="0" w:color="auto"/>
              <w:bottom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gridSpan w:val="2"/>
            <w:tcBorders>
              <w:top w:val="single" w:sz="4" w:space="0" w:color="auto"/>
              <w:bottom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tcBorders>
              <w:top w:val="single" w:sz="4" w:space="0" w:color="auto"/>
              <w:bottom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2" w:type="dxa"/>
            <w:tcBorders>
              <w:top w:val="single" w:sz="4" w:space="0" w:color="auto"/>
              <w:bottom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40" w:type="dxa"/>
            <w:gridSpan w:val="2"/>
            <w:tcBorders>
              <w:top w:val="single" w:sz="4" w:space="0" w:color="auto"/>
              <w:bottom w:val="single" w:sz="4" w:space="0" w:color="auto"/>
            </w:tcBorders>
            <w:vAlign w:val="center"/>
          </w:tcPr>
          <w:p w:rsidR="004E188C" w:rsidRPr="00FC27B8" w:rsidRDefault="004E188C" w:rsidP="00FC27B8">
            <w:pPr>
              <w:jc w:val="center"/>
              <w:rPr>
                <w:sz w:val="22"/>
                <w:szCs w:val="22"/>
              </w:rPr>
            </w:pPr>
            <w:r w:rsidRPr="00FC27B8">
              <w:rPr>
                <w:sz w:val="22"/>
                <w:szCs w:val="22"/>
              </w:rPr>
              <w:t>-</w:t>
            </w:r>
          </w:p>
        </w:tc>
      </w:tr>
      <w:tr w:rsidR="006304C6" w:rsidRPr="00FC27B8" w:rsidTr="00C0144C">
        <w:trPr>
          <w:jc w:val="center"/>
        </w:trPr>
        <w:tc>
          <w:tcPr>
            <w:tcW w:w="4298" w:type="dxa"/>
            <w:tcBorders>
              <w:top w:val="single" w:sz="4" w:space="0" w:color="auto"/>
            </w:tcBorders>
            <w:vAlign w:val="center"/>
          </w:tcPr>
          <w:p w:rsidR="004E188C" w:rsidRPr="00FC27B8" w:rsidRDefault="004E188C" w:rsidP="00FC27B8">
            <w:pPr>
              <w:rPr>
                <w:sz w:val="22"/>
                <w:szCs w:val="22"/>
              </w:rPr>
            </w:pPr>
            <w:r w:rsidRPr="00FC27B8">
              <w:rPr>
                <w:sz w:val="22"/>
                <w:szCs w:val="22"/>
              </w:rPr>
              <w:t>деловая</w:t>
            </w:r>
          </w:p>
        </w:tc>
        <w:tc>
          <w:tcPr>
            <w:tcW w:w="830" w:type="dxa"/>
            <w:tcBorders>
              <w:top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30" w:type="dxa"/>
            <w:tcBorders>
              <w:top w:val="single" w:sz="4" w:space="0" w:color="auto"/>
            </w:tcBorders>
            <w:vAlign w:val="center"/>
          </w:tcPr>
          <w:p w:rsidR="004E188C" w:rsidRPr="00FC27B8" w:rsidRDefault="004E188C" w:rsidP="00FC27B8">
            <w:pPr>
              <w:jc w:val="center"/>
              <w:rPr>
                <w:sz w:val="22"/>
                <w:szCs w:val="22"/>
              </w:rPr>
            </w:pPr>
            <w:r w:rsidRPr="00FC27B8">
              <w:rPr>
                <w:sz w:val="22"/>
                <w:szCs w:val="22"/>
              </w:rPr>
              <w:t>6,9</w:t>
            </w:r>
          </w:p>
        </w:tc>
        <w:tc>
          <w:tcPr>
            <w:tcW w:w="691" w:type="dxa"/>
            <w:tcBorders>
              <w:top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tcBorders>
              <w:top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36" w:type="dxa"/>
            <w:tcBorders>
              <w:top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tcBorders>
              <w:top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gridSpan w:val="2"/>
            <w:tcBorders>
              <w:top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0" w:type="dxa"/>
            <w:gridSpan w:val="3"/>
            <w:tcBorders>
              <w:top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gridSpan w:val="2"/>
            <w:tcBorders>
              <w:top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1" w:type="dxa"/>
            <w:gridSpan w:val="2"/>
            <w:tcBorders>
              <w:top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29" w:type="dxa"/>
            <w:tcBorders>
              <w:top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692" w:type="dxa"/>
            <w:tcBorders>
              <w:top w:val="single" w:sz="4" w:space="0" w:color="auto"/>
            </w:tcBorders>
            <w:vAlign w:val="center"/>
          </w:tcPr>
          <w:p w:rsidR="004E188C" w:rsidRPr="00FC27B8" w:rsidRDefault="004E188C" w:rsidP="00FC27B8">
            <w:pPr>
              <w:jc w:val="center"/>
              <w:rPr>
                <w:sz w:val="22"/>
                <w:szCs w:val="22"/>
              </w:rPr>
            </w:pPr>
            <w:r w:rsidRPr="00FC27B8">
              <w:rPr>
                <w:sz w:val="22"/>
                <w:szCs w:val="22"/>
              </w:rPr>
              <w:t>-</w:t>
            </w:r>
          </w:p>
        </w:tc>
        <w:tc>
          <w:tcPr>
            <w:tcW w:w="840" w:type="dxa"/>
            <w:gridSpan w:val="2"/>
            <w:tcBorders>
              <w:top w:val="single" w:sz="4" w:space="0" w:color="auto"/>
            </w:tcBorders>
            <w:vAlign w:val="center"/>
          </w:tcPr>
          <w:p w:rsidR="004E188C" w:rsidRPr="00FC27B8" w:rsidRDefault="004E188C" w:rsidP="00FC27B8">
            <w:pPr>
              <w:jc w:val="center"/>
              <w:rPr>
                <w:sz w:val="22"/>
                <w:szCs w:val="22"/>
              </w:rPr>
            </w:pPr>
            <w:r w:rsidRPr="00FC27B8">
              <w:rPr>
                <w:sz w:val="22"/>
                <w:szCs w:val="22"/>
              </w:rPr>
              <w:t>-</w:t>
            </w:r>
          </w:p>
        </w:tc>
      </w:tr>
    </w:tbl>
    <w:p w:rsidR="00C0144C" w:rsidRDefault="00C0144C" w:rsidP="00FC27B8">
      <w:pPr>
        <w:pStyle w:val="a9"/>
      </w:pPr>
      <w:r>
        <w:br w:type="page"/>
      </w:r>
    </w:p>
    <w:p w:rsidR="004E188C" w:rsidRPr="00FC27B8" w:rsidRDefault="004E188C" w:rsidP="00FC27B8">
      <w:pPr>
        <w:pStyle w:val="a9"/>
      </w:pPr>
      <w:r w:rsidRPr="00FC27B8">
        <w:lastRenderedPageBreak/>
        <w:t xml:space="preserve">Таблица 9 - Расчетная лесосека для осуществления сплошных рубок спелых и перестойных лесных насаждений </w:t>
      </w:r>
    </w:p>
    <w:tbl>
      <w:tblPr>
        <w:tblW w:w="15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1504"/>
        <w:gridCol w:w="709"/>
        <w:gridCol w:w="567"/>
        <w:gridCol w:w="567"/>
        <w:gridCol w:w="567"/>
        <w:gridCol w:w="567"/>
        <w:gridCol w:w="567"/>
        <w:gridCol w:w="709"/>
        <w:gridCol w:w="709"/>
        <w:gridCol w:w="567"/>
        <w:gridCol w:w="567"/>
        <w:gridCol w:w="567"/>
        <w:gridCol w:w="708"/>
        <w:gridCol w:w="567"/>
        <w:gridCol w:w="534"/>
        <w:gridCol w:w="516"/>
        <w:gridCol w:w="510"/>
        <w:gridCol w:w="708"/>
        <w:gridCol w:w="426"/>
        <w:gridCol w:w="567"/>
        <w:gridCol w:w="714"/>
        <w:gridCol w:w="703"/>
        <w:gridCol w:w="567"/>
        <w:gridCol w:w="622"/>
      </w:tblGrid>
      <w:tr w:rsidR="00FF1944" w:rsidRPr="00FC27B8" w:rsidTr="00744F45">
        <w:trPr>
          <w:trHeight w:val="20"/>
          <w:tblHeader/>
          <w:jc w:val="center"/>
        </w:trPr>
        <w:tc>
          <w:tcPr>
            <w:tcW w:w="1504" w:type="dxa"/>
            <w:vMerge w:val="restart"/>
            <w:vAlign w:val="center"/>
          </w:tcPr>
          <w:p w:rsidR="004E188C" w:rsidRPr="00FC27B8" w:rsidRDefault="00C47DA3" w:rsidP="00FC27B8">
            <w:pPr>
              <w:jc w:val="center"/>
              <w:rPr>
                <w:sz w:val="20"/>
              </w:rPr>
            </w:pPr>
            <w:r w:rsidRPr="00FC27B8">
              <w:rPr>
                <w:sz w:val="20"/>
              </w:rPr>
              <w:t>Хозсекция и</w:t>
            </w:r>
            <w:r w:rsidR="004E188C" w:rsidRPr="00FC27B8">
              <w:rPr>
                <w:sz w:val="20"/>
              </w:rPr>
              <w:t xml:space="preserve"> </w:t>
            </w:r>
            <w:proofErr w:type="gramStart"/>
            <w:r w:rsidR="004E188C" w:rsidRPr="00FC27B8">
              <w:rPr>
                <w:sz w:val="20"/>
              </w:rPr>
              <w:t>преоблада</w:t>
            </w:r>
            <w:r w:rsidR="00ED47E1" w:rsidRPr="00FC27B8">
              <w:rPr>
                <w:sz w:val="20"/>
              </w:rPr>
              <w:t>-</w:t>
            </w:r>
            <w:r w:rsidR="004E188C" w:rsidRPr="00FC27B8">
              <w:rPr>
                <w:sz w:val="20"/>
              </w:rPr>
              <w:t>ющая</w:t>
            </w:r>
            <w:proofErr w:type="gramEnd"/>
            <w:r w:rsidRPr="00FC27B8">
              <w:rPr>
                <w:sz w:val="20"/>
              </w:rPr>
              <w:t xml:space="preserve"> </w:t>
            </w:r>
            <w:r w:rsidR="004E188C" w:rsidRPr="00FC27B8">
              <w:rPr>
                <w:sz w:val="20"/>
              </w:rPr>
              <w:t>порода</w:t>
            </w:r>
          </w:p>
        </w:tc>
        <w:tc>
          <w:tcPr>
            <w:tcW w:w="709" w:type="dxa"/>
            <w:vMerge w:val="restart"/>
            <w:vAlign w:val="center"/>
          </w:tcPr>
          <w:p w:rsidR="004E188C" w:rsidRPr="00FC27B8" w:rsidRDefault="004E188C" w:rsidP="00744F45">
            <w:pPr>
              <w:ind w:left="-57" w:right="-12"/>
              <w:jc w:val="center"/>
              <w:rPr>
                <w:sz w:val="20"/>
              </w:rPr>
            </w:pPr>
            <w:r w:rsidRPr="00FC27B8">
              <w:rPr>
                <w:sz w:val="20"/>
              </w:rPr>
              <w:t>Земли,</w:t>
            </w:r>
            <w:r w:rsidR="00C47DA3" w:rsidRPr="00FC27B8">
              <w:rPr>
                <w:sz w:val="20"/>
              </w:rPr>
              <w:t xml:space="preserve"> </w:t>
            </w:r>
            <w:proofErr w:type="gramStart"/>
            <w:r w:rsidRPr="00FC27B8">
              <w:rPr>
                <w:sz w:val="20"/>
              </w:rPr>
              <w:t>покры</w:t>
            </w:r>
            <w:r w:rsidR="00ED47E1" w:rsidRPr="00FC27B8">
              <w:rPr>
                <w:sz w:val="20"/>
              </w:rPr>
              <w:t>-</w:t>
            </w:r>
            <w:r w:rsidRPr="00FC27B8">
              <w:rPr>
                <w:sz w:val="20"/>
              </w:rPr>
              <w:t>тые</w:t>
            </w:r>
            <w:proofErr w:type="gramEnd"/>
            <w:r w:rsidR="00100EAD" w:rsidRPr="00FC27B8">
              <w:rPr>
                <w:sz w:val="20"/>
              </w:rPr>
              <w:t xml:space="preserve"> </w:t>
            </w:r>
            <w:r w:rsidRPr="00FC27B8">
              <w:rPr>
                <w:sz w:val="20"/>
              </w:rPr>
              <w:t>лесной</w:t>
            </w:r>
            <w:r w:rsidR="00100EAD" w:rsidRPr="00FC27B8">
              <w:rPr>
                <w:sz w:val="20"/>
              </w:rPr>
              <w:t xml:space="preserve"> </w:t>
            </w:r>
            <w:r w:rsidRPr="00FC27B8">
              <w:rPr>
                <w:sz w:val="20"/>
              </w:rPr>
              <w:t>раст</w:t>
            </w:r>
            <w:r w:rsidRPr="00FC27B8">
              <w:rPr>
                <w:sz w:val="20"/>
              </w:rPr>
              <w:t>и</w:t>
            </w:r>
            <w:r w:rsidRPr="00FC27B8">
              <w:rPr>
                <w:sz w:val="20"/>
              </w:rPr>
              <w:t>тель</w:t>
            </w:r>
            <w:r w:rsidR="00ED47E1" w:rsidRPr="00FC27B8">
              <w:rPr>
                <w:sz w:val="20"/>
              </w:rPr>
              <w:t>-</w:t>
            </w:r>
            <w:r w:rsidRPr="00FC27B8">
              <w:rPr>
                <w:sz w:val="20"/>
              </w:rPr>
              <w:t>н</w:t>
            </w:r>
            <w:r w:rsidRPr="00FC27B8">
              <w:rPr>
                <w:sz w:val="20"/>
              </w:rPr>
              <w:t>о</w:t>
            </w:r>
            <w:r w:rsidRPr="00FC27B8">
              <w:rPr>
                <w:sz w:val="20"/>
              </w:rPr>
              <w:t>стью,</w:t>
            </w:r>
            <w:r w:rsidR="00100EAD" w:rsidRPr="00FC27B8">
              <w:rPr>
                <w:sz w:val="20"/>
              </w:rPr>
              <w:t xml:space="preserve"> </w:t>
            </w:r>
            <w:r w:rsidRPr="00FC27B8">
              <w:rPr>
                <w:sz w:val="20"/>
              </w:rPr>
              <w:t>га</w:t>
            </w:r>
          </w:p>
        </w:tc>
        <w:tc>
          <w:tcPr>
            <w:tcW w:w="3544" w:type="dxa"/>
            <w:gridSpan w:val="6"/>
            <w:vAlign w:val="center"/>
          </w:tcPr>
          <w:p w:rsidR="004E188C" w:rsidRPr="00FC27B8" w:rsidRDefault="004E188C" w:rsidP="00FC27B8">
            <w:pPr>
              <w:jc w:val="center"/>
              <w:rPr>
                <w:sz w:val="20"/>
              </w:rPr>
            </w:pPr>
            <w:r w:rsidRPr="00FC27B8">
              <w:rPr>
                <w:sz w:val="20"/>
              </w:rPr>
              <w:t xml:space="preserve">В том числе по </w:t>
            </w:r>
            <w:r w:rsidR="00C47DA3" w:rsidRPr="00FC27B8">
              <w:rPr>
                <w:sz w:val="20"/>
              </w:rPr>
              <w:t>группам возраста</w:t>
            </w:r>
          </w:p>
        </w:tc>
        <w:tc>
          <w:tcPr>
            <w:tcW w:w="709" w:type="dxa"/>
            <w:vMerge w:val="restart"/>
            <w:vAlign w:val="center"/>
          </w:tcPr>
          <w:p w:rsidR="004E188C" w:rsidRPr="00FC27B8" w:rsidRDefault="004E188C" w:rsidP="00FC27B8">
            <w:pPr>
              <w:jc w:val="center"/>
              <w:rPr>
                <w:sz w:val="20"/>
              </w:rPr>
            </w:pPr>
            <w:r w:rsidRPr="00FC27B8">
              <w:rPr>
                <w:sz w:val="20"/>
              </w:rPr>
              <w:t>Запас</w:t>
            </w:r>
            <w:r w:rsidR="00100EAD" w:rsidRPr="00FC27B8">
              <w:rPr>
                <w:sz w:val="20"/>
              </w:rPr>
              <w:t xml:space="preserve"> </w:t>
            </w:r>
            <w:r w:rsidRPr="00FC27B8">
              <w:rPr>
                <w:sz w:val="20"/>
              </w:rPr>
              <w:t>сп</w:t>
            </w:r>
            <w:r w:rsidRPr="00FC27B8">
              <w:rPr>
                <w:sz w:val="20"/>
              </w:rPr>
              <w:t>е</w:t>
            </w:r>
            <w:r w:rsidRPr="00FC27B8">
              <w:rPr>
                <w:sz w:val="20"/>
              </w:rPr>
              <w:t>лых</w:t>
            </w:r>
            <w:r w:rsidR="00100EAD" w:rsidRPr="00FC27B8">
              <w:rPr>
                <w:sz w:val="20"/>
              </w:rPr>
              <w:t xml:space="preserve"> </w:t>
            </w:r>
            <w:r w:rsidR="00AC5E38" w:rsidRPr="00FC27B8">
              <w:rPr>
                <w:sz w:val="20"/>
              </w:rPr>
              <w:t>и пер</w:t>
            </w:r>
            <w:r w:rsidR="00AC5E38" w:rsidRPr="00FC27B8">
              <w:rPr>
                <w:sz w:val="20"/>
              </w:rPr>
              <w:t>е</w:t>
            </w:r>
            <w:r w:rsidR="00ED47E1" w:rsidRPr="00FC27B8">
              <w:rPr>
                <w:sz w:val="20"/>
              </w:rPr>
              <w:t>стой</w:t>
            </w:r>
            <w:r w:rsidRPr="00FC27B8">
              <w:rPr>
                <w:sz w:val="20"/>
              </w:rPr>
              <w:t>н.</w:t>
            </w:r>
            <w:r w:rsidR="00AC5E38" w:rsidRPr="00FC27B8">
              <w:rPr>
                <w:sz w:val="20"/>
              </w:rPr>
              <w:t xml:space="preserve"> </w:t>
            </w:r>
            <w:r w:rsidRPr="00FC27B8">
              <w:rPr>
                <w:sz w:val="20"/>
              </w:rPr>
              <w:t>ле</w:t>
            </w:r>
            <w:r w:rsidRPr="00FC27B8">
              <w:rPr>
                <w:sz w:val="20"/>
              </w:rPr>
              <w:t>с</w:t>
            </w:r>
            <w:r w:rsidRPr="00FC27B8">
              <w:rPr>
                <w:sz w:val="20"/>
              </w:rPr>
              <w:t>ных</w:t>
            </w:r>
            <w:r w:rsidR="00100EAD" w:rsidRPr="00FC27B8">
              <w:rPr>
                <w:sz w:val="20"/>
              </w:rPr>
              <w:t xml:space="preserve"> </w:t>
            </w:r>
            <w:r w:rsidRPr="00FC27B8">
              <w:rPr>
                <w:sz w:val="20"/>
              </w:rPr>
              <w:t>насаждений</w:t>
            </w:r>
            <w:r w:rsidR="00100EAD" w:rsidRPr="00FC27B8">
              <w:rPr>
                <w:sz w:val="20"/>
              </w:rPr>
              <w:t xml:space="preserve">, </w:t>
            </w:r>
            <w:r w:rsidRPr="00FC27B8">
              <w:rPr>
                <w:sz w:val="20"/>
              </w:rPr>
              <w:t>тыс</w:t>
            </w:r>
            <w:proofErr w:type="gramStart"/>
            <w:r w:rsidRPr="00FC27B8">
              <w:rPr>
                <w:sz w:val="20"/>
              </w:rPr>
              <w:t>.м</w:t>
            </w:r>
            <w:proofErr w:type="gramEnd"/>
            <w:r w:rsidRPr="00FC27B8">
              <w:rPr>
                <w:sz w:val="20"/>
                <w:vertAlign w:val="superscript"/>
              </w:rPr>
              <w:t>3</w:t>
            </w:r>
          </w:p>
        </w:tc>
        <w:tc>
          <w:tcPr>
            <w:tcW w:w="567" w:type="dxa"/>
            <w:vMerge w:val="restart"/>
            <w:vAlign w:val="center"/>
          </w:tcPr>
          <w:p w:rsidR="004E188C" w:rsidRPr="00FC27B8" w:rsidRDefault="004E188C" w:rsidP="00FC27B8">
            <w:pPr>
              <w:jc w:val="center"/>
              <w:rPr>
                <w:sz w:val="20"/>
              </w:rPr>
            </w:pPr>
            <w:r w:rsidRPr="00FC27B8">
              <w:rPr>
                <w:sz w:val="20"/>
              </w:rPr>
              <w:t>Средний</w:t>
            </w:r>
            <w:r w:rsidR="00100EAD" w:rsidRPr="00FC27B8">
              <w:rPr>
                <w:sz w:val="20"/>
              </w:rPr>
              <w:t xml:space="preserve"> </w:t>
            </w:r>
            <w:r w:rsidRPr="00FC27B8">
              <w:rPr>
                <w:sz w:val="20"/>
              </w:rPr>
              <w:t>запас</w:t>
            </w:r>
            <w:r w:rsidR="00100EAD" w:rsidRPr="00FC27B8">
              <w:rPr>
                <w:sz w:val="20"/>
              </w:rPr>
              <w:t xml:space="preserve"> </w:t>
            </w:r>
            <w:r w:rsidRPr="00FC27B8">
              <w:rPr>
                <w:sz w:val="20"/>
              </w:rPr>
              <w:t xml:space="preserve">на </w:t>
            </w:r>
            <w:smartTag w:uri="urn:schemas-microsoft-com:office:smarttags" w:element="metricconverter">
              <w:smartTagPr>
                <w:attr w:name="ProductID" w:val="1 га"/>
              </w:smartTagPr>
              <w:r w:rsidRPr="00FC27B8">
                <w:rPr>
                  <w:sz w:val="20"/>
                </w:rPr>
                <w:t>1 га</w:t>
              </w:r>
            </w:smartTag>
          </w:p>
          <w:p w:rsidR="004E188C" w:rsidRPr="00FC27B8" w:rsidRDefault="004E188C" w:rsidP="00FC27B8">
            <w:pPr>
              <w:jc w:val="center"/>
              <w:rPr>
                <w:sz w:val="20"/>
              </w:rPr>
            </w:pPr>
            <w:r w:rsidRPr="00FC27B8">
              <w:rPr>
                <w:sz w:val="20"/>
              </w:rPr>
              <w:t>экспл</w:t>
            </w:r>
            <w:proofErr w:type="gramStart"/>
            <w:r w:rsidRPr="00FC27B8">
              <w:rPr>
                <w:sz w:val="20"/>
              </w:rPr>
              <w:t>.ф</w:t>
            </w:r>
            <w:proofErr w:type="gramEnd"/>
            <w:r w:rsidRPr="00FC27B8">
              <w:rPr>
                <w:sz w:val="20"/>
              </w:rPr>
              <w:t>ондам</w:t>
            </w:r>
            <w:r w:rsidRPr="00FC27B8">
              <w:rPr>
                <w:sz w:val="20"/>
                <w:vertAlign w:val="superscript"/>
              </w:rPr>
              <w:t>3</w:t>
            </w:r>
          </w:p>
        </w:tc>
        <w:tc>
          <w:tcPr>
            <w:tcW w:w="567" w:type="dxa"/>
            <w:vMerge w:val="restart"/>
            <w:vAlign w:val="center"/>
          </w:tcPr>
          <w:p w:rsidR="004E188C" w:rsidRPr="00FC27B8" w:rsidRDefault="004E188C" w:rsidP="00FC27B8">
            <w:pPr>
              <w:jc w:val="center"/>
              <w:rPr>
                <w:sz w:val="20"/>
              </w:rPr>
            </w:pPr>
            <w:r w:rsidRPr="00FC27B8">
              <w:rPr>
                <w:sz w:val="20"/>
              </w:rPr>
              <w:t>Средний пр</w:t>
            </w:r>
            <w:r w:rsidRPr="00FC27B8">
              <w:rPr>
                <w:sz w:val="20"/>
              </w:rPr>
              <w:t>и</w:t>
            </w:r>
            <w:r w:rsidRPr="00FC27B8">
              <w:rPr>
                <w:sz w:val="20"/>
              </w:rPr>
              <w:t>рост</w:t>
            </w:r>
            <w:r w:rsidR="00100EAD" w:rsidRPr="00FC27B8">
              <w:rPr>
                <w:sz w:val="20"/>
              </w:rPr>
              <w:t xml:space="preserve"> </w:t>
            </w:r>
            <w:r w:rsidRPr="00FC27B8">
              <w:rPr>
                <w:sz w:val="20"/>
              </w:rPr>
              <w:t>ко</w:t>
            </w:r>
            <w:r w:rsidRPr="00FC27B8">
              <w:rPr>
                <w:sz w:val="20"/>
              </w:rPr>
              <w:t>р</w:t>
            </w:r>
            <w:r w:rsidRPr="00FC27B8">
              <w:rPr>
                <w:sz w:val="20"/>
              </w:rPr>
              <w:t>невой</w:t>
            </w:r>
            <w:r w:rsidR="00100EAD" w:rsidRPr="00FC27B8">
              <w:rPr>
                <w:sz w:val="20"/>
              </w:rPr>
              <w:t xml:space="preserve"> </w:t>
            </w:r>
            <w:r w:rsidRPr="00FC27B8">
              <w:rPr>
                <w:sz w:val="20"/>
              </w:rPr>
              <w:t>ма</w:t>
            </w:r>
            <w:r w:rsidRPr="00FC27B8">
              <w:rPr>
                <w:sz w:val="20"/>
              </w:rPr>
              <w:t>с</w:t>
            </w:r>
            <w:r w:rsidRPr="00FC27B8">
              <w:rPr>
                <w:sz w:val="20"/>
              </w:rPr>
              <w:t>сы</w:t>
            </w:r>
            <w:r w:rsidR="00100EAD" w:rsidRPr="00FC27B8">
              <w:rPr>
                <w:sz w:val="20"/>
              </w:rPr>
              <w:t xml:space="preserve"> </w:t>
            </w:r>
            <w:r w:rsidRPr="00FC27B8">
              <w:rPr>
                <w:sz w:val="20"/>
              </w:rPr>
              <w:t>тыс.</w:t>
            </w:r>
            <w:r w:rsidR="004A5586" w:rsidRPr="00FC27B8">
              <w:rPr>
                <w:sz w:val="20"/>
              </w:rPr>
              <w:t xml:space="preserve"> </w:t>
            </w:r>
            <w:r w:rsidRPr="00FC27B8">
              <w:rPr>
                <w:sz w:val="20"/>
              </w:rPr>
              <w:t>м</w:t>
            </w:r>
            <w:r w:rsidRPr="00FC27B8">
              <w:rPr>
                <w:sz w:val="20"/>
                <w:vertAlign w:val="superscript"/>
              </w:rPr>
              <w:t>3</w:t>
            </w:r>
          </w:p>
        </w:tc>
        <w:tc>
          <w:tcPr>
            <w:tcW w:w="567" w:type="dxa"/>
            <w:vMerge w:val="restart"/>
            <w:vAlign w:val="center"/>
          </w:tcPr>
          <w:p w:rsidR="004E188C" w:rsidRPr="00FC27B8" w:rsidRDefault="004E188C" w:rsidP="00FC27B8">
            <w:pPr>
              <w:jc w:val="center"/>
              <w:rPr>
                <w:sz w:val="20"/>
                <w:lang w:val="en-US"/>
              </w:rPr>
            </w:pPr>
            <w:r w:rsidRPr="00FC27B8">
              <w:rPr>
                <w:sz w:val="20"/>
                <w:lang w:val="en-US"/>
              </w:rPr>
              <w:t>Возраст</w:t>
            </w:r>
          </w:p>
          <w:p w:rsidR="004E188C" w:rsidRPr="00FC27B8" w:rsidRDefault="00100EAD" w:rsidP="00FC27B8">
            <w:pPr>
              <w:jc w:val="center"/>
              <w:rPr>
                <w:sz w:val="20"/>
                <w:lang w:val="en-US"/>
              </w:rPr>
            </w:pPr>
            <w:r w:rsidRPr="00FC27B8">
              <w:rPr>
                <w:sz w:val="20"/>
                <w:lang w:val="en-US"/>
              </w:rPr>
              <w:t>Р</w:t>
            </w:r>
            <w:r w:rsidR="004E188C" w:rsidRPr="00FC27B8">
              <w:rPr>
                <w:sz w:val="20"/>
                <w:lang w:val="en-US"/>
              </w:rPr>
              <w:t>убки</w:t>
            </w:r>
            <w:r w:rsidRPr="00FC27B8">
              <w:rPr>
                <w:sz w:val="20"/>
                <w:lang w:val="en-US"/>
              </w:rPr>
              <w:t xml:space="preserve"> </w:t>
            </w:r>
            <w:r w:rsidR="004E188C" w:rsidRPr="00FC27B8">
              <w:rPr>
                <w:sz w:val="20"/>
                <w:lang w:val="en-US"/>
              </w:rPr>
              <w:t>Класс возраста</w:t>
            </w:r>
          </w:p>
        </w:tc>
        <w:tc>
          <w:tcPr>
            <w:tcW w:w="2325" w:type="dxa"/>
            <w:gridSpan w:val="4"/>
            <w:vAlign w:val="center"/>
          </w:tcPr>
          <w:p w:rsidR="004E188C" w:rsidRPr="00FC27B8" w:rsidRDefault="004E188C" w:rsidP="00FC27B8">
            <w:pPr>
              <w:jc w:val="center"/>
              <w:rPr>
                <w:sz w:val="20"/>
                <w:lang w:val="en-US"/>
              </w:rPr>
            </w:pPr>
            <w:r w:rsidRPr="00FC27B8">
              <w:rPr>
                <w:sz w:val="20"/>
                <w:lang w:val="en-US"/>
              </w:rPr>
              <w:t>Исчисленные расчетные лесосеки, га</w:t>
            </w:r>
          </w:p>
        </w:tc>
        <w:tc>
          <w:tcPr>
            <w:tcW w:w="2925" w:type="dxa"/>
            <w:gridSpan w:val="5"/>
            <w:vAlign w:val="center"/>
          </w:tcPr>
          <w:p w:rsidR="004E188C" w:rsidRPr="00FC27B8" w:rsidRDefault="004E188C" w:rsidP="00FC27B8">
            <w:pPr>
              <w:jc w:val="center"/>
              <w:rPr>
                <w:sz w:val="20"/>
              </w:rPr>
            </w:pPr>
            <w:r w:rsidRPr="00FC27B8">
              <w:rPr>
                <w:sz w:val="20"/>
              </w:rPr>
              <w:t>Рекомендуемая к принятию ра</w:t>
            </w:r>
            <w:r w:rsidRPr="00FC27B8">
              <w:rPr>
                <w:sz w:val="20"/>
              </w:rPr>
              <w:t>с</w:t>
            </w:r>
            <w:r w:rsidRPr="00FC27B8">
              <w:rPr>
                <w:sz w:val="20"/>
              </w:rPr>
              <w:t>четная лесосека</w:t>
            </w:r>
          </w:p>
        </w:tc>
        <w:tc>
          <w:tcPr>
            <w:tcW w:w="703" w:type="dxa"/>
            <w:vMerge w:val="restart"/>
            <w:vAlign w:val="center"/>
          </w:tcPr>
          <w:p w:rsidR="006304C6" w:rsidRPr="00FC27B8" w:rsidRDefault="006304C6" w:rsidP="00FC27B8">
            <w:pPr>
              <w:pStyle w:val="affffffffff1"/>
              <w:rPr>
                <w:rFonts w:eastAsia="Times New Roman"/>
                <w:sz w:val="20"/>
                <w:szCs w:val="20"/>
                <w:lang w:eastAsia="ru-RU"/>
              </w:rPr>
            </w:pPr>
            <w:r w:rsidRPr="00FC27B8">
              <w:rPr>
                <w:rFonts w:eastAsia="Times New Roman"/>
                <w:sz w:val="20"/>
                <w:szCs w:val="20"/>
                <w:lang w:eastAsia="ru-RU"/>
              </w:rPr>
              <w:t>Число</w:t>
            </w:r>
          </w:p>
          <w:p w:rsidR="006304C6" w:rsidRPr="00FC27B8" w:rsidRDefault="006304C6" w:rsidP="00FC27B8">
            <w:pPr>
              <w:pStyle w:val="affffffffff1"/>
              <w:rPr>
                <w:rFonts w:eastAsia="Times New Roman"/>
                <w:sz w:val="20"/>
                <w:szCs w:val="20"/>
                <w:lang w:eastAsia="ru-RU"/>
              </w:rPr>
            </w:pPr>
            <w:r w:rsidRPr="00FC27B8">
              <w:rPr>
                <w:rFonts w:eastAsia="Times New Roman"/>
                <w:sz w:val="20"/>
                <w:szCs w:val="20"/>
                <w:lang w:eastAsia="ru-RU"/>
              </w:rPr>
              <w:t>лет</w:t>
            </w:r>
          </w:p>
          <w:p w:rsidR="006304C6" w:rsidRPr="00FC27B8" w:rsidRDefault="006304C6" w:rsidP="00FC27B8">
            <w:pPr>
              <w:pStyle w:val="affffffffff1"/>
              <w:rPr>
                <w:rFonts w:eastAsia="Times New Roman"/>
                <w:sz w:val="20"/>
                <w:szCs w:val="20"/>
                <w:lang w:eastAsia="ru-RU"/>
              </w:rPr>
            </w:pPr>
            <w:r w:rsidRPr="00FC27B8">
              <w:rPr>
                <w:rFonts w:eastAsia="Times New Roman"/>
                <w:sz w:val="20"/>
                <w:szCs w:val="20"/>
                <w:lang w:eastAsia="ru-RU"/>
              </w:rPr>
              <w:t>и</w:t>
            </w:r>
            <w:r w:rsidRPr="00FC27B8">
              <w:rPr>
                <w:rFonts w:eastAsia="Times New Roman"/>
                <w:sz w:val="20"/>
                <w:szCs w:val="20"/>
                <w:lang w:eastAsia="ru-RU"/>
              </w:rPr>
              <w:t>с</w:t>
            </w:r>
            <w:r w:rsidRPr="00FC27B8">
              <w:rPr>
                <w:rFonts w:eastAsia="Times New Roman"/>
                <w:sz w:val="20"/>
                <w:szCs w:val="20"/>
                <w:lang w:eastAsia="ru-RU"/>
              </w:rPr>
              <w:t>пол</w:t>
            </w:r>
            <w:r w:rsidRPr="00FC27B8">
              <w:rPr>
                <w:rFonts w:eastAsia="Times New Roman"/>
                <w:sz w:val="20"/>
                <w:szCs w:val="20"/>
                <w:lang w:eastAsia="ru-RU"/>
              </w:rPr>
              <w:t>ь</w:t>
            </w:r>
            <w:r w:rsidRPr="00FC27B8">
              <w:rPr>
                <w:rFonts w:eastAsia="Times New Roman"/>
                <w:sz w:val="20"/>
                <w:szCs w:val="20"/>
                <w:lang w:eastAsia="ru-RU"/>
              </w:rPr>
              <w:t>зов</w:t>
            </w:r>
            <w:r w:rsidRPr="00FC27B8">
              <w:rPr>
                <w:rFonts w:eastAsia="Times New Roman"/>
                <w:sz w:val="20"/>
                <w:szCs w:val="20"/>
                <w:lang w:eastAsia="ru-RU"/>
              </w:rPr>
              <w:t>а</w:t>
            </w:r>
            <w:r w:rsidRPr="00FC27B8">
              <w:rPr>
                <w:rFonts w:eastAsia="Times New Roman"/>
                <w:sz w:val="20"/>
                <w:szCs w:val="20"/>
                <w:lang w:eastAsia="ru-RU"/>
              </w:rPr>
              <w:t>ния</w:t>
            </w:r>
          </w:p>
          <w:p w:rsidR="004E188C" w:rsidRPr="00FC27B8" w:rsidRDefault="006304C6" w:rsidP="00FC27B8">
            <w:pPr>
              <w:jc w:val="center"/>
              <w:rPr>
                <w:sz w:val="20"/>
              </w:rPr>
            </w:pPr>
            <w:r w:rsidRPr="00FC27B8">
              <w:rPr>
                <w:sz w:val="20"/>
              </w:rPr>
              <w:t>эк</w:t>
            </w:r>
            <w:r w:rsidRPr="00FC27B8">
              <w:rPr>
                <w:sz w:val="20"/>
              </w:rPr>
              <w:t>с</w:t>
            </w:r>
            <w:r w:rsidRPr="00FC27B8">
              <w:rPr>
                <w:sz w:val="20"/>
              </w:rPr>
              <w:t>плу</w:t>
            </w:r>
            <w:r w:rsidRPr="00FC27B8">
              <w:rPr>
                <w:sz w:val="20"/>
              </w:rPr>
              <w:t>а</w:t>
            </w:r>
            <w:r w:rsidRPr="00FC27B8">
              <w:rPr>
                <w:sz w:val="20"/>
              </w:rPr>
              <w:t>тац</w:t>
            </w:r>
            <w:r w:rsidRPr="00FC27B8">
              <w:rPr>
                <w:sz w:val="20"/>
              </w:rPr>
              <w:t>и</w:t>
            </w:r>
            <w:r w:rsidRPr="00FC27B8">
              <w:rPr>
                <w:sz w:val="20"/>
              </w:rPr>
              <w:t>онн</w:t>
            </w:r>
            <w:r w:rsidRPr="00FC27B8">
              <w:rPr>
                <w:sz w:val="20"/>
              </w:rPr>
              <w:t>о</w:t>
            </w:r>
            <w:r w:rsidRPr="00FC27B8">
              <w:rPr>
                <w:sz w:val="20"/>
              </w:rPr>
              <w:t>го фонда</w:t>
            </w:r>
          </w:p>
        </w:tc>
        <w:tc>
          <w:tcPr>
            <w:tcW w:w="1189" w:type="dxa"/>
            <w:gridSpan w:val="2"/>
            <w:vMerge w:val="restart"/>
            <w:vAlign w:val="center"/>
          </w:tcPr>
          <w:p w:rsidR="004E188C" w:rsidRPr="00FC27B8" w:rsidRDefault="004E188C" w:rsidP="00FC27B8">
            <w:pPr>
              <w:jc w:val="center"/>
              <w:rPr>
                <w:sz w:val="20"/>
                <w:lang w:val="en-US"/>
              </w:rPr>
            </w:pPr>
            <w:r w:rsidRPr="00FC27B8">
              <w:rPr>
                <w:sz w:val="20"/>
                <w:lang w:val="en-US"/>
              </w:rPr>
              <w:t>Предполагаемый остаток</w:t>
            </w:r>
            <w:r w:rsidR="00100EAD" w:rsidRPr="00FC27B8">
              <w:rPr>
                <w:sz w:val="20"/>
                <w:lang w:val="en-US"/>
              </w:rPr>
              <w:t xml:space="preserve"> </w:t>
            </w:r>
            <w:r w:rsidRPr="00FC27B8">
              <w:rPr>
                <w:sz w:val="20"/>
                <w:lang w:val="en-US"/>
              </w:rPr>
              <w:t>насаждений, га</w:t>
            </w:r>
          </w:p>
        </w:tc>
      </w:tr>
      <w:tr w:rsidR="00AC5E38" w:rsidRPr="00FC27B8" w:rsidTr="00744F45">
        <w:trPr>
          <w:trHeight w:val="20"/>
          <w:tblHeader/>
          <w:jc w:val="center"/>
        </w:trPr>
        <w:tc>
          <w:tcPr>
            <w:tcW w:w="1504" w:type="dxa"/>
            <w:vMerge/>
            <w:vAlign w:val="center"/>
          </w:tcPr>
          <w:p w:rsidR="004E188C" w:rsidRPr="00FC27B8" w:rsidRDefault="004E188C" w:rsidP="00FC27B8">
            <w:pPr>
              <w:jc w:val="center"/>
              <w:rPr>
                <w:sz w:val="20"/>
                <w:lang w:val="en-US"/>
              </w:rPr>
            </w:pPr>
          </w:p>
        </w:tc>
        <w:tc>
          <w:tcPr>
            <w:tcW w:w="709" w:type="dxa"/>
            <w:vMerge/>
            <w:vAlign w:val="center"/>
          </w:tcPr>
          <w:p w:rsidR="004E188C" w:rsidRPr="00FC27B8" w:rsidRDefault="004E188C" w:rsidP="00FC27B8">
            <w:pPr>
              <w:jc w:val="center"/>
              <w:rPr>
                <w:sz w:val="20"/>
                <w:lang w:val="en-US"/>
              </w:rPr>
            </w:pPr>
          </w:p>
        </w:tc>
        <w:tc>
          <w:tcPr>
            <w:tcW w:w="567" w:type="dxa"/>
            <w:vMerge w:val="restart"/>
            <w:vAlign w:val="center"/>
          </w:tcPr>
          <w:p w:rsidR="004E188C" w:rsidRPr="00FC27B8" w:rsidRDefault="004A5586" w:rsidP="00744F45">
            <w:pPr>
              <w:ind w:left="-57"/>
              <w:jc w:val="center"/>
              <w:rPr>
                <w:sz w:val="20"/>
                <w:lang w:val="en-US"/>
              </w:rPr>
            </w:pPr>
            <w:r w:rsidRPr="00FC27B8">
              <w:rPr>
                <w:sz w:val="20"/>
                <w:lang w:val="en-US"/>
              </w:rPr>
              <w:t>М</w:t>
            </w:r>
            <w:r w:rsidR="004E188C" w:rsidRPr="00FC27B8">
              <w:rPr>
                <w:sz w:val="20"/>
                <w:lang w:val="en-US"/>
              </w:rPr>
              <w:t>о</w:t>
            </w:r>
            <w:r w:rsidR="004E188C" w:rsidRPr="00FC27B8">
              <w:rPr>
                <w:sz w:val="20"/>
                <w:lang w:val="en-US"/>
              </w:rPr>
              <w:t>ло</w:t>
            </w:r>
            <w:r w:rsidRPr="00FC27B8">
              <w:rPr>
                <w:sz w:val="20"/>
              </w:rPr>
              <w:t>-</w:t>
            </w:r>
            <w:r w:rsidR="004E188C" w:rsidRPr="00FC27B8">
              <w:rPr>
                <w:sz w:val="20"/>
                <w:lang w:val="en-US"/>
              </w:rPr>
              <w:t>дняки</w:t>
            </w:r>
          </w:p>
        </w:tc>
        <w:tc>
          <w:tcPr>
            <w:tcW w:w="1134" w:type="dxa"/>
            <w:gridSpan w:val="2"/>
            <w:vAlign w:val="center"/>
          </w:tcPr>
          <w:p w:rsidR="004E188C" w:rsidRPr="00FC27B8" w:rsidRDefault="004E188C" w:rsidP="00FC27B8">
            <w:pPr>
              <w:jc w:val="center"/>
              <w:rPr>
                <w:sz w:val="20"/>
                <w:lang w:val="en-US"/>
              </w:rPr>
            </w:pPr>
            <w:r w:rsidRPr="00FC27B8">
              <w:rPr>
                <w:sz w:val="20"/>
                <w:lang w:val="en-US"/>
              </w:rPr>
              <w:t>Средневозрастные</w:t>
            </w:r>
          </w:p>
        </w:tc>
        <w:tc>
          <w:tcPr>
            <w:tcW w:w="567" w:type="dxa"/>
            <w:vMerge w:val="restart"/>
            <w:vAlign w:val="center"/>
          </w:tcPr>
          <w:p w:rsidR="004E188C" w:rsidRPr="00FC27B8" w:rsidRDefault="004E188C" w:rsidP="00FC27B8">
            <w:pPr>
              <w:jc w:val="center"/>
              <w:rPr>
                <w:sz w:val="20"/>
                <w:lang w:val="en-US"/>
              </w:rPr>
            </w:pPr>
            <w:r w:rsidRPr="00FC27B8">
              <w:rPr>
                <w:sz w:val="20"/>
                <w:lang w:val="en-US"/>
              </w:rPr>
              <w:t>приспевающие</w:t>
            </w:r>
          </w:p>
        </w:tc>
        <w:tc>
          <w:tcPr>
            <w:tcW w:w="1276" w:type="dxa"/>
            <w:gridSpan w:val="2"/>
            <w:vAlign w:val="center"/>
          </w:tcPr>
          <w:p w:rsidR="004E188C" w:rsidRPr="00FC27B8" w:rsidRDefault="004E188C" w:rsidP="00FC27B8">
            <w:pPr>
              <w:jc w:val="center"/>
              <w:rPr>
                <w:sz w:val="20"/>
                <w:lang w:val="en-US"/>
              </w:rPr>
            </w:pPr>
            <w:r w:rsidRPr="00FC27B8">
              <w:rPr>
                <w:sz w:val="20"/>
                <w:lang w:val="en-US"/>
              </w:rPr>
              <w:t>спелые и</w:t>
            </w:r>
            <w:r w:rsidR="00100EAD" w:rsidRPr="00FC27B8">
              <w:rPr>
                <w:sz w:val="20"/>
                <w:lang w:val="en-US"/>
              </w:rPr>
              <w:t xml:space="preserve"> </w:t>
            </w:r>
            <w:r w:rsidRPr="00FC27B8">
              <w:rPr>
                <w:sz w:val="20"/>
                <w:lang w:val="en-US"/>
              </w:rPr>
              <w:t>перестойные</w:t>
            </w:r>
          </w:p>
        </w:tc>
        <w:tc>
          <w:tcPr>
            <w:tcW w:w="709" w:type="dxa"/>
            <w:vMerge/>
            <w:vAlign w:val="center"/>
          </w:tcPr>
          <w:p w:rsidR="004E188C" w:rsidRPr="00FC27B8" w:rsidRDefault="004E188C" w:rsidP="00FC27B8">
            <w:pPr>
              <w:jc w:val="center"/>
              <w:rPr>
                <w:sz w:val="20"/>
                <w:lang w:val="en-US"/>
              </w:rPr>
            </w:pPr>
          </w:p>
        </w:tc>
        <w:tc>
          <w:tcPr>
            <w:tcW w:w="567" w:type="dxa"/>
            <w:vMerge/>
            <w:vAlign w:val="center"/>
          </w:tcPr>
          <w:p w:rsidR="004E188C" w:rsidRPr="00FC27B8" w:rsidRDefault="004E188C" w:rsidP="00FC27B8">
            <w:pPr>
              <w:jc w:val="center"/>
              <w:rPr>
                <w:sz w:val="20"/>
                <w:lang w:val="en-US"/>
              </w:rPr>
            </w:pPr>
          </w:p>
        </w:tc>
        <w:tc>
          <w:tcPr>
            <w:tcW w:w="567" w:type="dxa"/>
            <w:vMerge/>
            <w:vAlign w:val="center"/>
          </w:tcPr>
          <w:p w:rsidR="004E188C" w:rsidRPr="00FC27B8" w:rsidRDefault="004E188C" w:rsidP="00FC27B8">
            <w:pPr>
              <w:jc w:val="center"/>
              <w:rPr>
                <w:sz w:val="20"/>
                <w:lang w:val="en-US"/>
              </w:rPr>
            </w:pPr>
          </w:p>
        </w:tc>
        <w:tc>
          <w:tcPr>
            <w:tcW w:w="567" w:type="dxa"/>
            <w:vMerge/>
            <w:vAlign w:val="center"/>
          </w:tcPr>
          <w:p w:rsidR="004E188C" w:rsidRPr="00FC27B8" w:rsidRDefault="004E188C" w:rsidP="00FC27B8">
            <w:pPr>
              <w:jc w:val="center"/>
              <w:rPr>
                <w:sz w:val="20"/>
                <w:lang w:val="en-US"/>
              </w:rPr>
            </w:pPr>
          </w:p>
        </w:tc>
        <w:tc>
          <w:tcPr>
            <w:tcW w:w="708" w:type="dxa"/>
            <w:vMerge w:val="restart"/>
            <w:vAlign w:val="center"/>
          </w:tcPr>
          <w:p w:rsidR="004E188C" w:rsidRPr="00FC27B8" w:rsidRDefault="00100EAD" w:rsidP="00FC27B8">
            <w:pPr>
              <w:jc w:val="center"/>
              <w:rPr>
                <w:sz w:val="20"/>
                <w:lang w:val="en-US"/>
              </w:rPr>
            </w:pPr>
            <w:r w:rsidRPr="00FC27B8">
              <w:rPr>
                <w:sz w:val="20"/>
                <w:lang w:val="en-US"/>
              </w:rPr>
              <w:t>Р</w:t>
            </w:r>
            <w:r w:rsidR="004E188C" w:rsidRPr="00FC27B8">
              <w:rPr>
                <w:sz w:val="20"/>
                <w:lang w:val="en-US"/>
              </w:rPr>
              <w:t>авномерного</w:t>
            </w:r>
            <w:r w:rsidRPr="00FC27B8">
              <w:rPr>
                <w:sz w:val="20"/>
                <w:lang w:val="en-US"/>
              </w:rPr>
              <w:t xml:space="preserve"> </w:t>
            </w:r>
            <w:r w:rsidR="004E188C" w:rsidRPr="00FC27B8">
              <w:rPr>
                <w:sz w:val="20"/>
                <w:lang w:val="en-US"/>
              </w:rPr>
              <w:t>пользования</w:t>
            </w:r>
          </w:p>
        </w:tc>
        <w:tc>
          <w:tcPr>
            <w:tcW w:w="567" w:type="dxa"/>
            <w:vMerge w:val="restart"/>
            <w:vAlign w:val="center"/>
          </w:tcPr>
          <w:p w:rsidR="004E188C" w:rsidRPr="00FC27B8" w:rsidRDefault="004E188C" w:rsidP="00FC27B8">
            <w:pPr>
              <w:jc w:val="center"/>
              <w:rPr>
                <w:sz w:val="20"/>
                <w:lang w:val="en-US"/>
              </w:rPr>
            </w:pPr>
            <w:r w:rsidRPr="00FC27B8">
              <w:rPr>
                <w:sz w:val="20"/>
                <w:lang w:val="en-US"/>
              </w:rPr>
              <w:t>2-я</w:t>
            </w:r>
            <w:r w:rsidR="00100EAD" w:rsidRPr="00FC27B8">
              <w:rPr>
                <w:sz w:val="20"/>
                <w:lang w:val="en-US"/>
              </w:rPr>
              <w:t xml:space="preserve"> </w:t>
            </w:r>
            <w:r w:rsidRPr="00FC27B8">
              <w:rPr>
                <w:sz w:val="20"/>
                <w:lang w:val="en-US"/>
              </w:rPr>
              <w:t>возрастная</w:t>
            </w:r>
          </w:p>
        </w:tc>
        <w:tc>
          <w:tcPr>
            <w:tcW w:w="534" w:type="dxa"/>
            <w:vMerge w:val="restart"/>
            <w:vAlign w:val="center"/>
          </w:tcPr>
          <w:p w:rsidR="004E188C" w:rsidRPr="00FC27B8" w:rsidRDefault="004E188C" w:rsidP="00FC27B8">
            <w:pPr>
              <w:jc w:val="center"/>
              <w:rPr>
                <w:sz w:val="20"/>
                <w:lang w:val="en-US"/>
              </w:rPr>
            </w:pPr>
            <w:r w:rsidRPr="00FC27B8">
              <w:rPr>
                <w:sz w:val="20"/>
                <w:lang w:val="en-US"/>
              </w:rPr>
              <w:t>1-я</w:t>
            </w:r>
            <w:r w:rsidR="00100EAD" w:rsidRPr="00FC27B8">
              <w:rPr>
                <w:sz w:val="20"/>
                <w:lang w:val="en-US"/>
              </w:rPr>
              <w:t xml:space="preserve"> </w:t>
            </w:r>
            <w:r w:rsidRPr="00FC27B8">
              <w:rPr>
                <w:sz w:val="20"/>
                <w:lang w:val="en-US"/>
              </w:rPr>
              <w:t>возрастная</w:t>
            </w:r>
          </w:p>
        </w:tc>
        <w:tc>
          <w:tcPr>
            <w:tcW w:w="516" w:type="dxa"/>
            <w:vMerge w:val="restart"/>
            <w:vAlign w:val="center"/>
          </w:tcPr>
          <w:p w:rsidR="004E188C" w:rsidRPr="00FC27B8" w:rsidRDefault="00ED47E1" w:rsidP="00FC27B8">
            <w:pPr>
              <w:jc w:val="center"/>
              <w:rPr>
                <w:sz w:val="20"/>
                <w:lang w:val="en-US"/>
              </w:rPr>
            </w:pPr>
            <w:r w:rsidRPr="00FC27B8">
              <w:rPr>
                <w:sz w:val="20"/>
                <w:lang w:val="en-US"/>
              </w:rPr>
              <w:t>И</w:t>
            </w:r>
            <w:r w:rsidR="004E188C" w:rsidRPr="00FC27B8">
              <w:rPr>
                <w:sz w:val="20"/>
                <w:lang w:val="en-US"/>
              </w:rPr>
              <w:t>нтегра</w:t>
            </w:r>
            <w:r w:rsidRPr="00FC27B8">
              <w:rPr>
                <w:sz w:val="20"/>
              </w:rPr>
              <w:t>-</w:t>
            </w:r>
            <w:r w:rsidR="004E188C" w:rsidRPr="00FC27B8">
              <w:rPr>
                <w:sz w:val="20"/>
                <w:lang w:val="en-US"/>
              </w:rPr>
              <w:t>льная</w:t>
            </w:r>
          </w:p>
        </w:tc>
        <w:tc>
          <w:tcPr>
            <w:tcW w:w="510" w:type="dxa"/>
            <w:vMerge w:val="restart"/>
            <w:vAlign w:val="center"/>
          </w:tcPr>
          <w:p w:rsidR="004E188C" w:rsidRPr="00FC27B8" w:rsidRDefault="004E188C" w:rsidP="00FC27B8">
            <w:pPr>
              <w:jc w:val="center"/>
              <w:rPr>
                <w:sz w:val="20"/>
                <w:lang w:val="en-US"/>
              </w:rPr>
            </w:pPr>
            <w:r w:rsidRPr="00FC27B8">
              <w:rPr>
                <w:sz w:val="20"/>
                <w:lang w:val="en-US"/>
              </w:rPr>
              <w:t>Площадь</w:t>
            </w:r>
            <w:r w:rsidR="00100EAD" w:rsidRPr="00FC27B8">
              <w:rPr>
                <w:sz w:val="20"/>
                <w:lang w:val="en-US"/>
              </w:rPr>
              <w:t xml:space="preserve">, </w:t>
            </w:r>
            <w:r w:rsidRPr="00FC27B8">
              <w:rPr>
                <w:sz w:val="20"/>
                <w:lang w:val="en-US"/>
              </w:rPr>
              <w:t>га</w:t>
            </w:r>
          </w:p>
        </w:tc>
        <w:tc>
          <w:tcPr>
            <w:tcW w:w="708" w:type="dxa"/>
            <w:vMerge w:val="restart"/>
            <w:vAlign w:val="center"/>
          </w:tcPr>
          <w:p w:rsidR="004E188C" w:rsidRPr="00FC27B8" w:rsidRDefault="004E188C" w:rsidP="00FC27B8">
            <w:pPr>
              <w:jc w:val="center"/>
              <w:rPr>
                <w:sz w:val="20"/>
                <w:lang w:val="en-US"/>
              </w:rPr>
            </w:pPr>
            <w:r w:rsidRPr="00FC27B8">
              <w:rPr>
                <w:sz w:val="20"/>
                <w:lang w:val="en-US"/>
              </w:rPr>
              <w:t>Запас</w:t>
            </w:r>
            <w:r w:rsidR="00100EAD" w:rsidRPr="00FC27B8">
              <w:rPr>
                <w:sz w:val="20"/>
                <w:lang w:val="en-US"/>
              </w:rPr>
              <w:t xml:space="preserve">, </w:t>
            </w:r>
            <w:r w:rsidRPr="00FC27B8">
              <w:rPr>
                <w:sz w:val="20"/>
                <w:lang w:val="en-US"/>
              </w:rPr>
              <w:t>тыс.м</w:t>
            </w:r>
            <w:r w:rsidRPr="00FC27B8">
              <w:rPr>
                <w:sz w:val="20"/>
                <w:vertAlign w:val="superscript"/>
                <w:lang w:val="en-US"/>
              </w:rPr>
              <w:t>3</w:t>
            </w:r>
          </w:p>
        </w:tc>
        <w:tc>
          <w:tcPr>
            <w:tcW w:w="1707" w:type="dxa"/>
            <w:gridSpan w:val="3"/>
            <w:vAlign w:val="center"/>
          </w:tcPr>
          <w:p w:rsidR="004E188C" w:rsidRPr="00FC27B8" w:rsidRDefault="004E188C" w:rsidP="00FC27B8">
            <w:pPr>
              <w:jc w:val="center"/>
              <w:rPr>
                <w:sz w:val="20"/>
                <w:lang w:val="en-US"/>
              </w:rPr>
            </w:pPr>
            <w:r w:rsidRPr="00FC27B8">
              <w:rPr>
                <w:sz w:val="20"/>
                <w:lang w:val="en-US"/>
              </w:rPr>
              <w:t>В ликвиде</w:t>
            </w:r>
          </w:p>
        </w:tc>
        <w:tc>
          <w:tcPr>
            <w:tcW w:w="703" w:type="dxa"/>
            <w:vMerge/>
            <w:vAlign w:val="center"/>
          </w:tcPr>
          <w:p w:rsidR="004E188C" w:rsidRPr="00FC27B8" w:rsidRDefault="004E188C" w:rsidP="00FC27B8">
            <w:pPr>
              <w:jc w:val="center"/>
              <w:rPr>
                <w:sz w:val="20"/>
                <w:lang w:val="en-US"/>
              </w:rPr>
            </w:pPr>
          </w:p>
        </w:tc>
        <w:tc>
          <w:tcPr>
            <w:tcW w:w="1189" w:type="dxa"/>
            <w:gridSpan w:val="2"/>
            <w:vMerge/>
            <w:vAlign w:val="center"/>
          </w:tcPr>
          <w:p w:rsidR="004E188C" w:rsidRPr="00FC27B8" w:rsidRDefault="004E188C" w:rsidP="00FC27B8">
            <w:pPr>
              <w:jc w:val="center"/>
              <w:rPr>
                <w:sz w:val="20"/>
                <w:lang w:val="en-US"/>
              </w:rPr>
            </w:pPr>
          </w:p>
        </w:tc>
      </w:tr>
      <w:tr w:rsidR="00AC5E38" w:rsidRPr="00FC27B8" w:rsidTr="00744F45">
        <w:trPr>
          <w:trHeight w:val="765"/>
          <w:tblHeader/>
          <w:jc w:val="center"/>
        </w:trPr>
        <w:tc>
          <w:tcPr>
            <w:tcW w:w="1504" w:type="dxa"/>
            <w:vMerge/>
            <w:vAlign w:val="center"/>
          </w:tcPr>
          <w:p w:rsidR="004E188C" w:rsidRPr="00FC27B8" w:rsidRDefault="004E188C" w:rsidP="00FC27B8">
            <w:pPr>
              <w:jc w:val="center"/>
              <w:rPr>
                <w:sz w:val="20"/>
                <w:lang w:val="en-US"/>
              </w:rPr>
            </w:pPr>
          </w:p>
        </w:tc>
        <w:tc>
          <w:tcPr>
            <w:tcW w:w="709" w:type="dxa"/>
            <w:vMerge/>
            <w:vAlign w:val="center"/>
          </w:tcPr>
          <w:p w:rsidR="004E188C" w:rsidRPr="00FC27B8" w:rsidRDefault="004E188C" w:rsidP="00FC27B8">
            <w:pPr>
              <w:jc w:val="center"/>
              <w:rPr>
                <w:sz w:val="20"/>
                <w:lang w:val="en-US"/>
              </w:rPr>
            </w:pPr>
          </w:p>
        </w:tc>
        <w:tc>
          <w:tcPr>
            <w:tcW w:w="567" w:type="dxa"/>
            <w:vMerge/>
            <w:vAlign w:val="center"/>
          </w:tcPr>
          <w:p w:rsidR="004E188C" w:rsidRPr="00FC27B8" w:rsidRDefault="004E188C" w:rsidP="00FC27B8">
            <w:pPr>
              <w:jc w:val="center"/>
              <w:rPr>
                <w:sz w:val="20"/>
                <w:lang w:val="en-US"/>
              </w:rPr>
            </w:pPr>
          </w:p>
        </w:tc>
        <w:tc>
          <w:tcPr>
            <w:tcW w:w="567" w:type="dxa"/>
            <w:vAlign w:val="center"/>
          </w:tcPr>
          <w:p w:rsidR="004E188C" w:rsidRPr="00FC27B8" w:rsidRDefault="004E188C" w:rsidP="00744F45">
            <w:pPr>
              <w:ind w:left="-57"/>
              <w:jc w:val="center"/>
              <w:rPr>
                <w:sz w:val="20"/>
                <w:lang w:val="en-US"/>
              </w:rPr>
            </w:pPr>
            <w:r w:rsidRPr="00FC27B8">
              <w:rPr>
                <w:sz w:val="20"/>
                <w:lang w:val="en-US"/>
              </w:rPr>
              <w:t>всего</w:t>
            </w:r>
          </w:p>
        </w:tc>
        <w:tc>
          <w:tcPr>
            <w:tcW w:w="567" w:type="dxa"/>
            <w:vAlign w:val="center"/>
          </w:tcPr>
          <w:p w:rsidR="004E188C" w:rsidRPr="00FC27B8" w:rsidRDefault="00744F45" w:rsidP="00744F45">
            <w:pPr>
              <w:ind w:left="-57" w:right="-57"/>
              <w:jc w:val="center"/>
              <w:rPr>
                <w:sz w:val="20"/>
                <w:lang w:val="en-US"/>
              </w:rPr>
            </w:pPr>
            <w:proofErr w:type="gramStart"/>
            <w:r>
              <w:rPr>
                <w:sz w:val="20"/>
              </w:rPr>
              <w:t>в</w:t>
            </w:r>
            <w:r w:rsidR="00100EAD" w:rsidRPr="00FC27B8">
              <w:rPr>
                <w:sz w:val="20"/>
                <w:lang w:val="en-US"/>
              </w:rPr>
              <w:t>клю</w:t>
            </w:r>
            <w:r>
              <w:rPr>
                <w:sz w:val="20"/>
              </w:rPr>
              <w:t>-</w:t>
            </w:r>
            <w:r w:rsidR="00100EAD" w:rsidRPr="00FC27B8">
              <w:rPr>
                <w:sz w:val="20"/>
                <w:lang w:val="en-US"/>
              </w:rPr>
              <w:t>чено</w:t>
            </w:r>
            <w:proofErr w:type="gramEnd"/>
            <w:r w:rsidR="00100EAD" w:rsidRPr="00FC27B8">
              <w:rPr>
                <w:sz w:val="20"/>
                <w:lang w:val="en-US"/>
              </w:rPr>
              <w:t xml:space="preserve"> в</w:t>
            </w:r>
            <w:r w:rsidR="004E188C" w:rsidRPr="00FC27B8">
              <w:rPr>
                <w:sz w:val="20"/>
                <w:lang w:val="en-US"/>
              </w:rPr>
              <w:t xml:space="preserve"> расчет</w:t>
            </w:r>
          </w:p>
        </w:tc>
        <w:tc>
          <w:tcPr>
            <w:tcW w:w="567" w:type="dxa"/>
            <w:vMerge/>
            <w:vAlign w:val="center"/>
          </w:tcPr>
          <w:p w:rsidR="004E188C" w:rsidRPr="00FC27B8" w:rsidRDefault="004E188C" w:rsidP="00FC27B8">
            <w:pPr>
              <w:jc w:val="center"/>
              <w:rPr>
                <w:sz w:val="20"/>
                <w:lang w:val="en-US"/>
              </w:rPr>
            </w:pPr>
          </w:p>
        </w:tc>
        <w:tc>
          <w:tcPr>
            <w:tcW w:w="567" w:type="dxa"/>
            <w:vAlign w:val="center"/>
          </w:tcPr>
          <w:p w:rsidR="004E188C" w:rsidRPr="00FC27B8" w:rsidRDefault="004E188C" w:rsidP="00FC27B8">
            <w:pPr>
              <w:jc w:val="center"/>
              <w:rPr>
                <w:sz w:val="20"/>
                <w:lang w:val="en-US"/>
              </w:rPr>
            </w:pPr>
            <w:r w:rsidRPr="00FC27B8">
              <w:rPr>
                <w:sz w:val="20"/>
                <w:lang w:val="en-US"/>
              </w:rPr>
              <w:t>всего</w:t>
            </w:r>
          </w:p>
        </w:tc>
        <w:tc>
          <w:tcPr>
            <w:tcW w:w="709" w:type="dxa"/>
            <w:vAlign w:val="center"/>
          </w:tcPr>
          <w:p w:rsidR="004E188C" w:rsidRPr="00FC27B8" w:rsidRDefault="004E188C" w:rsidP="00FC27B8">
            <w:pPr>
              <w:jc w:val="center"/>
              <w:rPr>
                <w:sz w:val="20"/>
              </w:rPr>
            </w:pPr>
            <w:r w:rsidRPr="00FC27B8">
              <w:rPr>
                <w:sz w:val="20"/>
              </w:rPr>
              <w:t>в т</w:t>
            </w:r>
            <w:proofErr w:type="gramStart"/>
            <w:r w:rsidRPr="00FC27B8">
              <w:rPr>
                <w:sz w:val="20"/>
              </w:rPr>
              <w:t>.ч</w:t>
            </w:r>
            <w:proofErr w:type="gramEnd"/>
            <w:r w:rsidR="00AC5E38" w:rsidRPr="00FC27B8">
              <w:rPr>
                <w:sz w:val="20"/>
              </w:rPr>
              <w:t xml:space="preserve"> </w:t>
            </w:r>
            <w:r w:rsidRPr="00FC27B8">
              <w:rPr>
                <w:sz w:val="20"/>
              </w:rPr>
              <w:t>перес</w:t>
            </w:r>
            <w:r w:rsidR="004A5586" w:rsidRPr="00FC27B8">
              <w:rPr>
                <w:sz w:val="20"/>
              </w:rPr>
              <w:t>-</w:t>
            </w:r>
            <w:r w:rsidRPr="00FC27B8">
              <w:rPr>
                <w:sz w:val="20"/>
              </w:rPr>
              <w:t>то</w:t>
            </w:r>
            <w:r w:rsidRPr="00FC27B8">
              <w:rPr>
                <w:sz w:val="20"/>
              </w:rPr>
              <w:t>й</w:t>
            </w:r>
            <w:r w:rsidRPr="00FC27B8">
              <w:rPr>
                <w:sz w:val="20"/>
              </w:rPr>
              <w:t>ные</w:t>
            </w:r>
          </w:p>
        </w:tc>
        <w:tc>
          <w:tcPr>
            <w:tcW w:w="709" w:type="dxa"/>
            <w:vMerge/>
            <w:vAlign w:val="center"/>
          </w:tcPr>
          <w:p w:rsidR="004E188C" w:rsidRPr="00FC27B8" w:rsidRDefault="004E188C" w:rsidP="00FC27B8">
            <w:pPr>
              <w:jc w:val="center"/>
              <w:rPr>
                <w:sz w:val="20"/>
              </w:rPr>
            </w:pPr>
          </w:p>
        </w:tc>
        <w:tc>
          <w:tcPr>
            <w:tcW w:w="567" w:type="dxa"/>
            <w:vMerge/>
            <w:vAlign w:val="center"/>
          </w:tcPr>
          <w:p w:rsidR="004E188C" w:rsidRPr="00FC27B8" w:rsidRDefault="004E188C" w:rsidP="00FC27B8">
            <w:pPr>
              <w:jc w:val="center"/>
              <w:rPr>
                <w:sz w:val="20"/>
              </w:rPr>
            </w:pPr>
          </w:p>
        </w:tc>
        <w:tc>
          <w:tcPr>
            <w:tcW w:w="567" w:type="dxa"/>
            <w:vMerge/>
            <w:vAlign w:val="center"/>
          </w:tcPr>
          <w:p w:rsidR="004E188C" w:rsidRPr="00FC27B8" w:rsidRDefault="004E188C" w:rsidP="00FC27B8">
            <w:pPr>
              <w:jc w:val="center"/>
              <w:rPr>
                <w:sz w:val="20"/>
              </w:rPr>
            </w:pPr>
          </w:p>
        </w:tc>
        <w:tc>
          <w:tcPr>
            <w:tcW w:w="567" w:type="dxa"/>
            <w:vMerge/>
            <w:vAlign w:val="center"/>
          </w:tcPr>
          <w:p w:rsidR="004E188C" w:rsidRPr="00FC27B8" w:rsidRDefault="004E188C" w:rsidP="00FC27B8">
            <w:pPr>
              <w:jc w:val="center"/>
              <w:rPr>
                <w:sz w:val="20"/>
              </w:rPr>
            </w:pPr>
          </w:p>
        </w:tc>
        <w:tc>
          <w:tcPr>
            <w:tcW w:w="708" w:type="dxa"/>
            <w:vMerge/>
            <w:vAlign w:val="center"/>
          </w:tcPr>
          <w:p w:rsidR="004E188C" w:rsidRPr="00FC27B8" w:rsidRDefault="004E188C" w:rsidP="00FC27B8">
            <w:pPr>
              <w:jc w:val="center"/>
              <w:rPr>
                <w:sz w:val="20"/>
              </w:rPr>
            </w:pPr>
          </w:p>
        </w:tc>
        <w:tc>
          <w:tcPr>
            <w:tcW w:w="567" w:type="dxa"/>
            <w:vMerge/>
            <w:vAlign w:val="center"/>
          </w:tcPr>
          <w:p w:rsidR="004E188C" w:rsidRPr="00FC27B8" w:rsidRDefault="004E188C" w:rsidP="00FC27B8">
            <w:pPr>
              <w:jc w:val="center"/>
              <w:rPr>
                <w:sz w:val="20"/>
              </w:rPr>
            </w:pPr>
          </w:p>
        </w:tc>
        <w:tc>
          <w:tcPr>
            <w:tcW w:w="534" w:type="dxa"/>
            <w:vMerge/>
            <w:vAlign w:val="center"/>
          </w:tcPr>
          <w:p w:rsidR="004E188C" w:rsidRPr="00FC27B8" w:rsidRDefault="004E188C" w:rsidP="00FC27B8">
            <w:pPr>
              <w:jc w:val="center"/>
              <w:rPr>
                <w:sz w:val="20"/>
              </w:rPr>
            </w:pPr>
          </w:p>
        </w:tc>
        <w:tc>
          <w:tcPr>
            <w:tcW w:w="516" w:type="dxa"/>
            <w:vMerge/>
            <w:vAlign w:val="center"/>
          </w:tcPr>
          <w:p w:rsidR="004E188C" w:rsidRPr="00FC27B8" w:rsidRDefault="004E188C" w:rsidP="00FC27B8">
            <w:pPr>
              <w:jc w:val="center"/>
              <w:rPr>
                <w:sz w:val="20"/>
              </w:rPr>
            </w:pPr>
          </w:p>
        </w:tc>
        <w:tc>
          <w:tcPr>
            <w:tcW w:w="510" w:type="dxa"/>
            <w:vMerge/>
            <w:vAlign w:val="center"/>
          </w:tcPr>
          <w:p w:rsidR="004E188C" w:rsidRPr="00FC27B8" w:rsidRDefault="004E188C" w:rsidP="00FC27B8">
            <w:pPr>
              <w:jc w:val="center"/>
              <w:rPr>
                <w:sz w:val="20"/>
              </w:rPr>
            </w:pPr>
          </w:p>
        </w:tc>
        <w:tc>
          <w:tcPr>
            <w:tcW w:w="708" w:type="dxa"/>
            <w:vMerge/>
            <w:vAlign w:val="center"/>
          </w:tcPr>
          <w:p w:rsidR="004E188C" w:rsidRPr="00FC27B8" w:rsidRDefault="004E188C" w:rsidP="00FC27B8">
            <w:pPr>
              <w:jc w:val="center"/>
              <w:rPr>
                <w:sz w:val="20"/>
              </w:rPr>
            </w:pPr>
          </w:p>
        </w:tc>
        <w:tc>
          <w:tcPr>
            <w:tcW w:w="426" w:type="dxa"/>
            <w:vAlign w:val="center"/>
          </w:tcPr>
          <w:p w:rsidR="004E188C" w:rsidRPr="00FC27B8" w:rsidRDefault="00ED47E1" w:rsidP="00FC27B8">
            <w:pPr>
              <w:jc w:val="center"/>
              <w:rPr>
                <w:sz w:val="20"/>
                <w:lang w:val="en-US"/>
              </w:rPr>
            </w:pPr>
            <w:proofErr w:type="gramStart"/>
            <w:r w:rsidRPr="00FC27B8">
              <w:rPr>
                <w:sz w:val="20"/>
              </w:rPr>
              <w:t>в</w:t>
            </w:r>
            <w:r w:rsidR="004E188C" w:rsidRPr="00FC27B8">
              <w:rPr>
                <w:sz w:val="20"/>
                <w:lang w:val="en-US"/>
              </w:rPr>
              <w:t>се</w:t>
            </w:r>
            <w:r w:rsidRPr="00FC27B8">
              <w:rPr>
                <w:sz w:val="20"/>
              </w:rPr>
              <w:t>-</w:t>
            </w:r>
            <w:r w:rsidR="004E188C" w:rsidRPr="00FC27B8">
              <w:rPr>
                <w:sz w:val="20"/>
                <w:lang w:val="en-US"/>
              </w:rPr>
              <w:t>го</w:t>
            </w:r>
            <w:proofErr w:type="gramEnd"/>
          </w:p>
        </w:tc>
        <w:tc>
          <w:tcPr>
            <w:tcW w:w="567" w:type="dxa"/>
            <w:vAlign w:val="center"/>
          </w:tcPr>
          <w:p w:rsidR="004E188C" w:rsidRPr="00FC27B8" w:rsidRDefault="004E188C" w:rsidP="00FC27B8">
            <w:pPr>
              <w:jc w:val="center"/>
              <w:rPr>
                <w:sz w:val="20"/>
                <w:lang w:val="en-US"/>
              </w:rPr>
            </w:pPr>
            <w:r w:rsidRPr="00FC27B8">
              <w:rPr>
                <w:sz w:val="20"/>
                <w:lang w:val="en-US"/>
              </w:rPr>
              <w:t>в т.ч.</w:t>
            </w:r>
            <w:r w:rsidR="00100EAD" w:rsidRPr="00FC27B8">
              <w:rPr>
                <w:sz w:val="20"/>
                <w:lang w:val="en-US"/>
              </w:rPr>
              <w:t xml:space="preserve"> </w:t>
            </w:r>
            <w:r w:rsidRPr="00FC27B8">
              <w:rPr>
                <w:sz w:val="20"/>
                <w:lang w:val="en-US"/>
              </w:rPr>
              <w:t>деловой</w:t>
            </w:r>
          </w:p>
        </w:tc>
        <w:tc>
          <w:tcPr>
            <w:tcW w:w="714" w:type="dxa"/>
            <w:vAlign w:val="center"/>
          </w:tcPr>
          <w:p w:rsidR="004E188C" w:rsidRPr="00FC27B8" w:rsidRDefault="004E188C" w:rsidP="00FC27B8">
            <w:pPr>
              <w:jc w:val="center"/>
              <w:rPr>
                <w:sz w:val="20"/>
                <w:lang w:val="en-US"/>
              </w:rPr>
            </w:pPr>
            <w:r w:rsidRPr="00FC27B8">
              <w:rPr>
                <w:sz w:val="20"/>
                <w:lang w:val="en-US"/>
              </w:rPr>
              <w:t>% деловой от</w:t>
            </w:r>
            <w:r w:rsidR="00100EAD" w:rsidRPr="00FC27B8">
              <w:rPr>
                <w:sz w:val="20"/>
                <w:lang w:val="en-US"/>
              </w:rPr>
              <w:t xml:space="preserve"> </w:t>
            </w:r>
            <w:r w:rsidR="00ED47E1" w:rsidRPr="00FC27B8">
              <w:rPr>
                <w:sz w:val="20"/>
                <w:lang w:val="en-US"/>
              </w:rPr>
              <w:t>ли</w:t>
            </w:r>
            <w:r w:rsidR="00ED47E1" w:rsidRPr="00FC27B8">
              <w:rPr>
                <w:sz w:val="20"/>
                <w:lang w:val="en-US"/>
              </w:rPr>
              <w:t>к</w:t>
            </w:r>
            <w:r w:rsidR="00ED47E1" w:rsidRPr="00FC27B8">
              <w:rPr>
                <w:sz w:val="20"/>
                <w:lang w:val="en-US"/>
              </w:rPr>
              <w:t>ви</w:t>
            </w:r>
            <w:r w:rsidR="00ED47E1" w:rsidRPr="00FC27B8">
              <w:rPr>
                <w:sz w:val="20"/>
              </w:rPr>
              <w:t>д</w:t>
            </w:r>
            <w:r w:rsidRPr="00FC27B8">
              <w:rPr>
                <w:sz w:val="20"/>
                <w:lang w:val="en-US"/>
              </w:rPr>
              <w:t>а</w:t>
            </w:r>
          </w:p>
        </w:tc>
        <w:tc>
          <w:tcPr>
            <w:tcW w:w="703" w:type="dxa"/>
            <w:vMerge/>
            <w:vAlign w:val="center"/>
          </w:tcPr>
          <w:p w:rsidR="004E188C" w:rsidRPr="00FC27B8" w:rsidRDefault="004E188C" w:rsidP="00FC27B8">
            <w:pPr>
              <w:jc w:val="center"/>
              <w:rPr>
                <w:sz w:val="20"/>
                <w:lang w:val="en-US"/>
              </w:rPr>
            </w:pPr>
          </w:p>
        </w:tc>
        <w:tc>
          <w:tcPr>
            <w:tcW w:w="567" w:type="dxa"/>
            <w:vAlign w:val="center"/>
          </w:tcPr>
          <w:p w:rsidR="004E188C" w:rsidRPr="00FC27B8" w:rsidRDefault="004E188C" w:rsidP="00FC27B8">
            <w:pPr>
              <w:jc w:val="center"/>
              <w:rPr>
                <w:sz w:val="20"/>
                <w:lang w:val="en-US"/>
              </w:rPr>
            </w:pPr>
            <w:r w:rsidRPr="00FC27B8">
              <w:rPr>
                <w:sz w:val="20"/>
                <w:lang w:val="en-US"/>
              </w:rPr>
              <w:t>приспевающих</w:t>
            </w:r>
          </w:p>
        </w:tc>
        <w:tc>
          <w:tcPr>
            <w:tcW w:w="622" w:type="dxa"/>
            <w:vAlign w:val="center"/>
          </w:tcPr>
          <w:p w:rsidR="004E188C" w:rsidRPr="00FC27B8" w:rsidRDefault="006304C6" w:rsidP="00FC27B8">
            <w:pPr>
              <w:pStyle w:val="affffffffff1"/>
              <w:rPr>
                <w:rFonts w:eastAsia="Times New Roman"/>
                <w:sz w:val="20"/>
                <w:szCs w:val="20"/>
                <w:lang w:val="en-US" w:eastAsia="ru-RU"/>
              </w:rPr>
            </w:pPr>
            <w:r w:rsidRPr="00FC27B8">
              <w:rPr>
                <w:rFonts w:eastAsia="Times New Roman"/>
                <w:sz w:val="20"/>
                <w:szCs w:val="20"/>
                <w:lang w:val="en-US" w:eastAsia="ru-RU"/>
              </w:rPr>
              <w:t xml:space="preserve">спелых и перестойных </w:t>
            </w:r>
          </w:p>
        </w:tc>
      </w:tr>
      <w:tr w:rsidR="00AC5E38" w:rsidRPr="00FC27B8" w:rsidTr="00744F45">
        <w:trPr>
          <w:trHeight w:val="20"/>
          <w:tblHeader/>
          <w:jc w:val="center"/>
        </w:trPr>
        <w:tc>
          <w:tcPr>
            <w:tcW w:w="1504" w:type="dxa"/>
            <w:vAlign w:val="center"/>
          </w:tcPr>
          <w:p w:rsidR="004E188C" w:rsidRPr="00FC27B8" w:rsidRDefault="004E188C" w:rsidP="00FC27B8">
            <w:pPr>
              <w:jc w:val="center"/>
              <w:rPr>
                <w:sz w:val="20"/>
                <w:lang w:val="en-US"/>
              </w:rPr>
            </w:pPr>
            <w:r w:rsidRPr="00FC27B8">
              <w:rPr>
                <w:sz w:val="20"/>
                <w:lang w:val="en-US"/>
              </w:rPr>
              <w:t>1</w:t>
            </w:r>
          </w:p>
        </w:tc>
        <w:tc>
          <w:tcPr>
            <w:tcW w:w="709" w:type="dxa"/>
            <w:vAlign w:val="center"/>
          </w:tcPr>
          <w:p w:rsidR="004E188C" w:rsidRPr="00FC27B8" w:rsidRDefault="004E188C" w:rsidP="00FC27B8">
            <w:pPr>
              <w:jc w:val="center"/>
              <w:rPr>
                <w:sz w:val="20"/>
                <w:lang w:val="en-US"/>
              </w:rPr>
            </w:pPr>
            <w:r w:rsidRPr="00FC27B8">
              <w:rPr>
                <w:sz w:val="20"/>
                <w:lang w:val="en-US"/>
              </w:rPr>
              <w:t>2</w:t>
            </w:r>
          </w:p>
        </w:tc>
        <w:tc>
          <w:tcPr>
            <w:tcW w:w="567" w:type="dxa"/>
            <w:vAlign w:val="center"/>
          </w:tcPr>
          <w:p w:rsidR="004E188C" w:rsidRPr="00FC27B8" w:rsidRDefault="004E188C" w:rsidP="00FC27B8">
            <w:pPr>
              <w:jc w:val="center"/>
              <w:rPr>
                <w:sz w:val="20"/>
                <w:lang w:val="en-US"/>
              </w:rPr>
            </w:pPr>
            <w:r w:rsidRPr="00FC27B8">
              <w:rPr>
                <w:sz w:val="20"/>
                <w:lang w:val="en-US"/>
              </w:rPr>
              <w:t>3</w:t>
            </w:r>
          </w:p>
        </w:tc>
        <w:tc>
          <w:tcPr>
            <w:tcW w:w="567" w:type="dxa"/>
            <w:vAlign w:val="center"/>
          </w:tcPr>
          <w:p w:rsidR="004E188C" w:rsidRPr="00FC27B8" w:rsidRDefault="004E188C" w:rsidP="00FC27B8">
            <w:pPr>
              <w:jc w:val="center"/>
              <w:rPr>
                <w:sz w:val="20"/>
                <w:lang w:val="en-US"/>
              </w:rPr>
            </w:pPr>
            <w:r w:rsidRPr="00FC27B8">
              <w:rPr>
                <w:sz w:val="20"/>
                <w:lang w:val="en-US"/>
              </w:rPr>
              <w:t>4</w:t>
            </w:r>
          </w:p>
        </w:tc>
        <w:tc>
          <w:tcPr>
            <w:tcW w:w="567" w:type="dxa"/>
            <w:vAlign w:val="center"/>
          </w:tcPr>
          <w:p w:rsidR="004E188C" w:rsidRPr="00FC27B8" w:rsidRDefault="004E188C" w:rsidP="00FC27B8">
            <w:pPr>
              <w:jc w:val="center"/>
              <w:rPr>
                <w:sz w:val="20"/>
                <w:lang w:val="en-US"/>
              </w:rPr>
            </w:pPr>
            <w:r w:rsidRPr="00FC27B8">
              <w:rPr>
                <w:sz w:val="20"/>
                <w:lang w:val="en-US"/>
              </w:rPr>
              <w:t>5</w:t>
            </w:r>
          </w:p>
        </w:tc>
        <w:tc>
          <w:tcPr>
            <w:tcW w:w="567" w:type="dxa"/>
            <w:vAlign w:val="center"/>
          </w:tcPr>
          <w:p w:rsidR="004E188C" w:rsidRPr="00FC27B8" w:rsidRDefault="004E188C" w:rsidP="00FC27B8">
            <w:pPr>
              <w:jc w:val="center"/>
              <w:rPr>
                <w:sz w:val="20"/>
                <w:lang w:val="en-US"/>
              </w:rPr>
            </w:pPr>
            <w:r w:rsidRPr="00FC27B8">
              <w:rPr>
                <w:sz w:val="20"/>
                <w:lang w:val="en-US"/>
              </w:rPr>
              <w:t>6</w:t>
            </w:r>
          </w:p>
        </w:tc>
        <w:tc>
          <w:tcPr>
            <w:tcW w:w="567" w:type="dxa"/>
            <w:vAlign w:val="center"/>
          </w:tcPr>
          <w:p w:rsidR="004E188C" w:rsidRPr="00FC27B8" w:rsidRDefault="004E188C" w:rsidP="00FC27B8">
            <w:pPr>
              <w:jc w:val="center"/>
              <w:rPr>
                <w:sz w:val="20"/>
                <w:lang w:val="en-US"/>
              </w:rPr>
            </w:pPr>
            <w:r w:rsidRPr="00FC27B8">
              <w:rPr>
                <w:sz w:val="20"/>
                <w:lang w:val="en-US"/>
              </w:rPr>
              <w:t>7</w:t>
            </w:r>
          </w:p>
        </w:tc>
        <w:tc>
          <w:tcPr>
            <w:tcW w:w="709" w:type="dxa"/>
            <w:vAlign w:val="center"/>
          </w:tcPr>
          <w:p w:rsidR="004E188C" w:rsidRPr="00FC27B8" w:rsidRDefault="004E188C" w:rsidP="00FC27B8">
            <w:pPr>
              <w:jc w:val="center"/>
              <w:rPr>
                <w:sz w:val="20"/>
                <w:lang w:val="en-US"/>
              </w:rPr>
            </w:pPr>
            <w:r w:rsidRPr="00FC27B8">
              <w:rPr>
                <w:sz w:val="20"/>
                <w:lang w:val="en-US"/>
              </w:rPr>
              <w:t>8</w:t>
            </w:r>
          </w:p>
        </w:tc>
        <w:tc>
          <w:tcPr>
            <w:tcW w:w="709" w:type="dxa"/>
            <w:vAlign w:val="center"/>
          </w:tcPr>
          <w:p w:rsidR="004E188C" w:rsidRPr="00FC27B8" w:rsidRDefault="004E188C" w:rsidP="00FC27B8">
            <w:pPr>
              <w:jc w:val="center"/>
              <w:rPr>
                <w:sz w:val="20"/>
                <w:lang w:val="en-US"/>
              </w:rPr>
            </w:pPr>
            <w:r w:rsidRPr="00FC27B8">
              <w:rPr>
                <w:sz w:val="20"/>
                <w:lang w:val="en-US"/>
              </w:rPr>
              <w:t>9</w:t>
            </w:r>
          </w:p>
        </w:tc>
        <w:tc>
          <w:tcPr>
            <w:tcW w:w="567" w:type="dxa"/>
            <w:vAlign w:val="center"/>
          </w:tcPr>
          <w:p w:rsidR="004E188C" w:rsidRPr="00FC27B8" w:rsidRDefault="004E188C" w:rsidP="00FC27B8">
            <w:pPr>
              <w:jc w:val="center"/>
              <w:rPr>
                <w:sz w:val="20"/>
                <w:lang w:val="en-US"/>
              </w:rPr>
            </w:pPr>
            <w:r w:rsidRPr="00FC27B8">
              <w:rPr>
                <w:sz w:val="20"/>
                <w:lang w:val="en-US"/>
              </w:rPr>
              <w:t>10</w:t>
            </w:r>
          </w:p>
        </w:tc>
        <w:tc>
          <w:tcPr>
            <w:tcW w:w="567" w:type="dxa"/>
            <w:vAlign w:val="center"/>
          </w:tcPr>
          <w:p w:rsidR="004E188C" w:rsidRPr="00FC27B8" w:rsidRDefault="004E188C" w:rsidP="00FC27B8">
            <w:pPr>
              <w:jc w:val="center"/>
              <w:rPr>
                <w:sz w:val="20"/>
                <w:lang w:val="en-US"/>
              </w:rPr>
            </w:pPr>
            <w:r w:rsidRPr="00FC27B8">
              <w:rPr>
                <w:sz w:val="20"/>
                <w:lang w:val="en-US"/>
              </w:rPr>
              <w:t>11</w:t>
            </w:r>
          </w:p>
        </w:tc>
        <w:tc>
          <w:tcPr>
            <w:tcW w:w="567" w:type="dxa"/>
            <w:vAlign w:val="center"/>
          </w:tcPr>
          <w:p w:rsidR="004E188C" w:rsidRPr="00FC27B8" w:rsidRDefault="004E188C" w:rsidP="00FC27B8">
            <w:pPr>
              <w:jc w:val="center"/>
              <w:rPr>
                <w:sz w:val="20"/>
                <w:lang w:val="en-US"/>
              </w:rPr>
            </w:pPr>
            <w:r w:rsidRPr="00FC27B8">
              <w:rPr>
                <w:sz w:val="20"/>
                <w:lang w:val="en-US"/>
              </w:rPr>
              <w:t>12</w:t>
            </w:r>
          </w:p>
        </w:tc>
        <w:tc>
          <w:tcPr>
            <w:tcW w:w="708" w:type="dxa"/>
            <w:vAlign w:val="center"/>
          </w:tcPr>
          <w:p w:rsidR="004E188C" w:rsidRPr="00FC27B8" w:rsidRDefault="004E188C" w:rsidP="00FC27B8">
            <w:pPr>
              <w:jc w:val="center"/>
              <w:rPr>
                <w:sz w:val="20"/>
                <w:lang w:val="en-US"/>
              </w:rPr>
            </w:pPr>
            <w:r w:rsidRPr="00FC27B8">
              <w:rPr>
                <w:sz w:val="20"/>
                <w:lang w:val="en-US"/>
              </w:rPr>
              <w:t>13</w:t>
            </w:r>
          </w:p>
        </w:tc>
        <w:tc>
          <w:tcPr>
            <w:tcW w:w="567" w:type="dxa"/>
            <w:vAlign w:val="center"/>
          </w:tcPr>
          <w:p w:rsidR="004E188C" w:rsidRPr="00FC27B8" w:rsidRDefault="004E188C" w:rsidP="00FC27B8">
            <w:pPr>
              <w:jc w:val="center"/>
              <w:rPr>
                <w:sz w:val="20"/>
                <w:lang w:val="en-US"/>
              </w:rPr>
            </w:pPr>
            <w:r w:rsidRPr="00FC27B8">
              <w:rPr>
                <w:sz w:val="20"/>
                <w:lang w:val="en-US"/>
              </w:rPr>
              <w:t>14</w:t>
            </w:r>
          </w:p>
        </w:tc>
        <w:tc>
          <w:tcPr>
            <w:tcW w:w="534" w:type="dxa"/>
            <w:vAlign w:val="center"/>
          </w:tcPr>
          <w:p w:rsidR="004E188C" w:rsidRPr="00FC27B8" w:rsidRDefault="004E188C" w:rsidP="00FC27B8">
            <w:pPr>
              <w:jc w:val="center"/>
              <w:rPr>
                <w:sz w:val="20"/>
                <w:lang w:val="en-US"/>
              </w:rPr>
            </w:pPr>
            <w:r w:rsidRPr="00FC27B8">
              <w:rPr>
                <w:sz w:val="20"/>
                <w:lang w:val="en-US"/>
              </w:rPr>
              <w:t>15</w:t>
            </w:r>
          </w:p>
        </w:tc>
        <w:tc>
          <w:tcPr>
            <w:tcW w:w="516" w:type="dxa"/>
            <w:vAlign w:val="center"/>
          </w:tcPr>
          <w:p w:rsidR="004E188C" w:rsidRPr="00FC27B8" w:rsidRDefault="004E188C" w:rsidP="00FC27B8">
            <w:pPr>
              <w:jc w:val="center"/>
              <w:rPr>
                <w:sz w:val="20"/>
                <w:lang w:val="en-US"/>
              </w:rPr>
            </w:pPr>
            <w:r w:rsidRPr="00FC27B8">
              <w:rPr>
                <w:sz w:val="20"/>
                <w:lang w:val="en-US"/>
              </w:rPr>
              <w:t>16</w:t>
            </w:r>
          </w:p>
        </w:tc>
        <w:tc>
          <w:tcPr>
            <w:tcW w:w="510" w:type="dxa"/>
            <w:vAlign w:val="center"/>
          </w:tcPr>
          <w:p w:rsidR="004E188C" w:rsidRPr="00FC27B8" w:rsidRDefault="004E188C" w:rsidP="00FC27B8">
            <w:pPr>
              <w:jc w:val="center"/>
              <w:rPr>
                <w:sz w:val="20"/>
                <w:lang w:val="en-US"/>
              </w:rPr>
            </w:pPr>
            <w:r w:rsidRPr="00FC27B8">
              <w:rPr>
                <w:sz w:val="20"/>
                <w:lang w:val="en-US"/>
              </w:rPr>
              <w:t>17</w:t>
            </w:r>
          </w:p>
        </w:tc>
        <w:tc>
          <w:tcPr>
            <w:tcW w:w="708" w:type="dxa"/>
            <w:vAlign w:val="center"/>
          </w:tcPr>
          <w:p w:rsidR="004E188C" w:rsidRPr="00FC27B8" w:rsidRDefault="004E188C" w:rsidP="00FC27B8">
            <w:pPr>
              <w:jc w:val="center"/>
              <w:rPr>
                <w:sz w:val="20"/>
                <w:lang w:val="en-US"/>
              </w:rPr>
            </w:pPr>
            <w:r w:rsidRPr="00FC27B8">
              <w:rPr>
                <w:sz w:val="20"/>
                <w:lang w:val="en-US"/>
              </w:rPr>
              <w:t>18</w:t>
            </w:r>
          </w:p>
        </w:tc>
        <w:tc>
          <w:tcPr>
            <w:tcW w:w="426" w:type="dxa"/>
            <w:vAlign w:val="center"/>
          </w:tcPr>
          <w:p w:rsidR="004E188C" w:rsidRPr="00FC27B8" w:rsidRDefault="004E188C" w:rsidP="00FC27B8">
            <w:pPr>
              <w:jc w:val="center"/>
              <w:rPr>
                <w:sz w:val="20"/>
                <w:lang w:val="en-US"/>
              </w:rPr>
            </w:pPr>
            <w:r w:rsidRPr="00FC27B8">
              <w:rPr>
                <w:sz w:val="20"/>
                <w:lang w:val="en-US"/>
              </w:rPr>
              <w:t>19</w:t>
            </w:r>
          </w:p>
        </w:tc>
        <w:tc>
          <w:tcPr>
            <w:tcW w:w="567" w:type="dxa"/>
            <w:vAlign w:val="center"/>
          </w:tcPr>
          <w:p w:rsidR="004E188C" w:rsidRPr="00FC27B8" w:rsidRDefault="004E188C" w:rsidP="00FC27B8">
            <w:pPr>
              <w:jc w:val="center"/>
              <w:rPr>
                <w:sz w:val="20"/>
                <w:lang w:val="en-US"/>
              </w:rPr>
            </w:pPr>
            <w:r w:rsidRPr="00FC27B8">
              <w:rPr>
                <w:sz w:val="20"/>
                <w:lang w:val="en-US"/>
              </w:rPr>
              <w:t>20</w:t>
            </w:r>
          </w:p>
        </w:tc>
        <w:tc>
          <w:tcPr>
            <w:tcW w:w="714" w:type="dxa"/>
            <w:vAlign w:val="center"/>
          </w:tcPr>
          <w:p w:rsidR="004E188C" w:rsidRPr="00FC27B8" w:rsidRDefault="004E188C" w:rsidP="00FC27B8">
            <w:pPr>
              <w:jc w:val="center"/>
              <w:rPr>
                <w:sz w:val="20"/>
                <w:lang w:val="en-US"/>
              </w:rPr>
            </w:pPr>
            <w:r w:rsidRPr="00FC27B8">
              <w:rPr>
                <w:sz w:val="20"/>
                <w:lang w:val="en-US"/>
              </w:rPr>
              <w:t>21</w:t>
            </w:r>
          </w:p>
        </w:tc>
        <w:tc>
          <w:tcPr>
            <w:tcW w:w="703" w:type="dxa"/>
            <w:vAlign w:val="center"/>
          </w:tcPr>
          <w:p w:rsidR="004E188C" w:rsidRPr="00FC27B8" w:rsidRDefault="004E188C" w:rsidP="00FC27B8">
            <w:pPr>
              <w:jc w:val="center"/>
              <w:rPr>
                <w:sz w:val="20"/>
                <w:lang w:val="en-US"/>
              </w:rPr>
            </w:pPr>
            <w:r w:rsidRPr="00FC27B8">
              <w:rPr>
                <w:sz w:val="20"/>
                <w:lang w:val="en-US"/>
              </w:rPr>
              <w:t>22</w:t>
            </w:r>
          </w:p>
        </w:tc>
        <w:tc>
          <w:tcPr>
            <w:tcW w:w="567" w:type="dxa"/>
            <w:vAlign w:val="center"/>
          </w:tcPr>
          <w:p w:rsidR="004E188C" w:rsidRPr="00FC27B8" w:rsidRDefault="004E188C" w:rsidP="00FC27B8">
            <w:pPr>
              <w:jc w:val="center"/>
              <w:rPr>
                <w:sz w:val="20"/>
                <w:lang w:val="en-US"/>
              </w:rPr>
            </w:pPr>
            <w:r w:rsidRPr="00FC27B8">
              <w:rPr>
                <w:sz w:val="20"/>
                <w:lang w:val="en-US"/>
              </w:rPr>
              <w:t>23</w:t>
            </w:r>
          </w:p>
        </w:tc>
        <w:tc>
          <w:tcPr>
            <w:tcW w:w="622" w:type="dxa"/>
            <w:vAlign w:val="center"/>
          </w:tcPr>
          <w:p w:rsidR="004E188C" w:rsidRPr="00FC27B8" w:rsidRDefault="004E188C" w:rsidP="00FC27B8">
            <w:pPr>
              <w:jc w:val="center"/>
              <w:rPr>
                <w:sz w:val="20"/>
                <w:lang w:val="en-US"/>
              </w:rPr>
            </w:pPr>
            <w:r w:rsidRPr="00FC27B8">
              <w:rPr>
                <w:sz w:val="20"/>
                <w:lang w:val="en-US"/>
              </w:rPr>
              <w:t>24</w:t>
            </w:r>
          </w:p>
        </w:tc>
      </w:tr>
      <w:tr w:rsidR="00FF1944" w:rsidRPr="00FC27B8" w:rsidTr="00744F45">
        <w:trPr>
          <w:trHeight w:val="20"/>
          <w:tblHeader/>
          <w:jc w:val="center"/>
        </w:trPr>
        <w:tc>
          <w:tcPr>
            <w:tcW w:w="15309" w:type="dxa"/>
            <w:gridSpan w:val="24"/>
            <w:vAlign w:val="center"/>
          </w:tcPr>
          <w:p w:rsidR="004E188C" w:rsidRPr="00FC27B8" w:rsidRDefault="004E188C" w:rsidP="00FC27B8">
            <w:pPr>
              <w:jc w:val="center"/>
              <w:rPr>
                <w:sz w:val="20"/>
              </w:rPr>
            </w:pPr>
            <w:r w:rsidRPr="00FC27B8">
              <w:rPr>
                <w:sz w:val="20"/>
              </w:rPr>
              <w:t>Целевое назначение лесов: Эксплуатационные леса</w:t>
            </w:r>
          </w:p>
          <w:p w:rsidR="004E188C" w:rsidRPr="00FC27B8" w:rsidRDefault="004E188C" w:rsidP="00FC27B8">
            <w:pPr>
              <w:jc w:val="center"/>
              <w:rPr>
                <w:sz w:val="20"/>
              </w:rPr>
            </w:pPr>
            <w:r w:rsidRPr="00FC27B8">
              <w:rPr>
                <w:sz w:val="20"/>
              </w:rPr>
              <w:t>Сплошные рубки</w:t>
            </w:r>
          </w:p>
        </w:tc>
      </w:tr>
      <w:tr w:rsidR="00AC5E38" w:rsidRPr="00FC27B8" w:rsidTr="00744F45">
        <w:trPr>
          <w:trHeight w:val="20"/>
          <w:tblHeader/>
          <w:jc w:val="center"/>
        </w:trPr>
        <w:tc>
          <w:tcPr>
            <w:tcW w:w="1504" w:type="dxa"/>
            <w:vAlign w:val="center"/>
          </w:tcPr>
          <w:p w:rsidR="004E188C" w:rsidRPr="00FC27B8" w:rsidRDefault="004E188C" w:rsidP="00FC27B8">
            <w:pPr>
              <w:rPr>
                <w:sz w:val="20"/>
              </w:rPr>
            </w:pPr>
            <w:proofErr w:type="gramStart"/>
            <w:r w:rsidRPr="00FC27B8">
              <w:rPr>
                <w:sz w:val="20"/>
              </w:rPr>
              <w:t>Лиственничная</w:t>
            </w:r>
            <w:proofErr w:type="gramEnd"/>
            <w:r w:rsidRPr="00FC27B8">
              <w:rPr>
                <w:sz w:val="20"/>
              </w:rPr>
              <w:t xml:space="preserve"> </w:t>
            </w:r>
            <w:r w:rsidRPr="00FC27B8">
              <w:rPr>
                <w:sz w:val="20"/>
                <w:lang w:val="en-US"/>
              </w:rPr>
              <w:t>III</w:t>
            </w:r>
            <w:r w:rsidRPr="00FC27B8">
              <w:rPr>
                <w:sz w:val="20"/>
              </w:rPr>
              <w:t xml:space="preserve"> бон и выше</w:t>
            </w:r>
          </w:p>
        </w:tc>
        <w:tc>
          <w:tcPr>
            <w:tcW w:w="709" w:type="dxa"/>
            <w:vAlign w:val="center"/>
          </w:tcPr>
          <w:p w:rsidR="004E188C" w:rsidRPr="00FC27B8" w:rsidRDefault="004E188C" w:rsidP="00FC27B8">
            <w:pPr>
              <w:jc w:val="center"/>
              <w:rPr>
                <w:sz w:val="20"/>
                <w:lang w:val="en-US"/>
              </w:rPr>
            </w:pPr>
            <w:r w:rsidRPr="00FC27B8">
              <w:rPr>
                <w:sz w:val="20"/>
                <w:lang w:val="en-US"/>
              </w:rPr>
              <w:t>216</w:t>
            </w:r>
          </w:p>
        </w:tc>
        <w:tc>
          <w:tcPr>
            <w:tcW w:w="567" w:type="dxa"/>
            <w:vAlign w:val="center"/>
          </w:tcPr>
          <w:p w:rsidR="004E188C" w:rsidRPr="00FC27B8" w:rsidRDefault="004E188C" w:rsidP="00FC27B8">
            <w:pPr>
              <w:jc w:val="center"/>
              <w:rPr>
                <w:sz w:val="20"/>
                <w:lang w:val="en-US"/>
              </w:rPr>
            </w:pPr>
            <w:r w:rsidRPr="00FC27B8">
              <w:rPr>
                <w:sz w:val="20"/>
                <w:lang w:val="en-US"/>
              </w:rPr>
              <w:t>18</w:t>
            </w:r>
          </w:p>
        </w:tc>
        <w:tc>
          <w:tcPr>
            <w:tcW w:w="567" w:type="dxa"/>
            <w:vAlign w:val="center"/>
          </w:tcPr>
          <w:p w:rsidR="004E188C" w:rsidRPr="00FC27B8" w:rsidRDefault="004E188C" w:rsidP="00FC27B8">
            <w:pPr>
              <w:jc w:val="center"/>
              <w:rPr>
                <w:sz w:val="20"/>
                <w:lang w:val="en-US"/>
              </w:rPr>
            </w:pPr>
            <w:r w:rsidRPr="00FC27B8">
              <w:rPr>
                <w:sz w:val="20"/>
                <w:lang w:val="en-US"/>
              </w:rPr>
              <w:t>26</w:t>
            </w:r>
          </w:p>
        </w:tc>
        <w:tc>
          <w:tcPr>
            <w:tcW w:w="567" w:type="dxa"/>
            <w:vAlign w:val="center"/>
          </w:tcPr>
          <w:p w:rsidR="004E188C" w:rsidRPr="00FC27B8" w:rsidRDefault="004E188C" w:rsidP="00FC27B8">
            <w:pPr>
              <w:jc w:val="center"/>
              <w:rPr>
                <w:sz w:val="20"/>
                <w:lang w:val="en-US"/>
              </w:rPr>
            </w:pPr>
            <w:r w:rsidRPr="00FC27B8">
              <w:rPr>
                <w:sz w:val="20"/>
                <w:lang w:val="en-US"/>
              </w:rPr>
              <w:t>26</w:t>
            </w:r>
          </w:p>
        </w:tc>
        <w:tc>
          <w:tcPr>
            <w:tcW w:w="567" w:type="dxa"/>
            <w:vAlign w:val="center"/>
          </w:tcPr>
          <w:p w:rsidR="004E188C" w:rsidRPr="00FC27B8" w:rsidRDefault="004E188C" w:rsidP="00FC27B8">
            <w:pPr>
              <w:jc w:val="center"/>
              <w:rPr>
                <w:sz w:val="20"/>
                <w:lang w:val="en-US"/>
              </w:rPr>
            </w:pPr>
            <w:r w:rsidRPr="00FC27B8">
              <w:rPr>
                <w:sz w:val="20"/>
                <w:lang w:val="en-US"/>
              </w:rPr>
              <w:t>28</w:t>
            </w:r>
          </w:p>
        </w:tc>
        <w:tc>
          <w:tcPr>
            <w:tcW w:w="567" w:type="dxa"/>
            <w:vAlign w:val="center"/>
          </w:tcPr>
          <w:p w:rsidR="004E188C" w:rsidRPr="00FC27B8" w:rsidRDefault="004E188C" w:rsidP="00FC27B8">
            <w:pPr>
              <w:jc w:val="center"/>
              <w:rPr>
                <w:sz w:val="20"/>
                <w:lang w:val="en-US"/>
              </w:rPr>
            </w:pPr>
            <w:r w:rsidRPr="00FC27B8">
              <w:rPr>
                <w:sz w:val="20"/>
                <w:lang w:val="en-US"/>
              </w:rPr>
              <w:t>144</w:t>
            </w:r>
          </w:p>
        </w:tc>
        <w:tc>
          <w:tcPr>
            <w:tcW w:w="709" w:type="dxa"/>
            <w:vAlign w:val="center"/>
          </w:tcPr>
          <w:p w:rsidR="004E188C" w:rsidRPr="00FC27B8" w:rsidRDefault="004E188C" w:rsidP="00FC27B8">
            <w:pPr>
              <w:jc w:val="center"/>
              <w:rPr>
                <w:sz w:val="20"/>
                <w:lang w:val="en-US"/>
              </w:rPr>
            </w:pPr>
            <w:r w:rsidRPr="00FC27B8">
              <w:rPr>
                <w:sz w:val="20"/>
                <w:lang w:val="en-US"/>
              </w:rPr>
              <w:t>48</w:t>
            </w:r>
          </w:p>
        </w:tc>
        <w:tc>
          <w:tcPr>
            <w:tcW w:w="709" w:type="dxa"/>
            <w:vAlign w:val="center"/>
          </w:tcPr>
          <w:p w:rsidR="004E188C" w:rsidRPr="00FC27B8" w:rsidRDefault="004E188C" w:rsidP="00FC27B8">
            <w:pPr>
              <w:jc w:val="center"/>
              <w:rPr>
                <w:sz w:val="20"/>
                <w:lang w:val="en-US"/>
              </w:rPr>
            </w:pPr>
            <w:r w:rsidRPr="00FC27B8">
              <w:rPr>
                <w:sz w:val="20"/>
                <w:lang w:val="en-US"/>
              </w:rPr>
              <w:t>19,8</w:t>
            </w:r>
          </w:p>
        </w:tc>
        <w:tc>
          <w:tcPr>
            <w:tcW w:w="567" w:type="dxa"/>
            <w:vAlign w:val="center"/>
          </w:tcPr>
          <w:p w:rsidR="004E188C" w:rsidRPr="00FC27B8" w:rsidRDefault="004E188C" w:rsidP="00FC27B8">
            <w:pPr>
              <w:jc w:val="center"/>
              <w:rPr>
                <w:sz w:val="20"/>
                <w:lang w:val="en-US"/>
              </w:rPr>
            </w:pPr>
            <w:r w:rsidRPr="00FC27B8">
              <w:rPr>
                <w:sz w:val="20"/>
                <w:lang w:val="en-US"/>
              </w:rPr>
              <w:t>137</w:t>
            </w:r>
          </w:p>
        </w:tc>
        <w:tc>
          <w:tcPr>
            <w:tcW w:w="567" w:type="dxa"/>
            <w:vAlign w:val="center"/>
          </w:tcPr>
          <w:p w:rsidR="004E188C" w:rsidRPr="00FC27B8" w:rsidRDefault="004E188C" w:rsidP="00FC27B8">
            <w:pPr>
              <w:jc w:val="center"/>
              <w:rPr>
                <w:sz w:val="20"/>
                <w:lang w:val="en-US"/>
              </w:rPr>
            </w:pPr>
            <w:r w:rsidRPr="00FC27B8">
              <w:rPr>
                <w:sz w:val="20"/>
                <w:lang w:val="en-US"/>
              </w:rPr>
              <w:t>0,3</w:t>
            </w:r>
          </w:p>
        </w:tc>
        <w:tc>
          <w:tcPr>
            <w:tcW w:w="567" w:type="dxa"/>
            <w:vAlign w:val="center"/>
          </w:tcPr>
          <w:p w:rsidR="004E188C" w:rsidRPr="00FC27B8" w:rsidRDefault="004E188C" w:rsidP="00FC27B8">
            <w:pPr>
              <w:jc w:val="center"/>
              <w:rPr>
                <w:sz w:val="20"/>
                <w:lang w:val="en-US"/>
              </w:rPr>
            </w:pPr>
            <w:r w:rsidRPr="00FC27B8">
              <w:rPr>
                <w:sz w:val="20"/>
                <w:lang w:val="en-US"/>
              </w:rPr>
              <w:t>101</w:t>
            </w:r>
          </w:p>
          <w:p w:rsidR="004E188C" w:rsidRPr="00FC27B8" w:rsidRDefault="004E188C" w:rsidP="00FC27B8">
            <w:pPr>
              <w:jc w:val="center"/>
              <w:rPr>
                <w:sz w:val="20"/>
                <w:lang w:val="en-US"/>
              </w:rPr>
            </w:pPr>
            <w:r w:rsidRPr="00FC27B8">
              <w:rPr>
                <w:sz w:val="20"/>
                <w:lang w:val="en-US"/>
              </w:rPr>
              <w:t>VI</w:t>
            </w:r>
          </w:p>
        </w:tc>
        <w:tc>
          <w:tcPr>
            <w:tcW w:w="708" w:type="dxa"/>
            <w:vAlign w:val="center"/>
          </w:tcPr>
          <w:p w:rsidR="004E188C" w:rsidRPr="00FC27B8" w:rsidRDefault="004E188C" w:rsidP="00FC27B8">
            <w:pPr>
              <w:jc w:val="center"/>
              <w:rPr>
                <w:sz w:val="20"/>
                <w:lang w:val="en-US"/>
              </w:rPr>
            </w:pPr>
            <w:r w:rsidRPr="00FC27B8">
              <w:rPr>
                <w:sz w:val="20"/>
                <w:lang w:val="en-US"/>
              </w:rPr>
              <w:t>2</w:t>
            </w:r>
          </w:p>
        </w:tc>
        <w:tc>
          <w:tcPr>
            <w:tcW w:w="567" w:type="dxa"/>
            <w:vAlign w:val="center"/>
          </w:tcPr>
          <w:p w:rsidR="004E188C" w:rsidRPr="00FC27B8" w:rsidRDefault="004E188C" w:rsidP="00FC27B8">
            <w:pPr>
              <w:jc w:val="center"/>
              <w:rPr>
                <w:sz w:val="20"/>
                <w:lang w:val="en-US"/>
              </w:rPr>
            </w:pPr>
            <w:r w:rsidRPr="00FC27B8">
              <w:rPr>
                <w:sz w:val="20"/>
                <w:lang w:val="en-US"/>
              </w:rPr>
              <w:t>3</w:t>
            </w:r>
          </w:p>
        </w:tc>
        <w:tc>
          <w:tcPr>
            <w:tcW w:w="534" w:type="dxa"/>
            <w:vAlign w:val="center"/>
          </w:tcPr>
          <w:p w:rsidR="004E188C" w:rsidRPr="00FC27B8" w:rsidRDefault="004E188C" w:rsidP="00FC27B8">
            <w:pPr>
              <w:jc w:val="center"/>
              <w:rPr>
                <w:sz w:val="20"/>
                <w:lang w:val="en-US"/>
              </w:rPr>
            </w:pPr>
            <w:r w:rsidRPr="00FC27B8">
              <w:rPr>
                <w:sz w:val="20"/>
                <w:lang w:val="en-US"/>
              </w:rPr>
              <w:t>4</w:t>
            </w:r>
          </w:p>
        </w:tc>
        <w:tc>
          <w:tcPr>
            <w:tcW w:w="516" w:type="dxa"/>
            <w:vAlign w:val="center"/>
          </w:tcPr>
          <w:p w:rsidR="004E188C" w:rsidRPr="00FC27B8" w:rsidRDefault="004E188C" w:rsidP="00FC27B8">
            <w:pPr>
              <w:jc w:val="center"/>
              <w:rPr>
                <w:sz w:val="20"/>
                <w:lang w:val="en-US"/>
              </w:rPr>
            </w:pPr>
            <w:r w:rsidRPr="00FC27B8">
              <w:rPr>
                <w:sz w:val="20"/>
                <w:lang w:val="en-US"/>
              </w:rPr>
              <w:t>3</w:t>
            </w:r>
          </w:p>
        </w:tc>
        <w:tc>
          <w:tcPr>
            <w:tcW w:w="510" w:type="dxa"/>
            <w:vAlign w:val="center"/>
          </w:tcPr>
          <w:p w:rsidR="004E188C" w:rsidRPr="00FC27B8" w:rsidRDefault="004E188C" w:rsidP="00FC27B8">
            <w:pPr>
              <w:jc w:val="center"/>
              <w:rPr>
                <w:sz w:val="20"/>
                <w:lang w:val="en-US"/>
              </w:rPr>
            </w:pPr>
            <w:r w:rsidRPr="00FC27B8">
              <w:rPr>
                <w:sz w:val="20"/>
                <w:lang w:val="en-US"/>
              </w:rPr>
              <w:t>3</w:t>
            </w:r>
          </w:p>
        </w:tc>
        <w:tc>
          <w:tcPr>
            <w:tcW w:w="708" w:type="dxa"/>
            <w:vAlign w:val="center"/>
          </w:tcPr>
          <w:p w:rsidR="004E188C" w:rsidRPr="00FC27B8" w:rsidRDefault="004E188C" w:rsidP="00FC27B8">
            <w:pPr>
              <w:jc w:val="center"/>
              <w:rPr>
                <w:sz w:val="20"/>
                <w:lang w:val="en-US"/>
              </w:rPr>
            </w:pPr>
            <w:r w:rsidRPr="00FC27B8">
              <w:rPr>
                <w:sz w:val="20"/>
                <w:lang w:val="en-US"/>
              </w:rPr>
              <w:t>0,5</w:t>
            </w:r>
          </w:p>
        </w:tc>
        <w:tc>
          <w:tcPr>
            <w:tcW w:w="426" w:type="dxa"/>
            <w:vAlign w:val="center"/>
          </w:tcPr>
          <w:p w:rsidR="004E188C" w:rsidRPr="00FC27B8" w:rsidRDefault="004E188C" w:rsidP="00FC27B8">
            <w:pPr>
              <w:jc w:val="center"/>
              <w:rPr>
                <w:sz w:val="20"/>
                <w:lang w:val="en-US"/>
              </w:rPr>
            </w:pPr>
            <w:r w:rsidRPr="00FC27B8">
              <w:rPr>
                <w:sz w:val="20"/>
                <w:lang w:val="en-US"/>
              </w:rPr>
              <w:t>0,4</w:t>
            </w:r>
          </w:p>
        </w:tc>
        <w:tc>
          <w:tcPr>
            <w:tcW w:w="567" w:type="dxa"/>
            <w:vAlign w:val="center"/>
          </w:tcPr>
          <w:p w:rsidR="004E188C" w:rsidRPr="00FC27B8" w:rsidRDefault="004E188C" w:rsidP="00FC27B8">
            <w:pPr>
              <w:jc w:val="center"/>
              <w:rPr>
                <w:sz w:val="20"/>
                <w:lang w:val="en-US"/>
              </w:rPr>
            </w:pPr>
            <w:r w:rsidRPr="00FC27B8">
              <w:rPr>
                <w:sz w:val="20"/>
                <w:lang w:val="en-US"/>
              </w:rPr>
              <w:t>0,3</w:t>
            </w:r>
          </w:p>
        </w:tc>
        <w:tc>
          <w:tcPr>
            <w:tcW w:w="714" w:type="dxa"/>
            <w:vAlign w:val="center"/>
          </w:tcPr>
          <w:p w:rsidR="004E188C" w:rsidRPr="00FC27B8" w:rsidRDefault="004E188C" w:rsidP="00FC27B8">
            <w:pPr>
              <w:jc w:val="center"/>
              <w:rPr>
                <w:sz w:val="20"/>
                <w:lang w:val="en-US"/>
              </w:rPr>
            </w:pPr>
            <w:r w:rsidRPr="00FC27B8">
              <w:rPr>
                <w:sz w:val="20"/>
                <w:lang w:val="en-US"/>
              </w:rPr>
              <w:t>84</w:t>
            </w:r>
          </w:p>
        </w:tc>
        <w:tc>
          <w:tcPr>
            <w:tcW w:w="703" w:type="dxa"/>
            <w:vAlign w:val="center"/>
          </w:tcPr>
          <w:p w:rsidR="004E188C" w:rsidRPr="00FC27B8" w:rsidRDefault="004E188C" w:rsidP="00FC27B8">
            <w:pPr>
              <w:jc w:val="center"/>
              <w:rPr>
                <w:sz w:val="20"/>
                <w:lang w:val="en-US"/>
              </w:rPr>
            </w:pPr>
            <w:r w:rsidRPr="00FC27B8">
              <w:rPr>
                <w:sz w:val="20"/>
                <w:lang w:val="en-US"/>
              </w:rPr>
              <w:t>44</w:t>
            </w:r>
          </w:p>
        </w:tc>
        <w:tc>
          <w:tcPr>
            <w:tcW w:w="567" w:type="dxa"/>
            <w:vAlign w:val="center"/>
          </w:tcPr>
          <w:p w:rsidR="004E188C" w:rsidRPr="00FC27B8" w:rsidRDefault="004E188C" w:rsidP="00FC27B8">
            <w:pPr>
              <w:jc w:val="center"/>
              <w:rPr>
                <w:sz w:val="20"/>
                <w:lang w:val="en-US"/>
              </w:rPr>
            </w:pPr>
            <w:r w:rsidRPr="00FC27B8">
              <w:rPr>
                <w:sz w:val="20"/>
                <w:lang w:val="en-US"/>
              </w:rPr>
              <w:t>7</w:t>
            </w:r>
          </w:p>
        </w:tc>
        <w:tc>
          <w:tcPr>
            <w:tcW w:w="622" w:type="dxa"/>
            <w:vAlign w:val="center"/>
          </w:tcPr>
          <w:p w:rsidR="004E188C" w:rsidRPr="00FC27B8" w:rsidRDefault="004E188C" w:rsidP="00FC27B8">
            <w:pPr>
              <w:jc w:val="center"/>
              <w:rPr>
                <w:sz w:val="20"/>
                <w:lang w:val="en-US"/>
              </w:rPr>
            </w:pPr>
            <w:r w:rsidRPr="00FC27B8">
              <w:rPr>
                <w:sz w:val="20"/>
                <w:lang w:val="en-US"/>
              </w:rPr>
              <w:t>132</w:t>
            </w:r>
          </w:p>
        </w:tc>
      </w:tr>
      <w:tr w:rsidR="00AC5E38" w:rsidRPr="00FC27B8" w:rsidTr="00744F45">
        <w:trPr>
          <w:trHeight w:val="20"/>
          <w:tblHeader/>
          <w:jc w:val="center"/>
        </w:trPr>
        <w:tc>
          <w:tcPr>
            <w:tcW w:w="1504" w:type="dxa"/>
            <w:vAlign w:val="center"/>
          </w:tcPr>
          <w:p w:rsidR="004E188C" w:rsidRPr="00744F45" w:rsidRDefault="004E188C" w:rsidP="00FC27B8">
            <w:pPr>
              <w:rPr>
                <w:sz w:val="20"/>
              </w:rPr>
            </w:pPr>
            <w:proofErr w:type="gramStart"/>
            <w:r w:rsidRPr="00744F45">
              <w:rPr>
                <w:sz w:val="20"/>
              </w:rPr>
              <w:t>Лиственничная</w:t>
            </w:r>
            <w:proofErr w:type="gramEnd"/>
            <w:r w:rsidRPr="00744F45">
              <w:rPr>
                <w:sz w:val="20"/>
              </w:rPr>
              <w:t xml:space="preserve"> </w:t>
            </w:r>
            <w:r w:rsidRPr="00FC27B8">
              <w:rPr>
                <w:sz w:val="20"/>
                <w:lang w:val="en-US"/>
              </w:rPr>
              <w:t>IV</w:t>
            </w:r>
            <w:r w:rsidR="00744F45">
              <w:rPr>
                <w:sz w:val="20"/>
              </w:rPr>
              <w:t xml:space="preserve"> </w:t>
            </w:r>
            <w:r w:rsidRPr="00744F45">
              <w:rPr>
                <w:sz w:val="20"/>
              </w:rPr>
              <w:t>бон и ниже</w:t>
            </w:r>
          </w:p>
        </w:tc>
        <w:tc>
          <w:tcPr>
            <w:tcW w:w="709" w:type="dxa"/>
            <w:vAlign w:val="center"/>
          </w:tcPr>
          <w:p w:rsidR="004E188C" w:rsidRPr="00FC27B8" w:rsidRDefault="004E188C" w:rsidP="00FC27B8">
            <w:pPr>
              <w:jc w:val="center"/>
              <w:rPr>
                <w:sz w:val="20"/>
                <w:lang w:val="en-US"/>
              </w:rPr>
            </w:pPr>
            <w:r w:rsidRPr="00FC27B8">
              <w:rPr>
                <w:sz w:val="20"/>
                <w:lang w:val="en-US"/>
              </w:rPr>
              <w:t>2061</w:t>
            </w:r>
          </w:p>
        </w:tc>
        <w:tc>
          <w:tcPr>
            <w:tcW w:w="567" w:type="dxa"/>
            <w:vAlign w:val="center"/>
          </w:tcPr>
          <w:p w:rsidR="004E188C" w:rsidRPr="00FC27B8" w:rsidRDefault="004E188C" w:rsidP="00FC27B8">
            <w:pPr>
              <w:jc w:val="center"/>
              <w:rPr>
                <w:sz w:val="20"/>
                <w:lang w:val="en-US"/>
              </w:rPr>
            </w:pPr>
            <w:r w:rsidRPr="00FC27B8">
              <w:rPr>
                <w:sz w:val="20"/>
                <w:lang w:val="en-US"/>
              </w:rPr>
              <w:t>151</w:t>
            </w:r>
          </w:p>
        </w:tc>
        <w:tc>
          <w:tcPr>
            <w:tcW w:w="567" w:type="dxa"/>
            <w:vAlign w:val="center"/>
          </w:tcPr>
          <w:p w:rsidR="004E188C" w:rsidRPr="00FC27B8" w:rsidRDefault="004E188C" w:rsidP="00FC27B8">
            <w:pPr>
              <w:jc w:val="center"/>
              <w:rPr>
                <w:sz w:val="20"/>
                <w:lang w:val="en-US"/>
              </w:rPr>
            </w:pPr>
            <w:r w:rsidRPr="00FC27B8">
              <w:rPr>
                <w:sz w:val="20"/>
                <w:lang w:val="en-US"/>
              </w:rPr>
              <w:t>80</w:t>
            </w:r>
          </w:p>
        </w:tc>
        <w:tc>
          <w:tcPr>
            <w:tcW w:w="567" w:type="dxa"/>
            <w:vAlign w:val="center"/>
          </w:tcPr>
          <w:p w:rsidR="004E188C" w:rsidRPr="00FC27B8" w:rsidRDefault="004E188C" w:rsidP="00FC27B8">
            <w:pPr>
              <w:jc w:val="center"/>
              <w:rPr>
                <w:sz w:val="20"/>
                <w:lang w:val="en-US"/>
              </w:rPr>
            </w:pPr>
            <w:r w:rsidRPr="00FC27B8">
              <w:rPr>
                <w:sz w:val="20"/>
                <w:lang w:val="en-US"/>
              </w:rPr>
              <w:t>52</w:t>
            </w:r>
          </w:p>
        </w:tc>
        <w:tc>
          <w:tcPr>
            <w:tcW w:w="567" w:type="dxa"/>
            <w:vAlign w:val="center"/>
          </w:tcPr>
          <w:p w:rsidR="004E188C" w:rsidRPr="00FC27B8" w:rsidRDefault="004E188C" w:rsidP="00FC27B8">
            <w:pPr>
              <w:jc w:val="center"/>
              <w:rPr>
                <w:sz w:val="20"/>
                <w:lang w:val="en-US"/>
              </w:rPr>
            </w:pPr>
          </w:p>
        </w:tc>
        <w:tc>
          <w:tcPr>
            <w:tcW w:w="567" w:type="dxa"/>
            <w:vAlign w:val="center"/>
          </w:tcPr>
          <w:p w:rsidR="004E188C" w:rsidRPr="00FC27B8" w:rsidRDefault="004E188C" w:rsidP="00FC27B8">
            <w:pPr>
              <w:jc w:val="center"/>
              <w:rPr>
                <w:sz w:val="20"/>
                <w:lang w:val="en-US"/>
              </w:rPr>
            </w:pPr>
            <w:r w:rsidRPr="00FC27B8">
              <w:rPr>
                <w:sz w:val="20"/>
                <w:lang w:val="en-US"/>
              </w:rPr>
              <w:t>1830</w:t>
            </w:r>
          </w:p>
        </w:tc>
        <w:tc>
          <w:tcPr>
            <w:tcW w:w="709" w:type="dxa"/>
            <w:vAlign w:val="center"/>
          </w:tcPr>
          <w:p w:rsidR="004E188C" w:rsidRPr="00FC27B8" w:rsidRDefault="004E188C" w:rsidP="00FC27B8">
            <w:pPr>
              <w:jc w:val="center"/>
              <w:rPr>
                <w:sz w:val="20"/>
                <w:lang w:val="en-US"/>
              </w:rPr>
            </w:pPr>
            <w:r w:rsidRPr="00FC27B8">
              <w:rPr>
                <w:sz w:val="20"/>
                <w:lang w:val="en-US"/>
              </w:rPr>
              <w:t>100</w:t>
            </w:r>
          </w:p>
        </w:tc>
        <w:tc>
          <w:tcPr>
            <w:tcW w:w="709" w:type="dxa"/>
            <w:vAlign w:val="center"/>
          </w:tcPr>
          <w:p w:rsidR="004E188C" w:rsidRPr="00FC27B8" w:rsidRDefault="004E188C" w:rsidP="00FC27B8">
            <w:pPr>
              <w:jc w:val="center"/>
              <w:rPr>
                <w:sz w:val="20"/>
                <w:lang w:val="en-US"/>
              </w:rPr>
            </w:pPr>
            <w:r w:rsidRPr="00FC27B8">
              <w:rPr>
                <w:sz w:val="20"/>
                <w:lang w:val="en-US"/>
              </w:rPr>
              <w:t>211,8</w:t>
            </w:r>
          </w:p>
        </w:tc>
        <w:tc>
          <w:tcPr>
            <w:tcW w:w="567" w:type="dxa"/>
            <w:vAlign w:val="center"/>
          </w:tcPr>
          <w:p w:rsidR="004E188C" w:rsidRPr="00FC27B8" w:rsidRDefault="004E188C" w:rsidP="00FC27B8">
            <w:pPr>
              <w:jc w:val="center"/>
              <w:rPr>
                <w:sz w:val="20"/>
                <w:lang w:val="en-US"/>
              </w:rPr>
            </w:pPr>
            <w:r w:rsidRPr="00FC27B8">
              <w:rPr>
                <w:sz w:val="20"/>
                <w:lang w:val="en-US"/>
              </w:rPr>
              <w:t>116</w:t>
            </w:r>
          </w:p>
        </w:tc>
        <w:tc>
          <w:tcPr>
            <w:tcW w:w="567" w:type="dxa"/>
            <w:vAlign w:val="center"/>
          </w:tcPr>
          <w:p w:rsidR="004E188C" w:rsidRPr="00FC27B8" w:rsidRDefault="004E188C" w:rsidP="00FC27B8">
            <w:pPr>
              <w:jc w:val="center"/>
              <w:rPr>
                <w:sz w:val="20"/>
                <w:lang w:val="en-US"/>
              </w:rPr>
            </w:pPr>
            <w:r w:rsidRPr="00FC27B8">
              <w:rPr>
                <w:sz w:val="20"/>
                <w:lang w:val="en-US"/>
              </w:rPr>
              <w:t>1,8</w:t>
            </w:r>
          </w:p>
        </w:tc>
        <w:tc>
          <w:tcPr>
            <w:tcW w:w="567" w:type="dxa"/>
            <w:vAlign w:val="center"/>
          </w:tcPr>
          <w:p w:rsidR="004E188C" w:rsidRPr="00FC27B8" w:rsidRDefault="004E188C" w:rsidP="00FC27B8">
            <w:pPr>
              <w:jc w:val="center"/>
              <w:rPr>
                <w:sz w:val="20"/>
                <w:lang w:val="en-US"/>
              </w:rPr>
            </w:pPr>
            <w:r w:rsidRPr="00FC27B8">
              <w:rPr>
                <w:sz w:val="20"/>
                <w:lang w:val="en-US"/>
              </w:rPr>
              <w:t>121</w:t>
            </w:r>
          </w:p>
          <w:p w:rsidR="004E188C" w:rsidRPr="00FC27B8" w:rsidRDefault="004E188C" w:rsidP="00FC27B8">
            <w:pPr>
              <w:jc w:val="center"/>
              <w:rPr>
                <w:sz w:val="20"/>
                <w:lang w:val="en-US"/>
              </w:rPr>
            </w:pPr>
            <w:r w:rsidRPr="00FC27B8">
              <w:rPr>
                <w:sz w:val="20"/>
                <w:lang w:val="en-US"/>
              </w:rPr>
              <w:t>VII</w:t>
            </w:r>
          </w:p>
        </w:tc>
        <w:tc>
          <w:tcPr>
            <w:tcW w:w="708" w:type="dxa"/>
            <w:vAlign w:val="center"/>
          </w:tcPr>
          <w:p w:rsidR="004E188C" w:rsidRPr="00FC27B8" w:rsidRDefault="004E188C" w:rsidP="00FC27B8">
            <w:pPr>
              <w:jc w:val="center"/>
              <w:rPr>
                <w:sz w:val="20"/>
                <w:lang w:val="en-US"/>
              </w:rPr>
            </w:pPr>
            <w:r w:rsidRPr="00FC27B8">
              <w:rPr>
                <w:sz w:val="20"/>
                <w:lang w:val="en-US"/>
              </w:rPr>
              <w:t>16</w:t>
            </w:r>
          </w:p>
        </w:tc>
        <w:tc>
          <w:tcPr>
            <w:tcW w:w="567" w:type="dxa"/>
            <w:vAlign w:val="center"/>
          </w:tcPr>
          <w:p w:rsidR="004E188C" w:rsidRPr="00FC27B8" w:rsidRDefault="004E188C" w:rsidP="00FC27B8">
            <w:pPr>
              <w:jc w:val="center"/>
              <w:rPr>
                <w:sz w:val="20"/>
                <w:lang w:val="en-US"/>
              </w:rPr>
            </w:pPr>
            <w:r w:rsidRPr="00FC27B8">
              <w:rPr>
                <w:sz w:val="20"/>
                <w:lang w:val="en-US"/>
              </w:rPr>
              <w:t>32</w:t>
            </w:r>
          </w:p>
        </w:tc>
        <w:tc>
          <w:tcPr>
            <w:tcW w:w="534" w:type="dxa"/>
            <w:vAlign w:val="center"/>
          </w:tcPr>
          <w:p w:rsidR="004E188C" w:rsidRPr="00FC27B8" w:rsidRDefault="004E188C" w:rsidP="00FC27B8">
            <w:pPr>
              <w:jc w:val="center"/>
              <w:rPr>
                <w:sz w:val="20"/>
                <w:lang w:val="en-US"/>
              </w:rPr>
            </w:pPr>
            <w:r w:rsidRPr="00FC27B8">
              <w:rPr>
                <w:sz w:val="20"/>
                <w:lang w:val="en-US"/>
              </w:rPr>
              <w:t>46</w:t>
            </w:r>
          </w:p>
        </w:tc>
        <w:tc>
          <w:tcPr>
            <w:tcW w:w="516" w:type="dxa"/>
            <w:vAlign w:val="center"/>
          </w:tcPr>
          <w:p w:rsidR="004E188C" w:rsidRPr="00FC27B8" w:rsidRDefault="004E188C" w:rsidP="00FC27B8">
            <w:pPr>
              <w:jc w:val="center"/>
              <w:rPr>
                <w:sz w:val="20"/>
                <w:lang w:val="en-US"/>
              </w:rPr>
            </w:pPr>
            <w:r w:rsidRPr="00FC27B8">
              <w:rPr>
                <w:sz w:val="20"/>
                <w:lang w:val="en-US"/>
              </w:rPr>
              <w:t>34</w:t>
            </w:r>
          </w:p>
        </w:tc>
        <w:tc>
          <w:tcPr>
            <w:tcW w:w="510" w:type="dxa"/>
            <w:vAlign w:val="center"/>
          </w:tcPr>
          <w:p w:rsidR="004E188C" w:rsidRPr="00FC27B8" w:rsidRDefault="004E188C" w:rsidP="00FC27B8">
            <w:pPr>
              <w:jc w:val="center"/>
              <w:rPr>
                <w:sz w:val="20"/>
                <w:lang w:val="en-US"/>
              </w:rPr>
            </w:pPr>
            <w:r w:rsidRPr="00FC27B8">
              <w:rPr>
                <w:sz w:val="20"/>
                <w:lang w:val="en-US"/>
              </w:rPr>
              <w:t>31</w:t>
            </w:r>
          </w:p>
        </w:tc>
        <w:tc>
          <w:tcPr>
            <w:tcW w:w="708" w:type="dxa"/>
            <w:vAlign w:val="center"/>
          </w:tcPr>
          <w:p w:rsidR="004E188C" w:rsidRPr="00FC27B8" w:rsidRDefault="004E188C" w:rsidP="00FC27B8">
            <w:pPr>
              <w:jc w:val="center"/>
              <w:rPr>
                <w:sz w:val="20"/>
                <w:lang w:val="en-US"/>
              </w:rPr>
            </w:pPr>
            <w:r w:rsidRPr="00FC27B8">
              <w:rPr>
                <w:sz w:val="20"/>
                <w:lang w:val="en-US"/>
              </w:rPr>
              <w:t>3,6</w:t>
            </w:r>
          </w:p>
        </w:tc>
        <w:tc>
          <w:tcPr>
            <w:tcW w:w="426" w:type="dxa"/>
            <w:vAlign w:val="center"/>
          </w:tcPr>
          <w:p w:rsidR="004E188C" w:rsidRPr="00FC27B8" w:rsidRDefault="004E188C" w:rsidP="00FC27B8">
            <w:pPr>
              <w:jc w:val="center"/>
              <w:rPr>
                <w:sz w:val="20"/>
                <w:lang w:val="en-US"/>
              </w:rPr>
            </w:pPr>
            <w:r w:rsidRPr="00FC27B8">
              <w:rPr>
                <w:sz w:val="20"/>
                <w:lang w:val="en-US"/>
              </w:rPr>
              <w:t>3,3</w:t>
            </w:r>
          </w:p>
        </w:tc>
        <w:tc>
          <w:tcPr>
            <w:tcW w:w="567" w:type="dxa"/>
            <w:vAlign w:val="center"/>
          </w:tcPr>
          <w:p w:rsidR="004E188C" w:rsidRPr="00FC27B8" w:rsidRDefault="004E188C" w:rsidP="00FC27B8">
            <w:pPr>
              <w:jc w:val="center"/>
              <w:rPr>
                <w:sz w:val="20"/>
                <w:lang w:val="en-US"/>
              </w:rPr>
            </w:pPr>
            <w:r w:rsidRPr="00FC27B8">
              <w:rPr>
                <w:sz w:val="20"/>
                <w:lang w:val="en-US"/>
              </w:rPr>
              <w:t>2,8</w:t>
            </w:r>
          </w:p>
        </w:tc>
        <w:tc>
          <w:tcPr>
            <w:tcW w:w="714" w:type="dxa"/>
            <w:vAlign w:val="center"/>
          </w:tcPr>
          <w:p w:rsidR="004E188C" w:rsidRPr="00FC27B8" w:rsidRDefault="004E188C" w:rsidP="00FC27B8">
            <w:pPr>
              <w:jc w:val="center"/>
              <w:rPr>
                <w:sz w:val="20"/>
                <w:lang w:val="en-US"/>
              </w:rPr>
            </w:pPr>
            <w:r w:rsidRPr="00FC27B8">
              <w:rPr>
                <w:sz w:val="20"/>
                <w:lang w:val="en-US"/>
              </w:rPr>
              <w:t>84</w:t>
            </w:r>
          </w:p>
        </w:tc>
        <w:tc>
          <w:tcPr>
            <w:tcW w:w="703" w:type="dxa"/>
            <w:vAlign w:val="center"/>
          </w:tcPr>
          <w:p w:rsidR="004E188C" w:rsidRPr="00FC27B8" w:rsidRDefault="004E188C" w:rsidP="00FC27B8">
            <w:pPr>
              <w:jc w:val="center"/>
              <w:rPr>
                <w:sz w:val="20"/>
                <w:lang w:val="en-US"/>
              </w:rPr>
            </w:pPr>
            <w:r w:rsidRPr="00FC27B8">
              <w:rPr>
                <w:sz w:val="20"/>
                <w:lang w:val="en-US"/>
              </w:rPr>
              <w:t>58</w:t>
            </w:r>
          </w:p>
        </w:tc>
        <w:tc>
          <w:tcPr>
            <w:tcW w:w="567" w:type="dxa"/>
            <w:vAlign w:val="center"/>
          </w:tcPr>
          <w:p w:rsidR="004E188C" w:rsidRPr="00FC27B8" w:rsidRDefault="004E188C" w:rsidP="00FC27B8">
            <w:pPr>
              <w:jc w:val="center"/>
              <w:rPr>
                <w:sz w:val="20"/>
                <w:lang w:val="en-US"/>
              </w:rPr>
            </w:pPr>
          </w:p>
        </w:tc>
        <w:tc>
          <w:tcPr>
            <w:tcW w:w="622" w:type="dxa"/>
            <w:vAlign w:val="center"/>
          </w:tcPr>
          <w:p w:rsidR="004E188C" w:rsidRPr="00FC27B8" w:rsidRDefault="004E188C" w:rsidP="00FC27B8">
            <w:pPr>
              <w:jc w:val="center"/>
              <w:rPr>
                <w:sz w:val="20"/>
                <w:lang w:val="en-US"/>
              </w:rPr>
            </w:pPr>
            <w:r w:rsidRPr="00FC27B8">
              <w:rPr>
                <w:sz w:val="20"/>
                <w:lang w:val="en-US"/>
              </w:rPr>
              <w:t>1517</w:t>
            </w:r>
          </w:p>
        </w:tc>
      </w:tr>
      <w:tr w:rsidR="00AC5E38" w:rsidRPr="00FC27B8" w:rsidTr="00744F45">
        <w:trPr>
          <w:trHeight w:val="20"/>
          <w:tblHeader/>
          <w:jc w:val="center"/>
        </w:trPr>
        <w:tc>
          <w:tcPr>
            <w:tcW w:w="1504" w:type="dxa"/>
            <w:vAlign w:val="center"/>
          </w:tcPr>
          <w:p w:rsidR="004E188C" w:rsidRPr="00FC27B8" w:rsidRDefault="00AC5E38" w:rsidP="00FC27B8">
            <w:pPr>
              <w:rPr>
                <w:sz w:val="20"/>
                <w:lang w:val="en-US"/>
              </w:rPr>
            </w:pPr>
            <w:r w:rsidRPr="00FC27B8">
              <w:rPr>
                <w:sz w:val="20"/>
                <w:lang w:val="en-US"/>
              </w:rPr>
              <w:t>Белобер</w:t>
            </w:r>
            <w:r w:rsidR="004E188C" w:rsidRPr="00FC27B8">
              <w:rPr>
                <w:sz w:val="20"/>
                <w:lang w:val="en-US"/>
              </w:rPr>
              <w:t>езовая</w:t>
            </w:r>
          </w:p>
        </w:tc>
        <w:tc>
          <w:tcPr>
            <w:tcW w:w="709" w:type="dxa"/>
            <w:vAlign w:val="center"/>
          </w:tcPr>
          <w:p w:rsidR="004E188C" w:rsidRPr="00FC27B8" w:rsidRDefault="004E188C" w:rsidP="00FC27B8">
            <w:pPr>
              <w:jc w:val="center"/>
              <w:rPr>
                <w:sz w:val="20"/>
                <w:lang w:val="en-US"/>
              </w:rPr>
            </w:pPr>
            <w:r w:rsidRPr="00FC27B8">
              <w:rPr>
                <w:sz w:val="20"/>
                <w:lang w:val="en-US"/>
              </w:rPr>
              <w:t>3902</w:t>
            </w:r>
          </w:p>
        </w:tc>
        <w:tc>
          <w:tcPr>
            <w:tcW w:w="567" w:type="dxa"/>
            <w:vAlign w:val="center"/>
          </w:tcPr>
          <w:p w:rsidR="004E188C" w:rsidRPr="00FC27B8" w:rsidRDefault="004E188C" w:rsidP="00FC27B8">
            <w:pPr>
              <w:jc w:val="center"/>
              <w:rPr>
                <w:sz w:val="20"/>
                <w:lang w:val="en-US"/>
              </w:rPr>
            </w:pPr>
            <w:r w:rsidRPr="00FC27B8">
              <w:rPr>
                <w:sz w:val="20"/>
                <w:lang w:val="en-US"/>
              </w:rPr>
              <w:t>624</w:t>
            </w:r>
          </w:p>
        </w:tc>
        <w:tc>
          <w:tcPr>
            <w:tcW w:w="567" w:type="dxa"/>
            <w:vAlign w:val="center"/>
          </w:tcPr>
          <w:p w:rsidR="004E188C" w:rsidRPr="00FC27B8" w:rsidRDefault="004E188C" w:rsidP="00FC27B8">
            <w:pPr>
              <w:jc w:val="center"/>
              <w:rPr>
                <w:sz w:val="20"/>
                <w:lang w:val="en-US"/>
              </w:rPr>
            </w:pPr>
            <w:r w:rsidRPr="00FC27B8">
              <w:rPr>
                <w:sz w:val="20"/>
                <w:lang w:val="en-US"/>
              </w:rPr>
              <w:t>910</w:t>
            </w:r>
          </w:p>
        </w:tc>
        <w:tc>
          <w:tcPr>
            <w:tcW w:w="567" w:type="dxa"/>
            <w:vAlign w:val="center"/>
          </w:tcPr>
          <w:p w:rsidR="004E188C" w:rsidRPr="00FC27B8" w:rsidRDefault="004E188C" w:rsidP="00FC27B8">
            <w:pPr>
              <w:jc w:val="center"/>
              <w:rPr>
                <w:sz w:val="20"/>
                <w:lang w:val="en-US"/>
              </w:rPr>
            </w:pPr>
            <w:r w:rsidRPr="00FC27B8">
              <w:rPr>
                <w:sz w:val="20"/>
                <w:lang w:val="en-US"/>
              </w:rPr>
              <w:t>385</w:t>
            </w:r>
          </w:p>
        </w:tc>
        <w:tc>
          <w:tcPr>
            <w:tcW w:w="567" w:type="dxa"/>
            <w:vAlign w:val="center"/>
          </w:tcPr>
          <w:p w:rsidR="004E188C" w:rsidRPr="00FC27B8" w:rsidRDefault="004E188C" w:rsidP="00FC27B8">
            <w:pPr>
              <w:jc w:val="center"/>
              <w:rPr>
                <w:sz w:val="20"/>
                <w:lang w:val="en-US"/>
              </w:rPr>
            </w:pPr>
            <w:r w:rsidRPr="00FC27B8">
              <w:rPr>
                <w:sz w:val="20"/>
                <w:lang w:val="en-US"/>
              </w:rPr>
              <w:t>649</w:t>
            </w:r>
          </w:p>
        </w:tc>
        <w:tc>
          <w:tcPr>
            <w:tcW w:w="567" w:type="dxa"/>
            <w:vAlign w:val="center"/>
          </w:tcPr>
          <w:p w:rsidR="004E188C" w:rsidRPr="00FC27B8" w:rsidRDefault="004E188C" w:rsidP="00FC27B8">
            <w:pPr>
              <w:jc w:val="center"/>
              <w:rPr>
                <w:sz w:val="20"/>
                <w:lang w:val="en-US"/>
              </w:rPr>
            </w:pPr>
            <w:r w:rsidRPr="00FC27B8">
              <w:rPr>
                <w:sz w:val="20"/>
                <w:lang w:val="en-US"/>
              </w:rPr>
              <w:t>1719</w:t>
            </w:r>
          </w:p>
        </w:tc>
        <w:tc>
          <w:tcPr>
            <w:tcW w:w="709" w:type="dxa"/>
            <w:vAlign w:val="center"/>
          </w:tcPr>
          <w:p w:rsidR="004E188C" w:rsidRPr="00FC27B8" w:rsidRDefault="004E188C" w:rsidP="00FC27B8">
            <w:pPr>
              <w:jc w:val="center"/>
              <w:rPr>
                <w:sz w:val="20"/>
                <w:lang w:val="en-US"/>
              </w:rPr>
            </w:pPr>
            <w:r w:rsidRPr="00FC27B8">
              <w:rPr>
                <w:sz w:val="20"/>
                <w:lang w:val="en-US"/>
              </w:rPr>
              <w:t>269</w:t>
            </w:r>
          </w:p>
        </w:tc>
        <w:tc>
          <w:tcPr>
            <w:tcW w:w="709" w:type="dxa"/>
            <w:vAlign w:val="center"/>
          </w:tcPr>
          <w:p w:rsidR="004E188C" w:rsidRPr="00FC27B8" w:rsidRDefault="004E188C" w:rsidP="00FC27B8">
            <w:pPr>
              <w:jc w:val="center"/>
              <w:rPr>
                <w:sz w:val="20"/>
                <w:lang w:val="en-US"/>
              </w:rPr>
            </w:pPr>
            <w:r w:rsidRPr="00FC27B8">
              <w:rPr>
                <w:sz w:val="20"/>
                <w:lang w:val="en-US"/>
              </w:rPr>
              <w:t>169,5</w:t>
            </w:r>
          </w:p>
        </w:tc>
        <w:tc>
          <w:tcPr>
            <w:tcW w:w="567" w:type="dxa"/>
            <w:vAlign w:val="center"/>
          </w:tcPr>
          <w:p w:rsidR="004E188C" w:rsidRPr="00FC27B8" w:rsidRDefault="004E188C" w:rsidP="00FC27B8">
            <w:pPr>
              <w:jc w:val="center"/>
              <w:rPr>
                <w:sz w:val="20"/>
                <w:lang w:val="en-US"/>
              </w:rPr>
            </w:pPr>
            <w:r w:rsidRPr="00FC27B8">
              <w:rPr>
                <w:sz w:val="20"/>
                <w:lang w:val="en-US"/>
              </w:rPr>
              <w:t>99</w:t>
            </w:r>
          </w:p>
        </w:tc>
        <w:tc>
          <w:tcPr>
            <w:tcW w:w="567" w:type="dxa"/>
            <w:vAlign w:val="center"/>
          </w:tcPr>
          <w:p w:rsidR="004E188C" w:rsidRPr="00FC27B8" w:rsidRDefault="004E188C" w:rsidP="00FC27B8">
            <w:pPr>
              <w:jc w:val="center"/>
              <w:rPr>
                <w:sz w:val="20"/>
                <w:lang w:val="en-US"/>
              </w:rPr>
            </w:pPr>
            <w:r w:rsidRPr="00FC27B8">
              <w:rPr>
                <w:sz w:val="20"/>
                <w:lang w:val="en-US"/>
              </w:rPr>
              <w:t>6,2</w:t>
            </w:r>
          </w:p>
        </w:tc>
        <w:tc>
          <w:tcPr>
            <w:tcW w:w="567" w:type="dxa"/>
            <w:vAlign w:val="center"/>
          </w:tcPr>
          <w:p w:rsidR="004E188C" w:rsidRPr="00FC27B8" w:rsidRDefault="004E188C" w:rsidP="00FC27B8">
            <w:pPr>
              <w:jc w:val="center"/>
              <w:rPr>
                <w:sz w:val="20"/>
                <w:lang w:val="en-US"/>
              </w:rPr>
            </w:pPr>
            <w:r w:rsidRPr="00FC27B8">
              <w:rPr>
                <w:sz w:val="20"/>
                <w:lang w:val="en-US"/>
              </w:rPr>
              <w:t>61</w:t>
            </w:r>
          </w:p>
          <w:p w:rsidR="004E188C" w:rsidRPr="00FC27B8" w:rsidRDefault="004E188C" w:rsidP="00FC27B8">
            <w:pPr>
              <w:jc w:val="center"/>
              <w:rPr>
                <w:sz w:val="20"/>
                <w:lang w:val="en-US"/>
              </w:rPr>
            </w:pPr>
            <w:r w:rsidRPr="00FC27B8">
              <w:rPr>
                <w:sz w:val="20"/>
                <w:lang w:val="en-US"/>
              </w:rPr>
              <w:t>VII</w:t>
            </w:r>
          </w:p>
        </w:tc>
        <w:tc>
          <w:tcPr>
            <w:tcW w:w="708" w:type="dxa"/>
            <w:vAlign w:val="center"/>
          </w:tcPr>
          <w:p w:rsidR="004E188C" w:rsidRPr="00FC27B8" w:rsidRDefault="004E188C" w:rsidP="00FC27B8">
            <w:pPr>
              <w:jc w:val="center"/>
              <w:rPr>
                <w:sz w:val="20"/>
                <w:lang w:val="en-US"/>
              </w:rPr>
            </w:pPr>
            <w:r w:rsidRPr="00FC27B8">
              <w:rPr>
                <w:sz w:val="20"/>
                <w:lang w:val="en-US"/>
              </w:rPr>
              <w:t>60</w:t>
            </w:r>
          </w:p>
        </w:tc>
        <w:tc>
          <w:tcPr>
            <w:tcW w:w="567" w:type="dxa"/>
            <w:vAlign w:val="center"/>
          </w:tcPr>
          <w:p w:rsidR="004E188C" w:rsidRPr="00FC27B8" w:rsidRDefault="004E188C" w:rsidP="00FC27B8">
            <w:pPr>
              <w:jc w:val="center"/>
              <w:rPr>
                <w:sz w:val="20"/>
                <w:lang w:val="en-US"/>
              </w:rPr>
            </w:pPr>
            <w:r w:rsidRPr="00FC27B8">
              <w:rPr>
                <w:sz w:val="20"/>
                <w:lang w:val="en-US"/>
              </w:rPr>
              <w:t>92</w:t>
            </w:r>
          </w:p>
        </w:tc>
        <w:tc>
          <w:tcPr>
            <w:tcW w:w="534" w:type="dxa"/>
            <w:vAlign w:val="center"/>
          </w:tcPr>
          <w:p w:rsidR="004E188C" w:rsidRPr="00FC27B8" w:rsidRDefault="004E188C" w:rsidP="00FC27B8">
            <w:pPr>
              <w:jc w:val="center"/>
              <w:rPr>
                <w:sz w:val="20"/>
                <w:lang w:val="en-US"/>
              </w:rPr>
            </w:pPr>
            <w:r w:rsidRPr="00FC27B8">
              <w:rPr>
                <w:sz w:val="20"/>
                <w:lang w:val="en-US"/>
              </w:rPr>
              <w:t>119</w:t>
            </w:r>
          </w:p>
        </w:tc>
        <w:tc>
          <w:tcPr>
            <w:tcW w:w="516" w:type="dxa"/>
            <w:vAlign w:val="center"/>
          </w:tcPr>
          <w:p w:rsidR="004E188C" w:rsidRPr="00FC27B8" w:rsidRDefault="004E188C" w:rsidP="00FC27B8">
            <w:pPr>
              <w:jc w:val="center"/>
              <w:rPr>
                <w:sz w:val="20"/>
                <w:lang w:val="en-US"/>
              </w:rPr>
            </w:pPr>
            <w:r w:rsidRPr="00FC27B8">
              <w:rPr>
                <w:sz w:val="20"/>
                <w:lang w:val="en-US"/>
              </w:rPr>
              <w:t>93</w:t>
            </w:r>
          </w:p>
        </w:tc>
        <w:tc>
          <w:tcPr>
            <w:tcW w:w="510" w:type="dxa"/>
            <w:vAlign w:val="center"/>
          </w:tcPr>
          <w:p w:rsidR="004E188C" w:rsidRPr="00FC27B8" w:rsidRDefault="004E188C" w:rsidP="00FC27B8">
            <w:pPr>
              <w:jc w:val="center"/>
              <w:rPr>
                <w:sz w:val="20"/>
                <w:lang w:val="en-US"/>
              </w:rPr>
            </w:pPr>
            <w:r w:rsidRPr="00FC27B8">
              <w:rPr>
                <w:sz w:val="20"/>
                <w:lang w:val="en-US"/>
              </w:rPr>
              <w:t>92</w:t>
            </w:r>
          </w:p>
        </w:tc>
        <w:tc>
          <w:tcPr>
            <w:tcW w:w="708" w:type="dxa"/>
            <w:vAlign w:val="center"/>
          </w:tcPr>
          <w:p w:rsidR="004E188C" w:rsidRPr="00FC27B8" w:rsidRDefault="004E188C" w:rsidP="00FC27B8">
            <w:pPr>
              <w:jc w:val="center"/>
              <w:rPr>
                <w:sz w:val="20"/>
                <w:lang w:val="en-US"/>
              </w:rPr>
            </w:pPr>
            <w:r w:rsidRPr="00FC27B8">
              <w:rPr>
                <w:sz w:val="20"/>
                <w:lang w:val="en-US"/>
              </w:rPr>
              <w:t>9,1</w:t>
            </w:r>
          </w:p>
        </w:tc>
        <w:tc>
          <w:tcPr>
            <w:tcW w:w="426" w:type="dxa"/>
            <w:vAlign w:val="center"/>
          </w:tcPr>
          <w:p w:rsidR="004E188C" w:rsidRPr="00FC27B8" w:rsidRDefault="004E188C" w:rsidP="00FC27B8">
            <w:pPr>
              <w:jc w:val="center"/>
              <w:rPr>
                <w:sz w:val="20"/>
                <w:lang w:val="en-US"/>
              </w:rPr>
            </w:pPr>
            <w:r w:rsidRPr="00FC27B8">
              <w:rPr>
                <w:sz w:val="20"/>
                <w:lang w:val="en-US"/>
              </w:rPr>
              <w:t>8,2</w:t>
            </w:r>
          </w:p>
        </w:tc>
        <w:tc>
          <w:tcPr>
            <w:tcW w:w="567" w:type="dxa"/>
            <w:vAlign w:val="center"/>
          </w:tcPr>
          <w:p w:rsidR="004E188C" w:rsidRPr="00FC27B8" w:rsidRDefault="004E188C" w:rsidP="00FC27B8">
            <w:pPr>
              <w:jc w:val="center"/>
              <w:rPr>
                <w:sz w:val="20"/>
                <w:lang w:val="en-US"/>
              </w:rPr>
            </w:pPr>
            <w:r w:rsidRPr="00FC27B8">
              <w:rPr>
                <w:sz w:val="20"/>
                <w:lang w:val="en-US"/>
              </w:rPr>
              <w:t>6,9</w:t>
            </w:r>
          </w:p>
        </w:tc>
        <w:tc>
          <w:tcPr>
            <w:tcW w:w="714" w:type="dxa"/>
            <w:vAlign w:val="center"/>
          </w:tcPr>
          <w:p w:rsidR="004E188C" w:rsidRPr="00FC27B8" w:rsidRDefault="004E188C" w:rsidP="00FC27B8">
            <w:pPr>
              <w:jc w:val="center"/>
              <w:rPr>
                <w:sz w:val="20"/>
                <w:lang w:val="en-US"/>
              </w:rPr>
            </w:pPr>
            <w:r w:rsidRPr="00FC27B8">
              <w:rPr>
                <w:sz w:val="20"/>
                <w:lang w:val="en-US"/>
              </w:rPr>
              <w:t>84</w:t>
            </w:r>
          </w:p>
        </w:tc>
        <w:tc>
          <w:tcPr>
            <w:tcW w:w="703" w:type="dxa"/>
            <w:vAlign w:val="center"/>
          </w:tcPr>
          <w:p w:rsidR="004E188C" w:rsidRPr="00FC27B8" w:rsidRDefault="004E188C" w:rsidP="00FC27B8">
            <w:pPr>
              <w:jc w:val="center"/>
              <w:rPr>
                <w:sz w:val="20"/>
                <w:lang w:val="en-US"/>
              </w:rPr>
            </w:pPr>
            <w:r w:rsidRPr="00FC27B8">
              <w:rPr>
                <w:sz w:val="20"/>
                <w:lang w:val="en-US"/>
              </w:rPr>
              <w:t>19</w:t>
            </w:r>
          </w:p>
        </w:tc>
        <w:tc>
          <w:tcPr>
            <w:tcW w:w="567" w:type="dxa"/>
            <w:vAlign w:val="center"/>
          </w:tcPr>
          <w:p w:rsidR="004E188C" w:rsidRPr="00FC27B8" w:rsidRDefault="004E188C" w:rsidP="00FC27B8">
            <w:pPr>
              <w:jc w:val="center"/>
              <w:rPr>
                <w:sz w:val="20"/>
                <w:lang w:val="en-US"/>
              </w:rPr>
            </w:pPr>
            <w:r w:rsidRPr="00FC27B8">
              <w:rPr>
                <w:sz w:val="20"/>
                <w:lang w:val="en-US"/>
              </w:rPr>
              <w:t>386</w:t>
            </w:r>
          </w:p>
        </w:tc>
        <w:tc>
          <w:tcPr>
            <w:tcW w:w="622" w:type="dxa"/>
            <w:vAlign w:val="center"/>
          </w:tcPr>
          <w:p w:rsidR="004E188C" w:rsidRPr="00FC27B8" w:rsidRDefault="004E188C" w:rsidP="00FC27B8">
            <w:pPr>
              <w:jc w:val="center"/>
              <w:rPr>
                <w:sz w:val="20"/>
                <w:lang w:val="en-US"/>
              </w:rPr>
            </w:pPr>
            <w:r w:rsidRPr="00FC27B8">
              <w:rPr>
                <w:sz w:val="20"/>
                <w:lang w:val="en-US"/>
              </w:rPr>
              <w:t>1450</w:t>
            </w:r>
          </w:p>
        </w:tc>
      </w:tr>
      <w:tr w:rsidR="00AC5E38" w:rsidRPr="00FC27B8" w:rsidTr="00744F45">
        <w:trPr>
          <w:trHeight w:val="20"/>
          <w:tblHeader/>
          <w:jc w:val="center"/>
        </w:trPr>
        <w:tc>
          <w:tcPr>
            <w:tcW w:w="1504" w:type="dxa"/>
            <w:vAlign w:val="center"/>
          </w:tcPr>
          <w:p w:rsidR="004E188C" w:rsidRPr="00FC27B8" w:rsidRDefault="004E188C" w:rsidP="00FC27B8">
            <w:pPr>
              <w:rPr>
                <w:sz w:val="20"/>
                <w:lang w:val="en-US"/>
              </w:rPr>
            </w:pPr>
            <w:r w:rsidRPr="00FC27B8">
              <w:rPr>
                <w:sz w:val="20"/>
                <w:lang w:val="en-US"/>
              </w:rPr>
              <w:t>Мягколиствен</w:t>
            </w:r>
            <w:r w:rsidR="00744F45">
              <w:rPr>
                <w:sz w:val="20"/>
              </w:rPr>
              <w:t>-</w:t>
            </w:r>
            <w:r w:rsidRPr="00FC27B8">
              <w:rPr>
                <w:sz w:val="20"/>
                <w:lang w:val="en-US"/>
              </w:rPr>
              <w:t>ная</w:t>
            </w:r>
          </w:p>
        </w:tc>
        <w:tc>
          <w:tcPr>
            <w:tcW w:w="709" w:type="dxa"/>
            <w:vAlign w:val="center"/>
          </w:tcPr>
          <w:p w:rsidR="004E188C" w:rsidRPr="00FC27B8" w:rsidRDefault="004E188C" w:rsidP="00FC27B8">
            <w:pPr>
              <w:jc w:val="center"/>
              <w:rPr>
                <w:sz w:val="20"/>
                <w:lang w:val="en-US"/>
              </w:rPr>
            </w:pPr>
            <w:r w:rsidRPr="00FC27B8">
              <w:rPr>
                <w:sz w:val="20"/>
                <w:lang w:val="en-US"/>
              </w:rPr>
              <w:t>2278</w:t>
            </w:r>
          </w:p>
        </w:tc>
        <w:tc>
          <w:tcPr>
            <w:tcW w:w="567" w:type="dxa"/>
            <w:vAlign w:val="center"/>
          </w:tcPr>
          <w:p w:rsidR="004E188C" w:rsidRPr="00FC27B8" w:rsidRDefault="004E188C" w:rsidP="00FC27B8">
            <w:pPr>
              <w:jc w:val="center"/>
              <w:rPr>
                <w:sz w:val="20"/>
                <w:lang w:val="en-US"/>
              </w:rPr>
            </w:pPr>
            <w:r w:rsidRPr="00FC27B8">
              <w:rPr>
                <w:sz w:val="20"/>
                <w:lang w:val="en-US"/>
              </w:rPr>
              <w:t>202</w:t>
            </w:r>
          </w:p>
        </w:tc>
        <w:tc>
          <w:tcPr>
            <w:tcW w:w="567" w:type="dxa"/>
            <w:vAlign w:val="center"/>
          </w:tcPr>
          <w:p w:rsidR="004E188C" w:rsidRPr="00FC27B8" w:rsidRDefault="004E188C" w:rsidP="00FC27B8">
            <w:pPr>
              <w:jc w:val="center"/>
              <w:rPr>
                <w:sz w:val="20"/>
                <w:lang w:val="en-US"/>
              </w:rPr>
            </w:pPr>
            <w:r w:rsidRPr="00FC27B8">
              <w:rPr>
                <w:sz w:val="20"/>
                <w:lang w:val="en-US"/>
              </w:rPr>
              <w:t>196</w:t>
            </w:r>
          </w:p>
        </w:tc>
        <w:tc>
          <w:tcPr>
            <w:tcW w:w="567" w:type="dxa"/>
            <w:vAlign w:val="center"/>
          </w:tcPr>
          <w:p w:rsidR="004E188C" w:rsidRPr="00FC27B8" w:rsidRDefault="004E188C" w:rsidP="00FC27B8">
            <w:pPr>
              <w:jc w:val="center"/>
              <w:rPr>
                <w:sz w:val="20"/>
                <w:lang w:val="en-US"/>
              </w:rPr>
            </w:pPr>
            <w:r w:rsidRPr="00FC27B8">
              <w:rPr>
                <w:sz w:val="20"/>
                <w:lang w:val="en-US"/>
              </w:rPr>
              <w:t>99</w:t>
            </w:r>
          </w:p>
        </w:tc>
        <w:tc>
          <w:tcPr>
            <w:tcW w:w="567" w:type="dxa"/>
            <w:vAlign w:val="center"/>
          </w:tcPr>
          <w:p w:rsidR="004E188C" w:rsidRPr="00FC27B8" w:rsidRDefault="004E188C" w:rsidP="00FC27B8">
            <w:pPr>
              <w:jc w:val="center"/>
              <w:rPr>
                <w:sz w:val="20"/>
                <w:lang w:val="en-US"/>
              </w:rPr>
            </w:pPr>
            <w:r w:rsidRPr="00FC27B8">
              <w:rPr>
                <w:sz w:val="20"/>
                <w:lang w:val="en-US"/>
              </w:rPr>
              <w:t>164</w:t>
            </w:r>
          </w:p>
        </w:tc>
        <w:tc>
          <w:tcPr>
            <w:tcW w:w="567" w:type="dxa"/>
            <w:vAlign w:val="center"/>
          </w:tcPr>
          <w:p w:rsidR="004E188C" w:rsidRPr="00FC27B8" w:rsidRDefault="004E188C" w:rsidP="00FC27B8">
            <w:pPr>
              <w:jc w:val="center"/>
              <w:rPr>
                <w:sz w:val="20"/>
                <w:lang w:val="en-US"/>
              </w:rPr>
            </w:pPr>
            <w:r w:rsidRPr="00FC27B8">
              <w:rPr>
                <w:sz w:val="20"/>
                <w:lang w:val="en-US"/>
              </w:rPr>
              <w:t>1716</w:t>
            </w:r>
          </w:p>
        </w:tc>
        <w:tc>
          <w:tcPr>
            <w:tcW w:w="709" w:type="dxa"/>
            <w:vAlign w:val="center"/>
          </w:tcPr>
          <w:p w:rsidR="004E188C" w:rsidRPr="00FC27B8" w:rsidRDefault="004E188C" w:rsidP="00FC27B8">
            <w:pPr>
              <w:jc w:val="center"/>
              <w:rPr>
                <w:sz w:val="20"/>
                <w:lang w:val="en-US"/>
              </w:rPr>
            </w:pPr>
            <w:r w:rsidRPr="00FC27B8">
              <w:rPr>
                <w:sz w:val="20"/>
                <w:lang w:val="en-US"/>
              </w:rPr>
              <w:t>560</w:t>
            </w:r>
          </w:p>
        </w:tc>
        <w:tc>
          <w:tcPr>
            <w:tcW w:w="709" w:type="dxa"/>
            <w:vAlign w:val="center"/>
          </w:tcPr>
          <w:p w:rsidR="004E188C" w:rsidRPr="00FC27B8" w:rsidRDefault="004E188C" w:rsidP="00FC27B8">
            <w:pPr>
              <w:jc w:val="center"/>
              <w:rPr>
                <w:sz w:val="20"/>
                <w:lang w:val="en-US"/>
              </w:rPr>
            </w:pPr>
            <w:r w:rsidRPr="00FC27B8">
              <w:rPr>
                <w:sz w:val="20"/>
                <w:lang w:val="en-US"/>
              </w:rPr>
              <w:t>248,0</w:t>
            </w:r>
          </w:p>
        </w:tc>
        <w:tc>
          <w:tcPr>
            <w:tcW w:w="567" w:type="dxa"/>
            <w:vAlign w:val="center"/>
          </w:tcPr>
          <w:p w:rsidR="004E188C" w:rsidRPr="00FC27B8" w:rsidRDefault="004E188C" w:rsidP="00FC27B8">
            <w:pPr>
              <w:jc w:val="center"/>
              <w:rPr>
                <w:sz w:val="20"/>
                <w:lang w:val="en-US"/>
              </w:rPr>
            </w:pPr>
            <w:r w:rsidRPr="00FC27B8">
              <w:rPr>
                <w:sz w:val="20"/>
                <w:lang w:val="en-US"/>
              </w:rPr>
              <w:t>145</w:t>
            </w:r>
          </w:p>
        </w:tc>
        <w:tc>
          <w:tcPr>
            <w:tcW w:w="567" w:type="dxa"/>
            <w:vAlign w:val="center"/>
          </w:tcPr>
          <w:p w:rsidR="004E188C" w:rsidRPr="00FC27B8" w:rsidRDefault="004E188C" w:rsidP="00FC27B8">
            <w:pPr>
              <w:jc w:val="center"/>
              <w:rPr>
                <w:sz w:val="20"/>
                <w:lang w:val="en-US"/>
              </w:rPr>
            </w:pPr>
            <w:r w:rsidRPr="00FC27B8">
              <w:rPr>
                <w:sz w:val="20"/>
                <w:lang w:val="en-US"/>
              </w:rPr>
              <w:t>4,8</w:t>
            </w:r>
          </w:p>
        </w:tc>
        <w:tc>
          <w:tcPr>
            <w:tcW w:w="567" w:type="dxa"/>
            <w:vAlign w:val="center"/>
          </w:tcPr>
          <w:p w:rsidR="004E188C" w:rsidRPr="00FC27B8" w:rsidRDefault="004E188C" w:rsidP="00FC27B8">
            <w:pPr>
              <w:jc w:val="center"/>
              <w:rPr>
                <w:sz w:val="20"/>
                <w:lang w:val="en-US"/>
              </w:rPr>
            </w:pPr>
            <w:r w:rsidRPr="00FC27B8">
              <w:rPr>
                <w:sz w:val="20"/>
                <w:lang w:val="en-US"/>
              </w:rPr>
              <w:t>51</w:t>
            </w:r>
          </w:p>
          <w:p w:rsidR="004E188C" w:rsidRPr="00FC27B8" w:rsidRDefault="004E188C" w:rsidP="00FC27B8">
            <w:pPr>
              <w:jc w:val="center"/>
              <w:rPr>
                <w:sz w:val="20"/>
                <w:lang w:val="en-US"/>
              </w:rPr>
            </w:pPr>
            <w:r w:rsidRPr="00FC27B8">
              <w:rPr>
                <w:sz w:val="20"/>
                <w:lang w:val="en-US"/>
              </w:rPr>
              <w:t>VI</w:t>
            </w:r>
          </w:p>
        </w:tc>
        <w:tc>
          <w:tcPr>
            <w:tcW w:w="708" w:type="dxa"/>
            <w:vAlign w:val="center"/>
          </w:tcPr>
          <w:p w:rsidR="004E188C" w:rsidRPr="00FC27B8" w:rsidRDefault="004E188C" w:rsidP="00FC27B8">
            <w:pPr>
              <w:jc w:val="center"/>
              <w:rPr>
                <w:sz w:val="20"/>
                <w:lang w:val="en-US"/>
              </w:rPr>
            </w:pPr>
            <w:r w:rsidRPr="00FC27B8">
              <w:rPr>
                <w:sz w:val="20"/>
                <w:lang w:val="en-US"/>
              </w:rPr>
              <w:t>41</w:t>
            </w:r>
          </w:p>
        </w:tc>
        <w:tc>
          <w:tcPr>
            <w:tcW w:w="567" w:type="dxa"/>
            <w:vAlign w:val="center"/>
          </w:tcPr>
          <w:p w:rsidR="004E188C" w:rsidRPr="00FC27B8" w:rsidRDefault="004E188C" w:rsidP="00FC27B8">
            <w:pPr>
              <w:jc w:val="center"/>
              <w:rPr>
                <w:sz w:val="20"/>
                <w:lang w:val="en-US"/>
              </w:rPr>
            </w:pPr>
            <w:r w:rsidRPr="00FC27B8">
              <w:rPr>
                <w:sz w:val="20"/>
                <w:lang w:val="en-US"/>
              </w:rPr>
              <w:t>66</w:t>
            </w:r>
          </w:p>
        </w:tc>
        <w:tc>
          <w:tcPr>
            <w:tcW w:w="534" w:type="dxa"/>
            <w:vAlign w:val="center"/>
          </w:tcPr>
          <w:p w:rsidR="004E188C" w:rsidRPr="00FC27B8" w:rsidRDefault="004E188C" w:rsidP="00FC27B8">
            <w:pPr>
              <w:jc w:val="center"/>
              <w:rPr>
                <w:sz w:val="20"/>
                <w:lang w:val="en-US"/>
              </w:rPr>
            </w:pPr>
            <w:r w:rsidRPr="00FC27B8">
              <w:rPr>
                <w:sz w:val="20"/>
                <w:lang w:val="en-US"/>
              </w:rPr>
              <w:t>94</w:t>
            </w:r>
          </w:p>
        </w:tc>
        <w:tc>
          <w:tcPr>
            <w:tcW w:w="516" w:type="dxa"/>
            <w:vAlign w:val="center"/>
          </w:tcPr>
          <w:p w:rsidR="004E188C" w:rsidRPr="00FC27B8" w:rsidRDefault="004E188C" w:rsidP="00FC27B8">
            <w:pPr>
              <w:jc w:val="center"/>
              <w:rPr>
                <w:sz w:val="20"/>
                <w:lang w:val="en-US"/>
              </w:rPr>
            </w:pPr>
            <w:r w:rsidRPr="00FC27B8">
              <w:rPr>
                <w:sz w:val="20"/>
                <w:lang w:val="en-US"/>
              </w:rPr>
              <w:t>70</w:t>
            </w:r>
          </w:p>
        </w:tc>
        <w:tc>
          <w:tcPr>
            <w:tcW w:w="510" w:type="dxa"/>
            <w:vAlign w:val="center"/>
          </w:tcPr>
          <w:p w:rsidR="004E188C" w:rsidRPr="00FC27B8" w:rsidRDefault="004E188C" w:rsidP="00FC27B8">
            <w:pPr>
              <w:jc w:val="center"/>
              <w:rPr>
                <w:sz w:val="20"/>
                <w:lang w:val="en-US"/>
              </w:rPr>
            </w:pPr>
            <w:r w:rsidRPr="00FC27B8">
              <w:rPr>
                <w:sz w:val="20"/>
                <w:lang w:val="en-US"/>
              </w:rPr>
              <w:t>66</w:t>
            </w:r>
          </w:p>
        </w:tc>
        <w:tc>
          <w:tcPr>
            <w:tcW w:w="708" w:type="dxa"/>
            <w:vAlign w:val="center"/>
          </w:tcPr>
          <w:p w:rsidR="004E188C" w:rsidRPr="00FC27B8" w:rsidRDefault="004E188C" w:rsidP="00FC27B8">
            <w:pPr>
              <w:jc w:val="center"/>
              <w:rPr>
                <w:sz w:val="20"/>
                <w:lang w:val="en-US"/>
              </w:rPr>
            </w:pPr>
            <w:r w:rsidRPr="00FC27B8">
              <w:rPr>
                <w:sz w:val="20"/>
                <w:lang w:val="en-US"/>
              </w:rPr>
              <w:t>9,5</w:t>
            </w:r>
          </w:p>
        </w:tc>
        <w:tc>
          <w:tcPr>
            <w:tcW w:w="426" w:type="dxa"/>
            <w:vAlign w:val="center"/>
          </w:tcPr>
          <w:p w:rsidR="004E188C" w:rsidRPr="00FC27B8" w:rsidRDefault="004E188C" w:rsidP="00FC27B8">
            <w:pPr>
              <w:jc w:val="center"/>
              <w:rPr>
                <w:sz w:val="20"/>
                <w:lang w:val="en-US"/>
              </w:rPr>
            </w:pPr>
            <w:r w:rsidRPr="00FC27B8">
              <w:rPr>
                <w:sz w:val="20"/>
                <w:lang w:val="en-US"/>
              </w:rPr>
              <w:t>8,7</w:t>
            </w:r>
          </w:p>
        </w:tc>
        <w:tc>
          <w:tcPr>
            <w:tcW w:w="567" w:type="dxa"/>
            <w:vAlign w:val="center"/>
          </w:tcPr>
          <w:p w:rsidR="004E188C" w:rsidRPr="00FC27B8" w:rsidRDefault="004E188C" w:rsidP="00FC27B8">
            <w:pPr>
              <w:jc w:val="center"/>
              <w:rPr>
                <w:sz w:val="20"/>
                <w:lang w:val="en-US"/>
              </w:rPr>
            </w:pPr>
            <w:r w:rsidRPr="00FC27B8">
              <w:rPr>
                <w:sz w:val="20"/>
                <w:lang w:val="en-US"/>
              </w:rPr>
              <w:t>7,3</w:t>
            </w:r>
          </w:p>
        </w:tc>
        <w:tc>
          <w:tcPr>
            <w:tcW w:w="714" w:type="dxa"/>
            <w:vAlign w:val="center"/>
          </w:tcPr>
          <w:p w:rsidR="004E188C" w:rsidRPr="00FC27B8" w:rsidRDefault="004E188C" w:rsidP="00FC27B8">
            <w:pPr>
              <w:jc w:val="center"/>
              <w:rPr>
                <w:sz w:val="20"/>
                <w:lang w:val="en-US"/>
              </w:rPr>
            </w:pPr>
            <w:r w:rsidRPr="00FC27B8">
              <w:rPr>
                <w:sz w:val="20"/>
                <w:lang w:val="en-US"/>
              </w:rPr>
              <w:t>84</w:t>
            </w:r>
          </w:p>
        </w:tc>
        <w:tc>
          <w:tcPr>
            <w:tcW w:w="703" w:type="dxa"/>
            <w:vAlign w:val="center"/>
          </w:tcPr>
          <w:p w:rsidR="004E188C" w:rsidRPr="00FC27B8" w:rsidRDefault="004E188C" w:rsidP="00FC27B8">
            <w:pPr>
              <w:jc w:val="center"/>
              <w:rPr>
                <w:sz w:val="20"/>
                <w:lang w:val="en-US"/>
              </w:rPr>
            </w:pPr>
            <w:r w:rsidRPr="00FC27B8">
              <w:rPr>
                <w:sz w:val="20"/>
                <w:lang w:val="en-US"/>
              </w:rPr>
              <w:t>26</w:t>
            </w:r>
          </w:p>
        </w:tc>
        <w:tc>
          <w:tcPr>
            <w:tcW w:w="567" w:type="dxa"/>
            <w:vAlign w:val="center"/>
          </w:tcPr>
          <w:p w:rsidR="004E188C" w:rsidRPr="00FC27B8" w:rsidRDefault="004E188C" w:rsidP="00FC27B8">
            <w:pPr>
              <w:jc w:val="center"/>
              <w:rPr>
                <w:sz w:val="20"/>
                <w:lang w:val="en-US"/>
              </w:rPr>
            </w:pPr>
            <w:r w:rsidRPr="00FC27B8">
              <w:rPr>
                <w:sz w:val="20"/>
                <w:lang w:val="en-US"/>
              </w:rPr>
              <w:t>99</w:t>
            </w:r>
          </w:p>
        </w:tc>
        <w:tc>
          <w:tcPr>
            <w:tcW w:w="622" w:type="dxa"/>
            <w:vAlign w:val="center"/>
          </w:tcPr>
          <w:p w:rsidR="004E188C" w:rsidRPr="00FC27B8" w:rsidRDefault="004E188C" w:rsidP="00FC27B8">
            <w:pPr>
              <w:jc w:val="center"/>
              <w:rPr>
                <w:sz w:val="20"/>
                <w:lang w:val="en-US"/>
              </w:rPr>
            </w:pPr>
            <w:r w:rsidRPr="00FC27B8">
              <w:rPr>
                <w:sz w:val="20"/>
                <w:lang w:val="en-US"/>
              </w:rPr>
              <w:t>1220</w:t>
            </w:r>
          </w:p>
        </w:tc>
      </w:tr>
      <w:tr w:rsidR="00AC5E38" w:rsidRPr="00FC27B8" w:rsidTr="00744F45">
        <w:trPr>
          <w:trHeight w:val="20"/>
          <w:tblHeader/>
          <w:jc w:val="center"/>
        </w:trPr>
        <w:tc>
          <w:tcPr>
            <w:tcW w:w="1504" w:type="dxa"/>
            <w:vAlign w:val="center"/>
          </w:tcPr>
          <w:p w:rsidR="004E188C" w:rsidRPr="00FC27B8" w:rsidRDefault="00AC5E38" w:rsidP="00FC27B8">
            <w:pPr>
              <w:rPr>
                <w:sz w:val="20"/>
                <w:lang w:val="en-US"/>
              </w:rPr>
            </w:pPr>
            <w:r w:rsidRPr="00FC27B8">
              <w:rPr>
                <w:sz w:val="20"/>
                <w:lang w:val="en-US"/>
              </w:rPr>
              <w:t>Итого по сплош</w:t>
            </w:r>
            <w:r w:rsidR="004E188C" w:rsidRPr="00FC27B8">
              <w:rPr>
                <w:sz w:val="20"/>
                <w:lang w:val="en-US"/>
              </w:rPr>
              <w:t>ным</w:t>
            </w:r>
            <w:r w:rsidR="00100EAD" w:rsidRPr="00FC27B8">
              <w:rPr>
                <w:sz w:val="20"/>
                <w:lang w:val="en-US"/>
              </w:rPr>
              <w:t xml:space="preserve"> </w:t>
            </w:r>
            <w:r w:rsidR="004E188C" w:rsidRPr="00FC27B8">
              <w:rPr>
                <w:sz w:val="20"/>
                <w:lang w:val="en-US"/>
              </w:rPr>
              <w:t>рубкам</w:t>
            </w:r>
          </w:p>
        </w:tc>
        <w:tc>
          <w:tcPr>
            <w:tcW w:w="709" w:type="dxa"/>
            <w:vAlign w:val="center"/>
          </w:tcPr>
          <w:p w:rsidR="004E188C" w:rsidRPr="00FC27B8" w:rsidRDefault="004E188C" w:rsidP="00FC27B8">
            <w:pPr>
              <w:jc w:val="center"/>
              <w:rPr>
                <w:sz w:val="20"/>
                <w:lang w:val="en-US"/>
              </w:rPr>
            </w:pPr>
            <w:r w:rsidRPr="00FC27B8">
              <w:rPr>
                <w:sz w:val="20"/>
                <w:lang w:val="en-US"/>
              </w:rPr>
              <w:t>8457</w:t>
            </w:r>
          </w:p>
        </w:tc>
        <w:tc>
          <w:tcPr>
            <w:tcW w:w="567" w:type="dxa"/>
            <w:vAlign w:val="center"/>
          </w:tcPr>
          <w:p w:rsidR="004E188C" w:rsidRPr="00FC27B8" w:rsidRDefault="004E188C" w:rsidP="00FC27B8">
            <w:pPr>
              <w:jc w:val="center"/>
              <w:rPr>
                <w:sz w:val="20"/>
                <w:lang w:val="en-US"/>
              </w:rPr>
            </w:pPr>
            <w:r w:rsidRPr="00FC27B8">
              <w:rPr>
                <w:sz w:val="20"/>
                <w:lang w:val="en-US"/>
              </w:rPr>
              <w:t>995</w:t>
            </w:r>
          </w:p>
        </w:tc>
        <w:tc>
          <w:tcPr>
            <w:tcW w:w="567" w:type="dxa"/>
            <w:vAlign w:val="center"/>
          </w:tcPr>
          <w:p w:rsidR="004E188C" w:rsidRPr="00FC27B8" w:rsidRDefault="004E188C" w:rsidP="00FC27B8">
            <w:pPr>
              <w:jc w:val="center"/>
              <w:rPr>
                <w:sz w:val="20"/>
                <w:lang w:val="en-US"/>
              </w:rPr>
            </w:pPr>
            <w:r w:rsidRPr="00FC27B8">
              <w:rPr>
                <w:sz w:val="20"/>
                <w:lang w:val="en-US"/>
              </w:rPr>
              <w:t>1212</w:t>
            </w:r>
          </w:p>
        </w:tc>
        <w:tc>
          <w:tcPr>
            <w:tcW w:w="567" w:type="dxa"/>
            <w:vAlign w:val="center"/>
          </w:tcPr>
          <w:p w:rsidR="004E188C" w:rsidRPr="00FC27B8" w:rsidRDefault="004E188C" w:rsidP="00FC27B8">
            <w:pPr>
              <w:jc w:val="center"/>
              <w:rPr>
                <w:sz w:val="20"/>
                <w:lang w:val="en-US"/>
              </w:rPr>
            </w:pPr>
            <w:r w:rsidRPr="00FC27B8">
              <w:rPr>
                <w:sz w:val="20"/>
                <w:lang w:val="en-US"/>
              </w:rPr>
              <w:t>562</w:t>
            </w:r>
          </w:p>
        </w:tc>
        <w:tc>
          <w:tcPr>
            <w:tcW w:w="567" w:type="dxa"/>
            <w:vAlign w:val="center"/>
          </w:tcPr>
          <w:p w:rsidR="004E188C" w:rsidRPr="00FC27B8" w:rsidRDefault="004E188C" w:rsidP="00FC27B8">
            <w:pPr>
              <w:jc w:val="center"/>
              <w:rPr>
                <w:sz w:val="20"/>
                <w:lang w:val="en-US"/>
              </w:rPr>
            </w:pPr>
            <w:r w:rsidRPr="00FC27B8">
              <w:rPr>
                <w:sz w:val="20"/>
                <w:lang w:val="en-US"/>
              </w:rPr>
              <w:t>841</w:t>
            </w:r>
          </w:p>
        </w:tc>
        <w:tc>
          <w:tcPr>
            <w:tcW w:w="567" w:type="dxa"/>
            <w:vAlign w:val="center"/>
          </w:tcPr>
          <w:p w:rsidR="004E188C" w:rsidRPr="00FC27B8" w:rsidRDefault="004E188C" w:rsidP="00FC27B8">
            <w:pPr>
              <w:jc w:val="center"/>
              <w:rPr>
                <w:sz w:val="20"/>
                <w:lang w:val="en-US"/>
              </w:rPr>
            </w:pPr>
            <w:r w:rsidRPr="00FC27B8">
              <w:rPr>
                <w:sz w:val="20"/>
                <w:lang w:val="en-US"/>
              </w:rPr>
              <w:t>5409</w:t>
            </w:r>
          </w:p>
        </w:tc>
        <w:tc>
          <w:tcPr>
            <w:tcW w:w="709" w:type="dxa"/>
            <w:vAlign w:val="center"/>
          </w:tcPr>
          <w:p w:rsidR="004E188C" w:rsidRPr="00FC27B8" w:rsidRDefault="004E188C" w:rsidP="00FC27B8">
            <w:pPr>
              <w:jc w:val="center"/>
              <w:rPr>
                <w:sz w:val="20"/>
                <w:lang w:val="en-US"/>
              </w:rPr>
            </w:pPr>
            <w:r w:rsidRPr="00FC27B8">
              <w:rPr>
                <w:sz w:val="20"/>
                <w:lang w:val="en-US"/>
              </w:rPr>
              <w:t>977</w:t>
            </w:r>
          </w:p>
        </w:tc>
        <w:tc>
          <w:tcPr>
            <w:tcW w:w="709" w:type="dxa"/>
            <w:vAlign w:val="center"/>
          </w:tcPr>
          <w:p w:rsidR="004E188C" w:rsidRPr="00FC27B8" w:rsidRDefault="004E188C" w:rsidP="00FC27B8">
            <w:pPr>
              <w:jc w:val="center"/>
              <w:rPr>
                <w:sz w:val="20"/>
                <w:lang w:val="en-US"/>
              </w:rPr>
            </w:pPr>
            <w:r w:rsidRPr="00FC27B8">
              <w:rPr>
                <w:sz w:val="20"/>
                <w:lang w:val="en-US"/>
              </w:rPr>
              <w:t>649,1</w:t>
            </w:r>
          </w:p>
        </w:tc>
        <w:tc>
          <w:tcPr>
            <w:tcW w:w="567" w:type="dxa"/>
            <w:vAlign w:val="center"/>
          </w:tcPr>
          <w:p w:rsidR="004E188C" w:rsidRPr="00FC27B8" w:rsidRDefault="004E188C" w:rsidP="00FC27B8">
            <w:pPr>
              <w:jc w:val="center"/>
              <w:rPr>
                <w:sz w:val="20"/>
                <w:lang w:val="en-US"/>
              </w:rPr>
            </w:pPr>
            <w:r w:rsidRPr="00FC27B8">
              <w:rPr>
                <w:sz w:val="20"/>
                <w:lang w:val="en-US"/>
              </w:rPr>
              <w:t>120</w:t>
            </w:r>
          </w:p>
        </w:tc>
        <w:tc>
          <w:tcPr>
            <w:tcW w:w="567" w:type="dxa"/>
            <w:vAlign w:val="center"/>
          </w:tcPr>
          <w:p w:rsidR="004E188C" w:rsidRPr="00FC27B8" w:rsidRDefault="004E188C" w:rsidP="00FC27B8">
            <w:pPr>
              <w:jc w:val="center"/>
              <w:rPr>
                <w:sz w:val="20"/>
                <w:lang w:val="en-US"/>
              </w:rPr>
            </w:pPr>
            <w:r w:rsidRPr="00FC27B8">
              <w:rPr>
                <w:sz w:val="20"/>
                <w:lang w:val="en-US"/>
              </w:rPr>
              <w:t>13,1</w:t>
            </w:r>
          </w:p>
        </w:tc>
        <w:tc>
          <w:tcPr>
            <w:tcW w:w="567" w:type="dxa"/>
            <w:vAlign w:val="center"/>
          </w:tcPr>
          <w:p w:rsidR="004E188C" w:rsidRPr="00FC27B8" w:rsidRDefault="004E188C" w:rsidP="00FC27B8">
            <w:pPr>
              <w:jc w:val="center"/>
              <w:rPr>
                <w:sz w:val="20"/>
                <w:lang w:val="en-US"/>
              </w:rPr>
            </w:pPr>
            <w:r w:rsidRPr="00FC27B8">
              <w:rPr>
                <w:sz w:val="20"/>
                <w:lang w:val="en-US"/>
              </w:rPr>
              <w:t>-</w:t>
            </w:r>
          </w:p>
        </w:tc>
        <w:tc>
          <w:tcPr>
            <w:tcW w:w="708" w:type="dxa"/>
            <w:vAlign w:val="center"/>
          </w:tcPr>
          <w:p w:rsidR="004E188C" w:rsidRPr="00FC27B8" w:rsidRDefault="004E188C" w:rsidP="00FC27B8">
            <w:pPr>
              <w:jc w:val="center"/>
              <w:rPr>
                <w:sz w:val="20"/>
                <w:lang w:val="en-US"/>
              </w:rPr>
            </w:pPr>
            <w:r w:rsidRPr="00FC27B8">
              <w:rPr>
                <w:sz w:val="20"/>
                <w:lang w:val="en-US"/>
              </w:rPr>
              <w:t>119</w:t>
            </w:r>
          </w:p>
        </w:tc>
        <w:tc>
          <w:tcPr>
            <w:tcW w:w="567" w:type="dxa"/>
            <w:vAlign w:val="center"/>
          </w:tcPr>
          <w:p w:rsidR="004E188C" w:rsidRPr="00FC27B8" w:rsidRDefault="004E188C" w:rsidP="00FC27B8">
            <w:pPr>
              <w:jc w:val="center"/>
              <w:rPr>
                <w:sz w:val="20"/>
                <w:lang w:val="en-US"/>
              </w:rPr>
            </w:pPr>
            <w:r w:rsidRPr="00FC27B8">
              <w:rPr>
                <w:sz w:val="20"/>
                <w:lang w:val="en-US"/>
              </w:rPr>
              <w:t>193</w:t>
            </w:r>
          </w:p>
        </w:tc>
        <w:tc>
          <w:tcPr>
            <w:tcW w:w="534" w:type="dxa"/>
            <w:vAlign w:val="center"/>
          </w:tcPr>
          <w:p w:rsidR="004E188C" w:rsidRPr="00FC27B8" w:rsidRDefault="004E188C" w:rsidP="00FC27B8">
            <w:pPr>
              <w:jc w:val="center"/>
              <w:rPr>
                <w:sz w:val="20"/>
                <w:lang w:val="en-US"/>
              </w:rPr>
            </w:pPr>
            <w:r w:rsidRPr="00FC27B8">
              <w:rPr>
                <w:sz w:val="20"/>
                <w:lang w:val="en-US"/>
              </w:rPr>
              <w:t>263</w:t>
            </w:r>
          </w:p>
        </w:tc>
        <w:tc>
          <w:tcPr>
            <w:tcW w:w="516" w:type="dxa"/>
            <w:vAlign w:val="center"/>
          </w:tcPr>
          <w:p w:rsidR="004E188C" w:rsidRPr="00FC27B8" w:rsidRDefault="004E188C" w:rsidP="00FC27B8">
            <w:pPr>
              <w:jc w:val="center"/>
              <w:rPr>
                <w:sz w:val="20"/>
                <w:lang w:val="en-US"/>
              </w:rPr>
            </w:pPr>
            <w:r w:rsidRPr="00FC27B8">
              <w:rPr>
                <w:sz w:val="20"/>
                <w:lang w:val="en-US"/>
              </w:rPr>
              <w:t>200</w:t>
            </w:r>
          </w:p>
        </w:tc>
        <w:tc>
          <w:tcPr>
            <w:tcW w:w="510" w:type="dxa"/>
            <w:vAlign w:val="center"/>
          </w:tcPr>
          <w:p w:rsidR="004E188C" w:rsidRPr="00FC27B8" w:rsidRDefault="004E188C" w:rsidP="00FC27B8">
            <w:pPr>
              <w:jc w:val="center"/>
              <w:rPr>
                <w:sz w:val="20"/>
                <w:lang w:val="en-US"/>
              </w:rPr>
            </w:pPr>
            <w:r w:rsidRPr="00FC27B8">
              <w:rPr>
                <w:sz w:val="20"/>
                <w:lang w:val="en-US"/>
              </w:rPr>
              <w:t>192</w:t>
            </w:r>
          </w:p>
        </w:tc>
        <w:tc>
          <w:tcPr>
            <w:tcW w:w="708" w:type="dxa"/>
            <w:vAlign w:val="center"/>
          </w:tcPr>
          <w:p w:rsidR="004E188C" w:rsidRPr="00FC27B8" w:rsidRDefault="004E188C" w:rsidP="00FC27B8">
            <w:pPr>
              <w:jc w:val="center"/>
              <w:rPr>
                <w:sz w:val="20"/>
                <w:lang w:val="en-US"/>
              </w:rPr>
            </w:pPr>
            <w:r w:rsidRPr="00FC27B8">
              <w:rPr>
                <w:sz w:val="20"/>
                <w:lang w:val="en-US"/>
              </w:rPr>
              <w:t>22,7</w:t>
            </w:r>
          </w:p>
        </w:tc>
        <w:tc>
          <w:tcPr>
            <w:tcW w:w="426" w:type="dxa"/>
            <w:vAlign w:val="center"/>
          </w:tcPr>
          <w:p w:rsidR="004E188C" w:rsidRPr="00FC27B8" w:rsidRDefault="004E188C" w:rsidP="00FC27B8">
            <w:pPr>
              <w:jc w:val="center"/>
              <w:rPr>
                <w:sz w:val="20"/>
                <w:lang w:val="en-US"/>
              </w:rPr>
            </w:pPr>
            <w:r w:rsidRPr="00FC27B8">
              <w:rPr>
                <w:sz w:val="20"/>
                <w:lang w:val="en-US"/>
              </w:rPr>
              <w:t>20,6</w:t>
            </w:r>
          </w:p>
        </w:tc>
        <w:tc>
          <w:tcPr>
            <w:tcW w:w="567" w:type="dxa"/>
            <w:vAlign w:val="center"/>
          </w:tcPr>
          <w:p w:rsidR="004E188C" w:rsidRPr="00FC27B8" w:rsidRDefault="004E188C" w:rsidP="00FC27B8">
            <w:pPr>
              <w:jc w:val="center"/>
              <w:rPr>
                <w:sz w:val="20"/>
                <w:lang w:val="en-US"/>
              </w:rPr>
            </w:pPr>
            <w:r w:rsidRPr="00FC27B8">
              <w:rPr>
                <w:sz w:val="20"/>
                <w:lang w:val="en-US"/>
              </w:rPr>
              <w:t>17,3</w:t>
            </w:r>
          </w:p>
        </w:tc>
        <w:tc>
          <w:tcPr>
            <w:tcW w:w="714" w:type="dxa"/>
            <w:vAlign w:val="center"/>
          </w:tcPr>
          <w:p w:rsidR="004E188C" w:rsidRPr="00FC27B8" w:rsidRDefault="004E188C" w:rsidP="00FC27B8">
            <w:pPr>
              <w:jc w:val="center"/>
              <w:rPr>
                <w:sz w:val="20"/>
                <w:lang w:val="en-US"/>
              </w:rPr>
            </w:pPr>
            <w:r w:rsidRPr="00FC27B8">
              <w:rPr>
                <w:sz w:val="20"/>
                <w:lang w:val="en-US"/>
              </w:rPr>
              <w:t>84</w:t>
            </w:r>
          </w:p>
        </w:tc>
        <w:tc>
          <w:tcPr>
            <w:tcW w:w="703" w:type="dxa"/>
            <w:vAlign w:val="center"/>
          </w:tcPr>
          <w:p w:rsidR="004E188C" w:rsidRPr="00FC27B8" w:rsidRDefault="004E188C" w:rsidP="00FC27B8">
            <w:pPr>
              <w:jc w:val="center"/>
              <w:rPr>
                <w:sz w:val="20"/>
                <w:lang w:val="en-US"/>
              </w:rPr>
            </w:pPr>
            <w:r w:rsidRPr="00FC27B8">
              <w:rPr>
                <w:sz w:val="20"/>
                <w:lang w:val="en-US"/>
              </w:rPr>
              <w:t>29</w:t>
            </w:r>
          </w:p>
        </w:tc>
        <w:tc>
          <w:tcPr>
            <w:tcW w:w="567" w:type="dxa"/>
            <w:vAlign w:val="center"/>
          </w:tcPr>
          <w:p w:rsidR="004E188C" w:rsidRPr="00FC27B8" w:rsidRDefault="004E188C" w:rsidP="00FC27B8">
            <w:pPr>
              <w:jc w:val="center"/>
              <w:rPr>
                <w:sz w:val="20"/>
                <w:lang w:val="en-US"/>
              </w:rPr>
            </w:pPr>
            <w:r w:rsidRPr="00FC27B8">
              <w:rPr>
                <w:sz w:val="20"/>
                <w:lang w:val="en-US"/>
              </w:rPr>
              <w:t>492</w:t>
            </w:r>
          </w:p>
        </w:tc>
        <w:tc>
          <w:tcPr>
            <w:tcW w:w="622" w:type="dxa"/>
            <w:vAlign w:val="center"/>
          </w:tcPr>
          <w:p w:rsidR="004E188C" w:rsidRPr="00FC27B8" w:rsidRDefault="004E188C" w:rsidP="00FC27B8">
            <w:pPr>
              <w:jc w:val="center"/>
              <w:rPr>
                <w:sz w:val="20"/>
                <w:lang w:val="en-US"/>
              </w:rPr>
            </w:pPr>
            <w:r w:rsidRPr="00FC27B8">
              <w:rPr>
                <w:sz w:val="20"/>
                <w:lang w:val="en-US"/>
              </w:rPr>
              <w:t>4319</w:t>
            </w:r>
          </w:p>
        </w:tc>
      </w:tr>
      <w:tr w:rsidR="00AC5E38" w:rsidRPr="00FC27B8" w:rsidTr="00744F45">
        <w:trPr>
          <w:trHeight w:val="20"/>
          <w:tblHeader/>
          <w:jc w:val="center"/>
        </w:trPr>
        <w:tc>
          <w:tcPr>
            <w:tcW w:w="1504" w:type="dxa"/>
            <w:vAlign w:val="center"/>
          </w:tcPr>
          <w:p w:rsidR="004E188C" w:rsidRPr="00FC27B8" w:rsidRDefault="004E188C" w:rsidP="00FC27B8">
            <w:pPr>
              <w:rPr>
                <w:sz w:val="20"/>
                <w:lang w:val="en-US"/>
              </w:rPr>
            </w:pPr>
            <w:r w:rsidRPr="00FC27B8">
              <w:rPr>
                <w:sz w:val="20"/>
                <w:lang w:val="en-US"/>
              </w:rPr>
              <w:t>в т. ч.</w:t>
            </w:r>
          </w:p>
        </w:tc>
        <w:tc>
          <w:tcPr>
            <w:tcW w:w="709" w:type="dxa"/>
            <w:vAlign w:val="center"/>
          </w:tcPr>
          <w:p w:rsidR="004E188C" w:rsidRPr="00FC27B8" w:rsidRDefault="004E188C" w:rsidP="00FC27B8">
            <w:pPr>
              <w:jc w:val="center"/>
              <w:rPr>
                <w:sz w:val="20"/>
                <w:lang w:val="en-US"/>
              </w:rPr>
            </w:pPr>
          </w:p>
        </w:tc>
        <w:tc>
          <w:tcPr>
            <w:tcW w:w="567" w:type="dxa"/>
            <w:vAlign w:val="center"/>
          </w:tcPr>
          <w:p w:rsidR="004E188C" w:rsidRPr="00FC27B8" w:rsidRDefault="004E188C" w:rsidP="00FC27B8">
            <w:pPr>
              <w:jc w:val="center"/>
              <w:rPr>
                <w:sz w:val="20"/>
                <w:lang w:val="en-US"/>
              </w:rPr>
            </w:pPr>
          </w:p>
        </w:tc>
        <w:tc>
          <w:tcPr>
            <w:tcW w:w="567" w:type="dxa"/>
            <w:vAlign w:val="center"/>
          </w:tcPr>
          <w:p w:rsidR="004E188C" w:rsidRPr="00FC27B8" w:rsidRDefault="004E188C" w:rsidP="00FC27B8">
            <w:pPr>
              <w:jc w:val="center"/>
              <w:rPr>
                <w:sz w:val="20"/>
                <w:lang w:val="en-US"/>
              </w:rPr>
            </w:pPr>
          </w:p>
        </w:tc>
        <w:tc>
          <w:tcPr>
            <w:tcW w:w="567" w:type="dxa"/>
            <w:vAlign w:val="center"/>
          </w:tcPr>
          <w:p w:rsidR="004E188C" w:rsidRPr="00FC27B8" w:rsidRDefault="004E188C" w:rsidP="00FC27B8">
            <w:pPr>
              <w:jc w:val="center"/>
              <w:rPr>
                <w:sz w:val="20"/>
                <w:lang w:val="en-US"/>
              </w:rPr>
            </w:pPr>
          </w:p>
        </w:tc>
        <w:tc>
          <w:tcPr>
            <w:tcW w:w="567" w:type="dxa"/>
            <w:vAlign w:val="center"/>
          </w:tcPr>
          <w:p w:rsidR="004E188C" w:rsidRPr="00FC27B8" w:rsidRDefault="004E188C" w:rsidP="00FC27B8">
            <w:pPr>
              <w:jc w:val="center"/>
              <w:rPr>
                <w:sz w:val="20"/>
                <w:lang w:val="en-US"/>
              </w:rPr>
            </w:pPr>
          </w:p>
        </w:tc>
        <w:tc>
          <w:tcPr>
            <w:tcW w:w="567" w:type="dxa"/>
            <w:vAlign w:val="center"/>
          </w:tcPr>
          <w:p w:rsidR="004E188C" w:rsidRPr="00FC27B8" w:rsidRDefault="004E188C" w:rsidP="00FC27B8">
            <w:pPr>
              <w:jc w:val="center"/>
              <w:rPr>
                <w:sz w:val="20"/>
                <w:lang w:val="en-US"/>
              </w:rPr>
            </w:pPr>
          </w:p>
        </w:tc>
        <w:tc>
          <w:tcPr>
            <w:tcW w:w="709" w:type="dxa"/>
            <w:vAlign w:val="center"/>
          </w:tcPr>
          <w:p w:rsidR="004E188C" w:rsidRPr="00FC27B8" w:rsidRDefault="004E188C" w:rsidP="00FC27B8">
            <w:pPr>
              <w:jc w:val="center"/>
              <w:rPr>
                <w:sz w:val="20"/>
                <w:lang w:val="en-US"/>
              </w:rPr>
            </w:pPr>
          </w:p>
        </w:tc>
        <w:tc>
          <w:tcPr>
            <w:tcW w:w="709" w:type="dxa"/>
            <w:vAlign w:val="center"/>
          </w:tcPr>
          <w:p w:rsidR="004E188C" w:rsidRPr="00FC27B8" w:rsidRDefault="004E188C" w:rsidP="00FC27B8">
            <w:pPr>
              <w:jc w:val="center"/>
              <w:rPr>
                <w:sz w:val="20"/>
                <w:lang w:val="en-US"/>
              </w:rPr>
            </w:pPr>
          </w:p>
        </w:tc>
        <w:tc>
          <w:tcPr>
            <w:tcW w:w="567" w:type="dxa"/>
            <w:vAlign w:val="center"/>
          </w:tcPr>
          <w:p w:rsidR="004E188C" w:rsidRPr="00FC27B8" w:rsidRDefault="004E188C" w:rsidP="00FC27B8">
            <w:pPr>
              <w:jc w:val="center"/>
              <w:rPr>
                <w:sz w:val="20"/>
                <w:lang w:val="en-US"/>
              </w:rPr>
            </w:pPr>
          </w:p>
        </w:tc>
        <w:tc>
          <w:tcPr>
            <w:tcW w:w="567" w:type="dxa"/>
            <w:vAlign w:val="center"/>
          </w:tcPr>
          <w:p w:rsidR="004E188C" w:rsidRPr="00FC27B8" w:rsidRDefault="004E188C" w:rsidP="00FC27B8">
            <w:pPr>
              <w:jc w:val="center"/>
              <w:rPr>
                <w:sz w:val="20"/>
                <w:lang w:val="en-US"/>
              </w:rPr>
            </w:pPr>
          </w:p>
        </w:tc>
        <w:tc>
          <w:tcPr>
            <w:tcW w:w="567" w:type="dxa"/>
            <w:vAlign w:val="center"/>
          </w:tcPr>
          <w:p w:rsidR="004E188C" w:rsidRPr="00FC27B8" w:rsidRDefault="004E188C" w:rsidP="00FC27B8">
            <w:pPr>
              <w:jc w:val="center"/>
              <w:rPr>
                <w:sz w:val="20"/>
                <w:lang w:val="en-US"/>
              </w:rPr>
            </w:pPr>
          </w:p>
        </w:tc>
        <w:tc>
          <w:tcPr>
            <w:tcW w:w="708" w:type="dxa"/>
            <w:vAlign w:val="center"/>
          </w:tcPr>
          <w:p w:rsidR="004E188C" w:rsidRPr="00FC27B8" w:rsidRDefault="004E188C" w:rsidP="00FC27B8">
            <w:pPr>
              <w:jc w:val="center"/>
              <w:rPr>
                <w:sz w:val="20"/>
                <w:lang w:val="en-US"/>
              </w:rPr>
            </w:pPr>
          </w:p>
        </w:tc>
        <w:tc>
          <w:tcPr>
            <w:tcW w:w="567" w:type="dxa"/>
            <w:vAlign w:val="center"/>
          </w:tcPr>
          <w:p w:rsidR="004E188C" w:rsidRPr="00FC27B8" w:rsidRDefault="004E188C" w:rsidP="00FC27B8">
            <w:pPr>
              <w:jc w:val="center"/>
              <w:rPr>
                <w:sz w:val="20"/>
                <w:lang w:val="en-US"/>
              </w:rPr>
            </w:pPr>
          </w:p>
        </w:tc>
        <w:tc>
          <w:tcPr>
            <w:tcW w:w="534" w:type="dxa"/>
            <w:vAlign w:val="center"/>
          </w:tcPr>
          <w:p w:rsidR="004E188C" w:rsidRPr="00FC27B8" w:rsidRDefault="004E188C" w:rsidP="00FC27B8">
            <w:pPr>
              <w:jc w:val="center"/>
              <w:rPr>
                <w:sz w:val="20"/>
                <w:lang w:val="en-US"/>
              </w:rPr>
            </w:pPr>
          </w:p>
        </w:tc>
        <w:tc>
          <w:tcPr>
            <w:tcW w:w="516" w:type="dxa"/>
            <w:vAlign w:val="center"/>
          </w:tcPr>
          <w:p w:rsidR="004E188C" w:rsidRPr="00FC27B8" w:rsidRDefault="004E188C" w:rsidP="00FC27B8">
            <w:pPr>
              <w:jc w:val="center"/>
              <w:rPr>
                <w:sz w:val="20"/>
                <w:lang w:val="en-US"/>
              </w:rPr>
            </w:pPr>
          </w:p>
        </w:tc>
        <w:tc>
          <w:tcPr>
            <w:tcW w:w="510" w:type="dxa"/>
            <w:vAlign w:val="center"/>
          </w:tcPr>
          <w:p w:rsidR="004E188C" w:rsidRPr="00FC27B8" w:rsidRDefault="004E188C" w:rsidP="00FC27B8">
            <w:pPr>
              <w:jc w:val="center"/>
              <w:rPr>
                <w:sz w:val="20"/>
                <w:lang w:val="en-US"/>
              </w:rPr>
            </w:pPr>
          </w:p>
        </w:tc>
        <w:tc>
          <w:tcPr>
            <w:tcW w:w="708" w:type="dxa"/>
            <w:vAlign w:val="center"/>
          </w:tcPr>
          <w:p w:rsidR="004E188C" w:rsidRPr="00FC27B8" w:rsidRDefault="004E188C" w:rsidP="00FC27B8">
            <w:pPr>
              <w:jc w:val="center"/>
              <w:rPr>
                <w:sz w:val="20"/>
                <w:lang w:val="en-US"/>
              </w:rPr>
            </w:pPr>
          </w:p>
        </w:tc>
        <w:tc>
          <w:tcPr>
            <w:tcW w:w="426" w:type="dxa"/>
            <w:vAlign w:val="center"/>
          </w:tcPr>
          <w:p w:rsidR="004E188C" w:rsidRPr="00FC27B8" w:rsidRDefault="004E188C" w:rsidP="00FC27B8">
            <w:pPr>
              <w:jc w:val="center"/>
              <w:rPr>
                <w:sz w:val="20"/>
                <w:lang w:val="en-US"/>
              </w:rPr>
            </w:pPr>
          </w:p>
        </w:tc>
        <w:tc>
          <w:tcPr>
            <w:tcW w:w="567" w:type="dxa"/>
            <w:vAlign w:val="center"/>
          </w:tcPr>
          <w:p w:rsidR="004E188C" w:rsidRPr="00FC27B8" w:rsidRDefault="004E188C" w:rsidP="00FC27B8">
            <w:pPr>
              <w:jc w:val="center"/>
              <w:rPr>
                <w:sz w:val="20"/>
                <w:lang w:val="en-US"/>
              </w:rPr>
            </w:pPr>
          </w:p>
        </w:tc>
        <w:tc>
          <w:tcPr>
            <w:tcW w:w="714" w:type="dxa"/>
            <w:vAlign w:val="center"/>
          </w:tcPr>
          <w:p w:rsidR="004E188C" w:rsidRPr="00FC27B8" w:rsidRDefault="004E188C" w:rsidP="00FC27B8">
            <w:pPr>
              <w:jc w:val="center"/>
              <w:rPr>
                <w:sz w:val="20"/>
                <w:lang w:val="en-US"/>
              </w:rPr>
            </w:pPr>
          </w:p>
        </w:tc>
        <w:tc>
          <w:tcPr>
            <w:tcW w:w="703" w:type="dxa"/>
            <w:vAlign w:val="center"/>
          </w:tcPr>
          <w:p w:rsidR="004E188C" w:rsidRPr="00FC27B8" w:rsidRDefault="004E188C" w:rsidP="00FC27B8">
            <w:pPr>
              <w:jc w:val="center"/>
              <w:rPr>
                <w:sz w:val="20"/>
                <w:lang w:val="en-US"/>
              </w:rPr>
            </w:pPr>
          </w:p>
        </w:tc>
        <w:tc>
          <w:tcPr>
            <w:tcW w:w="567" w:type="dxa"/>
            <w:vAlign w:val="center"/>
          </w:tcPr>
          <w:p w:rsidR="004E188C" w:rsidRPr="00FC27B8" w:rsidRDefault="004E188C" w:rsidP="00FC27B8">
            <w:pPr>
              <w:jc w:val="center"/>
              <w:rPr>
                <w:sz w:val="20"/>
                <w:lang w:val="en-US"/>
              </w:rPr>
            </w:pPr>
          </w:p>
        </w:tc>
        <w:tc>
          <w:tcPr>
            <w:tcW w:w="622" w:type="dxa"/>
            <w:vAlign w:val="center"/>
          </w:tcPr>
          <w:p w:rsidR="004E188C" w:rsidRPr="00FC27B8" w:rsidRDefault="004E188C" w:rsidP="00FC27B8">
            <w:pPr>
              <w:jc w:val="center"/>
              <w:rPr>
                <w:sz w:val="20"/>
                <w:lang w:val="en-US"/>
              </w:rPr>
            </w:pPr>
          </w:p>
        </w:tc>
      </w:tr>
      <w:tr w:rsidR="00AC5E38" w:rsidRPr="00FC27B8" w:rsidTr="00744F45">
        <w:trPr>
          <w:trHeight w:val="20"/>
          <w:tblHeader/>
          <w:jc w:val="center"/>
        </w:trPr>
        <w:tc>
          <w:tcPr>
            <w:tcW w:w="1504" w:type="dxa"/>
            <w:vAlign w:val="center"/>
          </w:tcPr>
          <w:p w:rsidR="004E188C" w:rsidRPr="00FC27B8" w:rsidRDefault="004E188C" w:rsidP="00FC27B8">
            <w:pPr>
              <w:rPr>
                <w:sz w:val="20"/>
                <w:lang w:val="en-US"/>
              </w:rPr>
            </w:pPr>
            <w:r w:rsidRPr="00FC27B8">
              <w:rPr>
                <w:sz w:val="20"/>
                <w:lang w:val="en-US"/>
              </w:rPr>
              <w:t>хвойные</w:t>
            </w:r>
          </w:p>
        </w:tc>
        <w:tc>
          <w:tcPr>
            <w:tcW w:w="709" w:type="dxa"/>
            <w:vAlign w:val="center"/>
          </w:tcPr>
          <w:p w:rsidR="004E188C" w:rsidRPr="00FC27B8" w:rsidRDefault="004E188C" w:rsidP="00FC27B8">
            <w:pPr>
              <w:jc w:val="center"/>
              <w:rPr>
                <w:sz w:val="20"/>
                <w:lang w:val="en-US"/>
              </w:rPr>
            </w:pPr>
            <w:r w:rsidRPr="00FC27B8">
              <w:rPr>
                <w:sz w:val="20"/>
                <w:lang w:val="en-US"/>
              </w:rPr>
              <w:t>2277</w:t>
            </w:r>
          </w:p>
        </w:tc>
        <w:tc>
          <w:tcPr>
            <w:tcW w:w="567" w:type="dxa"/>
            <w:vAlign w:val="center"/>
          </w:tcPr>
          <w:p w:rsidR="004E188C" w:rsidRPr="00FC27B8" w:rsidRDefault="004E188C" w:rsidP="00FC27B8">
            <w:pPr>
              <w:jc w:val="center"/>
              <w:rPr>
                <w:sz w:val="20"/>
                <w:lang w:val="en-US"/>
              </w:rPr>
            </w:pPr>
            <w:r w:rsidRPr="00FC27B8">
              <w:rPr>
                <w:sz w:val="20"/>
                <w:lang w:val="en-US"/>
              </w:rPr>
              <w:t>169</w:t>
            </w:r>
          </w:p>
        </w:tc>
        <w:tc>
          <w:tcPr>
            <w:tcW w:w="567" w:type="dxa"/>
            <w:vAlign w:val="center"/>
          </w:tcPr>
          <w:p w:rsidR="004E188C" w:rsidRPr="00FC27B8" w:rsidRDefault="004E188C" w:rsidP="00FC27B8">
            <w:pPr>
              <w:jc w:val="center"/>
              <w:rPr>
                <w:sz w:val="20"/>
                <w:lang w:val="en-US"/>
              </w:rPr>
            </w:pPr>
            <w:r w:rsidRPr="00FC27B8">
              <w:rPr>
                <w:sz w:val="20"/>
                <w:lang w:val="en-US"/>
              </w:rPr>
              <w:t>106</w:t>
            </w:r>
          </w:p>
        </w:tc>
        <w:tc>
          <w:tcPr>
            <w:tcW w:w="567" w:type="dxa"/>
            <w:vAlign w:val="center"/>
          </w:tcPr>
          <w:p w:rsidR="004E188C" w:rsidRPr="00FC27B8" w:rsidRDefault="004E188C" w:rsidP="00FC27B8">
            <w:pPr>
              <w:jc w:val="center"/>
              <w:rPr>
                <w:sz w:val="20"/>
                <w:lang w:val="en-US"/>
              </w:rPr>
            </w:pPr>
            <w:r w:rsidRPr="00FC27B8">
              <w:rPr>
                <w:sz w:val="20"/>
                <w:lang w:val="en-US"/>
              </w:rPr>
              <w:t>78</w:t>
            </w:r>
          </w:p>
        </w:tc>
        <w:tc>
          <w:tcPr>
            <w:tcW w:w="567" w:type="dxa"/>
            <w:vAlign w:val="center"/>
          </w:tcPr>
          <w:p w:rsidR="004E188C" w:rsidRPr="00FC27B8" w:rsidRDefault="004E188C" w:rsidP="00FC27B8">
            <w:pPr>
              <w:jc w:val="center"/>
              <w:rPr>
                <w:sz w:val="20"/>
                <w:lang w:val="en-US"/>
              </w:rPr>
            </w:pPr>
            <w:r w:rsidRPr="00FC27B8">
              <w:rPr>
                <w:sz w:val="20"/>
                <w:lang w:val="en-US"/>
              </w:rPr>
              <w:t>28</w:t>
            </w:r>
          </w:p>
        </w:tc>
        <w:tc>
          <w:tcPr>
            <w:tcW w:w="567" w:type="dxa"/>
            <w:vAlign w:val="center"/>
          </w:tcPr>
          <w:p w:rsidR="004E188C" w:rsidRPr="00FC27B8" w:rsidRDefault="004E188C" w:rsidP="00FC27B8">
            <w:pPr>
              <w:jc w:val="center"/>
              <w:rPr>
                <w:sz w:val="20"/>
                <w:lang w:val="en-US"/>
              </w:rPr>
            </w:pPr>
            <w:r w:rsidRPr="00FC27B8">
              <w:rPr>
                <w:sz w:val="20"/>
                <w:lang w:val="en-US"/>
              </w:rPr>
              <w:t>1974</w:t>
            </w:r>
          </w:p>
        </w:tc>
        <w:tc>
          <w:tcPr>
            <w:tcW w:w="709" w:type="dxa"/>
            <w:vAlign w:val="center"/>
          </w:tcPr>
          <w:p w:rsidR="004E188C" w:rsidRPr="00FC27B8" w:rsidRDefault="004E188C" w:rsidP="00FC27B8">
            <w:pPr>
              <w:jc w:val="center"/>
              <w:rPr>
                <w:sz w:val="20"/>
                <w:lang w:val="en-US"/>
              </w:rPr>
            </w:pPr>
            <w:r w:rsidRPr="00FC27B8">
              <w:rPr>
                <w:sz w:val="20"/>
                <w:lang w:val="en-US"/>
              </w:rPr>
              <w:t>148</w:t>
            </w:r>
          </w:p>
        </w:tc>
        <w:tc>
          <w:tcPr>
            <w:tcW w:w="709" w:type="dxa"/>
            <w:vAlign w:val="center"/>
          </w:tcPr>
          <w:p w:rsidR="004E188C" w:rsidRPr="00FC27B8" w:rsidRDefault="004E188C" w:rsidP="00FC27B8">
            <w:pPr>
              <w:jc w:val="center"/>
              <w:rPr>
                <w:sz w:val="20"/>
                <w:lang w:val="en-US"/>
              </w:rPr>
            </w:pPr>
            <w:r w:rsidRPr="00FC27B8">
              <w:rPr>
                <w:sz w:val="20"/>
                <w:lang w:val="en-US"/>
              </w:rPr>
              <w:t>231,6</w:t>
            </w:r>
          </w:p>
        </w:tc>
        <w:tc>
          <w:tcPr>
            <w:tcW w:w="567" w:type="dxa"/>
            <w:vAlign w:val="center"/>
          </w:tcPr>
          <w:p w:rsidR="004E188C" w:rsidRPr="00FC27B8" w:rsidRDefault="001B6F0D" w:rsidP="00FC27B8">
            <w:pPr>
              <w:jc w:val="center"/>
              <w:rPr>
                <w:sz w:val="20"/>
              </w:rPr>
            </w:pPr>
            <w:r w:rsidRPr="00FC27B8">
              <w:rPr>
                <w:sz w:val="20"/>
              </w:rPr>
              <w:t>126,5</w:t>
            </w:r>
          </w:p>
        </w:tc>
        <w:tc>
          <w:tcPr>
            <w:tcW w:w="567" w:type="dxa"/>
            <w:vAlign w:val="center"/>
          </w:tcPr>
          <w:p w:rsidR="004E188C" w:rsidRPr="00FC27B8" w:rsidRDefault="004E188C" w:rsidP="00FC27B8">
            <w:pPr>
              <w:jc w:val="center"/>
              <w:rPr>
                <w:sz w:val="20"/>
                <w:lang w:val="en-US"/>
              </w:rPr>
            </w:pPr>
            <w:r w:rsidRPr="00FC27B8">
              <w:rPr>
                <w:sz w:val="20"/>
                <w:lang w:val="en-US"/>
              </w:rPr>
              <w:t>2,1</w:t>
            </w:r>
          </w:p>
        </w:tc>
        <w:tc>
          <w:tcPr>
            <w:tcW w:w="567" w:type="dxa"/>
            <w:vAlign w:val="center"/>
          </w:tcPr>
          <w:p w:rsidR="004E188C" w:rsidRPr="00FC27B8" w:rsidRDefault="004E188C" w:rsidP="00FC27B8">
            <w:pPr>
              <w:jc w:val="center"/>
              <w:rPr>
                <w:sz w:val="20"/>
                <w:lang w:val="en-US"/>
              </w:rPr>
            </w:pPr>
            <w:r w:rsidRPr="00FC27B8">
              <w:rPr>
                <w:sz w:val="20"/>
                <w:lang w:val="en-US"/>
              </w:rPr>
              <w:t>-</w:t>
            </w:r>
          </w:p>
        </w:tc>
        <w:tc>
          <w:tcPr>
            <w:tcW w:w="708" w:type="dxa"/>
            <w:vAlign w:val="center"/>
          </w:tcPr>
          <w:p w:rsidR="004E188C" w:rsidRPr="00FC27B8" w:rsidRDefault="004E188C" w:rsidP="00FC27B8">
            <w:pPr>
              <w:jc w:val="center"/>
              <w:rPr>
                <w:sz w:val="20"/>
                <w:lang w:val="en-US"/>
              </w:rPr>
            </w:pPr>
            <w:r w:rsidRPr="00FC27B8">
              <w:rPr>
                <w:sz w:val="20"/>
                <w:lang w:val="en-US"/>
              </w:rPr>
              <w:t>18</w:t>
            </w:r>
          </w:p>
        </w:tc>
        <w:tc>
          <w:tcPr>
            <w:tcW w:w="567" w:type="dxa"/>
            <w:vAlign w:val="center"/>
          </w:tcPr>
          <w:p w:rsidR="004E188C" w:rsidRPr="00FC27B8" w:rsidRDefault="004E188C" w:rsidP="00FC27B8">
            <w:pPr>
              <w:jc w:val="center"/>
              <w:rPr>
                <w:sz w:val="20"/>
                <w:lang w:val="en-US"/>
              </w:rPr>
            </w:pPr>
            <w:r w:rsidRPr="00FC27B8">
              <w:rPr>
                <w:sz w:val="20"/>
                <w:lang w:val="en-US"/>
              </w:rPr>
              <w:t>35</w:t>
            </w:r>
          </w:p>
        </w:tc>
        <w:tc>
          <w:tcPr>
            <w:tcW w:w="534" w:type="dxa"/>
            <w:vAlign w:val="center"/>
          </w:tcPr>
          <w:p w:rsidR="004E188C" w:rsidRPr="00FC27B8" w:rsidRDefault="004E188C" w:rsidP="00FC27B8">
            <w:pPr>
              <w:jc w:val="center"/>
              <w:rPr>
                <w:sz w:val="20"/>
                <w:lang w:val="en-US"/>
              </w:rPr>
            </w:pPr>
            <w:r w:rsidRPr="00FC27B8">
              <w:rPr>
                <w:sz w:val="20"/>
                <w:lang w:val="en-US"/>
              </w:rPr>
              <w:t>50</w:t>
            </w:r>
          </w:p>
        </w:tc>
        <w:tc>
          <w:tcPr>
            <w:tcW w:w="516" w:type="dxa"/>
            <w:vAlign w:val="center"/>
          </w:tcPr>
          <w:p w:rsidR="004E188C" w:rsidRPr="00FC27B8" w:rsidRDefault="004E188C" w:rsidP="00FC27B8">
            <w:pPr>
              <w:jc w:val="center"/>
              <w:rPr>
                <w:sz w:val="20"/>
                <w:lang w:val="en-US"/>
              </w:rPr>
            </w:pPr>
            <w:r w:rsidRPr="00FC27B8">
              <w:rPr>
                <w:sz w:val="20"/>
                <w:lang w:val="en-US"/>
              </w:rPr>
              <w:t>37</w:t>
            </w:r>
          </w:p>
        </w:tc>
        <w:tc>
          <w:tcPr>
            <w:tcW w:w="510" w:type="dxa"/>
            <w:vAlign w:val="center"/>
          </w:tcPr>
          <w:p w:rsidR="004E188C" w:rsidRPr="00FC27B8" w:rsidRDefault="004E188C" w:rsidP="00FC27B8">
            <w:pPr>
              <w:jc w:val="center"/>
              <w:rPr>
                <w:sz w:val="20"/>
                <w:lang w:val="en-US"/>
              </w:rPr>
            </w:pPr>
            <w:r w:rsidRPr="00FC27B8">
              <w:rPr>
                <w:sz w:val="20"/>
                <w:lang w:val="en-US"/>
              </w:rPr>
              <w:t>34</w:t>
            </w:r>
          </w:p>
        </w:tc>
        <w:tc>
          <w:tcPr>
            <w:tcW w:w="708" w:type="dxa"/>
            <w:vAlign w:val="center"/>
          </w:tcPr>
          <w:p w:rsidR="004E188C" w:rsidRPr="00FC27B8" w:rsidRDefault="004E188C" w:rsidP="00FC27B8">
            <w:pPr>
              <w:jc w:val="center"/>
              <w:rPr>
                <w:sz w:val="20"/>
                <w:lang w:val="en-US"/>
              </w:rPr>
            </w:pPr>
            <w:r w:rsidRPr="00FC27B8">
              <w:rPr>
                <w:sz w:val="20"/>
                <w:lang w:val="en-US"/>
              </w:rPr>
              <w:t>4,1</w:t>
            </w:r>
          </w:p>
        </w:tc>
        <w:tc>
          <w:tcPr>
            <w:tcW w:w="426" w:type="dxa"/>
            <w:vAlign w:val="center"/>
          </w:tcPr>
          <w:p w:rsidR="004E188C" w:rsidRPr="00FC27B8" w:rsidRDefault="004E188C" w:rsidP="00FC27B8">
            <w:pPr>
              <w:jc w:val="center"/>
              <w:rPr>
                <w:sz w:val="20"/>
                <w:lang w:val="en-US"/>
              </w:rPr>
            </w:pPr>
            <w:r w:rsidRPr="00FC27B8">
              <w:rPr>
                <w:sz w:val="20"/>
                <w:lang w:val="en-US"/>
              </w:rPr>
              <w:t>3,7</w:t>
            </w:r>
          </w:p>
        </w:tc>
        <w:tc>
          <w:tcPr>
            <w:tcW w:w="567" w:type="dxa"/>
            <w:vAlign w:val="center"/>
          </w:tcPr>
          <w:p w:rsidR="004E188C" w:rsidRPr="00FC27B8" w:rsidRDefault="004E188C" w:rsidP="00FC27B8">
            <w:pPr>
              <w:jc w:val="center"/>
              <w:rPr>
                <w:sz w:val="20"/>
                <w:lang w:val="en-US"/>
              </w:rPr>
            </w:pPr>
            <w:r w:rsidRPr="00FC27B8">
              <w:rPr>
                <w:sz w:val="20"/>
                <w:lang w:val="en-US"/>
              </w:rPr>
              <w:t>3,1</w:t>
            </w:r>
          </w:p>
        </w:tc>
        <w:tc>
          <w:tcPr>
            <w:tcW w:w="714" w:type="dxa"/>
            <w:vAlign w:val="center"/>
          </w:tcPr>
          <w:p w:rsidR="004E188C" w:rsidRPr="00FC27B8" w:rsidRDefault="004E188C" w:rsidP="00FC27B8">
            <w:pPr>
              <w:jc w:val="center"/>
              <w:rPr>
                <w:sz w:val="20"/>
                <w:lang w:val="en-US"/>
              </w:rPr>
            </w:pPr>
            <w:r w:rsidRPr="00FC27B8">
              <w:rPr>
                <w:sz w:val="20"/>
                <w:lang w:val="en-US"/>
              </w:rPr>
              <w:t>84</w:t>
            </w:r>
          </w:p>
        </w:tc>
        <w:tc>
          <w:tcPr>
            <w:tcW w:w="703" w:type="dxa"/>
            <w:vAlign w:val="center"/>
          </w:tcPr>
          <w:p w:rsidR="004E188C" w:rsidRPr="00FC27B8" w:rsidRDefault="004E188C" w:rsidP="00FC27B8">
            <w:pPr>
              <w:jc w:val="center"/>
              <w:rPr>
                <w:sz w:val="20"/>
                <w:lang w:val="en-US"/>
              </w:rPr>
            </w:pPr>
            <w:r w:rsidRPr="00FC27B8">
              <w:rPr>
                <w:sz w:val="20"/>
                <w:lang w:val="en-US"/>
              </w:rPr>
              <w:t>56</w:t>
            </w:r>
          </w:p>
        </w:tc>
        <w:tc>
          <w:tcPr>
            <w:tcW w:w="567" w:type="dxa"/>
            <w:vAlign w:val="center"/>
          </w:tcPr>
          <w:p w:rsidR="004E188C" w:rsidRPr="00FC27B8" w:rsidRDefault="004E188C" w:rsidP="00FC27B8">
            <w:pPr>
              <w:jc w:val="center"/>
              <w:rPr>
                <w:sz w:val="20"/>
                <w:lang w:val="en-US"/>
              </w:rPr>
            </w:pPr>
            <w:r w:rsidRPr="00FC27B8">
              <w:rPr>
                <w:sz w:val="20"/>
                <w:lang w:val="en-US"/>
              </w:rPr>
              <w:t>7</w:t>
            </w:r>
          </w:p>
        </w:tc>
        <w:tc>
          <w:tcPr>
            <w:tcW w:w="622" w:type="dxa"/>
            <w:vAlign w:val="center"/>
          </w:tcPr>
          <w:p w:rsidR="004E188C" w:rsidRPr="00FC27B8" w:rsidRDefault="004E188C" w:rsidP="00FC27B8">
            <w:pPr>
              <w:jc w:val="center"/>
              <w:rPr>
                <w:sz w:val="20"/>
                <w:lang w:val="en-US"/>
              </w:rPr>
            </w:pPr>
            <w:r w:rsidRPr="00FC27B8">
              <w:rPr>
                <w:sz w:val="20"/>
                <w:lang w:val="en-US"/>
              </w:rPr>
              <w:t>1649</w:t>
            </w:r>
          </w:p>
        </w:tc>
      </w:tr>
      <w:tr w:rsidR="00AC5E38" w:rsidRPr="00FC27B8" w:rsidTr="00744F45">
        <w:trPr>
          <w:trHeight w:val="20"/>
          <w:tblHeader/>
          <w:jc w:val="center"/>
        </w:trPr>
        <w:tc>
          <w:tcPr>
            <w:tcW w:w="1504" w:type="dxa"/>
            <w:vAlign w:val="center"/>
          </w:tcPr>
          <w:p w:rsidR="004E188C" w:rsidRPr="00FC27B8" w:rsidRDefault="00AC5E38" w:rsidP="00744F45">
            <w:pPr>
              <w:ind w:right="-57"/>
              <w:rPr>
                <w:sz w:val="20"/>
                <w:lang w:val="en-US"/>
              </w:rPr>
            </w:pPr>
            <w:r w:rsidRPr="00FC27B8">
              <w:rPr>
                <w:sz w:val="20"/>
                <w:lang w:val="en-US"/>
              </w:rPr>
              <w:t>мягколи</w:t>
            </w:r>
            <w:r w:rsidR="004E188C" w:rsidRPr="00FC27B8">
              <w:rPr>
                <w:sz w:val="20"/>
                <w:lang w:val="en-US"/>
              </w:rPr>
              <w:t>твенные</w:t>
            </w:r>
          </w:p>
        </w:tc>
        <w:tc>
          <w:tcPr>
            <w:tcW w:w="709" w:type="dxa"/>
            <w:vAlign w:val="center"/>
          </w:tcPr>
          <w:p w:rsidR="004E188C" w:rsidRPr="00FC27B8" w:rsidRDefault="004E188C" w:rsidP="00FC27B8">
            <w:pPr>
              <w:jc w:val="center"/>
              <w:rPr>
                <w:sz w:val="20"/>
                <w:lang w:val="en-US"/>
              </w:rPr>
            </w:pPr>
            <w:r w:rsidRPr="00FC27B8">
              <w:rPr>
                <w:sz w:val="20"/>
                <w:lang w:val="en-US"/>
              </w:rPr>
              <w:t>6180</w:t>
            </w:r>
          </w:p>
        </w:tc>
        <w:tc>
          <w:tcPr>
            <w:tcW w:w="567" w:type="dxa"/>
            <w:vAlign w:val="center"/>
          </w:tcPr>
          <w:p w:rsidR="004E188C" w:rsidRPr="00FC27B8" w:rsidRDefault="004E188C" w:rsidP="00FC27B8">
            <w:pPr>
              <w:jc w:val="center"/>
              <w:rPr>
                <w:sz w:val="20"/>
                <w:lang w:val="en-US"/>
              </w:rPr>
            </w:pPr>
            <w:r w:rsidRPr="00FC27B8">
              <w:rPr>
                <w:sz w:val="20"/>
                <w:lang w:val="en-US"/>
              </w:rPr>
              <w:t>826</w:t>
            </w:r>
          </w:p>
        </w:tc>
        <w:tc>
          <w:tcPr>
            <w:tcW w:w="567" w:type="dxa"/>
            <w:vAlign w:val="center"/>
          </w:tcPr>
          <w:p w:rsidR="004E188C" w:rsidRPr="00FC27B8" w:rsidRDefault="004E188C" w:rsidP="00FC27B8">
            <w:pPr>
              <w:jc w:val="center"/>
              <w:rPr>
                <w:sz w:val="20"/>
                <w:lang w:val="en-US"/>
              </w:rPr>
            </w:pPr>
            <w:r w:rsidRPr="00FC27B8">
              <w:rPr>
                <w:sz w:val="20"/>
                <w:lang w:val="en-US"/>
              </w:rPr>
              <w:t>1106</w:t>
            </w:r>
          </w:p>
        </w:tc>
        <w:tc>
          <w:tcPr>
            <w:tcW w:w="567" w:type="dxa"/>
            <w:vAlign w:val="center"/>
          </w:tcPr>
          <w:p w:rsidR="004E188C" w:rsidRPr="00FC27B8" w:rsidRDefault="004E188C" w:rsidP="00FC27B8">
            <w:pPr>
              <w:jc w:val="center"/>
              <w:rPr>
                <w:sz w:val="20"/>
                <w:lang w:val="en-US"/>
              </w:rPr>
            </w:pPr>
            <w:r w:rsidRPr="00FC27B8">
              <w:rPr>
                <w:sz w:val="20"/>
                <w:lang w:val="en-US"/>
              </w:rPr>
              <w:t>484</w:t>
            </w:r>
          </w:p>
        </w:tc>
        <w:tc>
          <w:tcPr>
            <w:tcW w:w="567" w:type="dxa"/>
            <w:vAlign w:val="center"/>
          </w:tcPr>
          <w:p w:rsidR="004E188C" w:rsidRPr="00FC27B8" w:rsidRDefault="004E188C" w:rsidP="00FC27B8">
            <w:pPr>
              <w:jc w:val="center"/>
              <w:rPr>
                <w:sz w:val="20"/>
                <w:lang w:val="en-US"/>
              </w:rPr>
            </w:pPr>
            <w:r w:rsidRPr="00FC27B8">
              <w:rPr>
                <w:sz w:val="20"/>
                <w:lang w:val="en-US"/>
              </w:rPr>
              <w:t>813</w:t>
            </w:r>
          </w:p>
        </w:tc>
        <w:tc>
          <w:tcPr>
            <w:tcW w:w="567" w:type="dxa"/>
            <w:vAlign w:val="center"/>
          </w:tcPr>
          <w:p w:rsidR="004E188C" w:rsidRPr="00FC27B8" w:rsidRDefault="004E188C" w:rsidP="00FC27B8">
            <w:pPr>
              <w:jc w:val="center"/>
              <w:rPr>
                <w:sz w:val="20"/>
                <w:lang w:val="en-US"/>
              </w:rPr>
            </w:pPr>
            <w:r w:rsidRPr="00FC27B8">
              <w:rPr>
                <w:sz w:val="20"/>
                <w:lang w:val="en-US"/>
              </w:rPr>
              <w:t>3435</w:t>
            </w:r>
          </w:p>
        </w:tc>
        <w:tc>
          <w:tcPr>
            <w:tcW w:w="709" w:type="dxa"/>
            <w:vAlign w:val="center"/>
          </w:tcPr>
          <w:p w:rsidR="004E188C" w:rsidRPr="00FC27B8" w:rsidRDefault="004E188C" w:rsidP="00FC27B8">
            <w:pPr>
              <w:jc w:val="center"/>
              <w:rPr>
                <w:sz w:val="20"/>
                <w:lang w:val="en-US"/>
              </w:rPr>
            </w:pPr>
            <w:r w:rsidRPr="00FC27B8">
              <w:rPr>
                <w:sz w:val="20"/>
                <w:lang w:val="en-US"/>
              </w:rPr>
              <w:t>829</w:t>
            </w:r>
          </w:p>
        </w:tc>
        <w:tc>
          <w:tcPr>
            <w:tcW w:w="709" w:type="dxa"/>
            <w:vAlign w:val="center"/>
          </w:tcPr>
          <w:p w:rsidR="004E188C" w:rsidRPr="00FC27B8" w:rsidRDefault="004E188C" w:rsidP="00FC27B8">
            <w:pPr>
              <w:jc w:val="center"/>
              <w:rPr>
                <w:sz w:val="20"/>
                <w:lang w:val="en-US"/>
              </w:rPr>
            </w:pPr>
            <w:r w:rsidRPr="00FC27B8">
              <w:rPr>
                <w:sz w:val="20"/>
                <w:lang w:val="en-US"/>
              </w:rPr>
              <w:t>417,5</w:t>
            </w:r>
          </w:p>
        </w:tc>
        <w:tc>
          <w:tcPr>
            <w:tcW w:w="567" w:type="dxa"/>
            <w:vAlign w:val="center"/>
          </w:tcPr>
          <w:p w:rsidR="004E188C" w:rsidRPr="00FC27B8" w:rsidRDefault="004E188C" w:rsidP="00FC27B8">
            <w:pPr>
              <w:jc w:val="center"/>
              <w:rPr>
                <w:sz w:val="20"/>
                <w:lang w:val="en-US"/>
              </w:rPr>
            </w:pPr>
            <w:r w:rsidRPr="00FC27B8">
              <w:rPr>
                <w:sz w:val="20"/>
                <w:lang w:val="en-US"/>
              </w:rPr>
              <w:t>122</w:t>
            </w:r>
          </w:p>
        </w:tc>
        <w:tc>
          <w:tcPr>
            <w:tcW w:w="567" w:type="dxa"/>
            <w:vAlign w:val="center"/>
          </w:tcPr>
          <w:p w:rsidR="004E188C" w:rsidRPr="00FC27B8" w:rsidRDefault="004E188C" w:rsidP="00FC27B8">
            <w:pPr>
              <w:jc w:val="center"/>
              <w:rPr>
                <w:sz w:val="20"/>
                <w:lang w:val="en-US"/>
              </w:rPr>
            </w:pPr>
            <w:r w:rsidRPr="00FC27B8">
              <w:rPr>
                <w:sz w:val="20"/>
                <w:lang w:val="en-US"/>
              </w:rPr>
              <w:t>11,0</w:t>
            </w:r>
          </w:p>
        </w:tc>
        <w:tc>
          <w:tcPr>
            <w:tcW w:w="567" w:type="dxa"/>
            <w:vAlign w:val="center"/>
          </w:tcPr>
          <w:p w:rsidR="004E188C" w:rsidRPr="00FC27B8" w:rsidRDefault="004E188C" w:rsidP="00FC27B8">
            <w:pPr>
              <w:jc w:val="center"/>
              <w:rPr>
                <w:sz w:val="20"/>
                <w:lang w:val="en-US"/>
              </w:rPr>
            </w:pPr>
            <w:r w:rsidRPr="00FC27B8">
              <w:rPr>
                <w:sz w:val="20"/>
                <w:lang w:val="en-US"/>
              </w:rPr>
              <w:t>-</w:t>
            </w:r>
          </w:p>
        </w:tc>
        <w:tc>
          <w:tcPr>
            <w:tcW w:w="708" w:type="dxa"/>
            <w:vAlign w:val="center"/>
          </w:tcPr>
          <w:p w:rsidR="004E188C" w:rsidRPr="00FC27B8" w:rsidRDefault="004E188C" w:rsidP="00FC27B8">
            <w:pPr>
              <w:jc w:val="center"/>
              <w:rPr>
                <w:sz w:val="20"/>
                <w:lang w:val="en-US"/>
              </w:rPr>
            </w:pPr>
            <w:r w:rsidRPr="00FC27B8">
              <w:rPr>
                <w:sz w:val="20"/>
                <w:lang w:val="en-US"/>
              </w:rPr>
              <w:t>101</w:t>
            </w:r>
          </w:p>
        </w:tc>
        <w:tc>
          <w:tcPr>
            <w:tcW w:w="567" w:type="dxa"/>
            <w:vAlign w:val="center"/>
          </w:tcPr>
          <w:p w:rsidR="004E188C" w:rsidRPr="00FC27B8" w:rsidRDefault="004E188C" w:rsidP="00FC27B8">
            <w:pPr>
              <w:jc w:val="center"/>
              <w:rPr>
                <w:sz w:val="20"/>
                <w:lang w:val="en-US"/>
              </w:rPr>
            </w:pPr>
            <w:r w:rsidRPr="00FC27B8">
              <w:rPr>
                <w:sz w:val="20"/>
                <w:lang w:val="en-US"/>
              </w:rPr>
              <w:t>158</w:t>
            </w:r>
          </w:p>
        </w:tc>
        <w:tc>
          <w:tcPr>
            <w:tcW w:w="534" w:type="dxa"/>
            <w:vAlign w:val="center"/>
          </w:tcPr>
          <w:p w:rsidR="004E188C" w:rsidRPr="00FC27B8" w:rsidRDefault="004E188C" w:rsidP="00FC27B8">
            <w:pPr>
              <w:jc w:val="center"/>
              <w:rPr>
                <w:sz w:val="20"/>
                <w:lang w:val="en-US"/>
              </w:rPr>
            </w:pPr>
            <w:r w:rsidRPr="00FC27B8">
              <w:rPr>
                <w:sz w:val="20"/>
                <w:lang w:val="en-US"/>
              </w:rPr>
              <w:t>213</w:t>
            </w:r>
          </w:p>
        </w:tc>
        <w:tc>
          <w:tcPr>
            <w:tcW w:w="516" w:type="dxa"/>
            <w:vAlign w:val="center"/>
          </w:tcPr>
          <w:p w:rsidR="004E188C" w:rsidRPr="00FC27B8" w:rsidRDefault="004E188C" w:rsidP="00FC27B8">
            <w:pPr>
              <w:jc w:val="center"/>
              <w:rPr>
                <w:sz w:val="20"/>
                <w:lang w:val="en-US"/>
              </w:rPr>
            </w:pPr>
            <w:r w:rsidRPr="00FC27B8">
              <w:rPr>
                <w:sz w:val="20"/>
                <w:lang w:val="en-US"/>
              </w:rPr>
              <w:t>163</w:t>
            </w:r>
          </w:p>
        </w:tc>
        <w:tc>
          <w:tcPr>
            <w:tcW w:w="510" w:type="dxa"/>
            <w:vAlign w:val="center"/>
          </w:tcPr>
          <w:p w:rsidR="004E188C" w:rsidRPr="00FC27B8" w:rsidRDefault="004E188C" w:rsidP="00FC27B8">
            <w:pPr>
              <w:jc w:val="center"/>
              <w:rPr>
                <w:sz w:val="20"/>
                <w:lang w:val="en-US"/>
              </w:rPr>
            </w:pPr>
            <w:r w:rsidRPr="00FC27B8">
              <w:rPr>
                <w:sz w:val="20"/>
                <w:lang w:val="en-US"/>
              </w:rPr>
              <w:t>158</w:t>
            </w:r>
          </w:p>
        </w:tc>
        <w:tc>
          <w:tcPr>
            <w:tcW w:w="708" w:type="dxa"/>
            <w:vAlign w:val="center"/>
          </w:tcPr>
          <w:p w:rsidR="004E188C" w:rsidRPr="00FC27B8" w:rsidRDefault="004E188C" w:rsidP="00FC27B8">
            <w:pPr>
              <w:jc w:val="center"/>
              <w:rPr>
                <w:sz w:val="20"/>
                <w:lang w:val="en-US"/>
              </w:rPr>
            </w:pPr>
            <w:r w:rsidRPr="00FC27B8">
              <w:rPr>
                <w:sz w:val="20"/>
                <w:lang w:val="en-US"/>
              </w:rPr>
              <w:t>18,6</w:t>
            </w:r>
          </w:p>
        </w:tc>
        <w:tc>
          <w:tcPr>
            <w:tcW w:w="426" w:type="dxa"/>
            <w:vAlign w:val="center"/>
          </w:tcPr>
          <w:p w:rsidR="004E188C" w:rsidRPr="00FC27B8" w:rsidRDefault="004E188C" w:rsidP="00FC27B8">
            <w:pPr>
              <w:jc w:val="center"/>
              <w:rPr>
                <w:sz w:val="20"/>
                <w:lang w:val="en-US"/>
              </w:rPr>
            </w:pPr>
            <w:r w:rsidRPr="00FC27B8">
              <w:rPr>
                <w:sz w:val="20"/>
                <w:lang w:val="en-US"/>
              </w:rPr>
              <w:t>16,9</w:t>
            </w:r>
          </w:p>
        </w:tc>
        <w:tc>
          <w:tcPr>
            <w:tcW w:w="567" w:type="dxa"/>
            <w:vAlign w:val="center"/>
          </w:tcPr>
          <w:p w:rsidR="004E188C" w:rsidRPr="00FC27B8" w:rsidRDefault="004E188C" w:rsidP="00FC27B8">
            <w:pPr>
              <w:jc w:val="center"/>
              <w:rPr>
                <w:sz w:val="20"/>
                <w:lang w:val="en-US"/>
              </w:rPr>
            </w:pPr>
            <w:r w:rsidRPr="00FC27B8">
              <w:rPr>
                <w:sz w:val="20"/>
                <w:lang w:val="en-US"/>
              </w:rPr>
              <w:t>14,2</w:t>
            </w:r>
          </w:p>
        </w:tc>
        <w:tc>
          <w:tcPr>
            <w:tcW w:w="714" w:type="dxa"/>
            <w:vAlign w:val="center"/>
          </w:tcPr>
          <w:p w:rsidR="004E188C" w:rsidRPr="00FC27B8" w:rsidRDefault="004E188C" w:rsidP="00FC27B8">
            <w:pPr>
              <w:jc w:val="center"/>
              <w:rPr>
                <w:sz w:val="20"/>
                <w:lang w:val="en-US"/>
              </w:rPr>
            </w:pPr>
            <w:r w:rsidRPr="00FC27B8">
              <w:rPr>
                <w:sz w:val="20"/>
                <w:lang w:val="en-US"/>
              </w:rPr>
              <w:t>84</w:t>
            </w:r>
          </w:p>
        </w:tc>
        <w:tc>
          <w:tcPr>
            <w:tcW w:w="703" w:type="dxa"/>
            <w:vAlign w:val="center"/>
          </w:tcPr>
          <w:p w:rsidR="004E188C" w:rsidRPr="00FC27B8" w:rsidRDefault="004E188C" w:rsidP="00FC27B8">
            <w:pPr>
              <w:jc w:val="center"/>
              <w:rPr>
                <w:sz w:val="20"/>
                <w:lang w:val="en-US"/>
              </w:rPr>
            </w:pPr>
            <w:r w:rsidRPr="00FC27B8">
              <w:rPr>
                <w:sz w:val="20"/>
                <w:lang w:val="en-US"/>
              </w:rPr>
              <w:t>22</w:t>
            </w:r>
          </w:p>
        </w:tc>
        <w:tc>
          <w:tcPr>
            <w:tcW w:w="567" w:type="dxa"/>
            <w:vAlign w:val="center"/>
          </w:tcPr>
          <w:p w:rsidR="004E188C" w:rsidRPr="00FC27B8" w:rsidRDefault="004E188C" w:rsidP="00FC27B8">
            <w:pPr>
              <w:jc w:val="center"/>
              <w:rPr>
                <w:sz w:val="20"/>
                <w:lang w:val="en-US"/>
              </w:rPr>
            </w:pPr>
            <w:r w:rsidRPr="00FC27B8">
              <w:rPr>
                <w:sz w:val="20"/>
                <w:lang w:val="en-US"/>
              </w:rPr>
              <w:t>485</w:t>
            </w:r>
          </w:p>
        </w:tc>
        <w:tc>
          <w:tcPr>
            <w:tcW w:w="622" w:type="dxa"/>
            <w:vAlign w:val="center"/>
          </w:tcPr>
          <w:p w:rsidR="004E188C" w:rsidRPr="00FC27B8" w:rsidRDefault="004E188C" w:rsidP="00FC27B8">
            <w:pPr>
              <w:jc w:val="center"/>
              <w:rPr>
                <w:sz w:val="20"/>
                <w:lang w:val="en-US"/>
              </w:rPr>
            </w:pPr>
            <w:r w:rsidRPr="00FC27B8">
              <w:rPr>
                <w:sz w:val="20"/>
                <w:lang w:val="en-US"/>
              </w:rPr>
              <w:t>2670</w:t>
            </w:r>
          </w:p>
        </w:tc>
      </w:tr>
    </w:tbl>
    <w:p w:rsidR="004E188C" w:rsidRPr="00FC27B8" w:rsidRDefault="004E188C" w:rsidP="00FC27B8">
      <w:pPr>
        <w:pStyle w:val="af8"/>
        <w:spacing w:before="120"/>
        <w:ind w:firstLine="900"/>
        <w:rPr>
          <w:sz w:val="2"/>
          <w:szCs w:val="2"/>
        </w:rPr>
      </w:pPr>
    </w:p>
    <w:p w:rsidR="004E188C" w:rsidRPr="00FC27B8" w:rsidRDefault="004E188C" w:rsidP="00FC27B8">
      <w:pPr>
        <w:pStyle w:val="af8"/>
        <w:spacing w:before="120"/>
        <w:ind w:firstLine="900"/>
        <w:sectPr w:rsidR="004E188C" w:rsidRPr="00FC27B8" w:rsidSect="00A61164">
          <w:pgSz w:w="16838" w:h="11906" w:orient="landscape"/>
          <w:pgMar w:top="1134" w:right="851" w:bottom="1134" w:left="1134" w:header="709" w:footer="709" w:gutter="0"/>
          <w:cols w:space="720"/>
        </w:sectPr>
      </w:pPr>
    </w:p>
    <w:p w:rsidR="00AC5E38" w:rsidRPr="00FC27B8" w:rsidRDefault="00AC5E38" w:rsidP="00FC27B8">
      <w:pPr>
        <w:pStyle w:val="affffffffff0"/>
      </w:pPr>
      <w:bookmarkStart w:id="576" w:name="_Toc143008079"/>
      <w:bookmarkStart w:id="577" w:name="_Toc145930520"/>
      <w:r w:rsidRPr="00FC27B8">
        <w:lastRenderedPageBreak/>
        <w:t>2.1.2 Расчетная лесосека (ежегодный допустимый объем изъятия древесины) для осуществления рубок средневозрастных, приспевающих, спелых, перестойных лесных насаждений при уходе за лесами</w:t>
      </w:r>
      <w:bookmarkEnd w:id="576"/>
      <w:bookmarkEnd w:id="577"/>
    </w:p>
    <w:p w:rsidR="00AC5E38" w:rsidRPr="00FC27B8" w:rsidRDefault="00AC5E38" w:rsidP="00FC27B8">
      <w:pPr>
        <w:pStyle w:val="afffffffffe"/>
        <w:shd w:val="clear" w:color="auto" w:fill="auto"/>
      </w:pPr>
      <w:r w:rsidRPr="00FC27B8">
        <w:t>Уход за лесами осуществляется в соответствии с приказом Министерства природных р</w:t>
      </w:r>
      <w:r w:rsidRPr="00FC27B8">
        <w:t>е</w:t>
      </w:r>
      <w:r w:rsidRPr="00FC27B8">
        <w:t xml:space="preserve">сурсов и экологии Российской Федерации от </w:t>
      </w:r>
      <w:bookmarkStart w:id="578" w:name="_Hlk142486555"/>
      <w:r w:rsidRPr="00FC27B8">
        <w:t xml:space="preserve">30.07.2020 № 534 </w:t>
      </w:r>
      <w:bookmarkEnd w:id="578"/>
      <w:r w:rsidRPr="00FC27B8">
        <w:t xml:space="preserve">«Об утверждении Правил ухода за лесами» (далее – Правила ухода за лесами). В соответствии со статьей 64 Лесного кодекса уход за лесами представляет собой осуществление мероприятий, направленных на повышение продуктивности лесов, сохранение их полезных функций. </w:t>
      </w:r>
    </w:p>
    <w:p w:rsidR="004E188C" w:rsidRPr="00FC27B8" w:rsidRDefault="004E188C" w:rsidP="00FC27B8">
      <w:pPr>
        <w:pStyle w:val="a9"/>
      </w:pPr>
      <w:r w:rsidRPr="00FC27B8">
        <w:t>В лесохозяйственной практике осветления и прочистки условно называются «уходом за молодняками», что не совсем точно соответствует понятию молодняков как группы возраста. В данном разделе приводится расчёт размера заготовки древесины при проведении всех видов рубок ухода, за исключением «ухода за молодняками», не позволяющего, как правило, загото</w:t>
      </w:r>
      <w:r w:rsidRPr="00FC27B8">
        <w:t>в</w:t>
      </w:r>
      <w:r w:rsidRPr="00FC27B8">
        <w:t xml:space="preserve">ку ликвидной древесины. </w:t>
      </w:r>
    </w:p>
    <w:p w:rsidR="004E188C" w:rsidRPr="00FC27B8" w:rsidRDefault="004E188C" w:rsidP="00FC27B8">
      <w:pPr>
        <w:pStyle w:val="a9"/>
        <w:rPr>
          <w:szCs w:val="24"/>
        </w:rPr>
      </w:pPr>
      <w:proofErr w:type="gramStart"/>
      <w:r w:rsidRPr="00FC27B8">
        <w:t>Расчетная лесосека (ежегодный допустимый объем изъятия древесины) в средневозрас</w:t>
      </w:r>
      <w:r w:rsidRPr="00FC27B8">
        <w:t>т</w:t>
      </w:r>
      <w:r w:rsidRPr="00FC27B8">
        <w:t xml:space="preserve">ных, приспевающих, спелых, перестойных </w:t>
      </w:r>
      <w:r w:rsidR="00100EAD" w:rsidRPr="00FC27B8">
        <w:t>лесных насаждений</w:t>
      </w:r>
      <w:r w:rsidRPr="00FC27B8">
        <w:t xml:space="preserve"> при уходе за лесами предста</w:t>
      </w:r>
      <w:r w:rsidRPr="00FC27B8">
        <w:t>в</w:t>
      </w:r>
      <w:r w:rsidRPr="00FC27B8">
        <w:t>лена в таблице 10.</w:t>
      </w:r>
      <w:proofErr w:type="gramEnd"/>
      <w:r w:rsidR="00713961" w:rsidRPr="00FC27B8">
        <w:rPr>
          <w:szCs w:val="24"/>
        </w:rPr>
        <w:t xml:space="preserve"> Возрастные периоды проведения различных видов рубок ухода за лесом приводятся в таблице 11.</w:t>
      </w:r>
    </w:p>
    <w:p w:rsidR="004E188C" w:rsidRPr="00FC27B8" w:rsidRDefault="004E188C" w:rsidP="00FC27B8">
      <w:pPr>
        <w:pStyle w:val="a9"/>
      </w:pPr>
      <w:r w:rsidRPr="00FC27B8">
        <w:t xml:space="preserve">Таблица 10 - Расчетная лесосека (ежегодный допустимый объем изъятия древесины) в средневозрастных, приспевающих, спелых, перестойных лесных </w:t>
      </w:r>
      <w:r w:rsidR="00100EAD" w:rsidRPr="00FC27B8">
        <w:t>насаждени</w:t>
      </w:r>
      <w:r w:rsidR="00EA0AE6" w:rsidRPr="00FC27B8">
        <w:t>ях</w:t>
      </w:r>
      <w:r w:rsidR="00100EAD" w:rsidRPr="00FC27B8">
        <w:t xml:space="preserve"> при</w:t>
      </w:r>
      <w:r w:rsidRPr="00FC27B8">
        <w:t xml:space="preserve"> уходе за л</w:t>
      </w:r>
      <w:r w:rsidRPr="00FC27B8">
        <w:t>е</w:t>
      </w:r>
      <w:r w:rsidRPr="00FC27B8">
        <w:t>сами</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708"/>
        <w:gridCol w:w="2835"/>
        <w:gridCol w:w="709"/>
        <w:gridCol w:w="850"/>
        <w:gridCol w:w="709"/>
        <w:gridCol w:w="709"/>
        <w:gridCol w:w="850"/>
        <w:gridCol w:w="709"/>
        <w:gridCol w:w="850"/>
        <w:gridCol w:w="705"/>
      </w:tblGrid>
      <w:tr w:rsidR="00713961" w:rsidRPr="00C0144C" w:rsidTr="00C0144C">
        <w:trPr>
          <w:tblHeader/>
          <w:jc w:val="center"/>
        </w:trPr>
        <w:tc>
          <w:tcPr>
            <w:tcW w:w="708" w:type="dxa"/>
            <w:vMerge w:val="restart"/>
            <w:shd w:val="clear" w:color="auto" w:fill="auto"/>
            <w:vAlign w:val="center"/>
          </w:tcPr>
          <w:p w:rsidR="004E188C" w:rsidRPr="00C0144C" w:rsidRDefault="00100EAD" w:rsidP="00C0144C">
            <w:pPr>
              <w:jc w:val="center"/>
              <w:rPr>
                <w:sz w:val="22"/>
                <w:szCs w:val="22"/>
              </w:rPr>
            </w:pPr>
            <w:r w:rsidRPr="00C0144C">
              <w:rPr>
                <w:sz w:val="22"/>
                <w:szCs w:val="22"/>
              </w:rPr>
              <w:t>№</w:t>
            </w:r>
            <w:r w:rsidR="004E188C" w:rsidRPr="00C0144C">
              <w:rPr>
                <w:sz w:val="22"/>
                <w:szCs w:val="22"/>
              </w:rPr>
              <w:t xml:space="preserve"> </w:t>
            </w:r>
            <w:proofErr w:type="gramStart"/>
            <w:r w:rsidR="004E188C" w:rsidRPr="00C0144C">
              <w:rPr>
                <w:sz w:val="22"/>
                <w:szCs w:val="22"/>
              </w:rPr>
              <w:t>п</w:t>
            </w:r>
            <w:proofErr w:type="gramEnd"/>
            <w:r w:rsidR="004E188C" w:rsidRPr="00C0144C">
              <w:rPr>
                <w:sz w:val="22"/>
                <w:szCs w:val="22"/>
              </w:rPr>
              <w:t>/п</w:t>
            </w:r>
          </w:p>
        </w:tc>
        <w:tc>
          <w:tcPr>
            <w:tcW w:w="2835" w:type="dxa"/>
            <w:vMerge w:val="restart"/>
            <w:shd w:val="clear" w:color="auto" w:fill="auto"/>
            <w:vAlign w:val="center"/>
          </w:tcPr>
          <w:p w:rsidR="004E188C" w:rsidRPr="00C0144C" w:rsidRDefault="004E188C" w:rsidP="00C0144C">
            <w:pPr>
              <w:jc w:val="center"/>
              <w:rPr>
                <w:sz w:val="22"/>
                <w:szCs w:val="22"/>
              </w:rPr>
            </w:pPr>
            <w:r w:rsidRPr="00C0144C">
              <w:rPr>
                <w:sz w:val="22"/>
                <w:szCs w:val="22"/>
              </w:rPr>
              <w:t>Показатели</w:t>
            </w:r>
          </w:p>
        </w:tc>
        <w:tc>
          <w:tcPr>
            <w:tcW w:w="709" w:type="dxa"/>
            <w:vMerge w:val="restart"/>
            <w:shd w:val="clear" w:color="auto" w:fill="auto"/>
            <w:vAlign w:val="center"/>
          </w:tcPr>
          <w:p w:rsidR="004E188C" w:rsidRPr="00C0144C" w:rsidRDefault="004E188C" w:rsidP="00C0144C">
            <w:pPr>
              <w:jc w:val="center"/>
              <w:rPr>
                <w:sz w:val="22"/>
                <w:szCs w:val="22"/>
              </w:rPr>
            </w:pPr>
            <w:r w:rsidRPr="00C0144C">
              <w:rPr>
                <w:sz w:val="22"/>
                <w:szCs w:val="22"/>
              </w:rPr>
              <w:t>Ед. изм.</w:t>
            </w:r>
          </w:p>
        </w:tc>
        <w:tc>
          <w:tcPr>
            <w:tcW w:w="4677" w:type="dxa"/>
            <w:gridSpan w:val="6"/>
            <w:shd w:val="clear" w:color="auto" w:fill="auto"/>
            <w:vAlign w:val="center"/>
          </w:tcPr>
          <w:p w:rsidR="004E188C" w:rsidRPr="00C0144C" w:rsidRDefault="004E188C" w:rsidP="00C0144C">
            <w:pPr>
              <w:pStyle w:val="ConsPlusNormal"/>
              <w:ind w:firstLine="0"/>
              <w:jc w:val="center"/>
              <w:rPr>
                <w:rFonts w:ascii="Times New Roman" w:hAnsi="Times New Roman" w:cs="Times New Roman"/>
                <w:sz w:val="22"/>
                <w:szCs w:val="22"/>
              </w:rPr>
            </w:pPr>
            <w:r w:rsidRPr="00C0144C">
              <w:rPr>
                <w:rFonts w:ascii="Times New Roman" w:hAnsi="Times New Roman" w:cs="Times New Roman"/>
                <w:sz w:val="22"/>
                <w:szCs w:val="22"/>
              </w:rPr>
              <w:t>Виды ухода за лесами</w:t>
            </w:r>
          </w:p>
        </w:tc>
        <w:tc>
          <w:tcPr>
            <w:tcW w:w="705" w:type="dxa"/>
            <w:vMerge w:val="restart"/>
            <w:shd w:val="clear" w:color="auto" w:fill="auto"/>
            <w:vAlign w:val="center"/>
          </w:tcPr>
          <w:p w:rsidR="004E188C" w:rsidRPr="00C0144C" w:rsidRDefault="004E188C" w:rsidP="00C0144C">
            <w:pPr>
              <w:pStyle w:val="ConsPlusNormal"/>
              <w:ind w:firstLine="0"/>
              <w:jc w:val="center"/>
              <w:rPr>
                <w:rFonts w:ascii="Times New Roman" w:hAnsi="Times New Roman" w:cs="Times New Roman"/>
                <w:sz w:val="22"/>
                <w:szCs w:val="22"/>
              </w:rPr>
            </w:pPr>
            <w:r w:rsidRPr="00C0144C">
              <w:rPr>
                <w:rFonts w:ascii="Times New Roman" w:hAnsi="Times New Roman" w:cs="Times New Roman"/>
                <w:sz w:val="22"/>
                <w:szCs w:val="22"/>
              </w:rPr>
              <w:t>Итого</w:t>
            </w:r>
          </w:p>
        </w:tc>
      </w:tr>
      <w:tr w:rsidR="00713961" w:rsidRPr="00C0144C" w:rsidTr="00C0144C">
        <w:trPr>
          <w:tblHeader/>
          <w:jc w:val="center"/>
        </w:trPr>
        <w:tc>
          <w:tcPr>
            <w:tcW w:w="708" w:type="dxa"/>
            <w:vMerge/>
            <w:shd w:val="clear" w:color="auto" w:fill="auto"/>
            <w:vAlign w:val="center"/>
          </w:tcPr>
          <w:p w:rsidR="004E188C" w:rsidRPr="00C0144C" w:rsidRDefault="004E188C" w:rsidP="00C0144C">
            <w:pPr>
              <w:jc w:val="center"/>
              <w:rPr>
                <w:sz w:val="22"/>
                <w:szCs w:val="22"/>
              </w:rPr>
            </w:pPr>
          </w:p>
        </w:tc>
        <w:tc>
          <w:tcPr>
            <w:tcW w:w="2835" w:type="dxa"/>
            <w:vMerge/>
            <w:shd w:val="clear" w:color="auto" w:fill="auto"/>
            <w:vAlign w:val="center"/>
          </w:tcPr>
          <w:p w:rsidR="004E188C" w:rsidRPr="00C0144C" w:rsidRDefault="004E188C" w:rsidP="00C0144C">
            <w:pPr>
              <w:jc w:val="center"/>
              <w:rPr>
                <w:sz w:val="22"/>
                <w:szCs w:val="22"/>
              </w:rPr>
            </w:pPr>
          </w:p>
        </w:tc>
        <w:tc>
          <w:tcPr>
            <w:tcW w:w="709" w:type="dxa"/>
            <w:vMerge/>
            <w:shd w:val="clear" w:color="auto" w:fill="auto"/>
            <w:vAlign w:val="center"/>
          </w:tcPr>
          <w:p w:rsidR="004E188C" w:rsidRPr="00C0144C" w:rsidRDefault="004E188C" w:rsidP="00C0144C">
            <w:pPr>
              <w:jc w:val="center"/>
              <w:rPr>
                <w:sz w:val="22"/>
                <w:szCs w:val="22"/>
              </w:rPr>
            </w:pPr>
          </w:p>
        </w:tc>
        <w:tc>
          <w:tcPr>
            <w:tcW w:w="850" w:type="dxa"/>
            <w:shd w:val="clear" w:color="auto" w:fill="auto"/>
            <w:vAlign w:val="center"/>
          </w:tcPr>
          <w:p w:rsidR="004E188C" w:rsidRPr="00C0144C" w:rsidRDefault="004E188C" w:rsidP="00C0144C">
            <w:pPr>
              <w:jc w:val="center"/>
              <w:rPr>
                <w:sz w:val="22"/>
                <w:szCs w:val="22"/>
              </w:rPr>
            </w:pPr>
            <w:r w:rsidRPr="00C0144C">
              <w:rPr>
                <w:sz w:val="22"/>
                <w:szCs w:val="22"/>
              </w:rPr>
              <w:t>прор</w:t>
            </w:r>
            <w:r w:rsidRPr="00C0144C">
              <w:rPr>
                <w:sz w:val="22"/>
                <w:szCs w:val="22"/>
              </w:rPr>
              <w:t>е</w:t>
            </w:r>
            <w:r w:rsidRPr="00C0144C">
              <w:rPr>
                <w:sz w:val="22"/>
                <w:szCs w:val="22"/>
              </w:rPr>
              <w:t>жив</w:t>
            </w:r>
            <w:r w:rsidRPr="00C0144C">
              <w:rPr>
                <w:sz w:val="22"/>
                <w:szCs w:val="22"/>
              </w:rPr>
              <w:t>а</w:t>
            </w:r>
            <w:r w:rsidRPr="00C0144C">
              <w:rPr>
                <w:sz w:val="22"/>
                <w:szCs w:val="22"/>
              </w:rPr>
              <w:t>ния</w:t>
            </w:r>
          </w:p>
        </w:tc>
        <w:tc>
          <w:tcPr>
            <w:tcW w:w="709" w:type="dxa"/>
            <w:shd w:val="clear" w:color="auto" w:fill="auto"/>
            <w:vAlign w:val="center"/>
          </w:tcPr>
          <w:p w:rsidR="004E188C" w:rsidRPr="00C0144C" w:rsidRDefault="004E188C" w:rsidP="00C0144C">
            <w:pPr>
              <w:jc w:val="center"/>
              <w:rPr>
                <w:sz w:val="22"/>
                <w:szCs w:val="22"/>
              </w:rPr>
            </w:pPr>
            <w:r w:rsidRPr="00C0144C">
              <w:rPr>
                <w:sz w:val="22"/>
                <w:szCs w:val="22"/>
              </w:rPr>
              <w:t>пр</w:t>
            </w:r>
            <w:r w:rsidRPr="00C0144C">
              <w:rPr>
                <w:sz w:val="22"/>
                <w:szCs w:val="22"/>
              </w:rPr>
              <w:t>о</w:t>
            </w:r>
            <w:r w:rsidRPr="00C0144C">
              <w:rPr>
                <w:sz w:val="22"/>
                <w:szCs w:val="22"/>
              </w:rPr>
              <w:t>хо</w:t>
            </w:r>
            <w:r w:rsidRPr="00C0144C">
              <w:rPr>
                <w:sz w:val="22"/>
                <w:szCs w:val="22"/>
              </w:rPr>
              <w:t>д</w:t>
            </w:r>
            <w:r w:rsidRPr="00C0144C">
              <w:rPr>
                <w:sz w:val="22"/>
                <w:szCs w:val="22"/>
              </w:rPr>
              <w:t>ные рубки</w:t>
            </w:r>
          </w:p>
        </w:tc>
        <w:tc>
          <w:tcPr>
            <w:tcW w:w="709" w:type="dxa"/>
            <w:shd w:val="clear" w:color="auto" w:fill="auto"/>
            <w:vAlign w:val="center"/>
          </w:tcPr>
          <w:p w:rsidR="004E188C" w:rsidRPr="00C0144C" w:rsidRDefault="004E188C" w:rsidP="00C0144C">
            <w:pPr>
              <w:jc w:val="center"/>
              <w:rPr>
                <w:sz w:val="22"/>
                <w:szCs w:val="22"/>
              </w:rPr>
            </w:pPr>
            <w:r w:rsidRPr="00C0144C">
              <w:rPr>
                <w:sz w:val="22"/>
                <w:szCs w:val="22"/>
              </w:rPr>
              <w:t>рубки о</w:t>
            </w:r>
            <w:r w:rsidRPr="00C0144C">
              <w:rPr>
                <w:sz w:val="22"/>
                <w:szCs w:val="22"/>
              </w:rPr>
              <w:t>б</w:t>
            </w:r>
            <w:r w:rsidRPr="00C0144C">
              <w:rPr>
                <w:sz w:val="22"/>
                <w:szCs w:val="22"/>
              </w:rPr>
              <w:t>но</w:t>
            </w:r>
            <w:r w:rsidRPr="00C0144C">
              <w:rPr>
                <w:sz w:val="22"/>
                <w:szCs w:val="22"/>
              </w:rPr>
              <w:t>в</w:t>
            </w:r>
            <w:r w:rsidRPr="00C0144C">
              <w:rPr>
                <w:sz w:val="22"/>
                <w:szCs w:val="22"/>
              </w:rPr>
              <w:t>ления</w:t>
            </w:r>
          </w:p>
        </w:tc>
        <w:tc>
          <w:tcPr>
            <w:tcW w:w="850" w:type="dxa"/>
            <w:shd w:val="clear" w:color="auto" w:fill="auto"/>
            <w:vAlign w:val="center"/>
          </w:tcPr>
          <w:p w:rsidR="004E188C" w:rsidRPr="00C0144C" w:rsidRDefault="004E188C" w:rsidP="00C0144C">
            <w:pPr>
              <w:jc w:val="center"/>
              <w:rPr>
                <w:sz w:val="22"/>
                <w:szCs w:val="22"/>
              </w:rPr>
            </w:pPr>
            <w:r w:rsidRPr="00C0144C">
              <w:rPr>
                <w:sz w:val="22"/>
                <w:szCs w:val="22"/>
              </w:rPr>
              <w:t>рубки пер</w:t>
            </w:r>
            <w:r w:rsidRPr="00C0144C">
              <w:rPr>
                <w:sz w:val="22"/>
                <w:szCs w:val="22"/>
              </w:rPr>
              <w:t>е</w:t>
            </w:r>
            <w:r w:rsidRPr="00C0144C">
              <w:rPr>
                <w:sz w:val="22"/>
                <w:szCs w:val="22"/>
              </w:rPr>
              <w:t>форм</w:t>
            </w:r>
            <w:r w:rsidRPr="00C0144C">
              <w:rPr>
                <w:sz w:val="22"/>
                <w:szCs w:val="22"/>
              </w:rPr>
              <w:t>и</w:t>
            </w:r>
            <w:r w:rsidRPr="00C0144C">
              <w:rPr>
                <w:sz w:val="22"/>
                <w:szCs w:val="22"/>
              </w:rPr>
              <w:t>ров</w:t>
            </w:r>
            <w:r w:rsidRPr="00C0144C">
              <w:rPr>
                <w:sz w:val="22"/>
                <w:szCs w:val="22"/>
              </w:rPr>
              <w:t>а</w:t>
            </w:r>
            <w:r w:rsidRPr="00C0144C">
              <w:rPr>
                <w:sz w:val="22"/>
                <w:szCs w:val="22"/>
              </w:rPr>
              <w:t>ния</w:t>
            </w:r>
          </w:p>
        </w:tc>
        <w:tc>
          <w:tcPr>
            <w:tcW w:w="709" w:type="dxa"/>
            <w:shd w:val="clear" w:color="auto" w:fill="auto"/>
            <w:vAlign w:val="center"/>
          </w:tcPr>
          <w:p w:rsidR="004E188C" w:rsidRPr="00C0144C" w:rsidRDefault="004E188C" w:rsidP="00C0144C">
            <w:pPr>
              <w:jc w:val="center"/>
              <w:rPr>
                <w:sz w:val="22"/>
                <w:szCs w:val="22"/>
              </w:rPr>
            </w:pPr>
            <w:r w:rsidRPr="00C0144C">
              <w:rPr>
                <w:sz w:val="22"/>
                <w:szCs w:val="22"/>
              </w:rPr>
              <w:t>рубки р</w:t>
            </w:r>
            <w:r w:rsidRPr="00C0144C">
              <w:rPr>
                <w:sz w:val="22"/>
                <w:szCs w:val="22"/>
              </w:rPr>
              <w:t>е</w:t>
            </w:r>
            <w:r w:rsidRPr="00C0144C">
              <w:rPr>
                <w:sz w:val="22"/>
                <w:szCs w:val="22"/>
              </w:rPr>
              <w:t>ко</w:t>
            </w:r>
            <w:r w:rsidRPr="00C0144C">
              <w:rPr>
                <w:sz w:val="22"/>
                <w:szCs w:val="22"/>
              </w:rPr>
              <w:t>н</w:t>
            </w:r>
            <w:r w:rsidRPr="00C0144C">
              <w:rPr>
                <w:sz w:val="22"/>
                <w:szCs w:val="22"/>
              </w:rPr>
              <w:t>струкции</w:t>
            </w:r>
          </w:p>
        </w:tc>
        <w:tc>
          <w:tcPr>
            <w:tcW w:w="850" w:type="dxa"/>
            <w:shd w:val="clear" w:color="auto" w:fill="auto"/>
            <w:vAlign w:val="center"/>
          </w:tcPr>
          <w:p w:rsidR="004E188C" w:rsidRPr="00C0144C" w:rsidRDefault="004E188C" w:rsidP="00C0144C">
            <w:pPr>
              <w:jc w:val="center"/>
              <w:rPr>
                <w:sz w:val="22"/>
                <w:szCs w:val="22"/>
              </w:rPr>
            </w:pPr>
            <w:r w:rsidRPr="00C0144C">
              <w:rPr>
                <w:sz w:val="22"/>
                <w:szCs w:val="22"/>
              </w:rPr>
              <w:t>рубка ед</w:t>
            </w:r>
            <w:r w:rsidRPr="00C0144C">
              <w:rPr>
                <w:sz w:val="22"/>
                <w:szCs w:val="22"/>
              </w:rPr>
              <w:t>и</w:t>
            </w:r>
            <w:r w:rsidRPr="00C0144C">
              <w:rPr>
                <w:sz w:val="22"/>
                <w:szCs w:val="22"/>
              </w:rPr>
              <w:t>ничных дерев</w:t>
            </w:r>
            <w:r w:rsidRPr="00C0144C">
              <w:rPr>
                <w:sz w:val="22"/>
                <w:szCs w:val="22"/>
              </w:rPr>
              <w:t>ь</w:t>
            </w:r>
            <w:r w:rsidRPr="00C0144C">
              <w:rPr>
                <w:sz w:val="22"/>
                <w:szCs w:val="22"/>
              </w:rPr>
              <w:t>ев</w:t>
            </w:r>
          </w:p>
        </w:tc>
        <w:tc>
          <w:tcPr>
            <w:tcW w:w="705" w:type="dxa"/>
            <w:vMerge/>
            <w:shd w:val="clear" w:color="auto" w:fill="auto"/>
            <w:vAlign w:val="center"/>
          </w:tcPr>
          <w:p w:rsidR="004E188C" w:rsidRPr="00C0144C" w:rsidRDefault="004E188C" w:rsidP="00C0144C">
            <w:pPr>
              <w:jc w:val="center"/>
              <w:rPr>
                <w:sz w:val="22"/>
                <w:szCs w:val="22"/>
              </w:rPr>
            </w:pPr>
          </w:p>
        </w:tc>
      </w:tr>
      <w:tr w:rsidR="00713961" w:rsidRPr="00C0144C" w:rsidTr="00C0144C">
        <w:trPr>
          <w:tblHeader/>
          <w:jc w:val="center"/>
        </w:trPr>
        <w:tc>
          <w:tcPr>
            <w:tcW w:w="708" w:type="dxa"/>
            <w:shd w:val="clear" w:color="auto" w:fill="auto"/>
            <w:vAlign w:val="center"/>
          </w:tcPr>
          <w:p w:rsidR="004E188C" w:rsidRPr="00C0144C" w:rsidRDefault="004E188C" w:rsidP="00C0144C">
            <w:pPr>
              <w:jc w:val="center"/>
              <w:rPr>
                <w:sz w:val="22"/>
                <w:szCs w:val="22"/>
              </w:rPr>
            </w:pPr>
            <w:r w:rsidRPr="00C0144C">
              <w:rPr>
                <w:sz w:val="22"/>
                <w:szCs w:val="22"/>
              </w:rPr>
              <w:t>1</w:t>
            </w:r>
          </w:p>
        </w:tc>
        <w:tc>
          <w:tcPr>
            <w:tcW w:w="2835" w:type="dxa"/>
            <w:shd w:val="clear" w:color="auto" w:fill="auto"/>
            <w:vAlign w:val="center"/>
          </w:tcPr>
          <w:p w:rsidR="004E188C" w:rsidRPr="00C0144C" w:rsidRDefault="004E188C" w:rsidP="00C0144C">
            <w:pPr>
              <w:jc w:val="center"/>
              <w:rPr>
                <w:sz w:val="22"/>
                <w:szCs w:val="22"/>
              </w:rPr>
            </w:pPr>
            <w:r w:rsidRPr="00C0144C">
              <w:rPr>
                <w:sz w:val="22"/>
                <w:szCs w:val="22"/>
              </w:rPr>
              <w:t>2</w:t>
            </w:r>
          </w:p>
        </w:tc>
        <w:tc>
          <w:tcPr>
            <w:tcW w:w="709" w:type="dxa"/>
            <w:shd w:val="clear" w:color="auto" w:fill="auto"/>
            <w:vAlign w:val="center"/>
          </w:tcPr>
          <w:p w:rsidR="004E188C" w:rsidRPr="00C0144C" w:rsidRDefault="004E188C" w:rsidP="00C0144C">
            <w:pPr>
              <w:jc w:val="center"/>
              <w:rPr>
                <w:sz w:val="22"/>
                <w:szCs w:val="22"/>
              </w:rPr>
            </w:pPr>
            <w:r w:rsidRPr="00C0144C">
              <w:rPr>
                <w:sz w:val="22"/>
                <w:szCs w:val="22"/>
              </w:rPr>
              <w:t>3</w:t>
            </w:r>
          </w:p>
        </w:tc>
        <w:tc>
          <w:tcPr>
            <w:tcW w:w="850" w:type="dxa"/>
            <w:shd w:val="clear" w:color="auto" w:fill="auto"/>
            <w:vAlign w:val="center"/>
          </w:tcPr>
          <w:p w:rsidR="004E188C" w:rsidRPr="00C0144C" w:rsidRDefault="004E188C" w:rsidP="00C0144C">
            <w:pPr>
              <w:jc w:val="center"/>
              <w:rPr>
                <w:sz w:val="22"/>
                <w:szCs w:val="22"/>
              </w:rPr>
            </w:pPr>
            <w:r w:rsidRPr="00C0144C">
              <w:rPr>
                <w:sz w:val="22"/>
                <w:szCs w:val="22"/>
              </w:rPr>
              <w:t>4</w:t>
            </w:r>
          </w:p>
        </w:tc>
        <w:tc>
          <w:tcPr>
            <w:tcW w:w="709" w:type="dxa"/>
            <w:shd w:val="clear" w:color="auto" w:fill="auto"/>
            <w:vAlign w:val="center"/>
          </w:tcPr>
          <w:p w:rsidR="004E188C" w:rsidRPr="00C0144C" w:rsidRDefault="004E188C" w:rsidP="00C0144C">
            <w:pPr>
              <w:jc w:val="center"/>
              <w:rPr>
                <w:sz w:val="22"/>
                <w:szCs w:val="22"/>
              </w:rPr>
            </w:pPr>
            <w:r w:rsidRPr="00C0144C">
              <w:rPr>
                <w:sz w:val="22"/>
                <w:szCs w:val="22"/>
              </w:rPr>
              <w:t>5</w:t>
            </w:r>
          </w:p>
        </w:tc>
        <w:tc>
          <w:tcPr>
            <w:tcW w:w="709" w:type="dxa"/>
            <w:shd w:val="clear" w:color="auto" w:fill="auto"/>
            <w:vAlign w:val="center"/>
          </w:tcPr>
          <w:p w:rsidR="004E188C" w:rsidRPr="00C0144C" w:rsidRDefault="004E188C" w:rsidP="00C0144C">
            <w:pPr>
              <w:jc w:val="center"/>
              <w:rPr>
                <w:sz w:val="22"/>
                <w:szCs w:val="22"/>
              </w:rPr>
            </w:pPr>
            <w:r w:rsidRPr="00C0144C">
              <w:rPr>
                <w:sz w:val="22"/>
                <w:szCs w:val="22"/>
              </w:rPr>
              <w:t>6</w:t>
            </w:r>
          </w:p>
        </w:tc>
        <w:tc>
          <w:tcPr>
            <w:tcW w:w="850" w:type="dxa"/>
            <w:shd w:val="clear" w:color="auto" w:fill="auto"/>
            <w:vAlign w:val="center"/>
          </w:tcPr>
          <w:p w:rsidR="004E188C" w:rsidRPr="00C0144C" w:rsidRDefault="004E188C" w:rsidP="00C0144C">
            <w:pPr>
              <w:jc w:val="center"/>
              <w:rPr>
                <w:sz w:val="22"/>
                <w:szCs w:val="22"/>
              </w:rPr>
            </w:pPr>
            <w:r w:rsidRPr="00C0144C">
              <w:rPr>
                <w:sz w:val="22"/>
                <w:szCs w:val="22"/>
              </w:rPr>
              <w:t>7</w:t>
            </w:r>
          </w:p>
        </w:tc>
        <w:tc>
          <w:tcPr>
            <w:tcW w:w="709" w:type="dxa"/>
            <w:shd w:val="clear" w:color="auto" w:fill="auto"/>
            <w:vAlign w:val="center"/>
          </w:tcPr>
          <w:p w:rsidR="004E188C" w:rsidRPr="00C0144C" w:rsidRDefault="004E188C" w:rsidP="00C0144C">
            <w:pPr>
              <w:jc w:val="center"/>
              <w:rPr>
                <w:sz w:val="22"/>
                <w:szCs w:val="22"/>
              </w:rPr>
            </w:pPr>
            <w:r w:rsidRPr="00C0144C">
              <w:rPr>
                <w:sz w:val="22"/>
                <w:szCs w:val="22"/>
              </w:rPr>
              <w:t>8</w:t>
            </w:r>
          </w:p>
        </w:tc>
        <w:tc>
          <w:tcPr>
            <w:tcW w:w="850" w:type="dxa"/>
            <w:shd w:val="clear" w:color="auto" w:fill="auto"/>
            <w:vAlign w:val="center"/>
          </w:tcPr>
          <w:p w:rsidR="004E188C" w:rsidRPr="00C0144C" w:rsidRDefault="004E188C" w:rsidP="00C0144C">
            <w:pPr>
              <w:jc w:val="center"/>
              <w:rPr>
                <w:sz w:val="22"/>
                <w:szCs w:val="22"/>
              </w:rPr>
            </w:pPr>
            <w:r w:rsidRPr="00C0144C">
              <w:rPr>
                <w:sz w:val="22"/>
                <w:szCs w:val="22"/>
              </w:rPr>
              <w:t>9</w:t>
            </w:r>
          </w:p>
        </w:tc>
        <w:tc>
          <w:tcPr>
            <w:tcW w:w="705" w:type="dxa"/>
            <w:shd w:val="clear" w:color="auto" w:fill="auto"/>
            <w:vAlign w:val="center"/>
          </w:tcPr>
          <w:p w:rsidR="004E188C" w:rsidRPr="00C0144C" w:rsidRDefault="004E188C" w:rsidP="00C0144C">
            <w:pPr>
              <w:pStyle w:val="ConsPlusNormal"/>
              <w:ind w:firstLine="0"/>
              <w:jc w:val="center"/>
              <w:rPr>
                <w:rFonts w:ascii="Times New Roman" w:hAnsi="Times New Roman" w:cs="Times New Roman"/>
                <w:sz w:val="22"/>
                <w:szCs w:val="22"/>
              </w:rPr>
            </w:pPr>
            <w:r w:rsidRPr="00C0144C">
              <w:rPr>
                <w:rFonts w:ascii="Times New Roman" w:hAnsi="Times New Roman" w:cs="Times New Roman"/>
                <w:sz w:val="22"/>
                <w:szCs w:val="22"/>
              </w:rPr>
              <w:t>10</w:t>
            </w:r>
          </w:p>
        </w:tc>
      </w:tr>
      <w:tr w:rsidR="00713961" w:rsidRPr="00C0144C" w:rsidTr="00C0144C">
        <w:trPr>
          <w:trHeight w:val="70"/>
          <w:jc w:val="center"/>
        </w:trPr>
        <w:tc>
          <w:tcPr>
            <w:tcW w:w="9634" w:type="dxa"/>
            <w:gridSpan w:val="10"/>
            <w:shd w:val="clear" w:color="auto" w:fill="auto"/>
            <w:vAlign w:val="center"/>
          </w:tcPr>
          <w:p w:rsidR="004E188C" w:rsidRPr="00C0144C" w:rsidRDefault="004E188C" w:rsidP="00C0144C">
            <w:pPr>
              <w:jc w:val="center"/>
              <w:rPr>
                <w:sz w:val="22"/>
                <w:szCs w:val="22"/>
              </w:rPr>
            </w:pPr>
            <w:r w:rsidRPr="00C0144C">
              <w:rPr>
                <w:sz w:val="22"/>
                <w:szCs w:val="22"/>
              </w:rPr>
              <w:t>Всего по лесничеству</w:t>
            </w:r>
          </w:p>
        </w:tc>
      </w:tr>
      <w:tr w:rsidR="00713961" w:rsidRPr="00C0144C" w:rsidTr="00C0144C">
        <w:trPr>
          <w:jc w:val="center"/>
        </w:trPr>
        <w:tc>
          <w:tcPr>
            <w:tcW w:w="708" w:type="dxa"/>
            <w:vMerge w:val="restart"/>
            <w:shd w:val="clear" w:color="auto" w:fill="auto"/>
            <w:vAlign w:val="center"/>
          </w:tcPr>
          <w:p w:rsidR="004E188C" w:rsidRPr="00C0144C" w:rsidRDefault="004E188C" w:rsidP="00C0144C">
            <w:pPr>
              <w:jc w:val="center"/>
              <w:rPr>
                <w:sz w:val="22"/>
                <w:szCs w:val="22"/>
              </w:rPr>
            </w:pPr>
            <w:r w:rsidRPr="00C0144C">
              <w:rPr>
                <w:sz w:val="22"/>
                <w:szCs w:val="22"/>
              </w:rPr>
              <w:t>1</w:t>
            </w:r>
          </w:p>
        </w:tc>
        <w:tc>
          <w:tcPr>
            <w:tcW w:w="2835" w:type="dxa"/>
            <w:vMerge w:val="restart"/>
            <w:shd w:val="clear" w:color="auto" w:fill="auto"/>
            <w:vAlign w:val="center"/>
          </w:tcPr>
          <w:p w:rsidR="004E188C" w:rsidRPr="00C0144C" w:rsidRDefault="004E188C" w:rsidP="00C0144C">
            <w:pPr>
              <w:jc w:val="center"/>
              <w:rPr>
                <w:sz w:val="22"/>
                <w:szCs w:val="22"/>
              </w:rPr>
            </w:pPr>
            <w:r w:rsidRPr="00C0144C">
              <w:rPr>
                <w:sz w:val="22"/>
                <w:szCs w:val="22"/>
              </w:rPr>
              <w:t>Выявленный фонд</w:t>
            </w:r>
            <w:r w:rsidR="00876B39" w:rsidRPr="00C0144C">
              <w:rPr>
                <w:sz w:val="22"/>
                <w:szCs w:val="22"/>
              </w:rPr>
              <w:t xml:space="preserve"> </w:t>
            </w:r>
            <w:r w:rsidRPr="00C0144C">
              <w:rPr>
                <w:sz w:val="22"/>
                <w:szCs w:val="22"/>
              </w:rPr>
              <w:t>по лес</w:t>
            </w:r>
            <w:r w:rsidRPr="00C0144C">
              <w:rPr>
                <w:sz w:val="22"/>
                <w:szCs w:val="22"/>
              </w:rPr>
              <w:t>о</w:t>
            </w:r>
            <w:r w:rsidRPr="00C0144C">
              <w:rPr>
                <w:sz w:val="22"/>
                <w:szCs w:val="22"/>
              </w:rPr>
              <w:t>водственным требованиям</w:t>
            </w:r>
          </w:p>
        </w:tc>
        <w:tc>
          <w:tcPr>
            <w:tcW w:w="709" w:type="dxa"/>
            <w:shd w:val="clear" w:color="auto" w:fill="auto"/>
            <w:vAlign w:val="center"/>
          </w:tcPr>
          <w:p w:rsidR="004E188C" w:rsidRPr="00C0144C" w:rsidRDefault="004E188C" w:rsidP="00C0144C">
            <w:pPr>
              <w:jc w:val="center"/>
              <w:rPr>
                <w:sz w:val="22"/>
                <w:szCs w:val="22"/>
              </w:rPr>
            </w:pPr>
            <w:r w:rsidRPr="00C0144C">
              <w:rPr>
                <w:sz w:val="22"/>
                <w:szCs w:val="22"/>
              </w:rPr>
              <w:t>га</w:t>
            </w:r>
          </w:p>
        </w:tc>
        <w:tc>
          <w:tcPr>
            <w:tcW w:w="850" w:type="dxa"/>
            <w:shd w:val="clear" w:color="auto" w:fill="auto"/>
            <w:vAlign w:val="center"/>
          </w:tcPr>
          <w:p w:rsidR="004E188C" w:rsidRPr="00C0144C" w:rsidRDefault="004E188C" w:rsidP="00C0144C">
            <w:pPr>
              <w:jc w:val="center"/>
              <w:rPr>
                <w:sz w:val="22"/>
                <w:szCs w:val="22"/>
              </w:rPr>
            </w:pPr>
            <w:r w:rsidRPr="00C0144C">
              <w:rPr>
                <w:sz w:val="22"/>
                <w:szCs w:val="22"/>
              </w:rPr>
              <w:t>217,6</w:t>
            </w:r>
          </w:p>
        </w:tc>
        <w:tc>
          <w:tcPr>
            <w:tcW w:w="709" w:type="dxa"/>
            <w:shd w:val="clear" w:color="auto" w:fill="auto"/>
            <w:vAlign w:val="center"/>
          </w:tcPr>
          <w:p w:rsidR="004E188C" w:rsidRPr="00C0144C" w:rsidRDefault="004E188C" w:rsidP="00C0144C">
            <w:pPr>
              <w:jc w:val="center"/>
              <w:rPr>
                <w:sz w:val="22"/>
                <w:szCs w:val="22"/>
              </w:rPr>
            </w:pPr>
            <w:r w:rsidRPr="00C0144C">
              <w:rPr>
                <w:sz w:val="22"/>
                <w:szCs w:val="22"/>
              </w:rPr>
              <w:t>174,2</w:t>
            </w:r>
          </w:p>
        </w:tc>
        <w:tc>
          <w:tcPr>
            <w:tcW w:w="709" w:type="dxa"/>
            <w:shd w:val="clear" w:color="auto" w:fill="auto"/>
            <w:vAlign w:val="center"/>
          </w:tcPr>
          <w:p w:rsidR="004E188C" w:rsidRPr="00C0144C" w:rsidRDefault="004E188C" w:rsidP="00C0144C">
            <w:pPr>
              <w:jc w:val="center"/>
              <w:rPr>
                <w:sz w:val="22"/>
                <w:szCs w:val="22"/>
              </w:rPr>
            </w:pPr>
            <w:r w:rsidRPr="00C0144C">
              <w:rPr>
                <w:sz w:val="22"/>
                <w:szCs w:val="22"/>
              </w:rPr>
              <w:t>-</w:t>
            </w:r>
          </w:p>
        </w:tc>
        <w:tc>
          <w:tcPr>
            <w:tcW w:w="850" w:type="dxa"/>
            <w:shd w:val="clear" w:color="auto" w:fill="auto"/>
            <w:vAlign w:val="center"/>
          </w:tcPr>
          <w:p w:rsidR="004E188C" w:rsidRPr="00C0144C" w:rsidRDefault="004E188C" w:rsidP="00C0144C">
            <w:pPr>
              <w:jc w:val="center"/>
              <w:rPr>
                <w:sz w:val="22"/>
                <w:szCs w:val="22"/>
              </w:rPr>
            </w:pPr>
            <w:r w:rsidRPr="00C0144C">
              <w:rPr>
                <w:sz w:val="22"/>
                <w:szCs w:val="22"/>
              </w:rPr>
              <w:t>-</w:t>
            </w:r>
          </w:p>
        </w:tc>
        <w:tc>
          <w:tcPr>
            <w:tcW w:w="709" w:type="dxa"/>
            <w:shd w:val="clear" w:color="auto" w:fill="auto"/>
            <w:vAlign w:val="center"/>
          </w:tcPr>
          <w:p w:rsidR="004E188C" w:rsidRPr="00C0144C" w:rsidRDefault="004E188C" w:rsidP="00C0144C">
            <w:pPr>
              <w:jc w:val="center"/>
              <w:rPr>
                <w:sz w:val="22"/>
                <w:szCs w:val="22"/>
              </w:rPr>
            </w:pPr>
            <w:r w:rsidRPr="00C0144C">
              <w:rPr>
                <w:sz w:val="22"/>
                <w:szCs w:val="22"/>
              </w:rPr>
              <w:t>-</w:t>
            </w:r>
          </w:p>
        </w:tc>
        <w:tc>
          <w:tcPr>
            <w:tcW w:w="850" w:type="dxa"/>
            <w:shd w:val="clear" w:color="auto" w:fill="auto"/>
            <w:vAlign w:val="center"/>
          </w:tcPr>
          <w:p w:rsidR="004E188C" w:rsidRPr="00C0144C" w:rsidRDefault="004E188C" w:rsidP="00C0144C">
            <w:pPr>
              <w:jc w:val="center"/>
              <w:rPr>
                <w:sz w:val="22"/>
                <w:szCs w:val="22"/>
              </w:rPr>
            </w:pPr>
            <w:r w:rsidRPr="00C0144C">
              <w:rPr>
                <w:sz w:val="22"/>
                <w:szCs w:val="22"/>
              </w:rPr>
              <w:t>-</w:t>
            </w:r>
          </w:p>
        </w:tc>
        <w:tc>
          <w:tcPr>
            <w:tcW w:w="705" w:type="dxa"/>
            <w:shd w:val="clear" w:color="auto" w:fill="auto"/>
            <w:vAlign w:val="center"/>
          </w:tcPr>
          <w:p w:rsidR="004E188C" w:rsidRPr="00C0144C" w:rsidRDefault="004E188C" w:rsidP="00C0144C">
            <w:pPr>
              <w:jc w:val="center"/>
              <w:rPr>
                <w:sz w:val="22"/>
                <w:szCs w:val="22"/>
              </w:rPr>
            </w:pPr>
            <w:r w:rsidRPr="00C0144C">
              <w:rPr>
                <w:sz w:val="22"/>
                <w:szCs w:val="22"/>
              </w:rPr>
              <w:t>391,8</w:t>
            </w:r>
          </w:p>
        </w:tc>
      </w:tr>
      <w:tr w:rsidR="00713961" w:rsidRPr="00C0144C" w:rsidTr="00C0144C">
        <w:trPr>
          <w:jc w:val="center"/>
        </w:trPr>
        <w:tc>
          <w:tcPr>
            <w:tcW w:w="708" w:type="dxa"/>
            <w:vMerge/>
            <w:shd w:val="clear" w:color="auto" w:fill="auto"/>
            <w:vAlign w:val="center"/>
          </w:tcPr>
          <w:p w:rsidR="004E188C" w:rsidRPr="00C0144C" w:rsidRDefault="004E188C" w:rsidP="00C0144C">
            <w:pPr>
              <w:jc w:val="center"/>
              <w:rPr>
                <w:sz w:val="22"/>
                <w:szCs w:val="22"/>
              </w:rPr>
            </w:pPr>
          </w:p>
        </w:tc>
        <w:tc>
          <w:tcPr>
            <w:tcW w:w="2835" w:type="dxa"/>
            <w:vMerge/>
            <w:shd w:val="clear" w:color="auto" w:fill="auto"/>
            <w:vAlign w:val="center"/>
          </w:tcPr>
          <w:p w:rsidR="004E188C" w:rsidRPr="00C0144C" w:rsidRDefault="004E188C" w:rsidP="00C0144C">
            <w:pPr>
              <w:jc w:val="center"/>
              <w:rPr>
                <w:sz w:val="22"/>
                <w:szCs w:val="22"/>
              </w:rPr>
            </w:pPr>
          </w:p>
        </w:tc>
        <w:tc>
          <w:tcPr>
            <w:tcW w:w="709" w:type="dxa"/>
            <w:shd w:val="clear" w:color="auto" w:fill="auto"/>
            <w:vAlign w:val="center"/>
          </w:tcPr>
          <w:p w:rsidR="004E188C" w:rsidRPr="00C0144C" w:rsidRDefault="004E188C" w:rsidP="00C0144C">
            <w:pPr>
              <w:jc w:val="center"/>
              <w:rPr>
                <w:sz w:val="22"/>
                <w:szCs w:val="22"/>
              </w:rPr>
            </w:pPr>
            <w:r w:rsidRPr="00C0144C">
              <w:rPr>
                <w:sz w:val="22"/>
                <w:szCs w:val="22"/>
              </w:rPr>
              <w:t>м</w:t>
            </w:r>
            <w:r w:rsidRPr="00C0144C">
              <w:rPr>
                <w:sz w:val="22"/>
                <w:szCs w:val="22"/>
                <w:vertAlign w:val="superscript"/>
              </w:rPr>
              <w:t>3</w:t>
            </w:r>
          </w:p>
        </w:tc>
        <w:tc>
          <w:tcPr>
            <w:tcW w:w="850" w:type="dxa"/>
            <w:shd w:val="clear" w:color="auto" w:fill="auto"/>
            <w:vAlign w:val="center"/>
          </w:tcPr>
          <w:p w:rsidR="004E188C" w:rsidRPr="00C0144C" w:rsidRDefault="004E188C" w:rsidP="00C0144C">
            <w:pPr>
              <w:jc w:val="center"/>
              <w:rPr>
                <w:sz w:val="22"/>
                <w:szCs w:val="22"/>
              </w:rPr>
            </w:pPr>
            <w:r w:rsidRPr="00C0144C">
              <w:rPr>
                <w:sz w:val="22"/>
                <w:szCs w:val="22"/>
              </w:rPr>
              <w:t>6610</w:t>
            </w:r>
          </w:p>
        </w:tc>
        <w:tc>
          <w:tcPr>
            <w:tcW w:w="709" w:type="dxa"/>
            <w:shd w:val="clear" w:color="auto" w:fill="auto"/>
            <w:vAlign w:val="center"/>
          </w:tcPr>
          <w:p w:rsidR="004E188C" w:rsidRPr="00C0144C" w:rsidRDefault="004E188C" w:rsidP="00C0144C">
            <w:pPr>
              <w:jc w:val="center"/>
              <w:rPr>
                <w:sz w:val="22"/>
                <w:szCs w:val="22"/>
              </w:rPr>
            </w:pPr>
            <w:r w:rsidRPr="00C0144C">
              <w:rPr>
                <w:sz w:val="22"/>
                <w:szCs w:val="22"/>
              </w:rPr>
              <w:t>6090</w:t>
            </w:r>
          </w:p>
        </w:tc>
        <w:tc>
          <w:tcPr>
            <w:tcW w:w="709" w:type="dxa"/>
            <w:shd w:val="clear" w:color="auto" w:fill="auto"/>
            <w:vAlign w:val="center"/>
          </w:tcPr>
          <w:p w:rsidR="004E188C" w:rsidRPr="00C0144C" w:rsidRDefault="004E188C" w:rsidP="00C0144C">
            <w:pPr>
              <w:jc w:val="center"/>
              <w:rPr>
                <w:sz w:val="22"/>
                <w:szCs w:val="22"/>
              </w:rPr>
            </w:pPr>
            <w:r w:rsidRPr="00C0144C">
              <w:rPr>
                <w:sz w:val="22"/>
                <w:szCs w:val="22"/>
              </w:rPr>
              <w:t>-</w:t>
            </w:r>
          </w:p>
        </w:tc>
        <w:tc>
          <w:tcPr>
            <w:tcW w:w="850" w:type="dxa"/>
            <w:shd w:val="clear" w:color="auto" w:fill="auto"/>
            <w:vAlign w:val="center"/>
          </w:tcPr>
          <w:p w:rsidR="004E188C" w:rsidRPr="00C0144C" w:rsidRDefault="004E188C" w:rsidP="00C0144C">
            <w:pPr>
              <w:jc w:val="center"/>
              <w:rPr>
                <w:sz w:val="22"/>
                <w:szCs w:val="22"/>
              </w:rPr>
            </w:pPr>
            <w:r w:rsidRPr="00C0144C">
              <w:rPr>
                <w:sz w:val="22"/>
                <w:szCs w:val="22"/>
              </w:rPr>
              <w:t>-</w:t>
            </w:r>
          </w:p>
        </w:tc>
        <w:tc>
          <w:tcPr>
            <w:tcW w:w="709" w:type="dxa"/>
            <w:shd w:val="clear" w:color="auto" w:fill="auto"/>
            <w:vAlign w:val="center"/>
          </w:tcPr>
          <w:p w:rsidR="004E188C" w:rsidRPr="00C0144C" w:rsidRDefault="004E188C" w:rsidP="00C0144C">
            <w:pPr>
              <w:jc w:val="center"/>
              <w:rPr>
                <w:sz w:val="22"/>
                <w:szCs w:val="22"/>
              </w:rPr>
            </w:pPr>
            <w:r w:rsidRPr="00C0144C">
              <w:rPr>
                <w:sz w:val="22"/>
                <w:szCs w:val="22"/>
              </w:rPr>
              <w:t>-</w:t>
            </w:r>
          </w:p>
        </w:tc>
        <w:tc>
          <w:tcPr>
            <w:tcW w:w="850" w:type="dxa"/>
            <w:shd w:val="clear" w:color="auto" w:fill="auto"/>
            <w:vAlign w:val="center"/>
          </w:tcPr>
          <w:p w:rsidR="004E188C" w:rsidRPr="00C0144C" w:rsidRDefault="004E188C" w:rsidP="00C0144C">
            <w:pPr>
              <w:jc w:val="center"/>
              <w:rPr>
                <w:sz w:val="22"/>
                <w:szCs w:val="22"/>
              </w:rPr>
            </w:pPr>
            <w:r w:rsidRPr="00C0144C">
              <w:rPr>
                <w:sz w:val="22"/>
                <w:szCs w:val="22"/>
              </w:rPr>
              <w:t>-</w:t>
            </w:r>
          </w:p>
        </w:tc>
        <w:tc>
          <w:tcPr>
            <w:tcW w:w="705" w:type="dxa"/>
            <w:shd w:val="clear" w:color="auto" w:fill="auto"/>
            <w:vAlign w:val="center"/>
          </w:tcPr>
          <w:p w:rsidR="004E188C" w:rsidRPr="00C0144C" w:rsidRDefault="004E188C" w:rsidP="00C0144C">
            <w:pPr>
              <w:jc w:val="center"/>
              <w:rPr>
                <w:sz w:val="22"/>
                <w:szCs w:val="22"/>
              </w:rPr>
            </w:pPr>
            <w:r w:rsidRPr="00C0144C">
              <w:rPr>
                <w:sz w:val="22"/>
                <w:szCs w:val="22"/>
              </w:rPr>
              <w:t>12700</w:t>
            </w:r>
          </w:p>
        </w:tc>
      </w:tr>
      <w:tr w:rsidR="00713961" w:rsidRPr="00C0144C" w:rsidTr="00C0144C">
        <w:trPr>
          <w:jc w:val="center"/>
        </w:trPr>
        <w:tc>
          <w:tcPr>
            <w:tcW w:w="708" w:type="dxa"/>
            <w:shd w:val="clear" w:color="auto" w:fill="auto"/>
            <w:vAlign w:val="center"/>
          </w:tcPr>
          <w:p w:rsidR="004E188C" w:rsidRPr="00C0144C" w:rsidRDefault="004E188C" w:rsidP="00C0144C">
            <w:pPr>
              <w:jc w:val="center"/>
              <w:rPr>
                <w:sz w:val="22"/>
                <w:szCs w:val="22"/>
              </w:rPr>
            </w:pPr>
            <w:r w:rsidRPr="00C0144C">
              <w:rPr>
                <w:sz w:val="22"/>
                <w:szCs w:val="22"/>
              </w:rPr>
              <w:t>2</w:t>
            </w:r>
          </w:p>
        </w:tc>
        <w:tc>
          <w:tcPr>
            <w:tcW w:w="2835" w:type="dxa"/>
            <w:shd w:val="clear" w:color="auto" w:fill="auto"/>
            <w:vAlign w:val="center"/>
          </w:tcPr>
          <w:p w:rsidR="004E188C" w:rsidRPr="00C0144C" w:rsidRDefault="004E188C" w:rsidP="00C0144C">
            <w:pPr>
              <w:jc w:val="center"/>
              <w:rPr>
                <w:sz w:val="22"/>
                <w:szCs w:val="22"/>
              </w:rPr>
            </w:pPr>
            <w:r w:rsidRPr="00C0144C">
              <w:rPr>
                <w:sz w:val="22"/>
                <w:szCs w:val="22"/>
              </w:rPr>
              <w:t>Срок повторяемости</w:t>
            </w:r>
          </w:p>
        </w:tc>
        <w:tc>
          <w:tcPr>
            <w:tcW w:w="709" w:type="dxa"/>
            <w:shd w:val="clear" w:color="auto" w:fill="auto"/>
            <w:vAlign w:val="center"/>
          </w:tcPr>
          <w:p w:rsidR="004E188C" w:rsidRPr="00C0144C" w:rsidRDefault="004E188C" w:rsidP="00C0144C">
            <w:pPr>
              <w:jc w:val="center"/>
              <w:rPr>
                <w:sz w:val="22"/>
                <w:szCs w:val="22"/>
              </w:rPr>
            </w:pPr>
            <w:r w:rsidRPr="00C0144C">
              <w:rPr>
                <w:sz w:val="22"/>
                <w:szCs w:val="22"/>
              </w:rPr>
              <w:t>лет</w:t>
            </w:r>
          </w:p>
        </w:tc>
        <w:tc>
          <w:tcPr>
            <w:tcW w:w="850" w:type="dxa"/>
            <w:shd w:val="clear" w:color="auto" w:fill="auto"/>
            <w:vAlign w:val="center"/>
          </w:tcPr>
          <w:p w:rsidR="004E188C" w:rsidRPr="00C0144C" w:rsidRDefault="004E188C" w:rsidP="00C0144C">
            <w:pPr>
              <w:jc w:val="center"/>
              <w:rPr>
                <w:sz w:val="22"/>
                <w:szCs w:val="22"/>
              </w:rPr>
            </w:pPr>
            <w:r w:rsidRPr="00C0144C">
              <w:rPr>
                <w:sz w:val="22"/>
                <w:szCs w:val="22"/>
              </w:rPr>
              <w:t>10</w:t>
            </w:r>
          </w:p>
        </w:tc>
        <w:tc>
          <w:tcPr>
            <w:tcW w:w="709" w:type="dxa"/>
            <w:shd w:val="clear" w:color="auto" w:fill="auto"/>
            <w:vAlign w:val="center"/>
          </w:tcPr>
          <w:p w:rsidR="004E188C" w:rsidRPr="00C0144C" w:rsidRDefault="004E188C" w:rsidP="00C0144C">
            <w:pPr>
              <w:jc w:val="center"/>
              <w:rPr>
                <w:sz w:val="22"/>
                <w:szCs w:val="22"/>
              </w:rPr>
            </w:pPr>
            <w:r w:rsidRPr="00C0144C">
              <w:rPr>
                <w:sz w:val="22"/>
                <w:szCs w:val="22"/>
              </w:rPr>
              <w:t>11,1</w:t>
            </w:r>
          </w:p>
        </w:tc>
        <w:tc>
          <w:tcPr>
            <w:tcW w:w="709" w:type="dxa"/>
            <w:shd w:val="clear" w:color="auto" w:fill="auto"/>
            <w:vAlign w:val="center"/>
          </w:tcPr>
          <w:p w:rsidR="004E188C" w:rsidRPr="00C0144C" w:rsidRDefault="004E188C" w:rsidP="00C0144C">
            <w:pPr>
              <w:jc w:val="center"/>
              <w:rPr>
                <w:sz w:val="22"/>
                <w:szCs w:val="22"/>
              </w:rPr>
            </w:pPr>
            <w:r w:rsidRPr="00C0144C">
              <w:rPr>
                <w:sz w:val="22"/>
                <w:szCs w:val="22"/>
              </w:rPr>
              <w:t>-</w:t>
            </w:r>
          </w:p>
        </w:tc>
        <w:tc>
          <w:tcPr>
            <w:tcW w:w="850" w:type="dxa"/>
            <w:shd w:val="clear" w:color="auto" w:fill="auto"/>
            <w:vAlign w:val="center"/>
          </w:tcPr>
          <w:p w:rsidR="004E188C" w:rsidRPr="00C0144C" w:rsidRDefault="004E188C" w:rsidP="00C0144C">
            <w:pPr>
              <w:jc w:val="center"/>
              <w:rPr>
                <w:sz w:val="22"/>
                <w:szCs w:val="22"/>
              </w:rPr>
            </w:pPr>
            <w:r w:rsidRPr="00C0144C">
              <w:rPr>
                <w:sz w:val="22"/>
                <w:szCs w:val="22"/>
              </w:rPr>
              <w:t>-</w:t>
            </w:r>
          </w:p>
        </w:tc>
        <w:tc>
          <w:tcPr>
            <w:tcW w:w="709" w:type="dxa"/>
            <w:shd w:val="clear" w:color="auto" w:fill="auto"/>
            <w:vAlign w:val="center"/>
          </w:tcPr>
          <w:p w:rsidR="004E188C" w:rsidRPr="00C0144C" w:rsidRDefault="004E188C" w:rsidP="00C0144C">
            <w:pPr>
              <w:jc w:val="center"/>
              <w:rPr>
                <w:sz w:val="22"/>
                <w:szCs w:val="22"/>
              </w:rPr>
            </w:pPr>
            <w:r w:rsidRPr="00C0144C">
              <w:rPr>
                <w:sz w:val="22"/>
                <w:szCs w:val="22"/>
              </w:rPr>
              <w:t>-</w:t>
            </w:r>
          </w:p>
        </w:tc>
        <w:tc>
          <w:tcPr>
            <w:tcW w:w="850" w:type="dxa"/>
            <w:shd w:val="clear" w:color="auto" w:fill="auto"/>
            <w:vAlign w:val="center"/>
          </w:tcPr>
          <w:p w:rsidR="004E188C" w:rsidRPr="00C0144C" w:rsidRDefault="004E188C" w:rsidP="00C0144C">
            <w:pPr>
              <w:jc w:val="center"/>
              <w:rPr>
                <w:sz w:val="22"/>
                <w:szCs w:val="22"/>
              </w:rPr>
            </w:pPr>
            <w:r w:rsidRPr="00C0144C">
              <w:rPr>
                <w:sz w:val="22"/>
                <w:szCs w:val="22"/>
              </w:rPr>
              <w:t>-</w:t>
            </w:r>
          </w:p>
        </w:tc>
        <w:tc>
          <w:tcPr>
            <w:tcW w:w="705" w:type="dxa"/>
            <w:shd w:val="clear" w:color="auto" w:fill="auto"/>
            <w:vAlign w:val="center"/>
          </w:tcPr>
          <w:p w:rsidR="004E188C" w:rsidRPr="00C0144C" w:rsidRDefault="004E188C" w:rsidP="00C0144C">
            <w:pPr>
              <w:jc w:val="center"/>
              <w:rPr>
                <w:sz w:val="22"/>
                <w:szCs w:val="22"/>
              </w:rPr>
            </w:pPr>
            <w:r w:rsidRPr="00C0144C">
              <w:rPr>
                <w:sz w:val="22"/>
                <w:szCs w:val="22"/>
              </w:rPr>
              <w:t>-</w:t>
            </w:r>
          </w:p>
        </w:tc>
      </w:tr>
      <w:tr w:rsidR="00713961" w:rsidRPr="00C0144C" w:rsidTr="00C0144C">
        <w:trPr>
          <w:jc w:val="center"/>
        </w:trPr>
        <w:tc>
          <w:tcPr>
            <w:tcW w:w="708" w:type="dxa"/>
            <w:shd w:val="clear" w:color="auto" w:fill="auto"/>
            <w:vAlign w:val="center"/>
          </w:tcPr>
          <w:p w:rsidR="004E188C" w:rsidRPr="00C0144C" w:rsidRDefault="004E188C" w:rsidP="00C0144C">
            <w:pPr>
              <w:jc w:val="center"/>
              <w:rPr>
                <w:sz w:val="22"/>
                <w:szCs w:val="22"/>
              </w:rPr>
            </w:pPr>
            <w:r w:rsidRPr="00C0144C">
              <w:rPr>
                <w:sz w:val="22"/>
                <w:szCs w:val="22"/>
              </w:rPr>
              <w:t>3</w:t>
            </w:r>
          </w:p>
        </w:tc>
        <w:tc>
          <w:tcPr>
            <w:tcW w:w="2835" w:type="dxa"/>
            <w:shd w:val="clear" w:color="auto" w:fill="auto"/>
            <w:vAlign w:val="center"/>
          </w:tcPr>
          <w:p w:rsidR="004E188C" w:rsidRPr="00C0144C" w:rsidRDefault="004E188C" w:rsidP="00C0144C">
            <w:pPr>
              <w:jc w:val="center"/>
              <w:rPr>
                <w:sz w:val="22"/>
                <w:szCs w:val="22"/>
              </w:rPr>
            </w:pPr>
            <w:r w:rsidRPr="00C0144C">
              <w:rPr>
                <w:sz w:val="22"/>
                <w:szCs w:val="22"/>
              </w:rPr>
              <w:t>Ежегодный размер польз</w:t>
            </w:r>
            <w:r w:rsidRPr="00C0144C">
              <w:rPr>
                <w:sz w:val="22"/>
                <w:szCs w:val="22"/>
              </w:rPr>
              <w:t>о</w:t>
            </w:r>
            <w:r w:rsidRPr="00C0144C">
              <w:rPr>
                <w:sz w:val="22"/>
                <w:szCs w:val="22"/>
              </w:rPr>
              <w:t>вания:</w:t>
            </w:r>
          </w:p>
        </w:tc>
        <w:tc>
          <w:tcPr>
            <w:tcW w:w="709" w:type="dxa"/>
            <w:shd w:val="clear" w:color="auto" w:fill="auto"/>
            <w:vAlign w:val="center"/>
          </w:tcPr>
          <w:p w:rsidR="004E188C" w:rsidRPr="00C0144C" w:rsidRDefault="004E188C" w:rsidP="00C0144C">
            <w:pPr>
              <w:jc w:val="center"/>
              <w:rPr>
                <w:sz w:val="22"/>
                <w:szCs w:val="22"/>
              </w:rPr>
            </w:pPr>
          </w:p>
        </w:tc>
        <w:tc>
          <w:tcPr>
            <w:tcW w:w="850" w:type="dxa"/>
            <w:shd w:val="clear" w:color="auto" w:fill="auto"/>
            <w:vAlign w:val="center"/>
          </w:tcPr>
          <w:p w:rsidR="004E188C" w:rsidRPr="00C0144C" w:rsidRDefault="004E188C" w:rsidP="00C0144C">
            <w:pPr>
              <w:jc w:val="center"/>
              <w:rPr>
                <w:sz w:val="22"/>
                <w:szCs w:val="22"/>
              </w:rPr>
            </w:pPr>
          </w:p>
        </w:tc>
        <w:tc>
          <w:tcPr>
            <w:tcW w:w="709" w:type="dxa"/>
            <w:shd w:val="clear" w:color="auto" w:fill="auto"/>
            <w:vAlign w:val="center"/>
          </w:tcPr>
          <w:p w:rsidR="004E188C" w:rsidRPr="00C0144C" w:rsidRDefault="004E188C" w:rsidP="00C0144C">
            <w:pPr>
              <w:jc w:val="center"/>
              <w:rPr>
                <w:sz w:val="22"/>
                <w:szCs w:val="22"/>
              </w:rPr>
            </w:pPr>
          </w:p>
        </w:tc>
        <w:tc>
          <w:tcPr>
            <w:tcW w:w="709" w:type="dxa"/>
            <w:shd w:val="clear" w:color="auto" w:fill="auto"/>
            <w:vAlign w:val="center"/>
          </w:tcPr>
          <w:p w:rsidR="004E188C" w:rsidRPr="00C0144C" w:rsidRDefault="004E188C" w:rsidP="00C0144C">
            <w:pPr>
              <w:jc w:val="center"/>
              <w:rPr>
                <w:sz w:val="22"/>
                <w:szCs w:val="22"/>
              </w:rPr>
            </w:pPr>
          </w:p>
        </w:tc>
        <w:tc>
          <w:tcPr>
            <w:tcW w:w="850" w:type="dxa"/>
            <w:shd w:val="clear" w:color="auto" w:fill="auto"/>
            <w:vAlign w:val="center"/>
          </w:tcPr>
          <w:p w:rsidR="004E188C" w:rsidRPr="00C0144C" w:rsidRDefault="004E188C" w:rsidP="00C0144C">
            <w:pPr>
              <w:jc w:val="center"/>
              <w:rPr>
                <w:sz w:val="22"/>
                <w:szCs w:val="22"/>
              </w:rPr>
            </w:pPr>
          </w:p>
        </w:tc>
        <w:tc>
          <w:tcPr>
            <w:tcW w:w="709" w:type="dxa"/>
            <w:shd w:val="clear" w:color="auto" w:fill="auto"/>
            <w:vAlign w:val="center"/>
          </w:tcPr>
          <w:p w:rsidR="004E188C" w:rsidRPr="00C0144C" w:rsidRDefault="004E188C" w:rsidP="00C0144C">
            <w:pPr>
              <w:jc w:val="center"/>
              <w:rPr>
                <w:sz w:val="22"/>
                <w:szCs w:val="22"/>
              </w:rPr>
            </w:pPr>
          </w:p>
        </w:tc>
        <w:tc>
          <w:tcPr>
            <w:tcW w:w="850" w:type="dxa"/>
            <w:shd w:val="clear" w:color="auto" w:fill="auto"/>
            <w:vAlign w:val="center"/>
          </w:tcPr>
          <w:p w:rsidR="004E188C" w:rsidRPr="00C0144C" w:rsidRDefault="004E188C" w:rsidP="00C0144C">
            <w:pPr>
              <w:jc w:val="center"/>
              <w:rPr>
                <w:sz w:val="22"/>
                <w:szCs w:val="22"/>
              </w:rPr>
            </w:pPr>
          </w:p>
        </w:tc>
        <w:tc>
          <w:tcPr>
            <w:tcW w:w="705" w:type="dxa"/>
            <w:shd w:val="clear" w:color="auto" w:fill="auto"/>
            <w:vAlign w:val="center"/>
          </w:tcPr>
          <w:p w:rsidR="004E188C" w:rsidRPr="00C0144C" w:rsidRDefault="004E188C" w:rsidP="00C0144C">
            <w:pPr>
              <w:jc w:val="center"/>
              <w:rPr>
                <w:sz w:val="22"/>
                <w:szCs w:val="22"/>
              </w:rPr>
            </w:pPr>
          </w:p>
        </w:tc>
      </w:tr>
      <w:tr w:rsidR="00713961" w:rsidRPr="00C0144C" w:rsidTr="00C0144C">
        <w:trPr>
          <w:jc w:val="center"/>
        </w:trPr>
        <w:tc>
          <w:tcPr>
            <w:tcW w:w="708" w:type="dxa"/>
            <w:shd w:val="clear" w:color="auto" w:fill="auto"/>
            <w:vAlign w:val="center"/>
          </w:tcPr>
          <w:p w:rsidR="004E188C" w:rsidRPr="00C0144C" w:rsidRDefault="004E188C" w:rsidP="00C0144C">
            <w:pPr>
              <w:jc w:val="center"/>
              <w:rPr>
                <w:sz w:val="22"/>
                <w:szCs w:val="22"/>
              </w:rPr>
            </w:pPr>
          </w:p>
        </w:tc>
        <w:tc>
          <w:tcPr>
            <w:tcW w:w="2835" w:type="dxa"/>
            <w:shd w:val="clear" w:color="auto" w:fill="auto"/>
            <w:vAlign w:val="center"/>
          </w:tcPr>
          <w:p w:rsidR="004E188C" w:rsidRPr="00C0144C" w:rsidRDefault="004E188C" w:rsidP="00C0144C">
            <w:pPr>
              <w:jc w:val="center"/>
              <w:rPr>
                <w:sz w:val="22"/>
                <w:szCs w:val="22"/>
              </w:rPr>
            </w:pPr>
            <w:r w:rsidRPr="00C0144C">
              <w:rPr>
                <w:sz w:val="22"/>
                <w:szCs w:val="22"/>
              </w:rPr>
              <w:t>площадь</w:t>
            </w:r>
          </w:p>
        </w:tc>
        <w:tc>
          <w:tcPr>
            <w:tcW w:w="709" w:type="dxa"/>
            <w:shd w:val="clear" w:color="auto" w:fill="auto"/>
            <w:vAlign w:val="center"/>
          </w:tcPr>
          <w:p w:rsidR="004E188C" w:rsidRPr="00C0144C" w:rsidRDefault="004E188C" w:rsidP="00C0144C">
            <w:pPr>
              <w:jc w:val="center"/>
              <w:rPr>
                <w:sz w:val="22"/>
                <w:szCs w:val="22"/>
              </w:rPr>
            </w:pPr>
            <w:r w:rsidRPr="00C0144C">
              <w:rPr>
                <w:sz w:val="22"/>
                <w:szCs w:val="22"/>
              </w:rPr>
              <w:t>га</w:t>
            </w:r>
          </w:p>
        </w:tc>
        <w:tc>
          <w:tcPr>
            <w:tcW w:w="850" w:type="dxa"/>
            <w:shd w:val="clear" w:color="auto" w:fill="auto"/>
            <w:vAlign w:val="center"/>
          </w:tcPr>
          <w:p w:rsidR="004E188C" w:rsidRPr="00C0144C" w:rsidRDefault="004E188C" w:rsidP="00C0144C">
            <w:pPr>
              <w:jc w:val="center"/>
              <w:rPr>
                <w:sz w:val="22"/>
                <w:szCs w:val="22"/>
              </w:rPr>
            </w:pPr>
            <w:r w:rsidRPr="00C0144C">
              <w:rPr>
                <w:sz w:val="22"/>
                <w:szCs w:val="22"/>
              </w:rPr>
              <w:t>21,8</w:t>
            </w:r>
          </w:p>
        </w:tc>
        <w:tc>
          <w:tcPr>
            <w:tcW w:w="709" w:type="dxa"/>
            <w:shd w:val="clear" w:color="auto" w:fill="auto"/>
            <w:vAlign w:val="center"/>
          </w:tcPr>
          <w:p w:rsidR="004E188C" w:rsidRPr="00C0144C" w:rsidRDefault="004E188C" w:rsidP="00C0144C">
            <w:pPr>
              <w:jc w:val="center"/>
              <w:rPr>
                <w:sz w:val="22"/>
                <w:szCs w:val="22"/>
              </w:rPr>
            </w:pPr>
            <w:r w:rsidRPr="00C0144C">
              <w:rPr>
                <w:sz w:val="22"/>
                <w:szCs w:val="22"/>
              </w:rPr>
              <w:t>16,0</w:t>
            </w:r>
          </w:p>
        </w:tc>
        <w:tc>
          <w:tcPr>
            <w:tcW w:w="709" w:type="dxa"/>
            <w:shd w:val="clear" w:color="auto" w:fill="auto"/>
            <w:vAlign w:val="center"/>
          </w:tcPr>
          <w:p w:rsidR="004E188C" w:rsidRPr="00C0144C" w:rsidRDefault="004E188C" w:rsidP="00C0144C">
            <w:pPr>
              <w:jc w:val="center"/>
              <w:rPr>
                <w:sz w:val="22"/>
                <w:szCs w:val="22"/>
              </w:rPr>
            </w:pPr>
            <w:r w:rsidRPr="00C0144C">
              <w:rPr>
                <w:sz w:val="22"/>
                <w:szCs w:val="22"/>
              </w:rPr>
              <w:t>-</w:t>
            </w:r>
          </w:p>
        </w:tc>
        <w:tc>
          <w:tcPr>
            <w:tcW w:w="850" w:type="dxa"/>
            <w:shd w:val="clear" w:color="auto" w:fill="auto"/>
            <w:vAlign w:val="center"/>
          </w:tcPr>
          <w:p w:rsidR="004E188C" w:rsidRPr="00C0144C" w:rsidRDefault="004E188C" w:rsidP="00C0144C">
            <w:pPr>
              <w:jc w:val="center"/>
              <w:rPr>
                <w:sz w:val="22"/>
                <w:szCs w:val="22"/>
              </w:rPr>
            </w:pPr>
            <w:r w:rsidRPr="00C0144C">
              <w:rPr>
                <w:sz w:val="22"/>
                <w:szCs w:val="22"/>
              </w:rPr>
              <w:t>-</w:t>
            </w:r>
          </w:p>
        </w:tc>
        <w:tc>
          <w:tcPr>
            <w:tcW w:w="709" w:type="dxa"/>
            <w:shd w:val="clear" w:color="auto" w:fill="auto"/>
            <w:vAlign w:val="center"/>
          </w:tcPr>
          <w:p w:rsidR="004E188C" w:rsidRPr="00C0144C" w:rsidRDefault="004E188C" w:rsidP="00C0144C">
            <w:pPr>
              <w:jc w:val="center"/>
              <w:rPr>
                <w:sz w:val="22"/>
                <w:szCs w:val="22"/>
              </w:rPr>
            </w:pPr>
            <w:r w:rsidRPr="00C0144C">
              <w:rPr>
                <w:sz w:val="22"/>
                <w:szCs w:val="22"/>
              </w:rPr>
              <w:t>-</w:t>
            </w:r>
          </w:p>
        </w:tc>
        <w:tc>
          <w:tcPr>
            <w:tcW w:w="850" w:type="dxa"/>
            <w:shd w:val="clear" w:color="auto" w:fill="auto"/>
            <w:vAlign w:val="center"/>
          </w:tcPr>
          <w:p w:rsidR="004E188C" w:rsidRPr="00C0144C" w:rsidRDefault="004E188C" w:rsidP="00C0144C">
            <w:pPr>
              <w:jc w:val="center"/>
              <w:rPr>
                <w:sz w:val="22"/>
                <w:szCs w:val="22"/>
              </w:rPr>
            </w:pPr>
            <w:r w:rsidRPr="00C0144C">
              <w:rPr>
                <w:sz w:val="22"/>
                <w:szCs w:val="22"/>
              </w:rPr>
              <w:t>-</w:t>
            </w:r>
          </w:p>
        </w:tc>
        <w:tc>
          <w:tcPr>
            <w:tcW w:w="705" w:type="dxa"/>
            <w:shd w:val="clear" w:color="auto" w:fill="auto"/>
            <w:vAlign w:val="center"/>
          </w:tcPr>
          <w:p w:rsidR="004E188C" w:rsidRPr="00C0144C" w:rsidRDefault="004E188C" w:rsidP="00C0144C">
            <w:pPr>
              <w:jc w:val="center"/>
              <w:rPr>
                <w:sz w:val="22"/>
                <w:szCs w:val="22"/>
              </w:rPr>
            </w:pPr>
            <w:r w:rsidRPr="00C0144C">
              <w:rPr>
                <w:sz w:val="22"/>
                <w:szCs w:val="22"/>
              </w:rPr>
              <w:t>37,8</w:t>
            </w:r>
          </w:p>
        </w:tc>
      </w:tr>
      <w:tr w:rsidR="00713961" w:rsidRPr="00C0144C" w:rsidTr="00C0144C">
        <w:trPr>
          <w:jc w:val="center"/>
        </w:trPr>
        <w:tc>
          <w:tcPr>
            <w:tcW w:w="708" w:type="dxa"/>
            <w:shd w:val="clear" w:color="auto" w:fill="auto"/>
            <w:vAlign w:val="center"/>
          </w:tcPr>
          <w:p w:rsidR="004E188C" w:rsidRPr="00C0144C" w:rsidRDefault="004E188C" w:rsidP="00C0144C">
            <w:pPr>
              <w:jc w:val="center"/>
              <w:rPr>
                <w:sz w:val="22"/>
                <w:szCs w:val="22"/>
              </w:rPr>
            </w:pPr>
          </w:p>
        </w:tc>
        <w:tc>
          <w:tcPr>
            <w:tcW w:w="2835" w:type="dxa"/>
            <w:shd w:val="clear" w:color="auto" w:fill="auto"/>
            <w:vAlign w:val="center"/>
          </w:tcPr>
          <w:p w:rsidR="004E188C" w:rsidRPr="00C0144C" w:rsidRDefault="004E188C" w:rsidP="00C0144C">
            <w:pPr>
              <w:jc w:val="center"/>
              <w:rPr>
                <w:sz w:val="22"/>
                <w:szCs w:val="22"/>
              </w:rPr>
            </w:pPr>
            <w:r w:rsidRPr="00C0144C">
              <w:rPr>
                <w:sz w:val="22"/>
                <w:szCs w:val="22"/>
              </w:rPr>
              <w:t>выбираемый запас:</w:t>
            </w:r>
          </w:p>
        </w:tc>
        <w:tc>
          <w:tcPr>
            <w:tcW w:w="709" w:type="dxa"/>
            <w:shd w:val="clear" w:color="auto" w:fill="auto"/>
            <w:vAlign w:val="center"/>
          </w:tcPr>
          <w:p w:rsidR="004E188C" w:rsidRPr="00C0144C" w:rsidRDefault="004E188C" w:rsidP="00C0144C">
            <w:pPr>
              <w:jc w:val="center"/>
              <w:rPr>
                <w:sz w:val="22"/>
                <w:szCs w:val="22"/>
              </w:rPr>
            </w:pPr>
          </w:p>
        </w:tc>
        <w:tc>
          <w:tcPr>
            <w:tcW w:w="850" w:type="dxa"/>
            <w:shd w:val="clear" w:color="auto" w:fill="auto"/>
            <w:vAlign w:val="center"/>
          </w:tcPr>
          <w:p w:rsidR="004E188C" w:rsidRPr="00C0144C" w:rsidRDefault="004E188C" w:rsidP="00C0144C">
            <w:pPr>
              <w:jc w:val="center"/>
              <w:rPr>
                <w:sz w:val="22"/>
                <w:szCs w:val="22"/>
              </w:rPr>
            </w:pPr>
          </w:p>
        </w:tc>
        <w:tc>
          <w:tcPr>
            <w:tcW w:w="709" w:type="dxa"/>
            <w:shd w:val="clear" w:color="auto" w:fill="auto"/>
            <w:vAlign w:val="center"/>
          </w:tcPr>
          <w:p w:rsidR="004E188C" w:rsidRPr="00C0144C" w:rsidRDefault="004E188C" w:rsidP="00C0144C">
            <w:pPr>
              <w:jc w:val="center"/>
              <w:rPr>
                <w:sz w:val="22"/>
                <w:szCs w:val="22"/>
              </w:rPr>
            </w:pPr>
          </w:p>
        </w:tc>
        <w:tc>
          <w:tcPr>
            <w:tcW w:w="709" w:type="dxa"/>
            <w:shd w:val="clear" w:color="auto" w:fill="auto"/>
            <w:vAlign w:val="center"/>
          </w:tcPr>
          <w:p w:rsidR="004E188C" w:rsidRPr="00C0144C" w:rsidRDefault="004E188C" w:rsidP="00C0144C">
            <w:pPr>
              <w:jc w:val="center"/>
              <w:rPr>
                <w:sz w:val="22"/>
                <w:szCs w:val="22"/>
              </w:rPr>
            </w:pPr>
          </w:p>
        </w:tc>
        <w:tc>
          <w:tcPr>
            <w:tcW w:w="850" w:type="dxa"/>
            <w:shd w:val="clear" w:color="auto" w:fill="auto"/>
            <w:vAlign w:val="center"/>
          </w:tcPr>
          <w:p w:rsidR="004E188C" w:rsidRPr="00C0144C" w:rsidRDefault="004E188C" w:rsidP="00C0144C">
            <w:pPr>
              <w:jc w:val="center"/>
              <w:rPr>
                <w:sz w:val="22"/>
                <w:szCs w:val="22"/>
              </w:rPr>
            </w:pPr>
          </w:p>
        </w:tc>
        <w:tc>
          <w:tcPr>
            <w:tcW w:w="709" w:type="dxa"/>
            <w:shd w:val="clear" w:color="auto" w:fill="auto"/>
            <w:vAlign w:val="center"/>
          </w:tcPr>
          <w:p w:rsidR="004E188C" w:rsidRPr="00C0144C" w:rsidRDefault="004E188C" w:rsidP="00C0144C">
            <w:pPr>
              <w:jc w:val="center"/>
              <w:rPr>
                <w:sz w:val="22"/>
                <w:szCs w:val="22"/>
              </w:rPr>
            </w:pPr>
          </w:p>
        </w:tc>
        <w:tc>
          <w:tcPr>
            <w:tcW w:w="850" w:type="dxa"/>
            <w:shd w:val="clear" w:color="auto" w:fill="auto"/>
            <w:vAlign w:val="center"/>
          </w:tcPr>
          <w:p w:rsidR="004E188C" w:rsidRPr="00C0144C" w:rsidRDefault="004E188C" w:rsidP="00C0144C">
            <w:pPr>
              <w:jc w:val="center"/>
              <w:rPr>
                <w:sz w:val="22"/>
                <w:szCs w:val="22"/>
              </w:rPr>
            </w:pPr>
          </w:p>
        </w:tc>
        <w:tc>
          <w:tcPr>
            <w:tcW w:w="705" w:type="dxa"/>
            <w:shd w:val="clear" w:color="auto" w:fill="auto"/>
            <w:vAlign w:val="center"/>
          </w:tcPr>
          <w:p w:rsidR="004E188C" w:rsidRPr="00C0144C" w:rsidRDefault="004E188C" w:rsidP="00C0144C">
            <w:pPr>
              <w:jc w:val="center"/>
              <w:rPr>
                <w:sz w:val="22"/>
                <w:szCs w:val="22"/>
              </w:rPr>
            </w:pPr>
          </w:p>
        </w:tc>
      </w:tr>
      <w:tr w:rsidR="00AC5E38" w:rsidRPr="00C0144C" w:rsidTr="00C0144C">
        <w:trPr>
          <w:jc w:val="center"/>
        </w:trPr>
        <w:tc>
          <w:tcPr>
            <w:tcW w:w="708" w:type="dxa"/>
            <w:shd w:val="clear" w:color="auto" w:fill="auto"/>
            <w:vAlign w:val="center"/>
          </w:tcPr>
          <w:p w:rsidR="00AC5E38" w:rsidRPr="00C0144C" w:rsidRDefault="00AC5E38" w:rsidP="00C0144C">
            <w:pPr>
              <w:jc w:val="center"/>
              <w:rPr>
                <w:sz w:val="22"/>
                <w:szCs w:val="22"/>
              </w:rPr>
            </w:pPr>
          </w:p>
        </w:tc>
        <w:tc>
          <w:tcPr>
            <w:tcW w:w="2835" w:type="dxa"/>
            <w:shd w:val="clear" w:color="auto" w:fill="auto"/>
            <w:vAlign w:val="center"/>
          </w:tcPr>
          <w:p w:rsidR="00AC5E38" w:rsidRPr="00C0144C" w:rsidRDefault="00AC5E38" w:rsidP="00C0144C">
            <w:pPr>
              <w:jc w:val="center"/>
              <w:rPr>
                <w:sz w:val="22"/>
                <w:szCs w:val="22"/>
              </w:rPr>
            </w:pPr>
            <w:r w:rsidRPr="00C0144C">
              <w:rPr>
                <w:sz w:val="22"/>
                <w:szCs w:val="22"/>
              </w:rPr>
              <w:t>корневой</w:t>
            </w:r>
          </w:p>
        </w:tc>
        <w:tc>
          <w:tcPr>
            <w:tcW w:w="709" w:type="dxa"/>
            <w:shd w:val="clear" w:color="auto" w:fill="auto"/>
            <w:vAlign w:val="center"/>
          </w:tcPr>
          <w:p w:rsidR="00AC5E38" w:rsidRPr="00C0144C" w:rsidRDefault="00AC5E38" w:rsidP="00C0144C">
            <w:pPr>
              <w:pStyle w:val="affffffffff1"/>
            </w:pPr>
            <w:r w:rsidRPr="00C0144C">
              <w:t>тыс</w:t>
            </w:r>
            <w:proofErr w:type="gramStart"/>
            <w:r w:rsidRPr="00C0144C">
              <w:t>.м</w:t>
            </w:r>
            <w:proofErr w:type="gramEnd"/>
            <w:r w:rsidRPr="00C0144C">
              <w:rPr>
                <w:vertAlign w:val="superscript"/>
              </w:rPr>
              <w:t>3</w:t>
            </w:r>
          </w:p>
        </w:tc>
        <w:tc>
          <w:tcPr>
            <w:tcW w:w="850" w:type="dxa"/>
            <w:shd w:val="clear" w:color="auto" w:fill="auto"/>
            <w:vAlign w:val="center"/>
          </w:tcPr>
          <w:p w:rsidR="00AC5E38" w:rsidRPr="00C0144C" w:rsidRDefault="00AC5E38" w:rsidP="00C0144C">
            <w:pPr>
              <w:jc w:val="center"/>
              <w:rPr>
                <w:sz w:val="22"/>
                <w:szCs w:val="22"/>
              </w:rPr>
            </w:pPr>
            <w:r w:rsidRPr="00C0144C">
              <w:rPr>
                <w:sz w:val="22"/>
                <w:szCs w:val="22"/>
              </w:rPr>
              <w:t>0,661</w:t>
            </w:r>
          </w:p>
        </w:tc>
        <w:tc>
          <w:tcPr>
            <w:tcW w:w="709" w:type="dxa"/>
            <w:shd w:val="clear" w:color="auto" w:fill="auto"/>
            <w:vAlign w:val="center"/>
          </w:tcPr>
          <w:p w:rsidR="00AC5E38" w:rsidRPr="00C0144C" w:rsidRDefault="00AC5E38" w:rsidP="00C0144C">
            <w:pPr>
              <w:jc w:val="center"/>
              <w:rPr>
                <w:sz w:val="22"/>
                <w:szCs w:val="22"/>
              </w:rPr>
            </w:pPr>
            <w:r w:rsidRPr="00C0144C">
              <w:rPr>
                <w:sz w:val="22"/>
                <w:szCs w:val="22"/>
              </w:rPr>
              <w:t>0,557</w:t>
            </w:r>
          </w:p>
        </w:tc>
        <w:tc>
          <w:tcPr>
            <w:tcW w:w="709" w:type="dxa"/>
            <w:shd w:val="clear" w:color="auto" w:fill="auto"/>
            <w:vAlign w:val="center"/>
          </w:tcPr>
          <w:p w:rsidR="00AC5E38" w:rsidRPr="00C0144C" w:rsidRDefault="00AC5E38" w:rsidP="00C0144C">
            <w:pPr>
              <w:jc w:val="center"/>
              <w:rPr>
                <w:sz w:val="22"/>
                <w:szCs w:val="22"/>
              </w:rPr>
            </w:pPr>
            <w:r w:rsidRPr="00C0144C">
              <w:rPr>
                <w:sz w:val="22"/>
                <w:szCs w:val="22"/>
              </w:rPr>
              <w:t>-</w:t>
            </w:r>
          </w:p>
        </w:tc>
        <w:tc>
          <w:tcPr>
            <w:tcW w:w="850" w:type="dxa"/>
            <w:shd w:val="clear" w:color="auto" w:fill="auto"/>
            <w:vAlign w:val="center"/>
          </w:tcPr>
          <w:p w:rsidR="00AC5E38" w:rsidRPr="00C0144C" w:rsidRDefault="00AC5E38" w:rsidP="00C0144C">
            <w:pPr>
              <w:jc w:val="center"/>
              <w:rPr>
                <w:sz w:val="22"/>
                <w:szCs w:val="22"/>
              </w:rPr>
            </w:pPr>
            <w:r w:rsidRPr="00C0144C">
              <w:rPr>
                <w:sz w:val="22"/>
                <w:szCs w:val="22"/>
              </w:rPr>
              <w:t>-</w:t>
            </w:r>
          </w:p>
        </w:tc>
        <w:tc>
          <w:tcPr>
            <w:tcW w:w="709" w:type="dxa"/>
            <w:shd w:val="clear" w:color="auto" w:fill="auto"/>
            <w:vAlign w:val="center"/>
          </w:tcPr>
          <w:p w:rsidR="00AC5E38" w:rsidRPr="00C0144C" w:rsidRDefault="00AC5E38" w:rsidP="00C0144C">
            <w:pPr>
              <w:jc w:val="center"/>
              <w:rPr>
                <w:sz w:val="22"/>
                <w:szCs w:val="22"/>
              </w:rPr>
            </w:pPr>
            <w:r w:rsidRPr="00C0144C">
              <w:rPr>
                <w:sz w:val="22"/>
                <w:szCs w:val="22"/>
              </w:rPr>
              <w:t>-</w:t>
            </w:r>
          </w:p>
        </w:tc>
        <w:tc>
          <w:tcPr>
            <w:tcW w:w="850" w:type="dxa"/>
            <w:shd w:val="clear" w:color="auto" w:fill="auto"/>
            <w:vAlign w:val="center"/>
          </w:tcPr>
          <w:p w:rsidR="00AC5E38" w:rsidRPr="00C0144C" w:rsidRDefault="00AC5E38" w:rsidP="00C0144C">
            <w:pPr>
              <w:jc w:val="center"/>
              <w:rPr>
                <w:sz w:val="22"/>
                <w:szCs w:val="22"/>
              </w:rPr>
            </w:pPr>
            <w:r w:rsidRPr="00C0144C">
              <w:rPr>
                <w:sz w:val="22"/>
                <w:szCs w:val="22"/>
              </w:rPr>
              <w:t>-</w:t>
            </w:r>
          </w:p>
        </w:tc>
        <w:tc>
          <w:tcPr>
            <w:tcW w:w="705" w:type="dxa"/>
            <w:shd w:val="clear" w:color="auto" w:fill="auto"/>
            <w:vAlign w:val="center"/>
          </w:tcPr>
          <w:p w:rsidR="00AC5E38" w:rsidRPr="00C0144C" w:rsidRDefault="00AC5E38" w:rsidP="00C0144C">
            <w:pPr>
              <w:jc w:val="center"/>
              <w:rPr>
                <w:sz w:val="22"/>
                <w:szCs w:val="22"/>
              </w:rPr>
            </w:pPr>
            <w:r w:rsidRPr="00C0144C">
              <w:rPr>
                <w:sz w:val="22"/>
                <w:szCs w:val="22"/>
              </w:rPr>
              <w:t>1,218</w:t>
            </w:r>
          </w:p>
        </w:tc>
      </w:tr>
      <w:tr w:rsidR="00AC5E38" w:rsidRPr="00C0144C" w:rsidTr="00C0144C">
        <w:trPr>
          <w:jc w:val="center"/>
        </w:trPr>
        <w:tc>
          <w:tcPr>
            <w:tcW w:w="708" w:type="dxa"/>
            <w:shd w:val="clear" w:color="auto" w:fill="auto"/>
            <w:vAlign w:val="center"/>
          </w:tcPr>
          <w:p w:rsidR="00AC5E38" w:rsidRPr="00C0144C" w:rsidRDefault="00AC5E38" w:rsidP="00C0144C">
            <w:pPr>
              <w:jc w:val="center"/>
              <w:rPr>
                <w:sz w:val="22"/>
                <w:szCs w:val="22"/>
              </w:rPr>
            </w:pPr>
          </w:p>
        </w:tc>
        <w:tc>
          <w:tcPr>
            <w:tcW w:w="2835" w:type="dxa"/>
            <w:shd w:val="clear" w:color="auto" w:fill="auto"/>
            <w:vAlign w:val="center"/>
          </w:tcPr>
          <w:p w:rsidR="00AC5E38" w:rsidRPr="00C0144C" w:rsidRDefault="00AC5E38" w:rsidP="00C0144C">
            <w:pPr>
              <w:jc w:val="center"/>
              <w:rPr>
                <w:sz w:val="22"/>
                <w:szCs w:val="22"/>
              </w:rPr>
            </w:pPr>
            <w:r w:rsidRPr="00C0144C">
              <w:rPr>
                <w:sz w:val="22"/>
                <w:szCs w:val="22"/>
              </w:rPr>
              <w:t>ликвидный</w:t>
            </w:r>
          </w:p>
        </w:tc>
        <w:tc>
          <w:tcPr>
            <w:tcW w:w="709" w:type="dxa"/>
            <w:shd w:val="clear" w:color="auto" w:fill="auto"/>
            <w:vAlign w:val="center"/>
          </w:tcPr>
          <w:p w:rsidR="00AC5E38" w:rsidRPr="00C0144C" w:rsidRDefault="00AC5E38" w:rsidP="00C0144C">
            <w:pPr>
              <w:pStyle w:val="affffffffff1"/>
            </w:pPr>
            <w:r w:rsidRPr="00C0144C">
              <w:t>тыс</w:t>
            </w:r>
            <w:proofErr w:type="gramStart"/>
            <w:r w:rsidRPr="00C0144C">
              <w:t>.м</w:t>
            </w:r>
            <w:proofErr w:type="gramEnd"/>
            <w:r w:rsidRPr="00C0144C">
              <w:rPr>
                <w:vertAlign w:val="superscript"/>
              </w:rPr>
              <w:t>3</w:t>
            </w:r>
          </w:p>
        </w:tc>
        <w:tc>
          <w:tcPr>
            <w:tcW w:w="850" w:type="dxa"/>
            <w:shd w:val="clear" w:color="auto" w:fill="auto"/>
            <w:vAlign w:val="center"/>
          </w:tcPr>
          <w:p w:rsidR="00AC5E38" w:rsidRPr="00C0144C" w:rsidRDefault="00AC5E38" w:rsidP="00C0144C">
            <w:pPr>
              <w:jc w:val="center"/>
              <w:rPr>
                <w:sz w:val="22"/>
                <w:szCs w:val="22"/>
              </w:rPr>
            </w:pPr>
            <w:r w:rsidRPr="00C0144C">
              <w:rPr>
                <w:sz w:val="22"/>
                <w:szCs w:val="22"/>
              </w:rPr>
              <w:t>0,374</w:t>
            </w:r>
          </w:p>
        </w:tc>
        <w:tc>
          <w:tcPr>
            <w:tcW w:w="709" w:type="dxa"/>
            <w:shd w:val="clear" w:color="auto" w:fill="auto"/>
            <w:vAlign w:val="center"/>
          </w:tcPr>
          <w:p w:rsidR="00AC5E38" w:rsidRPr="00C0144C" w:rsidRDefault="00AC5E38" w:rsidP="00C0144C">
            <w:pPr>
              <w:jc w:val="center"/>
              <w:rPr>
                <w:sz w:val="22"/>
                <w:szCs w:val="22"/>
              </w:rPr>
            </w:pPr>
            <w:r w:rsidRPr="00C0144C">
              <w:rPr>
                <w:sz w:val="22"/>
                <w:szCs w:val="22"/>
              </w:rPr>
              <w:t>0,374</w:t>
            </w:r>
          </w:p>
        </w:tc>
        <w:tc>
          <w:tcPr>
            <w:tcW w:w="709" w:type="dxa"/>
            <w:shd w:val="clear" w:color="auto" w:fill="auto"/>
            <w:vAlign w:val="center"/>
          </w:tcPr>
          <w:p w:rsidR="00AC5E38" w:rsidRPr="00C0144C" w:rsidRDefault="00AC5E38" w:rsidP="00C0144C">
            <w:pPr>
              <w:jc w:val="center"/>
              <w:rPr>
                <w:sz w:val="22"/>
                <w:szCs w:val="22"/>
              </w:rPr>
            </w:pPr>
            <w:r w:rsidRPr="00C0144C">
              <w:rPr>
                <w:sz w:val="22"/>
                <w:szCs w:val="22"/>
              </w:rPr>
              <w:t>-</w:t>
            </w:r>
          </w:p>
        </w:tc>
        <w:tc>
          <w:tcPr>
            <w:tcW w:w="850" w:type="dxa"/>
            <w:shd w:val="clear" w:color="auto" w:fill="auto"/>
            <w:vAlign w:val="center"/>
          </w:tcPr>
          <w:p w:rsidR="00AC5E38" w:rsidRPr="00C0144C" w:rsidRDefault="00AC5E38" w:rsidP="00C0144C">
            <w:pPr>
              <w:jc w:val="center"/>
              <w:rPr>
                <w:sz w:val="22"/>
                <w:szCs w:val="22"/>
              </w:rPr>
            </w:pPr>
            <w:r w:rsidRPr="00C0144C">
              <w:rPr>
                <w:sz w:val="22"/>
                <w:szCs w:val="22"/>
              </w:rPr>
              <w:t>-</w:t>
            </w:r>
          </w:p>
        </w:tc>
        <w:tc>
          <w:tcPr>
            <w:tcW w:w="709" w:type="dxa"/>
            <w:shd w:val="clear" w:color="auto" w:fill="auto"/>
            <w:vAlign w:val="center"/>
          </w:tcPr>
          <w:p w:rsidR="00AC5E38" w:rsidRPr="00C0144C" w:rsidRDefault="00AC5E38" w:rsidP="00C0144C">
            <w:pPr>
              <w:jc w:val="center"/>
              <w:rPr>
                <w:sz w:val="22"/>
                <w:szCs w:val="22"/>
              </w:rPr>
            </w:pPr>
            <w:r w:rsidRPr="00C0144C">
              <w:rPr>
                <w:sz w:val="22"/>
                <w:szCs w:val="22"/>
              </w:rPr>
              <w:t>-</w:t>
            </w:r>
          </w:p>
        </w:tc>
        <w:tc>
          <w:tcPr>
            <w:tcW w:w="850" w:type="dxa"/>
            <w:shd w:val="clear" w:color="auto" w:fill="auto"/>
            <w:vAlign w:val="center"/>
          </w:tcPr>
          <w:p w:rsidR="00AC5E38" w:rsidRPr="00C0144C" w:rsidRDefault="00AC5E38" w:rsidP="00C0144C">
            <w:pPr>
              <w:jc w:val="center"/>
              <w:rPr>
                <w:sz w:val="22"/>
                <w:szCs w:val="22"/>
              </w:rPr>
            </w:pPr>
            <w:r w:rsidRPr="00C0144C">
              <w:rPr>
                <w:sz w:val="22"/>
                <w:szCs w:val="22"/>
              </w:rPr>
              <w:t>-</w:t>
            </w:r>
          </w:p>
        </w:tc>
        <w:tc>
          <w:tcPr>
            <w:tcW w:w="705" w:type="dxa"/>
            <w:shd w:val="clear" w:color="auto" w:fill="auto"/>
            <w:vAlign w:val="center"/>
          </w:tcPr>
          <w:p w:rsidR="00AC5E38" w:rsidRPr="00C0144C" w:rsidRDefault="00AC5E38" w:rsidP="00C0144C">
            <w:pPr>
              <w:jc w:val="center"/>
              <w:rPr>
                <w:sz w:val="22"/>
                <w:szCs w:val="22"/>
              </w:rPr>
            </w:pPr>
            <w:r w:rsidRPr="00C0144C">
              <w:rPr>
                <w:sz w:val="22"/>
                <w:szCs w:val="22"/>
              </w:rPr>
              <w:t>0,748</w:t>
            </w:r>
          </w:p>
        </w:tc>
      </w:tr>
      <w:tr w:rsidR="00AC5E38" w:rsidRPr="00C0144C" w:rsidTr="00C0144C">
        <w:trPr>
          <w:jc w:val="center"/>
        </w:trPr>
        <w:tc>
          <w:tcPr>
            <w:tcW w:w="708" w:type="dxa"/>
            <w:shd w:val="clear" w:color="auto" w:fill="auto"/>
            <w:vAlign w:val="center"/>
          </w:tcPr>
          <w:p w:rsidR="00AC5E38" w:rsidRPr="00C0144C" w:rsidRDefault="00AC5E38" w:rsidP="00C0144C">
            <w:pPr>
              <w:jc w:val="center"/>
              <w:rPr>
                <w:sz w:val="22"/>
                <w:szCs w:val="22"/>
              </w:rPr>
            </w:pPr>
          </w:p>
        </w:tc>
        <w:tc>
          <w:tcPr>
            <w:tcW w:w="2835" w:type="dxa"/>
            <w:shd w:val="clear" w:color="auto" w:fill="auto"/>
            <w:vAlign w:val="center"/>
          </w:tcPr>
          <w:p w:rsidR="00AC5E38" w:rsidRPr="00C0144C" w:rsidRDefault="00AC5E38" w:rsidP="00C0144C">
            <w:pPr>
              <w:jc w:val="center"/>
              <w:rPr>
                <w:sz w:val="22"/>
                <w:szCs w:val="22"/>
              </w:rPr>
            </w:pPr>
            <w:r w:rsidRPr="00C0144C">
              <w:rPr>
                <w:sz w:val="22"/>
                <w:szCs w:val="22"/>
              </w:rPr>
              <w:t>деловой</w:t>
            </w:r>
          </w:p>
        </w:tc>
        <w:tc>
          <w:tcPr>
            <w:tcW w:w="709" w:type="dxa"/>
            <w:shd w:val="clear" w:color="auto" w:fill="auto"/>
            <w:vAlign w:val="center"/>
          </w:tcPr>
          <w:p w:rsidR="00AC5E38" w:rsidRPr="00C0144C" w:rsidRDefault="00AC5E38" w:rsidP="00C0144C">
            <w:pPr>
              <w:pStyle w:val="affffffffff1"/>
            </w:pPr>
            <w:r w:rsidRPr="00C0144C">
              <w:t>тыс</w:t>
            </w:r>
            <w:proofErr w:type="gramStart"/>
            <w:r w:rsidRPr="00C0144C">
              <w:t>.м</w:t>
            </w:r>
            <w:proofErr w:type="gramEnd"/>
            <w:r w:rsidRPr="00C0144C">
              <w:rPr>
                <w:vertAlign w:val="superscript"/>
              </w:rPr>
              <w:t>3</w:t>
            </w:r>
          </w:p>
        </w:tc>
        <w:tc>
          <w:tcPr>
            <w:tcW w:w="850" w:type="dxa"/>
            <w:shd w:val="clear" w:color="auto" w:fill="auto"/>
            <w:vAlign w:val="center"/>
          </w:tcPr>
          <w:p w:rsidR="00AC5E38" w:rsidRPr="00C0144C" w:rsidRDefault="00AC5E38" w:rsidP="00C0144C">
            <w:pPr>
              <w:jc w:val="center"/>
              <w:rPr>
                <w:sz w:val="22"/>
                <w:szCs w:val="22"/>
              </w:rPr>
            </w:pPr>
            <w:r w:rsidRPr="00C0144C">
              <w:rPr>
                <w:sz w:val="22"/>
                <w:szCs w:val="22"/>
              </w:rPr>
              <w:t>0,159</w:t>
            </w:r>
          </w:p>
        </w:tc>
        <w:tc>
          <w:tcPr>
            <w:tcW w:w="709" w:type="dxa"/>
            <w:shd w:val="clear" w:color="auto" w:fill="auto"/>
            <w:vAlign w:val="center"/>
          </w:tcPr>
          <w:p w:rsidR="00AC5E38" w:rsidRPr="00C0144C" w:rsidRDefault="00AC5E38" w:rsidP="00C0144C">
            <w:pPr>
              <w:jc w:val="center"/>
              <w:rPr>
                <w:sz w:val="22"/>
                <w:szCs w:val="22"/>
              </w:rPr>
            </w:pPr>
            <w:r w:rsidRPr="00C0144C">
              <w:rPr>
                <w:sz w:val="22"/>
                <w:szCs w:val="22"/>
              </w:rPr>
              <w:t>0,268</w:t>
            </w:r>
          </w:p>
        </w:tc>
        <w:tc>
          <w:tcPr>
            <w:tcW w:w="709" w:type="dxa"/>
            <w:shd w:val="clear" w:color="auto" w:fill="auto"/>
            <w:vAlign w:val="center"/>
          </w:tcPr>
          <w:p w:rsidR="00AC5E38" w:rsidRPr="00C0144C" w:rsidRDefault="00AC5E38" w:rsidP="00C0144C">
            <w:pPr>
              <w:jc w:val="center"/>
              <w:rPr>
                <w:sz w:val="22"/>
                <w:szCs w:val="22"/>
              </w:rPr>
            </w:pPr>
            <w:r w:rsidRPr="00C0144C">
              <w:rPr>
                <w:sz w:val="22"/>
                <w:szCs w:val="22"/>
              </w:rPr>
              <w:t>-</w:t>
            </w:r>
          </w:p>
        </w:tc>
        <w:tc>
          <w:tcPr>
            <w:tcW w:w="850" w:type="dxa"/>
            <w:shd w:val="clear" w:color="auto" w:fill="auto"/>
            <w:vAlign w:val="center"/>
          </w:tcPr>
          <w:p w:rsidR="00AC5E38" w:rsidRPr="00C0144C" w:rsidRDefault="00AC5E38" w:rsidP="00C0144C">
            <w:pPr>
              <w:jc w:val="center"/>
              <w:rPr>
                <w:sz w:val="22"/>
                <w:szCs w:val="22"/>
              </w:rPr>
            </w:pPr>
            <w:r w:rsidRPr="00C0144C">
              <w:rPr>
                <w:sz w:val="22"/>
                <w:szCs w:val="22"/>
              </w:rPr>
              <w:t>-</w:t>
            </w:r>
          </w:p>
        </w:tc>
        <w:tc>
          <w:tcPr>
            <w:tcW w:w="709" w:type="dxa"/>
            <w:shd w:val="clear" w:color="auto" w:fill="auto"/>
            <w:vAlign w:val="center"/>
          </w:tcPr>
          <w:p w:rsidR="00AC5E38" w:rsidRPr="00C0144C" w:rsidRDefault="00AC5E38" w:rsidP="00C0144C">
            <w:pPr>
              <w:jc w:val="center"/>
              <w:rPr>
                <w:sz w:val="22"/>
                <w:szCs w:val="22"/>
              </w:rPr>
            </w:pPr>
            <w:r w:rsidRPr="00C0144C">
              <w:rPr>
                <w:sz w:val="22"/>
                <w:szCs w:val="22"/>
              </w:rPr>
              <w:t>-</w:t>
            </w:r>
          </w:p>
        </w:tc>
        <w:tc>
          <w:tcPr>
            <w:tcW w:w="850" w:type="dxa"/>
            <w:shd w:val="clear" w:color="auto" w:fill="auto"/>
            <w:vAlign w:val="center"/>
          </w:tcPr>
          <w:p w:rsidR="00AC5E38" w:rsidRPr="00C0144C" w:rsidRDefault="00AC5E38" w:rsidP="00C0144C">
            <w:pPr>
              <w:jc w:val="center"/>
              <w:rPr>
                <w:sz w:val="22"/>
                <w:szCs w:val="22"/>
              </w:rPr>
            </w:pPr>
            <w:r w:rsidRPr="00C0144C">
              <w:rPr>
                <w:sz w:val="22"/>
                <w:szCs w:val="22"/>
              </w:rPr>
              <w:t>-</w:t>
            </w:r>
          </w:p>
        </w:tc>
        <w:tc>
          <w:tcPr>
            <w:tcW w:w="705" w:type="dxa"/>
            <w:shd w:val="clear" w:color="auto" w:fill="auto"/>
            <w:vAlign w:val="center"/>
          </w:tcPr>
          <w:p w:rsidR="00AC5E38" w:rsidRPr="00C0144C" w:rsidRDefault="00AC5E38" w:rsidP="00C0144C">
            <w:pPr>
              <w:jc w:val="center"/>
              <w:rPr>
                <w:sz w:val="22"/>
                <w:szCs w:val="22"/>
              </w:rPr>
            </w:pPr>
            <w:r w:rsidRPr="00C0144C">
              <w:rPr>
                <w:sz w:val="22"/>
                <w:szCs w:val="22"/>
              </w:rPr>
              <w:t>0,427</w:t>
            </w:r>
          </w:p>
        </w:tc>
      </w:tr>
      <w:tr w:rsidR="00713961" w:rsidRPr="00C0144C" w:rsidTr="00C0144C">
        <w:trPr>
          <w:jc w:val="center"/>
        </w:trPr>
        <w:tc>
          <w:tcPr>
            <w:tcW w:w="9634" w:type="dxa"/>
            <w:gridSpan w:val="10"/>
            <w:shd w:val="clear" w:color="auto" w:fill="auto"/>
            <w:vAlign w:val="center"/>
          </w:tcPr>
          <w:p w:rsidR="004E188C" w:rsidRPr="00C0144C" w:rsidRDefault="004E188C" w:rsidP="00C0144C">
            <w:pPr>
              <w:jc w:val="center"/>
              <w:rPr>
                <w:sz w:val="22"/>
                <w:szCs w:val="22"/>
              </w:rPr>
            </w:pPr>
            <w:r w:rsidRPr="00C0144C">
              <w:rPr>
                <w:sz w:val="22"/>
                <w:szCs w:val="22"/>
              </w:rPr>
              <w:t>Хозяйство хвойное</w:t>
            </w:r>
          </w:p>
        </w:tc>
      </w:tr>
      <w:tr w:rsidR="00713961" w:rsidRPr="00C0144C" w:rsidTr="00C0144C">
        <w:trPr>
          <w:jc w:val="center"/>
        </w:trPr>
        <w:tc>
          <w:tcPr>
            <w:tcW w:w="9634" w:type="dxa"/>
            <w:gridSpan w:val="10"/>
            <w:shd w:val="clear" w:color="auto" w:fill="auto"/>
            <w:vAlign w:val="center"/>
          </w:tcPr>
          <w:p w:rsidR="004E188C" w:rsidRPr="00C0144C" w:rsidRDefault="004E188C" w:rsidP="00C0144C">
            <w:pPr>
              <w:jc w:val="center"/>
              <w:rPr>
                <w:sz w:val="22"/>
                <w:szCs w:val="22"/>
              </w:rPr>
            </w:pPr>
            <w:r w:rsidRPr="00C0144C">
              <w:rPr>
                <w:sz w:val="22"/>
                <w:szCs w:val="22"/>
              </w:rPr>
              <w:t>Сосна обыкновенная</w:t>
            </w:r>
          </w:p>
        </w:tc>
      </w:tr>
      <w:tr w:rsidR="00713961" w:rsidRPr="00C0144C" w:rsidTr="00C0144C">
        <w:trPr>
          <w:jc w:val="center"/>
        </w:trPr>
        <w:tc>
          <w:tcPr>
            <w:tcW w:w="708" w:type="dxa"/>
            <w:vMerge w:val="restart"/>
            <w:shd w:val="clear" w:color="auto" w:fill="auto"/>
            <w:vAlign w:val="center"/>
          </w:tcPr>
          <w:p w:rsidR="004E188C" w:rsidRPr="00C0144C" w:rsidRDefault="004E188C" w:rsidP="00C0144C">
            <w:pPr>
              <w:jc w:val="center"/>
              <w:rPr>
                <w:sz w:val="22"/>
                <w:szCs w:val="22"/>
              </w:rPr>
            </w:pPr>
            <w:r w:rsidRPr="00C0144C">
              <w:rPr>
                <w:sz w:val="22"/>
                <w:szCs w:val="22"/>
              </w:rPr>
              <w:lastRenderedPageBreak/>
              <w:t>1</w:t>
            </w:r>
          </w:p>
        </w:tc>
        <w:tc>
          <w:tcPr>
            <w:tcW w:w="2835" w:type="dxa"/>
            <w:vMerge w:val="restart"/>
            <w:shd w:val="clear" w:color="auto" w:fill="auto"/>
            <w:vAlign w:val="center"/>
          </w:tcPr>
          <w:p w:rsidR="004E188C" w:rsidRPr="00C0144C" w:rsidRDefault="004E188C" w:rsidP="00C0144C">
            <w:pPr>
              <w:jc w:val="center"/>
              <w:rPr>
                <w:sz w:val="22"/>
                <w:szCs w:val="22"/>
              </w:rPr>
            </w:pPr>
            <w:r w:rsidRPr="00C0144C">
              <w:rPr>
                <w:sz w:val="22"/>
                <w:szCs w:val="22"/>
              </w:rPr>
              <w:t>Выявленный фонд</w:t>
            </w:r>
            <w:r w:rsidR="00FD74BD" w:rsidRPr="00C0144C">
              <w:rPr>
                <w:sz w:val="22"/>
                <w:szCs w:val="22"/>
              </w:rPr>
              <w:t xml:space="preserve"> </w:t>
            </w:r>
            <w:r w:rsidRPr="00C0144C">
              <w:rPr>
                <w:sz w:val="22"/>
                <w:szCs w:val="22"/>
              </w:rPr>
              <w:t>по лес</w:t>
            </w:r>
            <w:r w:rsidRPr="00C0144C">
              <w:rPr>
                <w:sz w:val="22"/>
                <w:szCs w:val="22"/>
              </w:rPr>
              <w:t>о</w:t>
            </w:r>
            <w:r w:rsidRPr="00C0144C">
              <w:rPr>
                <w:sz w:val="22"/>
                <w:szCs w:val="22"/>
              </w:rPr>
              <w:t>водственным требованиям</w:t>
            </w:r>
          </w:p>
        </w:tc>
        <w:tc>
          <w:tcPr>
            <w:tcW w:w="709" w:type="dxa"/>
            <w:shd w:val="clear" w:color="auto" w:fill="auto"/>
            <w:vAlign w:val="center"/>
          </w:tcPr>
          <w:p w:rsidR="004E188C" w:rsidRPr="00C0144C" w:rsidRDefault="004E188C" w:rsidP="00C0144C">
            <w:pPr>
              <w:jc w:val="center"/>
              <w:rPr>
                <w:sz w:val="22"/>
                <w:szCs w:val="22"/>
              </w:rPr>
            </w:pPr>
            <w:r w:rsidRPr="00C0144C">
              <w:rPr>
                <w:sz w:val="22"/>
                <w:szCs w:val="22"/>
              </w:rPr>
              <w:t>га</w:t>
            </w:r>
          </w:p>
        </w:tc>
        <w:tc>
          <w:tcPr>
            <w:tcW w:w="850" w:type="dxa"/>
            <w:shd w:val="clear" w:color="auto" w:fill="auto"/>
            <w:vAlign w:val="center"/>
          </w:tcPr>
          <w:p w:rsidR="004E188C" w:rsidRPr="00C0144C" w:rsidRDefault="004E188C" w:rsidP="00C0144C">
            <w:pPr>
              <w:jc w:val="center"/>
              <w:rPr>
                <w:sz w:val="22"/>
                <w:szCs w:val="22"/>
              </w:rPr>
            </w:pPr>
            <w:r w:rsidRPr="00C0144C">
              <w:rPr>
                <w:sz w:val="22"/>
                <w:szCs w:val="22"/>
              </w:rPr>
              <w:t>73,5</w:t>
            </w:r>
          </w:p>
        </w:tc>
        <w:tc>
          <w:tcPr>
            <w:tcW w:w="709" w:type="dxa"/>
            <w:shd w:val="clear" w:color="auto" w:fill="auto"/>
            <w:vAlign w:val="center"/>
          </w:tcPr>
          <w:p w:rsidR="004E188C" w:rsidRPr="00C0144C" w:rsidRDefault="004E188C" w:rsidP="00C0144C">
            <w:pPr>
              <w:jc w:val="center"/>
              <w:rPr>
                <w:sz w:val="22"/>
                <w:szCs w:val="22"/>
              </w:rPr>
            </w:pPr>
            <w:r w:rsidRPr="00C0144C">
              <w:rPr>
                <w:sz w:val="22"/>
                <w:szCs w:val="22"/>
              </w:rPr>
              <w:t>-</w:t>
            </w:r>
          </w:p>
        </w:tc>
        <w:tc>
          <w:tcPr>
            <w:tcW w:w="709" w:type="dxa"/>
            <w:shd w:val="clear" w:color="auto" w:fill="auto"/>
            <w:vAlign w:val="center"/>
          </w:tcPr>
          <w:p w:rsidR="004E188C" w:rsidRPr="00C0144C" w:rsidRDefault="004E188C" w:rsidP="00C0144C">
            <w:pPr>
              <w:jc w:val="center"/>
              <w:rPr>
                <w:sz w:val="22"/>
                <w:szCs w:val="22"/>
              </w:rPr>
            </w:pPr>
            <w:r w:rsidRPr="00C0144C">
              <w:rPr>
                <w:sz w:val="22"/>
                <w:szCs w:val="22"/>
              </w:rPr>
              <w:t>-</w:t>
            </w:r>
          </w:p>
        </w:tc>
        <w:tc>
          <w:tcPr>
            <w:tcW w:w="850" w:type="dxa"/>
            <w:shd w:val="clear" w:color="auto" w:fill="auto"/>
            <w:vAlign w:val="center"/>
          </w:tcPr>
          <w:p w:rsidR="004E188C" w:rsidRPr="00C0144C" w:rsidRDefault="004E188C" w:rsidP="00C0144C">
            <w:pPr>
              <w:jc w:val="center"/>
              <w:rPr>
                <w:sz w:val="22"/>
                <w:szCs w:val="22"/>
              </w:rPr>
            </w:pPr>
            <w:r w:rsidRPr="00C0144C">
              <w:rPr>
                <w:sz w:val="22"/>
                <w:szCs w:val="22"/>
              </w:rPr>
              <w:t>-</w:t>
            </w:r>
          </w:p>
        </w:tc>
        <w:tc>
          <w:tcPr>
            <w:tcW w:w="709" w:type="dxa"/>
            <w:shd w:val="clear" w:color="auto" w:fill="auto"/>
            <w:vAlign w:val="center"/>
          </w:tcPr>
          <w:p w:rsidR="004E188C" w:rsidRPr="00C0144C" w:rsidRDefault="004E188C" w:rsidP="00C0144C">
            <w:pPr>
              <w:jc w:val="center"/>
              <w:rPr>
                <w:sz w:val="22"/>
                <w:szCs w:val="22"/>
              </w:rPr>
            </w:pPr>
            <w:r w:rsidRPr="00C0144C">
              <w:rPr>
                <w:sz w:val="22"/>
                <w:szCs w:val="22"/>
              </w:rPr>
              <w:t>-</w:t>
            </w:r>
          </w:p>
        </w:tc>
        <w:tc>
          <w:tcPr>
            <w:tcW w:w="850" w:type="dxa"/>
            <w:shd w:val="clear" w:color="auto" w:fill="auto"/>
            <w:vAlign w:val="center"/>
          </w:tcPr>
          <w:p w:rsidR="004E188C" w:rsidRPr="00C0144C" w:rsidRDefault="004E188C" w:rsidP="00C0144C">
            <w:pPr>
              <w:jc w:val="center"/>
              <w:rPr>
                <w:sz w:val="22"/>
                <w:szCs w:val="22"/>
              </w:rPr>
            </w:pPr>
          </w:p>
        </w:tc>
        <w:tc>
          <w:tcPr>
            <w:tcW w:w="705" w:type="dxa"/>
            <w:shd w:val="clear" w:color="auto" w:fill="auto"/>
            <w:vAlign w:val="center"/>
          </w:tcPr>
          <w:p w:rsidR="004E188C" w:rsidRPr="00C0144C" w:rsidRDefault="004E188C" w:rsidP="00C0144C">
            <w:pPr>
              <w:jc w:val="center"/>
              <w:rPr>
                <w:sz w:val="22"/>
                <w:szCs w:val="22"/>
              </w:rPr>
            </w:pPr>
            <w:r w:rsidRPr="00C0144C">
              <w:rPr>
                <w:sz w:val="22"/>
                <w:szCs w:val="22"/>
              </w:rPr>
              <w:t>73,5</w:t>
            </w:r>
          </w:p>
        </w:tc>
      </w:tr>
      <w:tr w:rsidR="00713961" w:rsidRPr="00C0144C" w:rsidTr="00C0144C">
        <w:trPr>
          <w:jc w:val="center"/>
        </w:trPr>
        <w:tc>
          <w:tcPr>
            <w:tcW w:w="708" w:type="dxa"/>
            <w:vMerge/>
            <w:shd w:val="clear" w:color="auto" w:fill="auto"/>
            <w:vAlign w:val="center"/>
          </w:tcPr>
          <w:p w:rsidR="004E188C" w:rsidRPr="00C0144C" w:rsidRDefault="004E188C" w:rsidP="00C0144C">
            <w:pPr>
              <w:jc w:val="center"/>
              <w:rPr>
                <w:sz w:val="22"/>
                <w:szCs w:val="22"/>
              </w:rPr>
            </w:pPr>
          </w:p>
        </w:tc>
        <w:tc>
          <w:tcPr>
            <w:tcW w:w="2835" w:type="dxa"/>
            <w:vMerge/>
            <w:shd w:val="clear" w:color="auto" w:fill="auto"/>
            <w:vAlign w:val="center"/>
          </w:tcPr>
          <w:p w:rsidR="004E188C" w:rsidRPr="00C0144C" w:rsidRDefault="004E188C" w:rsidP="00C0144C">
            <w:pPr>
              <w:jc w:val="center"/>
              <w:rPr>
                <w:sz w:val="22"/>
                <w:szCs w:val="22"/>
              </w:rPr>
            </w:pPr>
          </w:p>
        </w:tc>
        <w:tc>
          <w:tcPr>
            <w:tcW w:w="709" w:type="dxa"/>
            <w:shd w:val="clear" w:color="auto" w:fill="auto"/>
            <w:vAlign w:val="center"/>
          </w:tcPr>
          <w:p w:rsidR="004E188C" w:rsidRPr="00C0144C" w:rsidRDefault="004E188C" w:rsidP="00C0144C">
            <w:pPr>
              <w:jc w:val="center"/>
              <w:rPr>
                <w:sz w:val="22"/>
                <w:szCs w:val="22"/>
              </w:rPr>
            </w:pPr>
            <w:r w:rsidRPr="00C0144C">
              <w:rPr>
                <w:sz w:val="22"/>
                <w:szCs w:val="22"/>
              </w:rPr>
              <w:t>м</w:t>
            </w:r>
            <w:r w:rsidRPr="00C0144C">
              <w:rPr>
                <w:sz w:val="22"/>
                <w:szCs w:val="22"/>
                <w:vertAlign w:val="superscript"/>
              </w:rPr>
              <w:t>3</w:t>
            </w:r>
          </w:p>
        </w:tc>
        <w:tc>
          <w:tcPr>
            <w:tcW w:w="850" w:type="dxa"/>
            <w:shd w:val="clear" w:color="auto" w:fill="auto"/>
            <w:vAlign w:val="center"/>
          </w:tcPr>
          <w:p w:rsidR="004E188C" w:rsidRPr="00C0144C" w:rsidRDefault="004E188C" w:rsidP="00C0144C">
            <w:pPr>
              <w:jc w:val="center"/>
              <w:rPr>
                <w:sz w:val="22"/>
                <w:szCs w:val="22"/>
              </w:rPr>
            </w:pPr>
            <w:r w:rsidRPr="00C0144C">
              <w:rPr>
                <w:sz w:val="22"/>
                <w:szCs w:val="22"/>
              </w:rPr>
              <w:t>2130</w:t>
            </w:r>
          </w:p>
        </w:tc>
        <w:tc>
          <w:tcPr>
            <w:tcW w:w="709" w:type="dxa"/>
            <w:shd w:val="clear" w:color="auto" w:fill="auto"/>
            <w:vAlign w:val="center"/>
          </w:tcPr>
          <w:p w:rsidR="004E188C" w:rsidRPr="00C0144C" w:rsidRDefault="004E188C" w:rsidP="00C0144C">
            <w:pPr>
              <w:jc w:val="center"/>
              <w:rPr>
                <w:sz w:val="22"/>
                <w:szCs w:val="22"/>
              </w:rPr>
            </w:pPr>
            <w:r w:rsidRPr="00C0144C">
              <w:rPr>
                <w:sz w:val="22"/>
                <w:szCs w:val="22"/>
              </w:rPr>
              <w:t>-</w:t>
            </w:r>
          </w:p>
        </w:tc>
        <w:tc>
          <w:tcPr>
            <w:tcW w:w="709" w:type="dxa"/>
            <w:shd w:val="clear" w:color="auto" w:fill="auto"/>
            <w:vAlign w:val="center"/>
          </w:tcPr>
          <w:p w:rsidR="004E188C" w:rsidRPr="00C0144C" w:rsidRDefault="004E188C" w:rsidP="00C0144C">
            <w:pPr>
              <w:jc w:val="center"/>
              <w:rPr>
                <w:sz w:val="22"/>
                <w:szCs w:val="22"/>
              </w:rPr>
            </w:pPr>
            <w:r w:rsidRPr="00C0144C">
              <w:rPr>
                <w:sz w:val="22"/>
                <w:szCs w:val="22"/>
              </w:rPr>
              <w:t>-</w:t>
            </w:r>
          </w:p>
        </w:tc>
        <w:tc>
          <w:tcPr>
            <w:tcW w:w="850" w:type="dxa"/>
            <w:shd w:val="clear" w:color="auto" w:fill="auto"/>
            <w:vAlign w:val="center"/>
          </w:tcPr>
          <w:p w:rsidR="004E188C" w:rsidRPr="00C0144C" w:rsidRDefault="004E188C" w:rsidP="00C0144C">
            <w:pPr>
              <w:jc w:val="center"/>
              <w:rPr>
                <w:sz w:val="22"/>
                <w:szCs w:val="22"/>
              </w:rPr>
            </w:pPr>
            <w:r w:rsidRPr="00C0144C">
              <w:rPr>
                <w:sz w:val="22"/>
                <w:szCs w:val="22"/>
              </w:rPr>
              <w:t>-</w:t>
            </w:r>
          </w:p>
        </w:tc>
        <w:tc>
          <w:tcPr>
            <w:tcW w:w="709" w:type="dxa"/>
            <w:shd w:val="clear" w:color="auto" w:fill="auto"/>
            <w:vAlign w:val="center"/>
          </w:tcPr>
          <w:p w:rsidR="004E188C" w:rsidRPr="00C0144C" w:rsidRDefault="004E188C" w:rsidP="00C0144C">
            <w:pPr>
              <w:jc w:val="center"/>
              <w:rPr>
                <w:sz w:val="22"/>
                <w:szCs w:val="22"/>
              </w:rPr>
            </w:pPr>
            <w:r w:rsidRPr="00C0144C">
              <w:rPr>
                <w:sz w:val="22"/>
                <w:szCs w:val="22"/>
              </w:rPr>
              <w:t>-</w:t>
            </w:r>
          </w:p>
        </w:tc>
        <w:tc>
          <w:tcPr>
            <w:tcW w:w="850" w:type="dxa"/>
            <w:shd w:val="clear" w:color="auto" w:fill="auto"/>
            <w:vAlign w:val="center"/>
          </w:tcPr>
          <w:p w:rsidR="004E188C" w:rsidRPr="00C0144C" w:rsidRDefault="004E188C" w:rsidP="00C0144C">
            <w:pPr>
              <w:jc w:val="center"/>
              <w:rPr>
                <w:sz w:val="22"/>
                <w:szCs w:val="22"/>
              </w:rPr>
            </w:pPr>
          </w:p>
        </w:tc>
        <w:tc>
          <w:tcPr>
            <w:tcW w:w="705" w:type="dxa"/>
            <w:shd w:val="clear" w:color="auto" w:fill="auto"/>
            <w:vAlign w:val="center"/>
          </w:tcPr>
          <w:p w:rsidR="004E188C" w:rsidRPr="00C0144C" w:rsidRDefault="004E188C" w:rsidP="00C0144C">
            <w:pPr>
              <w:jc w:val="center"/>
              <w:rPr>
                <w:sz w:val="22"/>
                <w:szCs w:val="22"/>
              </w:rPr>
            </w:pPr>
            <w:r w:rsidRPr="00C0144C">
              <w:rPr>
                <w:sz w:val="22"/>
                <w:szCs w:val="22"/>
              </w:rPr>
              <w:t>2130</w:t>
            </w:r>
          </w:p>
        </w:tc>
      </w:tr>
      <w:tr w:rsidR="00713961" w:rsidRPr="00C0144C" w:rsidTr="00C0144C">
        <w:trPr>
          <w:jc w:val="center"/>
        </w:trPr>
        <w:tc>
          <w:tcPr>
            <w:tcW w:w="708" w:type="dxa"/>
            <w:shd w:val="clear" w:color="auto" w:fill="auto"/>
            <w:vAlign w:val="center"/>
          </w:tcPr>
          <w:p w:rsidR="004E188C" w:rsidRPr="00C0144C" w:rsidRDefault="004E188C" w:rsidP="00C0144C">
            <w:pPr>
              <w:jc w:val="center"/>
              <w:rPr>
                <w:sz w:val="22"/>
                <w:szCs w:val="22"/>
              </w:rPr>
            </w:pPr>
            <w:r w:rsidRPr="00C0144C">
              <w:rPr>
                <w:sz w:val="22"/>
                <w:szCs w:val="22"/>
              </w:rPr>
              <w:t>2</w:t>
            </w:r>
          </w:p>
        </w:tc>
        <w:tc>
          <w:tcPr>
            <w:tcW w:w="2835" w:type="dxa"/>
            <w:shd w:val="clear" w:color="auto" w:fill="auto"/>
            <w:vAlign w:val="center"/>
          </w:tcPr>
          <w:p w:rsidR="004E188C" w:rsidRPr="00C0144C" w:rsidRDefault="004E188C" w:rsidP="00C0144C">
            <w:pPr>
              <w:jc w:val="center"/>
              <w:rPr>
                <w:sz w:val="22"/>
                <w:szCs w:val="22"/>
              </w:rPr>
            </w:pPr>
            <w:r w:rsidRPr="00C0144C">
              <w:rPr>
                <w:sz w:val="22"/>
                <w:szCs w:val="22"/>
              </w:rPr>
              <w:t>Срок повторяемости</w:t>
            </w:r>
          </w:p>
        </w:tc>
        <w:tc>
          <w:tcPr>
            <w:tcW w:w="709" w:type="dxa"/>
            <w:shd w:val="clear" w:color="auto" w:fill="auto"/>
            <w:vAlign w:val="center"/>
          </w:tcPr>
          <w:p w:rsidR="004E188C" w:rsidRPr="00C0144C" w:rsidRDefault="004E188C" w:rsidP="00C0144C">
            <w:pPr>
              <w:jc w:val="center"/>
              <w:rPr>
                <w:sz w:val="22"/>
                <w:szCs w:val="22"/>
              </w:rPr>
            </w:pPr>
            <w:r w:rsidRPr="00C0144C">
              <w:rPr>
                <w:sz w:val="22"/>
                <w:szCs w:val="22"/>
              </w:rPr>
              <w:t>лет</w:t>
            </w:r>
          </w:p>
        </w:tc>
        <w:tc>
          <w:tcPr>
            <w:tcW w:w="850" w:type="dxa"/>
            <w:shd w:val="clear" w:color="auto" w:fill="auto"/>
            <w:vAlign w:val="center"/>
          </w:tcPr>
          <w:p w:rsidR="004E188C" w:rsidRPr="00C0144C" w:rsidRDefault="004E188C" w:rsidP="00C0144C">
            <w:pPr>
              <w:jc w:val="center"/>
              <w:rPr>
                <w:sz w:val="22"/>
                <w:szCs w:val="22"/>
              </w:rPr>
            </w:pPr>
            <w:r w:rsidRPr="00C0144C">
              <w:rPr>
                <w:sz w:val="22"/>
                <w:szCs w:val="22"/>
              </w:rPr>
              <w:t>10</w:t>
            </w:r>
          </w:p>
        </w:tc>
        <w:tc>
          <w:tcPr>
            <w:tcW w:w="709" w:type="dxa"/>
            <w:shd w:val="clear" w:color="auto" w:fill="auto"/>
            <w:vAlign w:val="center"/>
          </w:tcPr>
          <w:p w:rsidR="004E188C" w:rsidRPr="00C0144C" w:rsidRDefault="004E188C" w:rsidP="00C0144C">
            <w:pPr>
              <w:jc w:val="center"/>
              <w:rPr>
                <w:sz w:val="22"/>
                <w:szCs w:val="22"/>
              </w:rPr>
            </w:pPr>
            <w:r w:rsidRPr="00C0144C">
              <w:rPr>
                <w:sz w:val="22"/>
                <w:szCs w:val="22"/>
              </w:rPr>
              <w:t>-</w:t>
            </w:r>
          </w:p>
        </w:tc>
        <w:tc>
          <w:tcPr>
            <w:tcW w:w="709" w:type="dxa"/>
            <w:shd w:val="clear" w:color="auto" w:fill="auto"/>
            <w:vAlign w:val="center"/>
          </w:tcPr>
          <w:p w:rsidR="004E188C" w:rsidRPr="00C0144C" w:rsidRDefault="004E188C" w:rsidP="00C0144C">
            <w:pPr>
              <w:jc w:val="center"/>
              <w:rPr>
                <w:sz w:val="22"/>
                <w:szCs w:val="22"/>
              </w:rPr>
            </w:pPr>
            <w:r w:rsidRPr="00C0144C">
              <w:rPr>
                <w:sz w:val="22"/>
                <w:szCs w:val="22"/>
              </w:rPr>
              <w:t>-</w:t>
            </w:r>
          </w:p>
        </w:tc>
        <w:tc>
          <w:tcPr>
            <w:tcW w:w="850" w:type="dxa"/>
            <w:shd w:val="clear" w:color="auto" w:fill="auto"/>
            <w:vAlign w:val="center"/>
          </w:tcPr>
          <w:p w:rsidR="004E188C" w:rsidRPr="00C0144C" w:rsidRDefault="004E188C" w:rsidP="00C0144C">
            <w:pPr>
              <w:jc w:val="center"/>
              <w:rPr>
                <w:sz w:val="22"/>
                <w:szCs w:val="22"/>
              </w:rPr>
            </w:pPr>
            <w:r w:rsidRPr="00C0144C">
              <w:rPr>
                <w:sz w:val="22"/>
                <w:szCs w:val="22"/>
              </w:rPr>
              <w:t>-</w:t>
            </w:r>
          </w:p>
        </w:tc>
        <w:tc>
          <w:tcPr>
            <w:tcW w:w="709" w:type="dxa"/>
            <w:shd w:val="clear" w:color="auto" w:fill="auto"/>
            <w:vAlign w:val="center"/>
          </w:tcPr>
          <w:p w:rsidR="004E188C" w:rsidRPr="00C0144C" w:rsidRDefault="004E188C" w:rsidP="00C0144C">
            <w:pPr>
              <w:jc w:val="center"/>
              <w:rPr>
                <w:sz w:val="22"/>
                <w:szCs w:val="22"/>
              </w:rPr>
            </w:pPr>
            <w:r w:rsidRPr="00C0144C">
              <w:rPr>
                <w:sz w:val="22"/>
                <w:szCs w:val="22"/>
              </w:rPr>
              <w:t>-</w:t>
            </w:r>
          </w:p>
        </w:tc>
        <w:tc>
          <w:tcPr>
            <w:tcW w:w="850" w:type="dxa"/>
            <w:shd w:val="clear" w:color="auto" w:fill="auto"/>
            <w:vAlign w:val="center"/>
          </w:tcPr>
          <w:p w:rsidR="004E188C" w:rsidRPr="00C0144C" w:rsidRDefault="004E188C" w:rsidP="00C0144C">
            <w:pPr>
              <w:jc w:val="center"/>
              <w:rPr>
                <w:sz w:val="22"/>
                <w:szCs w:val="22"/>
              </w:rPr>
            </w:pPr>
          </w:p>
        </w:tc>
        <w:tc>
          <w:tcPr>
            <w:tcW w:w="705" w:type="dxa"/>
            <w:shd w:val="clear" w:color="auto" w:fill="auto"/>
            <w:vAlign w:val="center"/>
          </w:tcPr>
          <w:p w:rsidR="004E188C" w:rsidRPr="00C0144C" w:rsidRDefault="004E188C" w:rsidP="00C0144C">
            <w:pPr>
              <w:jc w:val="center"/>
              <w:rPr>
                <w:sz w:val="22"/>
                <w:szCs w:val="22"/>
              </w:rPr>
            </w:pPr>
            <w:r w:rsidRPr="00C0144C">
              <w:rPr>
                <w:sz w:val="22"/>
                <w:szCs w:val="22"/>
              </w:rPr>
              <w:t>10</w:t>
            </w:r>
          </w:p>
        </w:tc>
      </w:tr>
      <w:tr w:rsidR="00713961" w:rsidRPr="00C0144C" w:rsidTr="00C0144C">
        <w:trPr>
          <w:jc w:val="center"/>
        </w:trPr>
        <w:tc>
          <w:tcPr>
            <w:tcW w:w="708" w:type="dxa"/>
            <w:shd w:val="clear" w:color="auto" w:fill="auto"/>
            <w:vAlign w:val="center"/>
          </w:tcPr>
          <w:p w:rsidR="004E188C" w:rsidRPr="00C0144C" w:rsidRDefault="004E188C" w:rsidP="00C0144C">
            <w:pPr>
              <w:jc w:val="center"/>
              <w:rPr>
                <w:sz w:val="22"/>
                <w:szCs w:val="22"/>
              </w:rPr>
            </w:pPr>
            <w:r w:rsidRPr="00C0144C">
              <w:rPr>
                <w:sz w:val="22"/>
                <w:szCs w:val="22"/>
              </w:rPr>
              <w:t>3</w:t>
            </w:r>
          </w:p>
        </w:tc>
        <w:tc>
          <w:tcPr>
            <w:tcW w:w="2835" w:type="dxa"/>
            <w:shd w:val="clear" w:color="auto" w:fill="auto"/>
            <w:vAlign w:val="center"/>
          </w:tcPr>
          <w:p w:rsidR="004E188C" w:rsidRPr="00C0144C" w:rsidRDefault="004E188C" w:rsidP="00C0144C">
            <w:pPr>
              <w:jc w:val="center"/>
              <w:rPr>
                <w:sz w:val="22"/>
                <w:szCs w:val="22"/>
              </w:rPr>
            </w:pPr>
            <w:r w:rsidRPr="00C0144C">
              <w:rPr>
                <w:sz w:val="22"/>
                <w:szCs w:val="22"/>
              </w:rPr>
              <w:t>Ежегодный размер польз</w:t>
            </w:r>
            <w:r w:rsidRPr="00C0144C">
              <w:rPr>
                <w:sz w:val="22"/>
                <w:szCs w:val="22"/>
              </w:rPr>
              <w:t>о</w:t>
            </w:r>
            <w:r w:rsidRPr="00C0144C">
              <w:rPr>
                <w:sz w:val="22"/>
                <w:szCs w:val="22"/>
              </w:rPr>
              <w:t>вания:</w:t>
            </w:r>
          </w:p>
        </w:tc>
        <w:tc>
          <w:tcPr>
            <w:tcW w:w="709" w:type="dxa"/>
            <w:shd w:val="clear" w:color="auto" w:fill="auto"/>
            <w:vAlign w:val="center"/>
          </w:tcPr>
          <w:p w:rsidR="004E188C" w:rsidRPr="00C0144C" w:rsidRDefault="004E188C" w:rsidP="00C0144C">
            <w:pPr>
              <w:jc w:val="center"/>
              <w:rPr>
                <w:sz w:val="22"/>
                <w:szCs w:val="22"/>
              </w:rPr>
            </w:pPr>
          </w:p>
        </w:tc>
        <w:tc>
          <w:tcPr>
            <w:tcW w:w="850" w:type="dxa"/>
            <w:shd w:val="clear" w:color="auto" w:fill="auto"/>
            <w:vAlign w:val="center"/>
          </w:tcPr>
          <w:p w:rsidR="004E188C" w:rsidRPr="00C0144C" w:rsidRDefault="004E188C" w:rsidP="00C0144C">
            <w:pPr>
              <w:jc w:val="center"/>
              <w:rPr>
                <w:sz w:val="22"/>
                <w:szCs w:val="22"/>
              </w:rPr>
            </w:pPr>
          </w:p>
        </w:tc>
        <w:tc>
          <w:tcPr>
            <w:tcW w:w="709" w:type="dxa"/>
            <w:shd w:val="clear" w:color="auto" w:fill="auto"/>
            <w:vAlign w:val="center"/>
          </w:tcPr>
          <w:p w:rsidR="004E188C" w:rsidRPr="00C0144C" w:rsidRDefault="004E188C" w:rsidP="00C0144C">
            <w:pPr>
              <w:jc w:val="center"/>
              <w:rPr>
                <w:sz w:val="22"/>
                <w:szCs w:val="22"/>
              </w:rPr>
            </w:pPr>
          </w:p>
        </w:tc>
        <w:tc>
          <w:tcPr>
            <w:tcW w:w="709" w:type="dxa"/>
            <w:shd w:val="clear" w:color="auto" w:fill="auto"/>
            <w:vAlign w:val="center"/>
          </w:tcPr>
          <w:p w:rsidR="004E188C" w:rsidRPr="00C0144C" w:rsidRDefault="004E188C" w:rsidP="00C0144C">
            <w:pPr>
              <w:jc w:val="center"/>
              <w:rPr>
                <w:sz w:val="22"/>
                <w:szCs w:val="22"/>
              </w:rPr>
            </w:pPr>
          </w:p>
        </w:tc>
        <w:tc>
          <w:tcPr>
            <w:tcW w:w="850" w:type="dxa"/>
            <w:shd w:val="clear" w:color="auto" w:fill="auto"/>
            <w:vAlign w:val="center"/>
          </w:tcPr>
          <w:p w:rsidR="004E188C" w:rsidRPr="00C0144C" w:rsidRDefault="004E188C" w:rsidP="00C0144C">
            <w:pPr>
              <w:jc w:val="center"/>
              <w:rPr>
                <w:sz w:val="22"/>
                <w:szCs w:val="22"/>
              </w:rPr>
            </w:pPr>
          </w:p>
        </w:tc>
        <w:tc>
          <w:tcPr>
            <w:tcW w:w="709" w:type="dxa"/>
            <w:shd w:val="clear" w:color="auto" w:fill="auto"/>
            <w:vAlign w:val="center"/>
          </w:tcPr>
          <w:p w:rsidR="004E188C" w:rsidRPr="00C0144C" w:rsidRDefault="004E188C" w:rsidP="00C0144C">
            <w:pPr>
              <w:jc w:val="center"/>
              <w:rPr>
                <w:sz w:val="22"/>
                <w:szCs w:val="22"/>
              </w:rPr>
            </w:pPr>
          </w:p>
        </w:tc>
        <w:tc>
          <w:tcPr>
            <w:tcW w:w="850" w:type="dxa"/>
            <w:shd w:val="clear" w:color="auto" w:fill="auto"/>
            <w:vAlign w:val="center"/>
          </w:tcPr>
          <w:p w:rsidR="004E188C" w:rsidRPr="00C0144C" w:rsidRDefault="004E188C" w:rsidP="00C0144C">
            <w:pPr>
              <w:jc w:val="center"/>
              <w:rPr>
                <w:sz w:val="22"/>
                <w:szCs w:val="22"/>
              </w:rPr>
            </w:pPr>
          </w:p>
        </w:tc>
        <w:tc>
          <w:tcPr>
            <w:tcW w:w="705" w:type="dxa"/>
            <w:shd w:val="clear" w:color="auto" w:fill="auto"/>
            <w:vAlign w:val="center"/>
          </w:tcPr>
          <w:p w:rsidR="004E188C" w:rsidRPr="00C0144C" w:rsidRDefault="004E188C" w:rsidP="00C0144C">
            <w:pPr>
              <w:jc w:val="center"/>
              <w:rPr>
                <w:sz w:val="22"/>
                <w:szCs w:val="22"/>
              </w:rPr>
            </w:pPr>
          </w:p>
        </w:tc>
      </w:tr>
      <w:tr w:rsidR="00713961" w:rsidRPr="00C0144C" w:rsidTr="00C0144C">
        <w:trPr>
          <w:jc w:val="center"/>
        </w:trPr>
        <w:tc>
          <w:tcPr>
            <w:tcW w:w="708" w:type="dxa"/>
            <w:shd w:val="clear" w:color="auto" w:fill="auto"/>
            <w:vAlign w:val="center"/>
          </w:tcPr>
          <w:p w:rsidR="004E188C" w:rsidRPr="00C0144C" w:rsidRDefault="004E188C" w:rsidP="00C0144C">
            <w:pPr>
              <w:jc w:val="center"/>
              <w:rPr>
                <w:sz w:val="22"/>
                <w:szCs w:val="22"/>
              </w:rPr>
            </w:pPr>
          </w:p>
        </w:tc>
        <w:tc>
          <w:tcPr>
            <w:tcW w:w="2835" w:type="dxa"/>
            <w:shd w:val="clear" w:color="auto" w:fill="auto"/>
            <w:vAlign w:val="center"/>
          </w:tcPr>
          <w:p w:rsidR="004E188C" w:rsidRPr="00C0144C" w:rsidRDefault="004E188C" w:rsidP="00C0144C">
            <w:pPr>
              <w:jc w:val="center"/>
              <w:rPr>
                <w:sz w:val="22"/>
                <w:szCs w:val="22"/>
              </w:rPr>
            </w:pPr>
            <w:r w:rsidRPr="00C0144C">
              <w:rPr>
                <w:sz w:val="22"/>
                <w:szCs w:val="22"/>
              </w:rPr>
              <w:t>площадь</w:t>
            </w:r>
          </w:p>
        </w:tc>
        <w:tc>
          <w:tcPr>
            <w:tcW w:w="709" w:type="dxa"/>
            <w:shd w:val="clear" w:color="auto" w:fill="auto"/>
            <w:vAlign w:val="center"/>
          </w:tcPr>
          <w:p w:rsidR="004E188C" w:rsidRPr="00C0144C" w:rsidRDefault="004E188C" w:rsidP="00C0144C">
            <w:pPr>
              <w:jc w:val="center"/>
              <w:rPr>
                <w:sz w:val="22"/>
                <w:szCs w:val="22"/>
              </w:rPr>
            </w:pPr>
            <w:r w:rsidRPr="00C0144C">
              <w:rPr>
                <w:sz w:val="22"/>
                <w:szCs w:val="22"/>
              </w:rPr>
              <w:t>га</w:t>
            </w:r>
          </w:p>
        </w:tc>
        <w:tc>
          <w:tcPr>
            <w:tcW w:w="850" w:type="dxa"/>
            <w:shd w:val="clear" w:color="auto" w:fill="auto"/>
            <w:vAlign w:val="center"/>
          </w:tcPr>
          <w:p w:rsidR="004E188C" w:rsidRPr="00C0144C" w:rsidRDefault="004E188C" w:rsidP="00C0144C">
            <w:pPr>
              <w:jc w:val="center"/>
              <w:rPr>
                <w:sz w:val="22"/>
                <w:szCs w:val="22"/>
              </w:rPr>
            </w:pPr>
            <w:r w:rsidRPr="00C0144C">
              <w:rPr>
                <w:sz w:val="22"/>
                <w:szCs w:val="22"/>
              </w:rPr>
              <w:t>7,4</w:t>
            </w:r>
          </w:p>
        </w:tc>
        <w:tc>
          <w:tcPr>
            <w:tcW w:w="709" w:type="dxa"/>
            <w:shd w:val="clear" w:color="auto" w:fill="auto"/>
            <w:vAlign w:val="center"/>
          </w:tcPr>
          <w:p w:rsidR="004E188C" w:rsidRPr="00C0144C" w:rsidRDefault="004E188C" w:rsidP="00C0144C">
            <w:pPr>
              <w:jc w:val="center"/>
              <w:rPr>
                <w:sz w:val="22"/>
                <w:szCs w:val="22"/>
              </w:rPr>
            </w:pPr>
            <w:r w:rsidRPr="00C0144C">
              <w:rPr>
                <w:sz w:val="22"/>
                <w:szCs w:val="22"/>
              </w:rPr>
              <w:t>-</w:t>
            </w:r>
          </w:p>
        </w:tc>
        <w:tc>
          <w:tcPr>
            <w:tcW w:w="709" w:type="dxa"/>
            <w:shd w:val="clear" w:color="auto" w:fill="auto"/>
            <w:vAlign w:val="center"/>
          </w:tcPr>
          <w:p w:rsidR="004E188C" w:rsidRPr="00C0144C" w:rsidRDefault="004E188C" w:rsidP="00C0144C">
            <w:pPr>
              <w:jc w:val="center"/>
              <w:rPr>
                <w:sz w:val="22"/>
                <w:szCs w:val="22"/>
              </w:rPr>
            </w:pPr>
            <w:r w:rsidRPr="00C0144C">
              <w:rPr>
                <w:sz w:val="22"/>
                <w:szCs w:val="22"/>
              </w:rPr>
              <w:t>-</w:t>
            </w:r>
          </w:p>
        </w:tc>
        <w:tc>
          <w:tcPr>
            <w:tcW w:w="850" w:type="dxa"/>
            <w:shd w:val="clear" w:color="auto" w:fill="auto"/>
            <w:vAlign w:val="center"/>
          </w:tcPr>
          <w:p w:rsidR="004E188C" w:rsidRPr="00C0144C" w:rsidRDefault="004E188C" w:rsidP="00C0144C">
            <w:pPr>
              <w:jc w:val="center"/>
              <w:rPr>
                <w:sz w:val="22"/>
                <w:szCs w:val="22"/>
              </w:rPr>
            </w:pPr>
            <w:r w:rsidRPr="00C0144C">
              <w:rPr>
                <w:sz w:val="22"/>
                <w:szCs w:val="22"/>
              </w:rPr>
              <w:t>-</w:t>
            </w:r>
          </w:p>
        </w:tc>
        <w:tc>
          <w:tcPr>
            <w:tcW w:w="709" w:type="dxa"/>
            <w:shd w:val="clear" w:color="auto" w:fill="auto"/>
            <w:vAlign w:val="center"/>
          </w:tcPr>
          <w:p w:rsidR="004E188C" w:rsidRPr="00C0144C" w:rsidRDefault="004E188C" w:rsidP="00C0144C">
            <w:pPr>
              <w:jc w:val="center"/>
              <w:rPr>
                <w:sz w:val="22"/>
                <w:szCs w:val="22"/>
              </w:rPr>
            </w:pPr>
            <w:r w:rsidRPr="00C0144C">
              <w:rPr>
                <w:sz w:val="22"/>
                <w:szCs w:val="22"/>
              </w:rPr>
              <w:t>-</w:t>
            </w:r>
          </w:p>
        </w:tc>
        <w:tc>
          <w:tcPr>
            <w:tcW w:w="850" w:type="dxa"/>
            <w:shd w:val="clear" w:color="auto" w:fill="auto"/>
            <w:vAlign w:val="center"/>
          </w:tcPr>
          <w:p w:rsidR="004E188C" w:rsidRPr="00C0144C" w:rsidRDefault="004E188C" w:rsidP="00C0144C">
            <w:pPr>
              <w:jc w:val="center"/>
              <w:rPr>
                <w:sz w:val="22"/>
                <w:szCs w:val="22"/>
              </w:rPr>
            </w:pPr>
          </w:p>
        </w:tc>
        <w:tc>
          <w:tcPr>
            <w:tcW w:w="705" w:type="dxa"/>
            <w:shd w:val="clear" w:color="auto" w:fill="auto"/>
            <w:vAlign w:val="center"/>
          </w:tcPr>
          <w:p w:rsidR="004E188C" w:rsidRPr="00C0144C" w:rsidRDefault="004E188C" w:rsidP="00C0144C">
            <w:pPr>
              <w:jc w:val="center"/>
              <w:rPr>
                <w:sz w:val="22"/>
                <w:szCs w:val="22"/>
              </w:rPr>
            </w:pPr>
            <w:r w:rsidRPr="00C0144C">
              <w:rPr>
                <w:sz w:val="22"/>
                <w:szCs w:val="22"/>
              </w:rPr>
              <w:t>7,4</w:t>
            </w:r>
          </w:p>
        </w:tc>
      </w:tr>
      <w:tr w:rsidR="00713961" w:rsidRPr="00C0144C" w:rsidTr="00C0144C">
        <w:trPr>
          <w:jc w:val="center"/>
        </w:trPr>
        <w:tc>
          <w:tcPr>
            <w:tcW w:w="708" w:type="dxa"/>
            <w:shd w:val="clear" w:color="auto" w:fill="auto"/>
            <w:vAlign w:val="center"/>
          </w:tcPr>
          <w:p w:rsidR="004E188C" w:rsidRPr="00C0144C" w:rsidRDefault="004E188C" w:rsidP="00C0144C">
            <w:pPr>
              <w:jc w:val="center"/>
              <w:rPr>
                <w:sz w:val="22"/>
                <w:szCs w:val="22"/>
              </w:rPr>
            </w:pPr>
          </w:p>
        </w:tc>
        <w:tc>
          <w:tcPr>
            <w:tcW w:w="2835" w:type="dxa"/>
            <w:shd w:val="clear" w:color="auto" w:fill="auto"/>
            <w:vAlign w:val="center"/>
          </w:tcPr>
          <w:p w:rsidR="004E188C" w:rsidRPr="00C0144C" w:rsidRDefault="004E188C" w:rsidP="00C0144C">
            <w:pPr>
              <w:jc w:val="center"/>
              <w:rPr>
                <w:sz w:val="22"/>
                <w:szCs w:val="22"/>
              </w:rPr>
            </w:pPr>
            <w:r w:rsidRPr="00C0144C">
              <w:rPr>
                <w:sz w:val="22"/>
                <w:szCs w:val="22"/>
              </w:rPr>
              <w:t>выбираемый запас:</w:t>
            </w:r>
          </w:p>
        </w:tc>
        <w:tc>
          <w:tcPr>
            <w:tcW w:w="709" w:type="dxa"/>
            <w:shd w:val="clear" w:color="auto" w:fill="auto"/>
            <w:vAlign w:val="center"/>
          </w:tcPr>
          <w:p w:rsidR="004E188C" w:rsidRPr="00C0144C" w:rsidRDefault="004E188C" w:rsidP="00C0144C">
            <w:pPr>
              <w:jc w:val="center"/>
              <w:rPr>
                <w:sz w:val="22"/>
                <w:szCs w:val="22"/>
              </w:rPr>
            </w:pPr>
          </w:p>
        </w:tc>
        <w:tc>
          <w:tcPr>
            <w:tcW w:w="850" w:type="dxa"/>
            <w:shd w:val="clear" w:color="auto" w:fill="auto"/>
            <w:vAlign w:val="center"/>
          </w:tcPr>
          <w:p w:rsidR="004E188C" w:rsidRPr="00C0144C" w:rsidRDefault="004E188C" w:rsidP="00C0144C">
            <w:pPr>
              <w:jc w:val="center"/>
              <w:rPr>
                <w:sz w:val="22"/>
                <w:szCs w:val="22"/>
              </w:rPr>
            </w:pPr>
          </w:p>
        </w:tc>
        <w:tc>
          <w:tcPr>
            <w:tcW w:w="709" w:type="dxa"/>
            <w:shd w:val="clear" w:color="auto" w:fill="auto"/>
            <w:vAlign w:val="center"/>
          </w:tcPr>
          <w:p w:rsidR="004E188C" w:rsidRPr="00C0144C" w:rsidRDefault="004E188C" w:rsidP="00C0144C">
            <w:pPr>
              <w:jc w:val="center"/>
              <w:rPr>
                <w:sz w:val="22"/>
                <w:szCs w:val="22"/>
              </w:rPr>
            </w:pPr>
          </w:p>
        </w:tc>
        <w:tc>
          <w:tcPr>
            <w:tcW w:w="709" w:type="dxa"/>
            <w:shd w:val="clear" w:color="auto" w:fill="auto"/>
            <w:vAlign w:val="center"/>
          </w:tcPr>
          <w:p w:rsidR="004E188C" w:rsidRPr="00C0144C" w:rsidRDefault="004E188C" w:rsidP="00C0144C">
            <w:pPr>
              <w:jc w:val="center"/>
              <w:rPr>
                <w:sz w:val="22"/>
                <w:szCs w:val="22"/>
              </w:rPr>
            </w:pPr>
          </w:p>
        </w:tc>
        <w:tc>
          <w:tcPr>
            <w:tcW w:w="850" w:type="dxa"/>
            <w:shd w:val="clear" w:color="auto" w:fill="auto"/>
            <w:vAlign w:val="center"/>
          </w:tcPr>
          <w:p w:rsidR="004E188C" w:rsidRPr="00C0144C" w:rsidRDefault="004E188C" w:rsidP="00C0144C">
            <w:pPr>
              <w:jc w:val="center"/>
              <w:rPr>
                <w:sz w:val="22"/>
                <w:szCs w:val="22"/>
              </w:rPr>
            </w:pPr>
          </w:p>
        </w:tc>
        <w:tc>
          <w:tcPr>
            <w:tcW w:w="709" w:type="dxa"/>
            <w:shd w:val="clear" w:color="auto" w:fill="auto"/>
            <w:vAlign w:val="center"/>
          </w:tcPr>
          <w:p w:rsidR="004E188C" w:rsidRPr="00C0144C" w:rsidRDefault="004E188C" w:rsidP="00C0144C">
            <w:pPr>
              <w:jc w:val="center"/>
              <w:rPr>
                <w:sz w:val="22"/>
                <w:szCs w:val="22"/>
              </w:rPr>
            </w:pPr>
          </w:p>
        </w:tc>
        <w:tc>
          <w:tcPr>
            <w:tcW w:w="850" w:type="dxa"/>
            <w:shd w:val="clear" w:color="auto" w:fill="auto"/>
            <w:vAlign w:val="center"/>
          </w:tcPr>
          <w:p w:rsidR="004E188C" w:rsidRPr="00C0144C" w:rsidRDefault="004E188C" w:rsidP="00C0144C">
            <w:pPr>
              <w:jc w:val="center"/>
              <w:rPr>
                <w:sz w:val="22"/>
                <w:szCs w:val="22"/>
              </w:rPr>
            </w:pPr>
          </w:p>
        </w:tc>
        <w:tc>
          <w:tcPr>
            <w:tcW w:w="705" w:type="dxa"/>
            <w:shd w:val="clear" w:color="auto" w:fill="auto"/>
            <w:vAlign w:val="center"/>
          </w:tcPr>
          <w:p w:rsidR="004E188C" w:rsidRPr="00C0144C" w:rsidRDefault="004E188C" w:rsidP="00C0144C">
            <w:pPr>
              <w:jc w:val="center"/>
              <w:rPr>
                <w:sz w:val="22"/>
                <w:szCs w:val="22"/>
              </w:rPr>
            </w:pPr>
          </w:p>
        </w:tc>
      </w:tr>
      <w:tr w:rsidR="00AC5E38" w:rsidRPr="00C0144C" w:rsidTr="00C0144C">
        <w:trPr>
          <w:jc w:val="center"/>
        </w:trPr>
        <w:tc>
          <w:tcPr>
            <w:tcW w:w="708" w:type="dxa"/>
            <w:shd w:val="clear" w:color="auto" w:fill="auto"/>
            <w:vAlign w:val="center"/>
          </w:tcPr>
          <w:p w:rsidR="00AC5E38" w:rsidRPr="00C0144C" w:rsidRDefault="00AC5E38" w:rsidP="00C0144C">
            <w:pPr>
              <w:jc w:val="center"/>
              <w:rPr>
                <w:sz w:val="22"/>
                <w:szCs w:val="22"/>
              </w:rPr>
            </w:pPr>
          </w:p>
        </w:tc>
        <w:tc>
          <w:tcPr>
            <w:tcW w:w="2835" w:type="dxa"/>
            <w:shd w:val="clear" w:color="auto" w:fill="auto"/>
            <w:vAlign w:val="center"/>
          </w:tcPr>
          <w:p w:rsidR="00AC5E38" w:rsidRPr="00C0144C" w:rsidRDefault="00AC5E38" w:rsidP="00C0144C">
            <w:pPr>
              <w:jc w:val="center"/>
              <w:rPr>
                <w:sz w:val="22"/>
                <w:szCs w:val="22"/>
              </w:rPr>
            </w:pPr>
            <w:r w:rsidRPr="00C0144C">
              <w:rPr>
                <w:sz w:val="22"/>
                <w:szCs w:val="22"/>
              </w:rPr>
              <w:t>корневой</w:t>
            </w:r>
          </w:p>
        </w:tc>
        <w:tc>
          <w:tcPr>
            <w:tcW w:w="709" w:type="dxa"/>
            <w:shd w:val="clear" w:color="auto" w:fill="auto"/>
            <w:vAlign w:val="center"/>
          </w:tcPr>
          <w:p w:rsidR="00AC5E38" w:rsidRPr="00C0144C" w:rsidRDefault="00AC5E38" w:rsidP="00C0144C">
            <w:pPr>
              <w:pStyle w:val="affffffffff1"/>
            </w:pPr>
            <w:r w:rsidRPr="00C0144C">
              <w:t>тыс</w:t>
            </w:r>
            <w:proofErr w:type="gramStart"/>
            <w:r w:rsidRPr="00C0144C">
              <w:t>.м</w:t>
            </w:r>
            <w:proofErr w:type="gramEnd"/>
            <w:r w:rsidRPr="00C0144C">
              <w:rPr>
                <w:vertAlign w:val="superscript"/>
              </w:rPr>
              <w:t>3</w:t>
            </w:r>
          </w:p>
        </w:tc>
        <w:tc>
          <w:tcPr>
            <w:tcW w:w="850" w:type="dxa"/>
            <w:shd w:val="clear" w:color="auto" w:fill="auto"/>
            <w:vAlign w:val="center"/>
          </w:tcPr>
          <w:p w:rsidR="00AC5E38" w:rsidRPr="00C0144C" w:rsidRDefault="00AC5E38" w:rsidP="00C0144C">
            <w:pPr>
              <w:jc w:val="center"/>
              <w:rPr>
                <w:sz w:val="22"/>
                <w:szCs w:val="22"/>
              </w:rPr>
            </w:pPr>
            <w:r w:rsidRPr="00C0144C">
              <w:rPr>
                <w:sz w:val="22"/>
                <w:szCs w:val="22"/>
              </w:rPr>
              <w:t>0,213</w:t>
            </w:r>
          </w:p>
        </w:tc>
        <w:tc>
          <w:tcPr>
            <w:tcW w:w="709" w:type="dxa"/>
            <w:shd w:val="clear" w:color="auto" w:fill="auto"/>
            <w:vAlign w:val="center"/>
          </w:tcPr>
          <w:p w:rsidR="00AC5E38" w:rsidRPr="00C0144C" w:rsidRDefault="00AC5E38" w:rsidP="00C0144C">
            <w:pPr>
              <w:jc w:val="center"/>
              <w:rPr>
                <w:sz w:val="22"/>
                <w:szCs w:val="22"/>
              </w:rPr>
            </w:pPr>
            <w:r w:rsidRPr="00C0144C">
              <w:rPr>
                <w:sz w:val="22"/>
                <w:szCs w:val="22"/>
              </w:rPr>
              <w:t>-</w:t>
            </w:r>
          </w:p>
        </w:tc>
        <w:tc>
          <w:tcPr>
            <w:tcW w:w="709" w:type="dxa"/>
            <w:shd w:val="clear" w:color="auto" w:fill="auto"/>
            <w:vAlign w:val="center"/>
          </w:tcPr>
          <w:p w:rsidR="00AC5E38" w:rsidRPr="00C0144C" w:rsidRDefault="00AC5E38" w:rsidP="00C0144C">
            <w:pPr>
              <w:jc w:val="center"/>
              <w:rPr>
                <w:sz w:val="22"/>
                <w:szCs w:val="22"/>
              </w:rPr>
            </w:pPr>
            <w:r w:rsidRPr="00C0144C">
              <w:rPr>
                <w:sz w:val="22"/>
                <w:szCs w:val="22"/>
              </w:rPr>
              <w:t>-</w:t>
            </w:r>
          </w:p>
        </w:tc>
        <w:tc>
          <w:tcPr>
            <w:tcW w:w="850" w:type="dxa"/>
            <w:shd w:val="clear" w:color="auto" w:fill="auto"/>
            <w:vAlign w:val="center"/>
          </w:tcPr>
          <w:p w:rsidR="00AC5E38" w:rsidRPr="00C0144C" w:rsidRDefault="00AC5E38" w:rsidP="00C0144C">
            <w:pPr>
              <w:jc w:val="center"/>
              <w:rPr>
                <w:sz w:val="22"/>
                <w:szCs w:val="22"/>
              </w:rPr>
            </w:pPr>
            <w:r w:rsidRPr="00C0144C">
              <w:rPr>
                <w:sz w:val="22"/>
                <w:szCs w:val="22"/>
              </w:rPr>
              <w:t>-</w:t>
            </w:r>
          </w:p>
        </w:tc>
        <w:tc>
          <w:tcPr>
            <w:tcW w:w="709" w:type="dxa"/>
            <w:shd w:val="clear" w:color="auto" w:fill="auto"/>
            <w:vAlign w:val="center"/>
          </w:tcPr>
          <w:p w:rsidR="00AC5E38" w:rsidRPr="00C0144C" w:rsidRDefault="00AC5E38" w:rsidP="00C0144C">
            <w:pPr>
              <w:jc w:val="center"/>
              <w:rPr>
                <w:sz w:val="22"/>
                <w:szCs w:val="22"/>
              </w:rPr>
            </w:pPr>
            <w:r w:rsidRPr="00C0144C">
              <w:rPr>
                <w:sz w:val="22"/>
                <w:szCs w:val="22"/>
              </w:rPr>
              <w:t>-</w:t>
            </w:r>
          </w:p>
        </w:tc>
        <w:tc>
          <w:tcPr>
            <w:tcW w:w="850" w:type="dxa"/>
            <w:shd w:val="clear" w:color="auto" w:fill="auto"/>
            <w:vAlign w:val="center"/>
          </w:tcPr>
          <w:p w:rsidR="00AC5E38" w:rsidRPr="00C0144C" w:rsidRDefault="00AC5E38" w:rsidP="00C0144C">
            <w:pPr>
              <w:jc w:val="center"/>
              <w:rPr>
                <w:sz w:val="22"/>
                <w:szCs w:val="22"/>
              </w:rPr>
            </w:pPr>
          </w:p>
        </w:tc>
        <w:tc>
          <w:tcPr>
            <w:tcW w:w="705" w:type="dxa"/>
            <w:shd w:val="clear" w:color="auto" w:fill="auto"/>
            <w:vAlign w:val="center"/>
          </w:tcPr>
          <w:p w:rsidR="00AC5E38" w:rsidRPr="00C0144C" w:rsidRDefault="00AC5E38" w:rsidP="00C0144C">
            <w:pPr>
              <w:jc w:val="center"/>
              <w:rPr>
                <w:sz w:val="22"/>
                <w:szCs w:val="22"/>
              </w:rPr>
            </w:pPr>
            <w:r w:rsidRPr="00C0144C">
              <w:rPr>
                <w:sz w:val="22"/>
                <w:szCs w:val="22"/>
              </w:rPr>
              <w:t>0,213</w:t>
            </w:r>
          </w:p>
        </w:tc>
      </w:tr>
      <w:tr w:rsidR="00AC5E38" w:rsidRPr="00C0144C" w:rsidTr="00C0144C">
        <w:trPr>
          <w:jc w:val="center"/>
        </w:trPr>
        <w:tc>
          <w:tcPr>
            <w:tcW w:w="708" w:type="dxa"/>
            <w:shd w:val="clear" w:color="auto" w:fill="auto"/>
            <w:vAlign w:val="center"/>
          </w:tcPr>
          <w:p w:rsidR="00AC5E38" w:rsidRPr="00C0144C" w:rsidRDefault="00AC5E38" w:rsidP="00C0144C">
            <w:pPr>
              <w:jc w:val="center"/>
              <w:rPr>
                <w:sz w:val="22"/>
                <w:szCs w:val="22"/>
              </w:rPr>
            </w:pPr>
          </w:p>
        </w:tc>
        <w:tc>
          <w:tcPr>
            <w:tcW w:w="2835" w:type="dxa"/>
            <w:shd w:val="clear" w:color="auto" w:fill="auto"/>
            <w:vAlign w:val="center"/>
          </w:tcPr>
          <w:p w:rsidR="00AC5E38" w:rsidRPr="00C0144C" w:rsidRDefault="00AC5E38" w:rsidP="00C0144C">
            <w:pPr>
              <w:jc w:val="center"/>
              <w:rPr>
                <w:sz w:val="22"/>
                <w:szCs w:val="22"/>
              </w:rPr>
            </w:pPr>
            <w:r w:rsidRPr="00C0144C">
              <w:rPr>
                <w:sz w:val="22"/>
                <w:szCs w:val="22"/>
              </w:rPr>
              <w:t>ликвидный</w:t>
            </w:r>
          </w:p>
        </w:tc>
        <w:tc>
          <w:tcPr>
            <w:tcW w:w="709" w:type="dxa"/>
            <w:shd w:val="clear" w:color="auto" w:fill="auto"/>
            <w:vAlign w:val="center"/>
          </w:tcPr>
          <w:p w:rsidR="00AC5E38" w:rsidRPr="00C0144C" w:rsidRDefault="00AC5E38" w:rsidP="00C0144C">
            <w:pPr>
              <w:pStyle w:val="affffffffff1"/>
            </w:pPr>
            <w:r w:rsidRPr="00C0144C">
              <w:t>тыс</w:t>
            </w:r>
            <w:proofErr w:type="gramStart"/>
            <w:r w:rsidRPr="00C0144C">
              <w:t>.м</w:t>
            </w:r>
            <w:proofErr w:type="gramEnd"/>
            <w:r w:rsidRPr="00C0144C">
              <w:rPr>
                <w:vertAlign w:val="superscript"/>
              </w:rPr>
              <w:t>3</w:t>
            </w:r>
          </w:p>
        </w:tc>
        <w:tc>
          <w:tcPr>
            <w:tcW w:w="850" w:type="dxa"/>
            <w:shd w:val="clear" w:color="auto" w:fill="auto"/>
            <w:vAlign w:val="center"/>
          </w:tcPr>
          <w:p w:rsidR="00AC5E38" w:rsidRPr="00C0144C" w:rsidRDefault="00AC5E38" w:rsidP="00C0144C">
            <w:pPr>
              <w:jc w:val="center"/>
              <w:rPr>
                <w:sz w:val="22"/>
                <w:szCs w:val="22"/>
              </w:rPr>
            </w:pPr>
            <w:r w:rsidRPr="00C0144C">
              <w:rPr>
                <w:sz w:val="22"/>
                <w:szCs w:val="22"/>
              </w:rPr>
              <w:t>0,119</w:t>
            </w:r>
          </w:p>
        </w:tc>
        <w:tc>
          <w:tcPr>
            <w:tcW w:w="709" w:type="dxa"/>
            <w:shd w:val="clear" w:color="auto" w:fill="auto"/>
            <w:vAlign w:val="center"/>
          </w:tcPr>
          <w:p w:rsidR="00AC5E38" w:rsidRPr="00C0144C" w:rsidRDefault="00AC5E38" w:rsidP="00C0144C">
            <w:pPr>
              <w:jc w:val="center"/>
              <w:rPr>
                <w:sz w:val="22"/>
                <w:szCs w:val="22"/>
              </w:rPr>
            </w:pPr>
            <w:r w:rsidRPr="00C0144C">
              <w:rPr>
                <w:sz w:val="22"/>
                <w:szCs w:val="22"/>
              </w:rPr>
              <w:t>-</w:t>
            </w:r>
          </w:p>
        </w:tc>
        <w:tc>
          <w:tcPr>
            <w:tcW w:w="709" w:type="dxa"/>
            <w:shd w:val="clear" w:color="auto" w:fill="auto"/>
            <w:vAlign w:val="center"/>
          </w:tcPr>
          <w:p w:rsidR="00AC5E38" w:rsidRPr="00C0144C" w:rsidRDefault="00AC5E38" w:rsidP="00C0144C">
            <w:pPr>
              <w:jc w:val="center"/>
              <w:rPr>
                <w:sz w:val="22"/>
                <w:szCs w:val="22"/>
              </w:rPr>
            </w:pPr>
            <w:r w:rsidRPr="00C0144C">
              <w:rPr>
                <w:sz w:val="22"/>
                <w:szCs w:val="22"/>
              </w:rPr>
              <w:t>-</w:t>
            </w:r>
          </w:p>
        </w:tc>
        <w:tc>
          <w:tcPr>
            <w:tcW w:w="850" w:type="dxa"/>
            <w:shd w:val="clear" w:color="auto" w:fill="auto"/>
            <w:vAlign w:val="center"/>
          </w:tcPr>
          <w:p w:rsidR="00AC5E38" w:rsidRPr="00C0144C" w:rsidRDefault="00AC5E38" w:rsidP="00C0144C">
            <w:pPr>
              <w:jc w:val="center"/>
              <w:rPr>
                <w:sz w:val="22"/>
                <w:szCs w:val="22"/>
              </w:rPr>
            </w:pPr>
            <w:r w:rsidRPr="00C0144C">
              <w:rPr>
                <w:sz w:val="22"/>
                <w:szCs w:val="22"/>
              </w:rPr>
              <w:t>-</w:t>
            </w:r>
          </w:p>
        </w:tc>
        <w:tc>
          <w:tcPr>
            <w:tcW w:w="709" w:type="dxa"/>
            <w:shd w:val="clear" w:color="auto" w:fill="auto"/>
            <w:vAlign w:val="center"/>
          </w:tcPr>
          <w:p w:rsidR="00AC5E38" w:rsidRPr="00C0144C" w:rsidRDefault="00AC5E38" w:rsidP="00C0144C">
            <w:pPr>
              <w:jc w:val="center"/>
              <w:rPr>
                <w:sz w:val="22"/>
                <w:szCs w:val="22"/>
              </w:rPr>
            </w:pPr>
            <w:r w:rsidRPr="00C0144C">
              <w:rPr>
                <w:sz w:val="22"/>
                <w:szCs w:val="22"/>
              </w:rPr>
              <w:t>-</w:t>
            </w:r>
          </w:p>
        </w:tc>
        <w:tc>
          <w:tcPr>
            <w:tcW w:w="850" w:type="dxa"/>
            <w:shd w:val="clear" w:color="auto" w:fill="auto"/>
            <w:vAlign w:val="center"/>
          </w:tcPr>
          <w:p w:rsidR="00AC5E38" w:rsidRPr="00C0144C" w:rsidRDefault="00AC5E38" w:rsidP="00C0144C">
            <w:pPr>
              <w:jc w:val="center"/>
              <w:rPr>
                <w:sz w:val="22"/>
                <w:szCs w:val="22"/>
              </w:rPr>
            </w:pPr>
          </w:p>
        </w:tc>
        <w:tc>
          <w:tcPr>
            <w:tcW w:w="705" w:type="dxa"/>
            <w:shd w:val="clear" w:color="auto" w:fill="auto"/>
            <w:vAlign w:val="center"/>
          </w:tcPr>
          <w:p w:rsidR="00AC5E38" w:rsidRPr="00C0144C" w:rsidRDefault="00AC5E38" w:rsidP="00C0144C">
            <w:pPr>
              <w:jc w:val="center"/>
              <w:rPr>
                <w:sz w:val="22"/>
                <w:szCs w:val="22"/>
              </w:rPr>
            </w:pPr>
            <w:r w:rsidRPr="00C0144C">
              <w:rPr>
                <w:sz w:val="22"/>
                <w:szCs w:val="22"/>
              </w:rPr>
              <w:t>0,119</w:t>
            </w:r>
          </w:p>
        </w:tc>
      </w:tr>
      <w:tr w:rsidR="00AC5E38" w:rsidRPr="00C0144C" w:rsidTr="00C0144C">
        <w:trPr>
          <w:jc w:val="center"/>
        </w:trPr>
        <w:tc>
          <w:tcPr>
            <w:tcW w:w="708" w:type="dxa"/>
            <w:shd w:val="clear" w:color="auto" w:fill="auto"/>
            <w:vAlign w:val="center"/>
          </w:tcPr>
          <w:p w:rsidR="00AC5E38" w:rsidRPr="00C0144C" w:rsidRDefault="00AC5E38" w:rsidP="00C0144C">
            <w:pPr>
              <w:jc w:val="center"/>
              <w:rPr>
                <w:sz w:val="22"/>
                <w:szCs w:val="22"/>
              </w:rPr>
            </w:pPr>
          </w:p>
        </w:tc>
        <w:tc>
          <w:tcPr>
            <w:tcW w:w="2835" w:type="dxa"/>
            <w:shd w:val="clear" w:color="auto" w:fill="auto"/>
            <w:vAlign w:val="center"/>
          </w:tcPr>
          <w:p w:rsidR="00AC5E38" w:rsidRPr="00C0144C" w:rsidRDefault="00AC5E38" w:rsidP="00C0144C">
            <w:pPr>
              <w:jc w:val="center"/>
              <w:rPr>
                <w:sz w:val="22"/>
                <w:szCs w:val="22"/>
              </w:rPr>
            </w:pPr>
            <w:r w:rsidRPr="00C0144C">
              <w:rPr>
                <w:sz w:val="22"/>
                <w:szCs w:val="22"/>
              </w:rPr>
              <w:t>деловой</w:t>
            </w:r>
          </w:p>
        </w:tc>
        <w:tc>
          <w:tcPr>
            <w:tcW w:w="709" w:type="dxa"/>
            <w:shd w:val="clear" w:color="auto" w:fill="auto"/>
            <w:vAlign w:val="center"/>
          </w:tcPr>
          <w:p w:rsidR="00AC5E38" w:rsidRPr="00C0144C" w:rsidRDefault="00AC5E38" w:rsidP="00C0144C">
            <w:pPr>
              <w:pStyle w:val="affffffffff1"/>
            </w:pPr>
            <w:r w:rsidRPr="00C0144C">
              <w:t>тыс</w:t>
            </w:r>
            <w:proofErr w:type="gramStart"/>
            <w:r w:rsidRPr="00C0144C">
              <w:t>.м</w:t>
            </w:r>
            <w:proofErr w:type="gramEnd"/>
            <w:r w:rsidRPr="00C0144C">
              <w:rPr>
                <w:vertAlign w:val="superscript"/>
              </w:rPr>
              <w:t>3</w:t>
            </w:r>
          </w:p>
        </w:tc>
        <w:tc>
          <w:tcPr>
            <w:tcW w:w="850" w:type="dxa"/>
            <w:shd w:val="clear" w:color="auto" w:fill="auto"/>
            <w:vAlign w:val="center"/>
          </w:tcPr>
          <w:p w:rsidR="00AC5E38" w:rsidRPr="00C0144C" w:rsidRDefault="00AC5E38" w:rsidP="00C0144C">
            <w:pPr>
              <w:jc w:val="center"/>
              <w:rPr>
                <w:sz w:val="22"/>
                <w:szCs w:val="22"/>
              </w:rPr>
            </w:pPr>
            <w:r w:rsidRPr="00C0144C">
              <w:rPr>
                <w:sz w:val="22"/>
                <w:szCs w:val="22"/>
              </w:rPr>
              <w:t>0,040</w:t>
            </w:r>
          </w:p>
        </w:tc>
        <w:tc>
          <w:tcPr>
            <w:tcW w:w="709" w:type="dxa"/>
            <w:shd w:val="clear" w:color="auto" w:fill="auto"/>
            <w:vAlign w:val="center"/>
          </w:tcPr>
          <w:p w:rsidR="00AC5E38" w:rsidRPr="00C0144C" w:rsidRDefault="00AC5E38" w:rsidP="00C0144C">
            <w:pPr>
              <w:jc w:val="center"/>
              <w:rPr>
                <w:sz w:val="22"/>
                <w:szCs w:val="22"/>
              </w:rPr>
            </w:pPr>
            <w:r w:rsidRPr="00C0144C">
              <w:rPr>
                <w:sz w:val="22"/>
                <w:szCs w:val="22"/>
              </w:rPr>
              <w:t>-</w:t>
            </w:r>
          </w:p>
        </w:tc>
        <w:tc>
          <w:tcPr>
            <w:tcW w:w="709" w:type="dxa"/>
            <w:shd w:val="clear" w:color="auto" w:fill="auto"/>
            <w:vAlign w:val="center"/>
          </w:tcPr>
          <w:p w:rsidR="00AC5E38" w:rsidRPr="00C0144C" w:rsidRDefault="00AC5E38" w:rsidP="00C0144C">
            <w:pPr>
              <w:jc w:val="center"/>
              <w:rPr>
                <w:sz w:val="22"/>
                <w:szCs w:val="22"/>
              </w:rPr>
            </w:pPr>
            <w:r w:rsidRPr="00C0144C">
              <w:rPr>
                <w:sz w:val="22"/>
                <w:szCs w:val="22"/>
              </w:rPr>
              <w:t>-</w:t>
            </w:r>
          </w:p>
        </w:tc>
        <w:tc>
          <w:tcPr>
            <w:tcW w:w="850" w:type="dxa"/>
            <w:shd w:val="clear" w:color="auto" w:fill="auto"/>
            <w:vAlign w:val="center"/>
          </w:tcPr>
          <w:p w:rsidR="00AC5E38" w:rsidRPr="00C0144C" w:rsidRDefault="00AC5E38" w:rsidP="00C0144C">
            <w:pPr>
              <w:jc w:val="center"/>
              <w:rPr>
                <w:sz w:val="22"/>
                <w:szCs w:val="22"/>
              </w:rPr>
            </w:pPr>
            <w:r w:rsidRPr="00C0144C">
              <w:rPr>
                <w:sz w:val="22"/>
                <w:szCs w:val="22"/>
              </w:rPr>
              <w:t>-</w:t>
            </w:r>
          </w:p>
        </w:tc>
        <w:tc>
          <w:tcPr>
            <w:tcW w:w="709" w:type="dxa"/>
            <w:shd w:val="clear" w:color="auto" w:fill="auto"/>
            <w:vAlign w:val="center"/>
          </w:tcPr>
          <w:p w:rsidR="00AC5E38" w:rsidRPr="00C0144C" w:rsidRDefault="00AC5E38" w:rsidP="00C0144C">
            <w:pPr>
              <w:jc w:val="center"/>
              <w:rPr>
                <w:sz w:val="22"/>
                <w:szCs w:val="22"/>
              </w:rPr>
            </w:pPr>
            <w:r w:rsidRPr="00C0144C">
              <w:rPr>
                <w:sz w:val="22"/>
                <w:szCs w:val="22"/>
              </w:rPr>
              <w:t>-</w:t>
            </w:r>
          </w:p>
        </w:tc>
        <w:tc>
          <w:tcPr>
            <w:tcW w:w="850" w:type="dxa"/>
            <w:shd w:val="clear" w:color="auto" w:fill="auto"/>
            <w:vAlign w:val="center"/>
          </w:tcPr>
          <w:p w:rsidR="00AC5E38" w:rsidRPr="00C0144C" w:rsidRDefault="00AC5E38" w:rsidP="00C0144C">
            <w:pPr>
              <w:jc w:val="center"/>
              <w:rPr>
                <w:sz w:val="22"/>
                <w:szCs w:val="22"/>
              </w:rPr>
            </w:pPr>
          </w:p>
        </w:tc>
        <w:tc>
          <w:tcPr>
            <w:tcW w:w="705" w:type="dxa"/>
            <w:shd w:val="clear" w:color="auto" w:fill="auto"/>
            <w:vAlign w:val="center"/>
          </w:tcPr>
          <w:p w:rsidR="00AC5E38" w:rsidRPr="00C0144C" w:rsidRDefault="00AC5E38" w:rsidP="00C0144C">
            <w:pPr>
              <w:jc w:val="center"/>
              <w:rPr>
                <w:sz w:val="22"/>
                <w:szCs w:val="22"/>
              </w:rPr>
            </w:pPr>
            <w:r w:rsidRPr="00C0144C">
              <w:rPr>
                <w:sz w:val="22"/>
                <w:szCs w:val="22"/>
              </w:rPr>
              <w:t>0,040</w:t>
            </w:r>
          </w:p>
        </w:tc>
      </w:tr>
      <w:tr w:rsidR="00713961" w:rsidRPr="00C0144C" w:rsidTr="00C0144C">
        <w:trPr>
          <w:jc w:val="center"/>
        </w:trPr>
        <w:tc>
          <w:tcPr>
            <w:tcW w:w="9634" w:type="dxa"/>
            <w:gridSpan w:val="10"/>
            <w:shd w:val="clear" w:color="auto" w:fill="auto"/>
            <w:vAlign w:val="center"/>
          </w:tcPr>
          <w:p w:rsidR="004E188C" w:rsidRPr="00C0144C" w:rsidRDefault="004E188C" w:rsidP="00C0144C">
            <w:pPr>
              <w:jc w:val="center"/>
              <w:rPr>
                <w:sz w:val="22"/>
                <w:szCs w:val="22"/>
              </w:rPr>
            </w:pPr>
            <w:r w:rsidRPr="00C0144C">
              <w:rPr>
                <w:sz w:val="22"/>
                <w:szCs w:val="22"/>
              </w:rPr>
              <w:t>Лиственница</w:t>
            </w:r>
          </w:p>
        </w:tc>
      </w:tr>
      <w:tr w:rsidR="00713961" w:rsidRPr="00C0144C" w:rsidTr="00C0144C">
        <w:trPr>
          <w:jc w:val="center"/>
        </w:trPr>
        <w:tc>
          <w:tcPr>
            <w:tcW w:w="708" w:type="dxa"/>
            <w:vMerge w:val="restart"/>
            <w:shd w:val="clear" w:color="auto" w:fill="auto"/>
            <w:vAlign w:val="center"/>
          </w:tcPr>
          <w:p w:rsidR="004E188C" w:rsidRPr="00C0144C" w:rsidRDefault="004E188C" w:rsidP="00C0144C">
            <w:pPr>
              <w:jc w:val="center"/>
              <w:rPr>
                <w:sz w:val="22"/>
                <w:szCs w:val="22"/>
              </w:rPr>
            </w:pPr>
            <w:r w:rsidRPr="00C0144C">
              <w:rPr>
                <w:sz w:val="22"/>
                <w:szCs w:val="22"/>
              </w:rPr>
              <w:t>1</w:t>
            </w:r>
          </w:p>
        </w:tc>
        <w:tc>
          <w:tcPr>
            <w:tcW w:w="2835" w:type="dxa"/>
            <w:vMerge w:val="restart"/>
            <w:shd w:val="clear" w:color="auto" w:fill="auto"/>
            <w:vAlign w:val="center"/>
          </w:tcPr>
          <w:p w:rsidR="004E188C" w:rsidRPr="00C0144C" w:rsidRDefault="004E188C" w:rsidP="00C0144C">
            <w:pPr>
              <w:jc w:val="center"/>
              <w:rPr>
                <w:sz w:val="22"/>
                <w:szCs w:val="22"/>
              </w:rPr>
            </w:pPr>
            <w:r w:rsidRPr="00C0144C">
              <w:rPr>
                <w:sz w:val="22"/>
                <w:szCs w:val="22"/>
              </w:rPr>
              <w:t>Выявленный фонд</w:t>
            </w:r>
            <w:r w:rsidR="00FD74BD" w:rsidRPr="00C0144C">
              <w:rPr>
                <w:sz w:val="22"/>
                <w:szCs w:val="22"/>
              </w:rPr>
              <w:t xml:space="preserve"> </w:t>
            </w:r>
            <w:r w:rsidRPr="00C0144C">
              <w:rPr>
                <w:sz w:val="22"/>
                <w:szCs w:val="22"/>
              </w:rPr>
              <w:t>по лес</w:t>
            </w:r>
            <w:r w:rsidRPr="00C0144C">
              <w:rPr>
                <w:sz w:val="22"/>
                <w:szCs w:val="22"/>
              </w:rPr>
              <w:t>о</w:t>
            </w:r>
            <w:r w:rsidRPr="00C0144C">
              <w:rPr>
                <w:sz w:val="22"/>
                <w:szCs w:val="22"/>
              </w:rPr>
              <w:t>водственным требованиям</w:t>
            </w:r>
          </w:p>
        </w:tc>
        <w:tc>
          <w:tcPr>
            <w:tcW w:w="709" w:type="dxa"/>
            <w:shd w:val="clear" w:color="auto" w:fill="auto"/>
            <w:vAlign w:val="center"/>
          </w:tcPr>
          <w:p w:rsidR="004E188C" w:rsidRPr="00C0144C" w:rsidRDefault="004E188C" w:rsidP="00C0144C">
            <w:pPr>
              <w:jc w:val="center"/>
              <w:rPr>
                <w:sz w:val="22"/>
                <w:szCs w:val="22"/>
              </w:rPr>
            </w:pPr>
            <w:r w:rsidRPr="00C0144C">
              <w:rPr>
                <w:sz w:val="22"/>
                <w:szCs w:val="22"/>
              </w:rPr>
              <w:t>га</w:t>
            </w:r>
          </w:p>
        </w:tc>
        <w:tc>
          <w:tcPr>
            <w:tcW w:w="850" w:type="dxa"/>
            <w:shd w:val="clear" w:color="auto" w:fill="auto"/>
            <w:vAlign w:val="center"/>
          </w:tcPr>
          <w:p w:rsidR="004E188C" w:rsidRPr="00C0144C" w:rsidRDefault="004E188C" w:rsidP="00C0144C">
            <w:pPr>
              <w:jc w:val="center"/>
              <w:rPr>
                <w:sz w:val="22"/>
                <w:szCs w:val="22"/>
              </w:rPr>
            </w:pPr>
            <w:r w:rsidRPr="00C0144C">
              <w:rPr>
                <w:sz w:val="22"/>
                <w:szCs w:val="22"/>
              </w:rPr>
              <w:t>94,9</w:t>
            </w:r>
          </w:p>
        </w:tc>
        <w:tc>
          <w:tcPr>
            <w:tcW w:w="709" w:type="dxa"/>
            <w:shd w:val="clear" w:color="auto" w:fill="auto"/>
            <w:vAlign w:val="center"/>
          </w:tcPr>
          <w:p w:rsidR="004E188C" w:rsidRPr="00C0144C" w:rsidRDefault="004E188C" w:rsidP="00C0144C">
            <w:pPr>
              <w:jc w:val="center"/>
              <w:rPr>
                <w:sz w:val="22"/>
                <w:szCs w:val="22"/>
              </w:rPr>
            </w:pPr>
            <w:r w:rsidRPr="00C0144C">
              <w:rPr>
                <w:sz w:val="22"/>
                <w:szCs w:val="22"/>
              </w:rPr>
              <w:t>41,1</w:t>
            </w:r>
          </w:p>
        </w:tc>
        <w:tc>
          <w:tcPr>
            <w:tcW w:w="709" w:type="dxa"/>
            <w:shd w:val="clear" w:color="auto" w:fill="auto"/>
            <w:vAlign w:val="center"/>
          </w:tcPr>
          <w:p w:rsidR="004E188C" w:rsidRPr="00C0144C" w:rsidRDefault="004E188C" w:rsidP="00C0144C">
            <w:pPr>
              <w:jc w:val="center"/>
              <w:rPr>
                <w:sz w:val="22"/>
                <w:szCs w:val="22"/>
              </w:rPr>
            </w:pPr>
            <w:r w:rsidRPr="00C0144C">
              <w:rPr>
                <w:sz w:val="22"/>
                <w:szCs w:val="22"/>
              </w:rPr>
              <w:t>-</w:t>
            </w:r>
          </w:p>
        </w:tc>
        <w:tc>
          <w:tcPr>
            <w:tcW w:w="850" w:type="dxa"/>
            <w:shd w:val="clear" w:color="auto" w:fill="auto"/>
            <w:vAlign w:val="center"/>
          </w:tcPr>
          <w:p w:rsidR="004E188C" w:rsidRPr="00C0144C" w:rsidRDefault="004E188C" w:rsidP="00C0144C">
            <w:pPr>
              <w:jc w:val="center"/>
              <w:rPr>
                <w:sz w:val="22"/>
                <w:szCs w:val="22"/>
              </w:rPr>
            </w:pPr>
            <w:r w:rsidRPr="00C0144C">
              <w:rPr>
                <w:sz w:val="22"/>
                <w:szCs w:val="22"/>
              </w:rPr>
              <w:t>-</w:t>
            </w:r>
          </w:p>
        </w:tc>
        <w:tc>
          <w:tcPr>
            <w:tcW w:w="709" w:type="dxa"/>
            <w:shd w:val="clear" w:color="auto" w:fill="auto"/>
            <w:vAlign w:val="center"/>
          </w:tcPr>
          <w:p w:rsidR="004E188C" w:rsidRPr="00C0144C" w:rsidRDefault="004E188C" w:rsidP="00C0144C">
            <w:pPr>
              <w:jc w:val="center"/>
              <w:rPr>
                <w:sz w:val="22"/>
                <w:szCs w:val="22"/>
              </w:rPr>
            </w:pPr>
            <w:r w:rsidRPr="00C0144C">
              <w:rPr>
                <w:sz w:val="22"/>
                <w:szCs w:val="22"/>
              </w:rPr>
              <w:t>-</w:t>
            </w:r>
          </w:p>
        </w:tc>
        <w:tc>
          <w:tcPr>
            <w:tcW w:w="850" w:type="dxa"/>
            <w:shd w:val="clear" w:color="auto" w:fill="auto"/>
            <w:vAlign w:val="center"/>
          </w:tcPr>
          <w:p w:rsidR="004E188C" w:rsidRPr="00C0144C" w:rsidRDefault="004E188C" w:rsidP="00C0144C">
            <w:pPr>
              <w:jc w:val="center"/>
              <w:rPr>
                <w:sz w:val="22"/>
                <w:szCs w:val="22"/>
              </w:rPr>
            </w:pPr>
            <w:r w:rsidRPr="00C0144C">
              <w:rPr>
                <w:sz w:val="22"/>
                <w:szCs w:val="22"/>
              </w:rPr>
              <w:t>-</w:t>
            </w:r>
          </w:p>
        </w:tc>
        <w:tc>
          <w:tcPr>
            <w:tcW w:w="705" w:type="dxa"/>
            <w:shd w:val="clear" w:color="auto" w:fill="auto"/>
            <w:vAlign w:val="center"/>
          </w:tcPr>
          <w:p w:rsidR="004E188C" w:rsidRPr="00C0144C" w:rsidRDefault="004E188C" w:rsidP="00C0144C">
            <w:pPr>
              <w:jc w:val="center"/>
              <w:rPr>
                <w:sz w:val="22"/>
                <w:szCs w:val="22"/>
              </w:rPr>
            </w:pPr>
            <w:r w:rsidRPr="00C0144C">
              <w:rPr>
                <w:sz w:val="22"/>
                <w:szCs w:val="22"/>
              </w:rPr>
              <w:t>136,0</w:t>
            </w:r>
          </w:p>
        </w:tc>
      </w:tr>
      <w:tr w:rsidR="00713961" w:rsidRPr="00C0144C" w:rsidTr="00C0144C">
        <w:trPr>
          <w:jc w:val="center"/>
        </w:trPr>
        <w:tc>
          <w:tcPr>
            <w:tcW w:w="708" w:type="dxa"/>
            <w:vMerge/>
            <w:shd w:val="clear" w:color="auto" w:fill="auto"/>
            <w:vAlign w:val="center"/>
          </w:tcPr>
          <w:p w:rsidR="004E188C" w:rsidRPr="00C0144C" w:rsidRDefault="004E188C" w:rsidP="00C0144C">
            <w:pPr>
              <w:jc w:val="center"/>
              <w:rPr>
                <w:sz w:val="22"/>
                <w:szCs w:val="22"/>
              </w:rPr>
            </w:pPr>
          </w:p>
        </w:tc>
        <w:tc>
          <w:tcPr>
            <w:tcW w:w="2835" w:type="dxa"/>
            <w:vMerge/>
            <w:shd w:val="clear" w:color="auto" w:fill="auto"/>
            <w:vAlign w:val="center"/>
          </w:tcPr>
          <w:p w:rsidR="004E188C" w:rsidRPr="00C0144C" w:rsidRDefault="004E188C" w:rsidP="00C0144C">
            <w:pPr>
              <w:jc w:val="center"/>
              <w:rPr>
                <w:sz w:val="22"/>
                <w:szCs w:val="22"/>
              </w:rPr>
            </w:pPr>
          </w:p>
        </w:tc>
        <w:tc>
          <w:tcPr>
            <w:tcW w:w="709" w:type="dxa"/>
            <w:shd w:val="clear" w:color="auto" w:fill="auto"/>
            <w:vAlign w:val="center"/>
          </w:tcPr>
          <w:p w:rsidR="004E188C" w:rsidRPr="00C0144C" w:rsidRDefault="004E188C" w:rsidP="00C0144C">
            <w:pPr>
              <w:jc w:val="center"/>
              <w:rPr>
                <w:sz w:val="22"/>
                <w:szCs w:val="22"/>
              </w:rPr>
            </w:pPr>
            <w:r w:rsidRPr="00C0144C">
              <w:rPr>
                <w:sz w:val="22"/>
                <w:szCs w:val="22"/>
              </w:rPr>
              <w:t>м3</w:t>
            </w:r>
          </w:p>
        </w:tc>
        <w:tc>
          <w:tcPr>
            <w:tcW w:w="850" w:type="dxa"/>
            <w:shd w:val="clear" w:color="auto" w:fill="auto"/>
            <w:vAlign w:val="center"/>
          </w:tcPr>
          <w:p w:rsidR="004E188C" w:rsidRPr="00C0144C" w:rsidRDefault="004E188C" w:rsidP="00C0144C">
            <w:pPr>
              <w:jc w:val="center"/>
              <w:rPr>
                <w:sz w:val="22"/>
                <w:szCs w:val="22"/>
              </w:rPr>
            </w:pPr>
            <w:r w:rsidRPr="00C0144C">
              <w:rPr>
                <w:sz w:val="22"/>
                <w:szCs w:val="22"/>
              </w:rPr>
              <w:t>2720</w:t>
            </w:r>
          </w:p>
        </w:tc>
        <w:tc>
          <w:tcPr>
            <w:tcW w:w="709" w:type="dxa"/>
            <w:shd w:val="clear" w:color="auto" w:fill="auto"/>
            <w:vAlign w:val="center"/>
          </w:tcPr>
          <w:p w:rsidR="004E188C" w:rsidRPr="00C0144C" w:rsidRDefault="004E188C" w:rsidP="00C0144C">
            <w:pPr>
              <w:jc w:val="center"/>
              <w:rPr>
                <w:sz w:val="22"/>
                <w:szCs w:val="22"/>
              </w:rPr>
            </w:pPr>
            <w:r w:rsidRPr="00C0144C">
              <w:rPr>
                <w:sz w:val="22"/>
                <w:szCs w:val="22"/>
              </w:rPr>
              <w:t>1570</w:t>
            </w:r>
          </w:p>
        </w:tc>
        <w:tc>
          <w:tcPr>
            <w:tcW w:w="709" w:type="dxa"/>
            <w:shd w:val="clear" w:color="auto" w:fill="auto"/>
            <w:vAlign w:val="center"/>
          </w:tcPr>
          <w:p w:rsidR="004E188C" w:rsidRPr="00C0144C" w:rsidRDefault="004E188C" w:rsidP="00C0144C">
            <w:pPr>
              <w:jc w:val="center"/>
              <w:rPr>
                <w:sz w:val="22"/>
                <w:szCs w:val="22"/>
              </w:rPr>
            </w:pPr>
            <w:r w:rsidRPr="00C0144C">
              <w:rPr>
                <w:sz w:val="22"/>
                <w:szCs w:val="22"/>
              </w:rPr>
              <w:t>-</w:t>
            </w:r>
          </w:p>
        </w:tc>
        <w:tc>
          <w:tcPr>
            <w:tcW w:w="850" w:type="dxa"/>
            <w:shd w:val="clear" w:color="auto" w:fill="auto"/>
            <w:vAlign w:val="center"/>
          </w:tcPr>
          <w:p w:rsidR="004E188C" w:rsidRPr="00C0144C" w:rsidRDefault="004E188C" w:rsidP="00C0144C">
            <w:pPr>
              <w:jc w:val="center"/>
              <w:rPr>
                <w:sz w:val="22"/>
                <w:szCs w:val="22"/>
              </w:rPr>
            </w:pPr>
            <w:r w:rsidRPr="00C0144C">
              <w:rPr>
                <w:sz w:val="22"/>
                <w:szCs w:val="22"/>
              </w:rPr>
              <w:t>-</w:t>
            </w:r>
          </w:p>
        </w:tc>
        <w:tc>
          <w:tcPr>
            <w:tcW w:w="709" w:type="dxa"/>
            <w:shd w:val="clear" w:color="auto" w:fill="auto"/>
            <w:vAlign w:val="center"/>
          </w:tcPr>
          <w:p w:rsidR="004E188C" w:rsidRPr="00C0144C" w:rsidRDefault="004E188C" w:rsidP="00C0144C">
            <w:pPr>
              <w:jc w:val="center"/>
              <w:rPr>
                <w:sz w:val="22"/>
                <w:szCs w:val="22"/>
              </w:rPr>
            </w:pPr>
            <w:r w:rsidRPr="00C0144C">
              <w:rPr>
                <w:sz w:val="22"/>
                <w:szCs w:val="22"/>
              </w:rPr>
              <w:t>-</w:t>
            </w:r>
          </w:p>
        </w:tc>
        <w:tc>
          <w:tcPr>
            <w:tcW w:w="850" w:type="dxa"/>
            <w:shd w:val="clear" w:color="auto" w:fill="auto"/>
            <w:vAlign w:val="center"/>
          </w:tcPr>
          <w:p w:rsidR="004E188C" w:rsidRPr="00C0144C" w:rsidRDefault="004E188C" w:rsidP="00C0144C">
            <w:pPr>
              <w:jc w:val="center"/>
              <w:rPr>
                <w:sz w:val="22"/>
                <w:szCs w:val="22"/>
              </w:rPr>
            </w:pPr>
            <w:r w:rsidRPr="00C0144C">
              <w:rPr>
                <w:sz w:val="22"/>
                <w:szCs w:val="22"/>
              </w:rPr>
              <w:t>-</w:t>
            </w:r>
          </w:p>
        </w:tc>
        <w:tc>
          <w:tcPr>
            <w:tcW w:w="705" w:type="dxa"/>
            <w:shd w:val="clear" w:color="auto" w:fill="auto"/>
            <w:vAlign w:val="center"/>
          </w:tcPr>
          <w:p w:rsidR="004E188C" w:rsidRPr="00C0144C" w:rsidRDefault="004E188C" w:rsidP="00C0144C">
            <w:pPr>
              <w:jc w:val="center"/>
              <w:rPr>
                <w:sz w:val="22"/>
                <w:szCs w:val="22"/>
              </w:rPr>
            </w:pPr>
            <w:r w:rsidRPr="00C0144C">
              <w:rPr>
                <w:sz w:val="22"/>
                <w:szCs w:val="22"/>
              </w:rPr>
              <w:t>4290</w:t>
            </w:r>
          </w:p>
        </w:tc>
      </w:tr>
      <w:tr w:rsidR="00713961" w:rsidRPr="00C0144C" w:rsidTr="00C0144C">
        <w:trPr>
          <w:jc w:val="center"/>
        </w:trPr>
        <w:tc>
          <w:tcPr>
            <w:tcW w:w="708" w:type="dxa"/>
            <w:shd w:val="clear" w:color="auto" w:fill="auto"/>
            <w:vAlign w:val="center"/>
          </w:tcPr>
          <w:p w:rsidR="004E188C" w:rsidRPr="00C0144C" w:rsidRDefault="004E188C" w:rsidP="00C0144C">
            <w:pPr>
              <w:jc w:val="center"/>
              <w:rPr>
                <w:sz w:val="22"/>
                <w:szCs w:val="22"/>
              </w:rPr>
            </w:pPr>
            <w:r w:rsidRPr="00C0144C">
              <w:rPr>
                <w:sz w:val="22"/>
                <w:szCs w:val="22"/>
              </w:rPr>
              <w:t>2</w:t>
            </w:r>
          </w:p>
        </w:tc>
        <w:tc>
          <w:tcPr>
            <w:tcW w:w="2835" w:type="dxa"/>
            <w:shd w:val="clear" w:color="auto" w:fill="auto"/>
            <w:vAlign w:val="center"/>
          </w:tcPr>
          <w:p w:rsidR="004E188C" w:rsidRPr="00C0144C" w:rsidRDefault="004E188C" w:rsidP="00C0144C">
            <w:pPr>
              <w:jc w:val="center"/>
              <w:rPr>
                <w:sz w:val="22"/>
                <w:szCs w:val="22"/>
              </w:rPr>
            </w:pPr>
            <w:r w:rsidRPr="00C0144C">
              <w:rPr>
                <w:sz w:val="22"/>
                <w:szCs w:val="22"/>
              </w:rPr>
              <w:t>Срок повторяемости</w:t>
            </w:r>
          </w:p>
        </w:tc>
        <w:tc>
          <w:tcPr>
            <w:tcW w:w="709" w:type="dxa"/>
            <w:shd w:val="clear" w:color="auto" w:fill="auto"/>
            <w:vAlign w:val="center"/>
          </w:tcPr>
          <w:p w:rsidR="004E188C" w:rsidRPr="00C0144C" w:rsidRDefault="004E188C" w:rsidP="00C0144C">
            <w:pPr>
              <w:jc w:val="center"/>
              <w:rPr>
                <w:sz w:val="22"/>
                <w:szCs w:val="22"/>
              </w:rPr>
            </w:pPr>
          </w:p>
        </w:tc>
        <w:tc>
          <w:tcPr>
            <w:tcW w:w="850" w:type="dxa"/>
            <w:shd w:val="clear" w:color="auto" w:fill="auto"/>
            <w:vAlign w:val="center"/>
          </w:tcPr>
          <w:p w:rsidR="004E188C" w:rsidRPr="00C0144C" w:rsidRDefault="004E188C" w:rsidP="00C0144C">
            <w:pPr>
              <w:jc w:val="center"/>
              <w:rPr>
                <w:sz w:val="22"/>
                <w:szCs w:val="22"/>
              </w:rPr>
            </w:pPr>
            <w:r w:rsidRPr="00C0144C">
              <w:rPr>
                <w:sz w:val="22"/>
                <w:szCs w:val="22"/>
              </w:rPr>
              <w:t>10</w:t>
            </w:r>
          </w:p>
        </w:tc>
        <w:tc>
          <w:tcPr>
            <w:tcW w:w="709" w:type="dxa"/>
            <w:shd w:val="clear" w:color="auto" w:fill="auto"/>
            <w:vAlign w:val="center"/>
          </w:tcPr>
          <w:p w:rsidR="004E188C" w:rsidRPr="00C0144C" w:rsidRDefault="004E188C" w:rsidP="00C0144C">
            <w:pPr>
              <w:jc w:val="center"/>
              <w:rPr>
                <w:sz w:val="22"/>
                <w:szCs w:val="22"/>
              </w:rPr>
            </w:pPr>
            <w:r w:rsidRPr="00C0144C">
              <w:rPr>
                <w:sz w:val="22"/>
                <w:szCs w:val="22"/>
              </w:rPr>
              <w:t>15</w:t>
            </w:r>
          </w:p>
        </w:tc>
        <w:tc>
          <w:tcPr>
            <w:tcW w:w="709" w:type="dxa"/>
            <w:shd w:val="clear" w:color="auto" w:fill="auto"/>
            <w:vAlign w:val="center"/>
          </w:tcPr>
          <w:p w:rsidR="004E188C" w:rsidRPr="00C0144C" w:rsidRDefault="004E188C" w:rsidP="00C0144C">
            <w:pPr>
              <w:jc w:val="center"/>
              <w:rPr>
                <w:sz w:val="22"/>
                <w:szCs w:val="22"/>
              </w:rPr>
            </w:pPr>
            <w:r w:rsidRPr="00C0144C">
              <w:rPr>
                <w:sz w:val="22"/>
                <w:szCs w:val="22"/>
              </w:rPr>
              <w:t>-</w:t>
            </w:r>
          </w:p>
        </w:tc>
        <w:tc>
          <w:tcPr>
            <w:tcW w:w="850" w:type="dxa"/>
            <w:shd w:val="clear" w:color="auto" w:fill="auto"/>
            <w:vAlign w:val="center"/>
          </w:tcPr>
          <w:p w:rsidR="004E188C" w:rsidRPr="00C0144C" w:rsidRDefault="004E188C" w:rsidP="00C0144C">
            <w:pPr>
              <w:jc w:val="center"/>
              <w:rPr>
                <w:sz w:val="22"/>
                <w:szCs w:val="22"/>
              </w:rPr>
            </w:pPr>
            <w:r w:rsidRPr="00C0144C">
              <w:rPr>
                <w:sz w:val="22"/>
                <w:szCs w:val="22"/>
              </w:rPr>
              <w:t>-</w:t>
            </w:r>
          </w:p>
        </w:tc>
        <w:tc>
          <w:tcPr>
            <w:tcW w:w="709" w:type="dxa"/>
            <w:shd w:val="clear" w:color="auto" w:fill="auto"/>
            <w:vAlign w:val="center"/>
          </w:tcPr>
          <w:p w:rsidR="004E188C" w:rsidRPr="00C0144C" w:rsidRDefault="004E188C" w:rsidP="00C0144C">
            <w:pPr>
              <w:jc w:val="center"/>
              <w:rPr>
                <w:sz w:val="22"/>
                <w:szCs w:val="22"/>
              </w:rPr>
            </w:pPr>
            <w:r w:rsidRPr="00C0144C">
              <w:rPr>
                <w:sz w:val="22"/>
                <w:szCs w:val="22"/>
              </w:rPr>
              <w:t>-</w:t>
            </w:r>
          </w:p>
        </w:tc>
        <w:tc>
          <w:tcPr>
            <w:tcW w:w="850" w:type="dxa"/>
            <w:shd w:val="clear" w:color="auto" w:fill="auto"/>
            <w:vAlign w:val="center"/>
          </w:tcPr>
          <w:p w:rsidR="004E188C" w:rsidRPr="00C0144C" w:rsidRDefault="004E188C" w:rsidP="00C0144C">
            <w:pPr>
              <w:jc w:val="center"/>
              <w:rPr>
                <w:sz w:val="22"/>
                <w:szCs w:val="22"/>
              </w:rPr>
            </w:pPr>
            <w:r w:rsidRPr="00C0144C">
              <w:rPr>
                <w:sz w:val="22"/>
                <w:szCs w:val="22"/>
              </w:rPr>
              <w:t>-</w:t>
            </w:r>
          </w:p>
        </w:tc>
        <w:tc>
          <w:tcPr>
            <w:tcW w:w="705" w:type="dxa"/>
            <w:shd w:val="clear" w:color="auto" w:fill="auto"/>
            <w:vAlign w:val="center"/>
          </w:tcPr>
          <w:p w:rsidR="004E188C" w:rsidRPr="00C0144C" w:rsidRDefault="004E188C" w:rsidP="00C0144C">
            <w:pPr>
              <w:jc w:val="center"/>
              <w:rPr>
                <w:sz w:val="22"/>
                <w:szCs w:val="22"/>
              </w:rPr>
            </w:pPr>
          </w:p>
        </w:tc>
      </w:tr>
      <w:tr w:rsidR="00713961" w:rsidRPr="00C0144C" w:rsidTr="00C0144C">
        <w:trPr>
          <w:jc w:val="center"/>
        </w:trPr>
        <w:tc>
          <w:tcPr>
            <w:tcW w:w="708" w:type="dxa"/>
            <w:shd w:val="clear" w:color="auto" w:fill="auto"/>
            <w:vAlign w:val="center"/>
          </w:tcPr>
          <w:p w:rsidR="004E188C" w:rsidRPr="00C0144C" w:rsidRDefault="004E188C" w:rsidP="00C0144C">
            <w:pPr>
              <w:jc w:val="center"/>
              <w:rPr>
                <w:sz w:val="22"/>
                <w:szCs w:val="22"/>
              </w:rPr>
            </w:pPr>
            <w:r w:rsidRPr="00C0144C">
              <w:rPr>
                <w:sz w:val="22"/>
                <w:szCs w:val="22"/>
              </w:rPr>
              <w:t>3</w:t>
            </w:r>
          </w:p>
        </w:tc>
        <w:tc>
          <w:tcPr>
            <w:tcW w:w="2835" w:type="dxa"/>
            <w:shd w:val="clear" w:color="auto" w:fill="auto"/>
            <w:vAlign w:val="center"/>
          </w:tcPr>
          <w:p w:rsidR="004E188C" w:rsidRPr="00C0144C" w:rsidRDefault="004E188C" w:rsidP="00C0144C">
            <w:pPr>
              <w:jc w:val="center"/>
              <w:rPr>
                <w:sz w:val="22"/>
                <w:szCs w:val="22"/>
              </w:rPr>
            </w:pPr>
            <w:r w:rsidRPr="00C0144C">
              <w:rPr>
                <w:sz w:val="22"/>
                <w:szCs w:val="22"/>
              </w:rPr>
              <w:t>Ежегодный размер польз</w:t>
            </w:r>
            <w:r w:rsidRPr="00C0144C">
              <w:rPr>
                <w:sz w:val="22"/>
                <w:szCs w:val="22"/>
              </w:rPr>
              <w:t>о</w:t>
            </w:r>
            <w:r w:rsidRPr="00C0144C">
              <w:rPr>
                <w:sz w:val="22"/>
                <w:szCs w:val="22"/>
              </w:rPr>
              <w:t>вания:</w:t>
            </w:r>
          </w:p>
        </w:tc>
        <w:tc>
          <w:tcPr>
            <w:tcW w:w="709" w:type="dxa"/>
            <w:shd w:val="clear" w:color="auto" w:fill="auto"/>
            <w:vAlign w:val="center"/>
          </w:tcPr>
          <w:p w:rsidR="004E188C" w:rsidRPr="00C0144C" w:rsidRDefault="004E188C" w:rsidP="00C0144C">
            <w:pPr>
              <w:jc w:val="center"/>
              <w:rPr>
                <w:sz w:val="22"/>
                <w:szCs w:val="22"/>
              </w:rPr>
            </w:pPr>
          </w:p>
        </w:tc>
        <w:tc>
          <w:tcPr>
            <w:tcW w:w="850" w:type="dxa"/>
            <w:shd w:val="clear" w:color="auto" w:fill="auto"/>
            <w:vAlign w:val="center"/>
          </w:tcPr>
          <w:p w:rsidR="004E188C" w:rsidRPr="00C0144C" w:rsidRDefault="004E188C" w:rsidP="00C0144C">
            <w:pPr>
              <w:jc w:val="center"/>
              <w:rPr>
                <w:sz w:val="22"/>
                <w:szCs w:val="22"/>
              </w:rPr>
            </w:pPr>
          </w:p>
        </w:tc>
        <w:tc>
          <w:tcPr>
            <w:tcW w:w="709" w:type="dxa"/>
            <w:shd w:val="clear" w:color="auto" w:fill="auto"/>
            <w:vAlign w:val="center"/>
          </w:tcPr>
          <w:p w:rsidR="004E188C" w:rsidRPr="00C0144C" w:rsidRDefault="004E188C" w:rsidP="00C0144C">
            <w:pPr>
              <w:jc w:val="center"/>
              <w:rPr>
                <w:sz w:val="22"/>
                <w:szCs w:val="22"/>
              </w:rPr>
            </w:pPr>
          </w:p>
        </w:tc>
        <w:tc>
          <w:tcPr>
            <w:tcW w:w="709" w:type="dxa"/>
            <w:shd w:val="clear" w:color="auto" w:fill="auto"/>
            <w:vAlign w:val="center"/>
          </w:tcPr>
          <w:p w:rsidR="004E188C" w:rsidRPr="00C0144C" w:rsidRDefault="004E188C" w:rsidP="00C0144C">
            <w:pPr>
              <w:jc w:val="center"/>
              <w:rPr>
                <w:sz w:val="22"/>
                <w:szCs w:val="22"/>
              </w:rPr>
            </w:pPr>
          </w:p>
        </w:tc>
        <w:tc>
          <w:tcPr>
            <w:tcW w:w="850" w:type="dxa"/>
            <w:shd w:val="clear" w:color="auto" w:fill="auto"/>
            <w:vAlign w:val="center"/>
          </w:tcPr>
          <w:p w:rsidR="004E188C" w:rsidRPr="00C0144C" w:rsidRDefault="004E188C" w:rsidP="00C0144C">
            <w:pPr>
              <w:jc w:val="center"/>
              <w:rPr>
                <w:sz w:val="22"/>
                <w:szCs w:val="22"/>
              </w:rPr>
            </w:pPr>
          </w:p>
        </w:tc>
        <w:tc>
          <w:tcPr>
            <w:tcW w:w="709" w:type="dxa"/>
            <w:shd w:val="clear" w:color="auto" w:fill="auto"/>
            <w:vAlign w:val="center"/>
          </w:tcPr>
          <w:p w:rsidR="004E188C" w:rsidRPr="00C0144C" w:rsidRDefault="004E188C" w:rsidP="00C0144C">
            <w:pPr>
              <w:jc w:val="center"/>
              <w:rPr>
                <w:sz w:val="22"/>
                <w:szCs w:val="22"/>
              </w:rPr>
            </w:pPr>
          </w:p>
        </w:tc>
        <w:tc>
          <w:tcPr>
            <w:tcW w:w="850" w:type="dxa"/>
            <w:shd w:val="clear" w:color="auto" w:fill="auto"/>
            <w:vAlign w:val="center"/>
          </w:tcPr>
          <w:p w:rsidR="004E188C" w:rsidRPr="00C0144C" w:rsidRDefault="004E188C" w:rsidP="00C0144C">
            <w:pPr>
              <w:jc w:val="center"/>
              <w:rPr>
                <w:sz w:val="22"/>
                <w:szCs w:val="22"/>
              </w:rPr>
            </w:pPr>
          </w:p>
        </w:tc>
        <w:tc>
          <w:tcPr>
            <w:tcW w:w="705" w:type="dxa"/>
            <w:shd w:val="clear" w:color="auto" w:fill="auto"/>
            <w:vAlign w:val="center"/>
          </w:tcPr>
          <w:p w:rsidR="004E188C" w:rsidRPr="00C0144C" w:rsidRDefault="004E188C" w:rsidP="00C0144C">
            <w:pPr>
              <w:jc w:val="center"/>
              <w:rPr>
                <w:sz w:val="22"/>
                <w:szCs w:val="22"/>
              </w:rPr>
            </w:pPr>
          </w:p>
        </w:tc>
      </w:tr>
      <w:tr w:rsidR="00713961" w:rsidRPr="00C0144C" w:rsidTr="00C0144C">
        <w:trPr>
          <w:jc w:val="center"/>
        </w:trPr>
        <w:tc>
          <w:tcPr>
            <w:tcW w:w="708" w:type="dxa"/>
            <w:shd w:val="clear" w:color="auto" w:fill="auto"/>
            <w:vAlign w:val="center"/>
          </w:tcPr>
          <w:p w:rsidR="004E188C" w:rsidRPr="00C0144C" w:rsidRDefault="004E188C" w:rsidP="00C0144C">
            <w:pPr>
              <w:jc w:val="center"/>
              <w:rPr>
                <w:sz w:val="22"/>
                <w:szCs w:val="22"/>
              </w:rPr>
            </w:pPr>
          </w:p>
        </w:tc>
        <w:tc>
          <w:tcPr>
            <w:tcW w:w="2835" w:type="dxa"/>
            <w:shd w:val="clear" w:color="auto" w:fill="auto"/>
            <w:vAlign w:val="center"/>
          </w:tcPr>
          <w:p w:rsidR="004E188C" w:rsidRPr="00C0144C" w:rsidRDefault="004E188C" w:rsidP="00C0144C">
            <w:pPr>
              <w:jc w:val="center"/>
              <w:rPr>
                <w:sz w:val="22"/>
                <w:szCs w:val="22"/>
              </w:rPr>
            </w:pPr>
            <w:r w:rsidRPr="00C0144C">
              <w:rPr>
                <w:sz w:val="22"/>
                <w:szCs w:val="22"/>
              </w:rPr>
              <w:t>площадь</w:t>
            </w:r>
          </w:p>
        </w:tc>
        <w:tc>
          <w:tcPr>
            <w:tcW w:w="709" w:type="dxa"/>
            <w:shd w:val="clear" w:color="auto" w:fill="auto"/>
            <w:vAlign w:val="center"/>
          </w:tcPr>
          <w:p w:rsidR="004E188C" w:rsidRPr="00C0144C" w:rsidRDefault="004E188C" w:rsidP="00C0144C">
            <w:pPr>
              <w:jc w:val="center"/>
              <w:rPr>
                <w:sz w:val="22"/>
                <w:szCs w:val="22"/>
              </w:rPr>
            </w:pPr>
            <w:r w:rsidRPr="00C0144C">
              <w:rPr>
                <w:sz w:val="22"/>
                <w:szCs w:val="22"/>
              </w:rPr>
              <w:t>га</w:t>
            </w:r>
          </w:p>
        </w:tc>
        <w:tc>
          <w:tcPr>
            <w:tcW w:w="850" w:type="dxa"/>
            <w:shd w:val="clear" w:color="auto" w:fill="auto"/>
            <w:vAlign w:val="center"/>
          </w:tcPr>
          <w:p w:rsidR="004E188C" w:rsidRPr="00C0144C" w:rsidRDefault="004E188C" w:rsidP="00C0144C">
            <w:pPr>
              <w:jc w:val="center"/>
              <w:rPr>
                <w:sz w:val="22"/>
                <w:szCs w:val="22"/>
              </w:rPr>
            </w:pPr>
            <w:r w:rsidRPr="00C0144C">
              <w:rPr>
                <w:sz w:val="22"/>
                <w:szCs w:val="22"/>
              </w:rPr>
              <w:t>9,5</w:t>
            </w:r>
          </w:p>
        </w:tc>
        <w:tc>
          <w:tcPr>
            <w:tcW w:w="709" w:type="dxa"/>
            <w:shd w:val="clear" w:color="auto" w:fill="auto"/>
            <w:vAlign w:val="center"/>
          </w:tcPr>
          <w:p w:rsidR="004E188C" w:rsidRPr="00C0144C" w:rsidRDefault="004E188C" w:rsidP="00C0144C">
            <w:pPr>
              <w:jc w:val="center"/>
              <w:rPr>
                <w:sz w:val="22"/>
                <w:szCs w:val="22"/>
              </w:rPr>
            </w:pPr>
            <w:r w:rsidRPr="00C0144C">
              <w:rPr>
                <w:sz w:val="22"/>
                <w:szCs w:val="22"/>
              </w:rPr>
              <w:t>2,7</w:t>
            </w:r>
          </w:p>
        </w:tc>
        <w:tc>
          <w:tcPr>
            <w:tcW w:w="709" w:type="dxa"/>
            <w:shd w:val="clear" w:color="auto" w:fill="auto"/>
            <w:vAlign w:val="center"/>
          </w:tcPr>
          <w:p w:rsidR="004E188C" w:rsidRPr="00C0144C" w:rsidRDefault="004E188C" w:rsidP="00C0144C">
            <w:pPr>
              <w:jc w:val="center"/>
              <w:rPr>
                <w:sz w:val="22"/>
                <w:szCs w:val="22"/>
              </w:rPr>
            </w:pPr>
            <w:r w:rsidRPr="00C0144C">
              <w:rPr>
                <w:sz w:val="22"/>
                <w:szCs w:val="22"/>
              </w:rPr>
              <w:t>-</w:t>
            </w:r>
          </w:p>
        </w:tc>
        <w:tc>
          <w:tcPr>
            <w:tcW w:w="850" w:type="dxa"/>
            <w:shd w:val="clear" w:color="auto" w:fill="auto"/>
            <w:vAlign w:val="center"/>
          </w:tcPr>
          <w:p w:rsidR="004E188C" w:rsidRPr="00C0144C" w:rsidRDefault="004E188C" w:rsidP="00C0144C">
            <w:pPr>
              <w:jc w:val="center"/>
              <w:rPr>
                <w:sz w:val="22"/>
                <w:szCs w:val="22"/>
              </w:rPr>
            </w:pPr>
            <w:r w:rsidRPr="00C0144C">
              <w:rPr>
                <w:sz w:val="22"/>
                <w:szCs w:val="22"/>
              </w:rPr>
              <w:t>-</w:t>
            </w:r>
          </w:p>
        </w:tc>
        <w:tc>
          <w:tcPr>
            <w:tcW w:w="709" w:type="dxa"/>
            <w:shd w:val="clear" w:color="auto" w:fill="auto"/>
            <w:vAlign w:val="center"/>
          </w:tcPr>
          <w:p w:rsidR="004E188C" w:rsidRPr="00C0144C" w:rsidRDefault="004E188C" w:rsidP="00C0144C">
            <w:pPr>
              <w:jc w:val="center"/>
              <w:rPr>
                <w:sz w:val="22"/>
                <w:szCs w:val="22"/>
              </w:rPr>
            </w:pPr>
            <w:r w:rsidRPr="00C0144C">
              <w:rPr>
                <w:sz w:val="22"/>
                <w:szCs w:val="22"/>
              </w:rPr>
              <w:t>-</w:t>
            </w:r>
          </w:p>
        </w:tc>
        <w:tc>
          <w:tcPr>
            <w:tcW w:w="850" w:type="dxa"/>
            <w:shd w:val="clear" w:color="auto" w:fill="auto"/>
            <w:vAlign w:val="center"/>
          </w:tcPr>
          <w:p w:rsidR="004E188C" w:rsidRPr="00C0144C" w:rsidRDefault="004E188C" w:rsidP="00C0144C">
            <w:pPr>
              <w:jc w:val="center"/>
              <w:rPr>
                <w:sz w:val="22"/>
                <w:szCs w:val="22"/>
              </w:rPr>
            </w:pPr>
            <w:r w:rsidRPr="00C0144C">
              <w:rPr>
                <w:sz w:val="22"/>
                <w:szCs w:val="22"/>
              </w:rPr>
              <w:t>-</w:t>
            </w:r>
          </w:p>
        </w:tc>
        <w:tc>
          <w:tcPr>
            <w:tcW w:w="705" w:type="dxa"/>
            <w:shd w:val="clear" w:color="auto" w:fill="auto"/>
            <w:vAlign w:val="center"/>
          </w:tcPr>
          <w:p w:rsidR="004E188C" w:rsidRPr="00C0144C" w:rsidRDefault="004E188C" w:rsidP="00C0144C">
            <w:pPr>
              <w:jc w:val="center"/>
              <w:rPr>
                <w:sz w:val="22"/>
                <w:szCs w:val="22"/>
              </w:rPr>
            </w:pPr>
            <w:r w:rsidRPr="00C0144C">
              <w:rPr>
                <w:sz w:val="22"/>
                <w:szCs w:val="22"/>
              </w:rPr>
              <w:t>12,2</w:t>
            </w:r>
          </w:p>
        </w:tc>
      </w:tr>
      <w:tr w:rsidR="00713961" w:rsidRPr="00C0144C" w:rsidTr="00C0144C">
        <w:trPr>
          <w:jc w:val="center"/>
        </w:trPr>
        <w:tc>
          <w:tcPr>
            <w:tcW w:w="708" w:type="dxa"/>
            <w:shd w:val="clear" w:color="auto" w:fill="auto"/>
            <w:vAlign w:val="center"/>
          </w:tcPr>
          <w:p w:rsidR="004E188C" w:rsidRPr="00C0144C" w:rsidRDefault="004E188C" w:rsidP="00C0144C">
            <w:pPr>
              <w:jc w:val="center"/>
              <w:rPr>
                <w:sz w:val="22"/>
                <w:szCs w:val="22"/>
              </w:rPr>
            </w:pPr>
          </w:p>
        </w:tc>
        <w:tc>
          <w:tcPr>
            <w:tcW w:w="2835" w:type="dxa"/>
            <w:shd w:val="clear" w:color="auto" w:fill="auto"/>
            <w:vAlign w:val="center"/>
          </w:tcPr>
          <w:p w:rsidR="004E188C" w:rsidRPr="00C0144C" w:rsidRDefault="004E188C" w:rsidP="00C0144C">
            <w:pPr>
              <w:jc w:val="center"/>
              <w:rPr>
                <w:sz w:val="22"/>
                <w:szCs w:val="22"/>
              </w:rPr>
            </w:pPr>
            <w:r w:rsidRPr="00C0144C">
              <w:rPr>
                <w:sz w:val="22"/>
                <w:szCs w:val="22"/>
              </w:rPr>
              <w:t>выбираемый запас:</w:t>
            </w:r>
          </w:p>
        </w:tc>
        <w:tc>
          <w:tcPr>
            <w:tcW w:w="709" w:type="dxa"/>
            <w:shd w:val="clear" w:color="auto" w:fill="auto"/>
            <w:vAlign w:val="center"/>
          </w:tcPr>
          <w:p w:rsidR="004E188C" w:rsidRPr="00C0144C" w:rsidRDefault="004E188C" w:rsidP="00C0144C">
            <w:pPr>
              <w:jc w:val="center"/>
              <w:rPr>
                <w:sz w:val="22"/>
                <w:szCs w:val="22"/>
              </w:rPr>
            </w:pPr>
          </w:p>
        </w:tc>
        <w:tc>
          <w:tcPr>
            <w:tcW w:w="850" w:type="dxa"/>
            <w:shd w:val="clear" w:color="auto" w:fill="auto"/>
            <w:vAlign w:val="center"/>
          </w:tcPr>
          <w:p w:rsidR="004E188C" w:rsidRPr="00C0144C" w:rsidRDefault="004E188C" w:rsidP="00C0144C">
            <w:pPr>
              <w:jc w:val="center"/>
              <w:rPr>
                <w:sz w:val="22"/>
                <w:szCs w:val="22"/>
              </w:rPr>
            </w:pPr>
          </w:p>
        </w:tc>
        <w:tc>
          <w:tcPr>
            <w:tcW w:w="709" w:type="dxa"/>
            <w:shd w:val="clear" w:color="auto" w:fill="auto"/>
            <w:vAlign w:val="center"/>
          </w:tcPr>
          <w:p w:rsidR="004E188C" w:rsidRPr="00C0144C" w:rsidRDefault="004E188C" w:rsidP="00C0144C">
            <w:pPr>
              <w:jc w:val="center"/>
              <w:rPr>
                <w:sz w:val="22"/>
                <w:szCs w:val="22"/>
              </w:rPr>
            </w:pPr>
          </w:p>
        </w:tc>
        <w:tc>
          <w:tcPr>
            <w:tcW w:w="709" w:type="dxa"/>
            <w:shd w:val="clear" w:color="auto" w:fill="auto"/>
            <w:vAlign w:val="center"/>
          </w:tcPr>
          <w:p w:rsidR="004E188C" w:rsidRPr="00C0144C" w:rsidRDefault="004E188C" w:rsidP="00C0144C">
            <w:pPr>
              <w:jc w:val="center"/>
              <w:rPr>
                <w:sz w:val="22"/>
                <w:szCs w:val="22"/>
              </w:rPr>
            </w:pPr>
          </w:p>
        </w:tc>
        <w:tc>
          <w:tcPr>
            <w:tcW w:w="850" w:type="dxa"/>
            <w:shd w:val="clear" w:color="auto" w:fill="auto"/>
            <w:vAlign w:val="center"/>
          </w:tcPr>
          <w:p w:rsidR="004E188C" w:rsidRPr="00C0144C" w:rsidRDefault="004E188C" w:rsidP="00C0144C">
            <w:pPr>
              <w:jc w:val="center"/>
              <w:rPr>
                <w:sz w:val="22"/>
                <w:szCs w:val="22"/>
              </w:rPr>
            </w:pPr>
          </w:p>
        </w:tc>
        <w:tc>
          <w:tcPr>
            <w:tcW w:w="709" w:type="dxa"/>
            <w:shd w:val="clear" w:color="auto" w:fill="auto"/>
            <w:vAlign w:val="center"/>
          </w:tcPr>
          <w:p w:rsidR="004E188C" w:rsidRPr="00C0144C" w:rsidRDefault="004E188C" w:rsidP="00C0144C">
            <w:pPr>
              <w:jc w:val="center"/>
              <w:rPr>
                <w:sz w:val="22"/>
                <w:szCs w:val="22"/>
              </w:rPr>
            </w:pPr>
          </w:p>
        </w:tc>
        <w:tc>
          <w:tcPr>
            <w:tcW w:w="850" w:type="dxa"/>
            <w:shd w:val="clear" w:color="auto" w:fill="auto"/>
            <w:vAlign w:val="center"/>
          </w:tcPr>
          <w:p w:rsidR="004E188C" w:rsidRPr="00C0144C" w:rsidRDefault="004E188C" w:rsidP="00C0144C">
            <w:pPr>
              <w:jc w:val="center"/>
              <w:rPr>
                <w:sz w:val="22"/>
                <w:szCs w:val="22"/>
              </w:rPr>
            </w:pPr>
          </w:p>
        </w:tc>
        <w:tc>
          <w:tcPr>
            <w:tcW w:w="705" w:type="dxa"/>
            <w:shd w:val="clear" w:color="auto" w:fill="auto"/>
            <w:vAlign w:val="center"/>
          </w:tcPr>
          <w:p w:rsidR="004E188C" w:rsidRPr="00C0144C" w:rsidRDefault="004E188C" w:rsidP="00C0144C">
            <w:pPr>
              <w:jc w:val="center"/>
              <w:rPr>
                <w:sz w:val="22"/>
                <w:szCs w:val="22"/>
              </w:rPr>
            </w:pPr>
          </w:p>
        </w:tc>
      </w:tr>
      <w:tr w:rsidR="00AC5E38" w:rsidRPr="00C0144C" w:rsidTr="00C0144C">
        <w:trPr>
          <w:jc w:val="center"/>
        </w:trPr>
        <w:tc>
          <w:tcPr>
            <w:tcW w:w="708" w:type="dxa"/>
            <w:shd w:val="clear" w:color="auto" w:fill="auto"/>
            <w:vAlign w:val="center"/>
          </w:tcPr>
          <w:p w:rsidR="00AC5E38" w:rsidRPr="00C0144C" w:rsidRDefault="00AC5E38" w:rsidP="00C0144C">
            <w:pPr>
              <w:jc w:val="center"/>
              <w:rPr>
                <w:sz w:val="22"/>
                <w:szCs w:val="22"/>
              </w:rPr>
            </w:pPr>
          </w:p>
        </w:tc>
        <w:tc>
          <w:tcPr>
            <w:tcW w:w="2835" w:type="dxa"/>
            <w:shd w:val="clear" w:color="auto" w:fill="auto"/>
            <w:vAlign w:val="center"/>
          </w:tcPr>
          <w:p w:rsidR="00AC5E38" w:rsidRPr="00C0144C" w:rsidRDefault="00AC5E38" w:rsidP="00C0144C">
            <w:pPr>
              <w:jc w:val="center"/>
              <w:rPr>
                <w:sz w:val="22"/>
                <w:szCs w:val="22"/>
              </w:rPr>
            </w:pPr>
            <w:r w:rsidRPr="00C0144C">
              <w:rPr>
                <w:sz w:val="22"/>
                <w:szCs w:val="22"/>
              </w:rPr>
              <w:t>корневой</w:t>
            </w:r>
          </w:p>
        </w:tc>
        <w:tc>
          <w:tcPr>
            <w:tcW w:w="709" w:type="dxa"/>
            <w:shd w:val="clear" w:color="auto" w:fill="auto"/>
            <w:vAlign w:val="center"/>
          </w:tcPr>
          <w:p w:rsidR="00AC5E38" w:rsidRPr="00C0144C" w:rsidRDefault="00AC5E38" w:rsidP="00C0144C">
            <w:pPr>
              <w:pStyle w:val="affffffffff1"/>
            </w:pPr>
            <w:r w:rsidRPr="00C0144C">
              <w:t>тыс</w:t>
            </w:r>
            <w:proofErr w:type="gramStart"/>
            <w:r w:rsidRPr="00C0144C">
              <w:t>.м</w:t>
            </w:r>
            <w:proofErr w:type="gramEnd"/>
            <w:r w:rsidRPr="00C0144C">
              <w:rPr>
                <w:vertAlign w:val="superscript"/>
              </w:rPr>
              <w:t>3</w:t>
            </w:r>
          </w:p>
        </w:tc>
        <w:tc>
          <w:tcPr>
            <w:tcW w:w="850" w:type="dxa"/>
            <w:shd w:val="clear" w:color="auto" w:fill="auto"/>
            <w:vAlign w:val="center"/>
          </w:tcPr>
          <w:p w:rsidR="00AC5E38" w:rsidRPr="00C0144C" w:rsidRDefault="00AC5E38" w:rsidP="00C0144C">
            <w:pPr>
              <w:jc w:val="center"/>
              <w:rPr>
                <w:sz w:val="22"/>
                <w:szCs w:val="22"/>
              </w:rPr>
            </w:pPr>
            <w:r w:rsidRPr="00C0144C">
              <w:rPr>
                <w:sz w:val="22"/>
                <w:szCs w:val="22"/>
              </w:rPr>
              <w:t>0,272</w:t>
            </w:r>
          </w:p>
        </w:tc>
        <w:tc>
          <w:tcPr>
            <w:tcW w:w="709" w:type="dxa"/>
            <w:shd w:val="clear" w:color="auto" w:fill="auto"/>
            <w:vAlign w:val="center"/>
          </w:tcPr>
          <w:p w:rsidR="00AC5E38" w:rsidRPr="00C0144C" w:rsidRDefault="00AC5E38" w:rsidP="00C0144C">
            <w:pPr>
              <w:jc w:val="center"/>
              <w:rPr>
                <w:sz w:val="22"/>
                <w:szCs w:val="22"/>
              </w:rPr>
            </w:pPr>
            <w:r w:rsidRPr="00C0144C">
              <w:rPr>
                <w:sz w:val="22"/>
                <w:szCs w:val="22"/>
              </w:rPr>
              <w:t>0,105</w:t>
            </w:r>
          </w:p>
        </w:tc>
        <w:tc>
          <w:tcPr>
            <w:tcW w:w="709" w:type="dxa"/>
            <w:shd w:val="clear" w:color="auto" w:fill="auto"/>
            <w:vAlign w:val="center"/>
          </w:tcPr>
          <w:p w:rsidR="00AC5E38" w:rsidRPr="00C0144C" w:rsidRDefault="00AC5E38" w:rsidP="00C0144C">
            <w:pPr>
              <w:jc w:val="center"/>
              <w:rPr>
                <w:sz w:val="22"/>
                <w:szCs w:val="22"/>
              </w:rPr>
            </w:pPr>
            <w:r w:rsidRPr="00C0144C">
              <w:rPr>
                <w:sz w:val="22"/>
                <w:szCs w:val="22"/>
              </w:rPr>
              <w:t>-</w:t>
            </w:r>
          </w:p>
        </w:tc>
        <w:tc>
          <w:tcPr>
            <w:tcW w:w="850" w:type="dxa"/>
            <w:shd w:val="clear" w:color="auto" w:fill="auto"/>
            <w:vAlign w:val="center"/>
          </w:tcPr>
          <w:p w:rsidR="00AC5E38" w:rsidRPr="00C0144C" w:rsidRDefault="00AC5E38" w:rsidP="00C0144C">
            <w:pPr>
              <w:jc w:val="center"/>
              <w:rPr>
                <w:sz w:val="22"/>
                <w:szCs w:val="22"/>
              </w:rPr>
            </w:pPr>
            <w:r w:rsidRPr="00C0144C">
              <w:rPr>
                <w:sz w:val="22"/>
                <w:szCs w:val="22"/>
              </w:rPr>
              <w:t>-</w:t>
            </w:r>
          </w:p>
        </w:tc>
        <w:tc>
          <w:tcPr>
            <w:tcW w:w="709" w:type="dxa"/>
            <w:shd w:val="clear" w:color="auto" w:fill="auto"/>
            <w:vAlign w:val="center"/>
          </w:tcPr>
          <w:p w:rsidR="00AC5E38" w:rsidRPr="00C0144C" w:rsidRDefault="00AC5E38" w:rsidP="00C0144C">
            <w:pPr>
              <w:jc w:val="center"/>
              <w:rPr>
                <w:sz w:val="22"/>
                <w:szCs w:val="22"/>
              </w:rPr>
            </w:pPr>
            <w:r w:rsidRPr="00C0144C">
              <w:rPr>
                <w:sz w:val="22"/>
                <w:szCs w:val="22"/>
              </w:rPr>
              <w:t>-</w:t>
            </w:r>
          </w:p>
        </w:tc>
        <w:tc>
          <w:tcPr>
            <w:tcW w:w="850" w:type="dxa"/>
            <w:shd w:val="clear" w:color="auto" w:fill="auto"/>
            <w:vAlign w:val="center"/>
          </w:tcPr>
          <w:p w:rsidR="00AC5E38" w:rsidRPr="00C0144C" w:rsidRDefault="00AC5E38" w:rsidP="00C0144C">
            <w:pPr>
              <w:jc w:val="center"/>
              <w:rPr>
                <w:sz w:val="22"/>
                <w:szCs w:val="22"/>
              </w:rPr>
            </w:pPr>
            <w:r w:rsidRPr="00C0144C">
              <w:rPr>
                <w:sz w:val="22"/>
                <w:szCs w:val="22"/>
              </w:rPr>
              <w:t>-</w:t>
            </w:r>
          </w:p>
        </w:tc>
        <w:tc>
          <w:tcPr>
            <w:tcW w:w="705" w:type="dxa"/>
            <w:shd w:val="clear" w:color="auto" w:fill="auto"/>
            <w:vAlign w:val="center"/>
          </w:tcPr>
          <w:p w:rsidR="00AC5E38" w:rsidRPr="00C0144C" w:rsidRDefault="00AC5E38" w:rsidP="00C0144C">
            <w:pPr>
              <w:jc w:val="center"/>
              <w:rPr>
                <w:sz w:val="22"/>
                <w:szCs w:val="22"/>
              </w:rPr>
            </w:pPr>
            <w:r w:rsidRPr="00C0144C">
              <w:rPr>
                <w:sz w:val="22"/>
                <w:szCs w:val="22"/>
              </w:rPr>
              <w:t>0,377</w:t>
            </w:r>
          </w:p>
        </w:tc>
      </w:tr>
      <w:tr w:rsidR="00AC5E38" w:rsidRPr="00C0144C" w:rsidTr="00C0144C">
        <w:trPr>
          <w:jc w:val="center"/>
        </w:trPr>
        <w:tc>
          <w:tcPr>
            <w:tcW w:w="708" w:type="dxa"/>
            <w:shd w:val="clear" w:color="auto" w:fill="auto"/>
            <w:vAlign w:val="center"/>
          </w:tcPr>
          <w:p w:rsidR="00AC5E38" w:rsidRPr="00C0144C" w:rsidRDefault="00AC5E38" w:rsidP="00C0144C">
            <w:pPr>
              <w:jc w:val="center"/>
              <w:rPr>
                <w:sz w:val="22"/>
                <w:szCs w:val="22"/>
              </w:rPr>
            </w:pPr>
          </w:p>
        </w:tc>
        <w:tc>
          <w:tcPr>
            <w:tcW w:w="2835" w:type="dxa"/>
            <w:shd w:val="clear" w:color="auto" w:fill="auto"/>
            <w:vAlign w:val="center"/>
          </w:tcPr>
          <w:p w:rsidR="00AC5E38" w:rsidRPr="00C0144C" w:rsidRDefault="00AC5E38" w:rsidP="00C0144C">
            <w:pPr>
              <w:jc w:val="center"/>
              <w:rPr>
                <w:sz w:val="22"/>
                <w:szCs w:val="22"/>
              </w:rPr>
            </w:pPr>
            <w:r w:rsidRPr="00C0144C">
              <w:rPr>
                <w:sz w:val="22"/>
                <w:szCs w:val="22"/>
              </w:rPr>
              <w:t>ликвидный</w:t>
            </w:r>
          </w:p>
        </w:tc>
        <w:tc>
          <w:tcPr>
            <w:tcW w:w="709" w:type="dxa"/>
            <w:shd w:val="clear" w:color="auto" w:fill="auto"/>
            <w:vAlign w:val="center"/>
          </w:tcPr>
          <w:p w:rsidR="00AC5E38" w:rsidRPr="00C0144C" w:rsidRDefault="00AC5E38" w:rsidP="00C0144C">
            <w:pPr>
              <w:pStyle w:val="affffffffff1"/>
            </w:pPr>
            <w:r w:rsidRPr="00C0144C">
              <w:t>тыс</w:t>
            </w:r>
            <w:proofErr w:type="gramStart"/>
            <w:r w:rsidRPr="00C0144C">
              <w:t>.м</w:t>
            </w:r>
            <w:proofErr w:type="gramEnd"/>
            <w:r w:rsidRPr="00C0144C">
              <w:rPr>
                <w:vertAlign w:val="superscript"/>
              </w:rPr>
              <w:t>3</w:t>
            </w:r>
          </w:p>
        </w:tc>
        <w:tc>
          <w:tcPr>
            <w:tcW w:w="850" w:type="dxa"/>
            <w:shd w:val="clear" w:color="auto" w:fill="auto"/>
            <w:vAlign w:val="center"/>
          </w:tcPr>
          <w:p w:rsidR="00AC5E38" w:rsidRPr="00C0144C" w:rsidRDefault="00AC5E38" w:rsidP="00C0144C">
            <w:pPr>
              <w:jc w:val="center"/>
              <w:rPr>
                <w:sz w:val="22"/>
                <w:szCs w:val="22"/>
              </w:rPr>
            </w:pPr>
            <w:r w:rsidRPr="00C0144C">
              <w:rPr>
                <w:sz w:val="22"/>
                <w:szCs w:val="22"/>
              </w:rPr>
              <w:t>0,166</w:t>
            </w:r>
          </w:p>
        </w:tc>
        <w:tc>
          <w:tcPr>
            <w:tcW w:w="709" w:type="dxa"/>
            <w:shd w:val="clear" w:color="auto" w:fill="auto"/>
            <w:vAlign w:val="center"/>
          </w:tcPr>
          <w:p w:rsidR="00AC5E38" w:rsidRPr="00C0144C" w:rsidRDefault="00AC5E38" w:rsidP="00C0144C">
            <w:pPr>
              <w:jc w:val="center"/>
              <w:rPr>
                <w:sz w:val="22"/>
                <w:szCs w:val="22"/>
              </w:rPr>
            </w:pPr>
            <w:r w:rsidRPr="00C0144C">
              <w:rPr>
                <w:sz w:val="22"/>
                <w:szCs w:val="22"/>
              </w:rPr>
              <w:t>0,080</w:t>
            </w:r>
          </w:p>
        </w:tc>
        <w:tc>
          <w:tcPr>
            <w:tcW w:w="709" w:type="dxa"/>
            <w:shd w:val="clear" w:color="auto" w:fill="auto"/>
            <w:vAlign w:val="center"/>
          </w:tcPr>
          <w:p w:rsidR="00AC5E38" w:rsidRPr="00C0144C" w:rsidRDefault="00AC5E38" w:rsidP="00C0144C">
            <w:pPr>
              <w:jc w:val="center"/>
              <w:rPr>
                <w:sz w:val="22"/>
                <w:szCs w:val="22"/>
              </w:rPr>
            </w:pPr>
            <w:r w:rsidRPr="00C0144C">
              <w:rPr>
                <w:sz w:val="22"/>
                <w:szCs w:val="22"/>
              </w:rPr>
              <w:t>-</w:t>
            </w:r>
          </w:p>
        </w:tc>
        <w:tc>
          <w:tcPr>
            <w:tcW w:w="850" w:type="dxa"/>
            <w:shd w:val="clear" w:color="auto" w:fill="auto"/>
            <w:vAlign w:val="center"/>
          </w:tcPr>
          <w:p w:rsidR="00AC5E38" w:rsidRPr="00C0144C" w:rsidRDefault="00AC5E38" w:rsidP="00C0144C">
            <w:pPr>
              <w:jc w:val="center"/>
              <w:rPr>
                <w:sz w:val="22"/>
                <w:szCs w:val="22"/>
              </w:rPr>
            </w:pPr>
            <w:r w:rsidRPr="00C0144C">
              <w:rPr>
                <w:sz w:val="22"/>
                <w:szCs w:val="22"/>
              </w:rPr>
              <w:t>-</w:t>
            </w:r>
          </w:p>
        </w:tc>
        <w:tc>
          <w:tcPr>
            <w:tcW w:w="709" w:type="dxa"/>
            <w:shd w:val="clear" w:color="auto" w:fill="auto"/>
            <w:vAlign w:val="center"/>
          </w:tcPr>
          <w:p w:rsidR="00AC5E38" w:rsidRPr="00C0144C" w:rsidRDefault="00AC5E38" w:rsidP="00C0144C">
            <w:pPr>
              <w:jc w:val="center"/>
              <w:rPr>
                <w:sz w:val="22"/>
                <w:szCs w:val="22"/>
              </w:rPr>
            </w:pPr>
            <w:r w:rsidRPr="00C0144C">
              <w:rPr>
                <w:sz w:val="22"/>
                <w:szCs w:val="22"/>
              </w:rPr>
              <w:t>-</w:t>
            </w:r>
          </w:p>
        </w:tc>
        <w:tc>
          <w:tcPr>
            <w:tcW w:w="850" w:type="dxa"/>
            <w:shd w:val="clear" w:color="auto" w:fill="auto"/>
            <w:vAlign w:val="center"/>
          </w:tcPr>
          <w:p w:rsidR="00AC5E38" w:rsidRPr="00C0144C" w:rsidRDefault="00AC5E38" w:rsidP="00C0144C">
            <w:pPr>
              <w:jc w:val="center"/>
              <w:rPr>
                <w:sz w:val="22"/>
                <w:szCs w:val="22"/>
              </w:rPr>
            </w:pPr>
            <w:r w:rsidRPr="00C0144C">
              <w:rPr>
                <w:sz w:val="22"/>
                <w:szCs w:val="22"/>
              </w:rPr>
              <w:t>-</w:t>
            </w:r>
          </w:p>
        </w:tc>
        <w:tc>
          <w:tcPr>
            <w:tcW w:w="705" w:type="dxa"/>
            <w:shd w:val="clear" w:color="auto" w:fill="auto"/>
            <w:vAlign w:val="center"/>
          </w:tcPr>
          <w:p w:rsidR="00AC5E38" w:rsidRPr="00C0144C" w:rsidRDefault="00AC5E38" w:rsidP="00C0144C">
            <w:pPr>
              <w:jc w:val="center"/>
              <w:rPr>
                <w:sz w:val="22"/>
                <w:szCs w:val="22"/>
              </w:rPr>
            </w:pPr>
            <w:r w:rsidRPr="00C0144C">
              <w:rPr>
                <w:sz w:val="22"/>
                <w:szCs w:val="22"/>
              </w:rPr>
              <w:t>0,246</w:t>
            </w:r>
          </w:p>
        </w:tc>
      </w:tr>
      <w:tr w:rsidR="00AC5E38" w:rsidRPr="00C0144C" w:rsidTr="00C0144C">
        <w:trPr>
          <w:jc w:val="center"/>
        </w:trPr>
        <w:tc>
          <w:tcPr>
            <w:tcW w:w="708" w:type="dxa"/>
            <w:shd w:val="clear" w:color="auto" w:fill="auto"/>
            <w:vAlign w:val="center"/>
          </w:tcPr>
          <w:p w:rsidR="00AC5E38" w:rsidRPr="00C0144C" w:rsidRDefault="00AC5E38" w:rsidP="00C0144C">
            <w:pPr>
              <w:jc w:val="center"/>
              <w:rPr>
                <w:sz w:val="22"/>
                <w:szCs w:val="22"/>
              </w:rPr>
            </w:pPr>
          </w:p>
        </w:tc>
        <w:tc>
          <w:tcPr>
            <w:tcW w:w="2835" w:type="dxa"/>
            <w:shd w:val="clear" w:color="auto" w:fill="auto"/>
            <w:vAlign w:val="center"/>
          </w:tcPr>
          <w:p w:rsidR="00AC5E38" w:rsidRPr="00C0144C" w:rsidRDefault="00AC5E38" w:rsidP="00C0144C">
            <w:pPr>
              <w:jc w:val="center"/>
              <w:rPr>
                <w:sz w:val="22"/>
                <w:szCs w:val="22"/>
              </w:rPr>
            </w:pPr>
            <w:r w:rsidRPr="00C0144C">
              <w:rPr>
                <w:sz w:val="22"/>
                <w:szCs w:val="22"/>
              </w:rPr>
              <w:t>деловой</w:t>
            </w:r>
          </w:p>
        </w:tc>
        <w:tc>
          <w:tcPr>
            <w:tcW w:w="709" w:type="dxa"/>
            <w:shd w:val="clear" w:color="auto" w:fill="auto"/>
            <w:vAlign w:val="center"/>
          </w:tcPr>
          <w:p w:rsidR="00AC5E38" w:rsidRPr="00C0144C" w:rsidRDefault="00AC5E38" w:rsidP="00C0144C">
            <w:pPr>
              <w:pStyle w:val="affffffffff1"/>
            </w:pPr>
            <w:r w:rsidRPr="00C0144C">
              <w:t>тыс</w:t>
            </w:r>
            <w:proofErr w:type="gramStart"/>
            <w:r w:rsidRPr="00C0144C">
              <w:t>.м</w:t>
            </w:r>
            <w:proofErr w:type="gramEnd"/>
            <w:r w:rsidRPr="00C0144C">
              <w:rPr>
                <w:vertAlign w:val="superscript"/>
              </w:rPr>
              <w:t>3</w:t>
            </w:r>
          </w:p>
        </w:tc>
        <w:tc>
          <w:tcPr>
            <w:tcW w:w="850" w:type="dxa"/>
            <w:shd w:val="clear" w:color="auto" w:fill="auto"/>
            <w:vAlign w:val="center"/>
          </w:tcPr>
          <w:p w:rsidR="00AC5E38" w:rsidRPr="00C0144C" w:rsidRDefault="00AC5E38" w:rsidP="00C0144C">
            <w:pPr>
              <w:jc w:val="center"/>
              <w:rPr>
                <w:sz w:val="22"/>
                <w:szCs w:val="22"/>
              </w:rPr>
            </w:pPr>
            <w:r w:rsidRPr="00C0144C">
              <w:rPr>
                <w:sz w:val="22"/>
                <w:szCs w:val="22"/>
              </w:rPr>
              <w:t>0,083</w:t>
            </w:r>
          </w:p>
        </w:tc>
        <w:tc>
          <w:tcPr>
            <w:tcW w:w="709" w:type="dxa"/>
            <w:shd w:val="clear" w:color="auto" w:fill="auto"/>
            <w:vAlign w:val="center"/>
          </w:tcPr>
          <w:p w:rsidR="00AC5E38" w:rsidRPr="00C0144C" w:rsidRDefault="00AC5E38" w:rsidP="00C0144C">
            <w:pPr>
              <w:jc w:val="center"/>
              <w:rPr>
                <w:sz w:val="22"/>
                <w:szCs w:val="22"/>
              </w:rPr>
            </w:pPr>
            <w:r w:rsidRPr="00C0144C">
              <w:rPr>
                <w:sz w:val="22"/>
                <w:szCs w:val="22"/>
              </w:rPr>
              <w:t>0,063</w:t>
            </w:r>
          </w:p>
        </w:tc>
        <w:tc>
          <w:tcPr>
            <w:tcW w:w="709" w:type="dxa"/>
            <w:shd w:val="clear" w:color="auto" w:fill="auto"/>
            <w:vAlign w:val="center"/>
          </w:tcPr>
          <w:p w:rsidR="00AC5E38" w:rsidRPr="00C0144C" w:rsidRDefault="00AC5E38" w:rsidP="00C0144C">
            <w:pPr>
              <w:jc w:val="center"/>
              <w:rPr>
                <w:sz w:val="22"/>
                <w:szCs w:val="22"/>
              </w:rPr>
            </w:pPr>
            <w:r w:rsidRPr="00C0144C">
              <w:rPr>
                <w:sz w:val="22"/>
                <w:szCs w:val="22"/>
              </w:rPr>
              <w:t>-</w:t>
            </w:r>
          </w:p>
        </w:tc>
        <w:tc>
          <w:tcPr>
            <w:tcW w:w="850" w:type="dxa"/>
            <w:shd w:val="clear" w:color="auto" w:fill="auto"/>
            <w:vAlign w:val="center"/>
          </w:tcPr>
          <w:p w:rsidR="00AC5E38" w:rsidRPr="00C0144C" w:rsidRDefault="00AC5E38" w:rsidP="00C0144C">
            <w:pPr>
              <w:jc w:val="center"/>
              <w:rPr>
                <w:sz w:val="22"/>
                <w:szCs w:val="22"/>
              </w:rPr>
            </w:pPr>
            <w:r w:rsidRPr="00C0144C">
              <w:rPr>
                <w:sz w:val="22"/>
                <w:szCs w:val="22"/>
              </w:rPr>
              <w:t>-</w:t>
            </w:r>
          </w:p>
        </w:tc>
        <w:tc>
          <w:tcPr>
            <w:tcW w:w="709" w:type="dxa"/>
            <w:shd w:val="clear" w:color="auto" w:fill="auto"/>
            <w:vAlign w:val="center"/>
          </w:tcPr>
          <w:p w:rsidR="00AC5E38" w:rsidRPr="00C0144C" w:rsidRDefault="00AC5E38" w:rsidP="00C0144C">
            <w:pPr>
              <w:jc w:val="center"/>
              <w:rPr>
                <w:sz w:val="22"/>
                <w:szCs w:val="22"/>
              </w:rPr>
            </w:pPr>
            <w:r w:rsidRPr="00C0144C">
              <w:rPr>
                <w:sz w:val="22"/>
                <w:szCs w:val="22"/>
              </w:rPr>
              <w:t>-</w:t>
            </w:r>
          </w:p>
        </w:tc>
        <w:tc>
          <w:tcPr>
            <w:tcW w:w="850" w:type="dxa"/>
            <w:shd w:val="clear" w:color="auto" w:fill="auto"/>
            <w:vAlign w:val="center"/>
          </w:tcPr>
          <w:p w:rsidR="00AC5E38" w:rsidRPr="00C0144C" w:rsidRDefault="00AC5E38" w:rsidP="00C0144C">
            <w:pPr>
              <w:jc w:val="center"/>
              <w:rPr>
                <w:sz w:val="22"/>
                <w:szCs w:val="22"/>
              </w:rPr>
            </w:pPr>
            <w:r w:rsidRPr="00C0144C">
              <w:rPr>
                <w:sz w:val="22"/>
                <w:szCs w:val="22"/>
              </w:rPr>
              <w:t>-</w:t>
            </w:r>
          </w:p>
        </w:tc>
        <w:tc>
          <w:tcPr>
            <w:tcW w:w="705" w:type="dxa"/>
            <w:shd w:val="clear" w:color="auto" w:fill="auto"/>
            <w:vAlign w:val="center"/>
          </w:tcPr>
          <w:p w:rsidR="00AC5E38" w:rsidRPr="00C0144C" w:rsidRDefault="00AC5E38" w:rsidP="00C0144C">
            <w:pPr>
              <w:jc w:val="center"/>
              <w:rPr>
                <w:sz w:val="22"/>
                <w:szCs w:val="22"/>
              </w:rPr>
            </w:pPr>
            <w:r w:rsidRPr="00C0144C">
              <w:rPr>
                <w:sz w:val="22"/>
                <w:szCs w:val="22"/>
              </w:rPr>
              <w:t>0,146</w:t>
            </w:r>
          </w:p>
        </w:tc>
      </w:tr>
      <w:tr w:rsidR="00713961" w:rsidRPr="00C0144C" w:rsidTr="00C0144C">
        <w:trPr>
          <w:jc w:val="center"/>
        </w:trPr>
        <w:tc>
          <w:tcPr>
            <w:tcW w:w="9634" w:type="dxa"/>
            <w:gridSpan w:val="10"/>
            <w:shd w:val="clear" w:color="auto" w:fill="auto"/>
            <w:vAlign w:val="center"/>
          </w:tcPr>
          <w:p w:rsidR="004E188C" w:rsidRPr="00C0144C" w:rsidRDefault="004E188C" w:rsidP="00C0144C">
            <w:pPr>
              <w:jc w:val="center"/>
              <w:rPr>
                <w:sz w:val="22"/>
                <w:szCs w:val="22"/>
              </w:rPr>
            </w:pPr>
            <w:r w:rsidRPr="00C0144C">
              <w:rPr>
                <w:sz w:val="22"/>
                <w:szCs w:val="22"/>
              </w:rPr>
              <w:t>Итого по хвойному хозяйству</w:t>
            </w:r>
          </w:p>
        </w:tc>
      </w:tr>
      <w:tr w:rsidR="00713961" w:rsidRPr="00C0144C" w:rsidTr="00C0144C">
        <w:trPr>
          <w:jc w:val="center"/>
        </w:trPr>
        <w:tc>
          <w:tcPr>
            <w:tcW w:w="708" w:type="dxa"/>
            <w:vMerge w:val="restart"/>
            <w:shd w:val="clear" w:color="auto" w:fill="auto"/>
            <w:vAlign w:val="center"/>
          </w:tcPr>
          <w:p w:rsidR="004E188C" w:rsidRPr="00C0144C" w:rsidRDefault="004E188C" w:rsidP="00C0144C">
            <w:pPr>
              <w:jc w:val="center"/>
              <w:rPr>
                <w:sz w:val="22"/>
                <w:szCs w:val="22"/>
              </w:rPr>
            </w:pPr>
            <w:r w:rsidRPr="00C0144C">
              <w:rPr>
                <w:sz w:val="22"/>
                <w:szCs w:val="22"/>
              </w:rPr>
              <w:t>1</w:t>
            </w:r>
          </w:p>
        </w:tc>
        <w:tc>
          <w:tcPr>
            <w:tcW w:w="2835" w:type="dxa"/>
            <w:vMerge w:val="restart"/>
            <w:shd w:val="clear" w:color="auto" w:fill="auto"/>
            <w:vAlign w:val="center"/>
          </w:tcPr>
          <w:p w:rsidR="004E188C" w:rsidRPr="00C0144C" w:rsidRDefault="004E188C" w:rsidP="00C0144C">
            <w:pPr>
              <w:jc w:val="center"/>
              <w:rPr>
                <w:sz w:val="22"/>
                <w:szCs w:val="22"/>
              </w:rPr>
            </w:pPr>
            <w:r w:rsidRPr="00C0144C">
              <w:rPr>
                <w:sz w:val="22"/>
                <w:szCs w:val="22"/>
              </w:rPr>
              <w:t>Выявленный фонд</w:t>
            </w:r>
            <w:r w:rsidR="00FD74BD" w:rsidRPr="00C0144C">
              <w:rPr>
                <w:sz w:val="22"/>
                <w:szCs w:val="22"/>
              </w:rPr>
              <w:t xml:space="preserve"> </w:t>
            </w:r>
            <w:r w:rsidRPr="00C0144C">
              <w:rPr>
                <w:sz w:val="22"/>
                <w:szCs w:val="22"/>
              </w:rPr>
              <w:t>по лес</w:t>
            </w:r>
            <w:r w:rsidRPr="00C0144C">
              <w:rPr>
                <w:sz w:val="22"/>
                <w:szCs w:val="22"/>
              </w:rPr>
              <w:t>о</w:t>
            </w:r>
            <w:r w:rsidRPr="00C0144C">
              <w:rPr>
                <w:sz w:val="22"/>
                <w:szCs w:val="22"/>
              </w:rPr>
              <w:t>водственным требованиям</w:t>
            </w:r>
          </w:p>
        </w:tc>
        <w:tc>
          <w:tcPr>
            <w:tcW w:w="709" w:type="dxa"/>
            <w:shd w:val="clear" w:color="auto" w:fill="auto"/>
            <w:vAlign w:val="center"/>
          </w:tcPr>
          <w:p w:rsidR="004E188C" w:rsidRPr="00C0144C" w:rsidRDefault="004E188C" w:rsidP="00C0144C">
            <w:pPr>
              <w:jc w:val="center"/>
              <w:rPr>
                <w:sz w:val="22"/>
                <w:szCs w:val="22"/>
              </w:rPr>
            </w:pPr>
            <w:r w:rsidRPr="00C0144C">
              <w:rPr>
                <w:sz w:val="22"/>
                <w:szCs w:val="22"/>
              </w:rPr>
              <w:t>га</w:t>
            </w:r>
          </w:p>
        </w:tc>
        <w:tc>
          <w:tcPr>
            <w:tcW w:w="850" w:type="dxa"/>
            <w:shd w:val="clear" w:color="auto" w:fill="auto"/>
            <w:vAlign w:val="center"/>
          </w:tcPr>
          <w:p w:rsidR="004E188C" w:rsidRPr="00C0144C" w:rsidRDefault="004E188C" w:rsidP="00C0144C">
            <w:pPr>
              <w:jc w:val="center"/>
              <w:rPr>
                <w:sz w:val="22"/>
                <w:szCs w:val="22"/>
              </w:rPr>
            </w:pPr>
            <w:r w:rsidRPr="00C0144C">
              <w:rPr>
                <w:sz w:val="22"/>
                <w:szCs w:val="22"/>
              </w:rPr>
              <w:t>168,4</w:t>
            </w:r>
          </w:p>
        </w:tc>
        <w:tc>
          <w:tcPr>
            <w:tcW w:w="709" w:type="dxa"/>
            <w:shd w:val="clear" w:color="auto" w:fill="auto"/>
            <w:vAlign w:val="center"/>
          </w:tcPr>
          <w:p w:rsidR="004E188C" w:rsidRPr="00C0144C" w:rsidRDefault="004E188C" w:rsidP="00C0144C">
            <w:pPr>
              <w:jc w:val="center"/>
              <w:rPr>
                <w:sz w:val="22"/>
                <w:szCs w:val="22"/>
              </w:rPr>
            </w:pPr>
            <w:r w:rsidRPr="00C0144C">
              <w:rPr>
                <w:sz w:val="22"/>
                <w:szCs w:val="22"/>
              </w:rPr>
              <w:t>41,1</w:t>
            </w:r>
          </w:p>
        </w:tc>
        <w:tc>
          <w:tcPr>
            <w:tcW w:w="709" w:type="dxa"/>
            <w:shd w:val="clear" w:color="auto" w:fill="auto"/>
            <w:vAlign w:val="center"/>
          </w:tcPr>
          <w:p w:rsidR="004E188C" w:rsidRPr="00C0144C" w:rsidRDefault="004E188C" w:rsidP="00C0144C">
            <w:pPr>
              <w:jc w:val="center"/>
              <w:rPr>
                <w:sz w:val="22"/>
                <w:szCs w:val="22"/>
              </w:rPr>
            </w:pPr>
            <w:r w:rsidRPr="00C0144C">
              <w:rPr>
                <w:sz w:val="22"/>
                <w:szCs w:val="22"/>
              </w:rPr>
              <w:t>-</w:t>
            </w:r>
          </w:p>
        </w:tc>
        <w:tc>
          <w:tcPr>
            <w:tcW w:w="850" w:type="dxa"/>
            <w:shd w:val="clear" w:color="auto" w:fill="auto"/>
            <w:vAlign w:val="center"/>
          </w:tcPr>
          <w:p w:rsidR="004E188C" w:rsidRPr="00C0144C" w:rsidRDefault="004E188C" w:rsidP="00C0144C">
            <w:pPr>
              <w:jc w:val="center"/>
              <w:rPr>
                <w:sz w:val="22"/>
                <w:szCs w:val="22"/>
              </w:rPr>
            </w:pPr>
            <w:r w:rsidRPr="00C0144C">
              <w:rPr>
                <w:sz w:val="22"/>
                <w:szCs w:val="22"/>
              </w:rPr>
              <w:t>-</w:t>
            </w:r>
          </w:p>
        </w:tc>
        <w:tc>
          <w:tcPr>
            <w:tcW w:w="709" w:type="dxa"/>
            <w:shd w:val="clear" w:color="auto" w:fill="auto"/>
            <w:vAlign w:val="center"/>
          </w:tcPr>
          <w:p w:rsidR="004E188C" w:rsidRPr="00C0144C" w:rsidRDefault="004E188C" w:rsidP="00C0144C">
            <w:pPr>
              <w:jc w:val="center"/>
              <w:rPr>
                <w:sz w:val="22"/>
                <w:szCs w:val="22"/>
              </w:rPr>
            </w:pPr>
            <w:r w:rsidRPr="00C0144C">
              <w:rPr>
                <w:sz w:val="22"/>
                <w:szCs w:val="22"/>
              </w:rPr>
              <w:t>-</w:t>
            </w:r>
          </w:p>
        </w:tc>
        <w:tc>
          <w:tcPr>
            <w:tcW w:w="850" w:type="dxa"/>
            <w:shd w:val="clear" w:color="auto" w:fill="auto"/>
            <w:vAlign w:val="center"/>
          </w:tcPr>
          <w:p w:rsidR="004E188C" w:rsidRPr="00C0144C" w:rsidRDefault="004E188C" w:rsidP="00C0144C">
            <w:pPr>
              <w:jc w:val="center"/>
              <w:rPr>
                <w:sz w:val="22"/>
                <w:szCs w:val="22"/>
              </w:rPr>
            </w:pPr>
            <w:r w:rsidRPr="00C0144C">
              <w:rPr>
                <w:sz w:val="22"/>
                <w:szCs w:val="22"/>
              </w:rPr>
              <w:t>-</w:t>
            </w:r>
          </w:p>
        </w:tc>
        <w:tc>
          <w:tcPr>
            <w:tcW w:w="705" w:type="dxa"/>
            <w:shd w:val="clear" w:color="auto" w:fill="auto"/>
            <w:vAlign w:val="center"/>
          </w:tcPr>
          <w:p w:rsidR="004E188C" w:rsidRPr="00C0144C" w:rsidRDefault="004E188C" w:rsidP="00C0144C">
            <w:pPr>
              <w:jc w:val="center"/>
              <w:rPr>
                <w:sz w:val="22"/>
                <w:szCs w:val="22"/>
              </w:rPr>
            </w:pPr>
            <w:r w:rsidRPr="00C0144C">
              <w:rPr>
                <w:sz w:val="22"/>
                <w:szCs w:val="22"/>
              </w:rPr>
              <w:t>209,5</w:t>
            </w:r>
          </w:p>
        </w:tc>
      </w:tr>
      <w:tr w:rsidR="00713961" w:rsidRPr="00C0144C" w:rsidTr="00C0144C">
        <w:trPr>
          <w:jc w:val="center"/>
        </w:trPr>
        <w:tc>
          <w:tcPr>
            <w:tcW w:w="708" w:type="dxa"/>
            <w:vMerge/>
            <w:shd w:val="clear" w:color="auto" w:fill="auto"/>
            <w:vAlign w:val="center"/>
          </w:tcPr>
          <w:p w:rsidR="004E188C" w:rsidRPr="00C0144C" w:rsidRDefault="004E188C" w:rsidP="00C0144C">
            <w:pPr>
              <w:jc w:val="center"/>
              <w:rPr>
                <w:sz w:val="22"/>
                <w:szCs w:val="22"/>
              </w:rPr>
            </w:pPr>
          </w:p>
        </w:tc>
        <w:tc>
          <w:tcPr>
            <w:tcW w:w="2835" w:type="dxa"/>
            <w:vMerge/>
            <w:shd w:val="clear" w:color="auto" w:fill="auto"/>
            <w:vAlign w:val="center"/>
          </w:tcPr>
          <w:p w:rsidR="004E188C" w:rsidRPr="00C0144C" w:rsidRDefault="004E188C" w:rsidP="00C0144C">
            <w:pPr>
              <w:jc w:val="center"/>
              <w:rPr>
                <w:sz w:val="22"/>
                <w:szCs w:val="22"/>
              </w:rPr>
            </w:pPr>
          </w:p>
        </w:tc>
        <w:tc>
          <w:tcPr>
            <w:tcW w:w="709" w:type="dxa"/>
            <w:shd w:val="clear" w:color="auto" w:fill="auto"/>
            <w:vAlign w:val="center"/>
          </w:tcPr>
          <w:p w:rsidR="004E188C" w:rsidRPr="00C0144C" w:rsidRDefault="004E188C" w:rsidP="00C0144C">
            <w:pPr>
              <w:jc w:val="center"/>
              <w:rPr>
                <w:sz w:val="22"/>
                <w:szCs w:val="22"/>
              </w:rPr>
            </w:pPr>
            <w:r w:rsidRPr="00C0144C">
              <w:rPr>
                <w:sz w:val="22"/>
                <w:szCs w:val="22"/>
              </w:rPr>
              <w:t>м3</w:t>
            </w:r>
          </w:p>
        </w:tc>
        <w:tc>
          <w:tcPr>
            <w:tcW w:w="850" w:type="dxa"/>
            <w:shd w:val="clear" w:color="auto" w:fill="auto"/>
            <w:vAlign w:val="center"/>
          </w:tcPr>
          <w:p w:rsidR="004E188C" w:rsidRPr="00C0144C" w:rsidRDefault="004E188C" w:rsidP="00C0144C">
            <w:pPr>
              <w:jc w:val="center"/>
              <w:rPr>
                <w:sz w:val="22"/>
                <w:szCs w:val="22"/>
              </w:rPr>
            </w:pPr>
            <w:r w:rsidRPr="00C0144C">
              <w:rPr>
                <w:sz w:val="22"/>
                <w:szCs w:val="22"/>
              </w:rPr>
              <w:t>4850</w:t>
            </w:r>
          </w:p>
        </w:tc>
        <w:tc>
          <w:tcPr>
            <w:tcW w:w="709" w:type="dxa"/>
            <w:shd w:val="clear" w:color="auto" w:fill="auto"/>
            <w:vAlign w:val="center"/>
          </w:tcPr>
          <w:p w:rsidR="004E188C" w:rsidRPr="00C0144C" w:rsidRDefault="004E188C" w:rsidP="00C0144C">
            <w:pPr>
              <w:jc w:val="center"/>
              <w:rPr>
                <w:sz w:val="22"/>
                <w:szCs w:val="22"/>
              </w:rPr>
            </w:pPr>
            <w:r w:rsidRPr="00C0144C">
              <w:rPr>
                <w:sz w:val="22"/>
                <w:szCs w:val="22"/>
              </w:rPr>
              <w:t>1570</w:t>
            </w:r>
          </w:p>
        </w:tc>
        <w:tc>
          <w:tcPr>
            <w:tcW w:w="709" w:type="dxa"/>
            <w:shd w:val="clear" w:color="auto" w:fill="auto"/>
            <w:vAlign w:val="center"/>
          </w:tcPr>
          <w:p w:rsidR="004E188C" w:rsidRPr="00C0144C" w:rsidRDefault="004E188C" w:rsidP="00C0144C">
            <w:pPr>
              <w:jc w:val="center"/>
              <w:rPr>
                <w:sz w:val="22"/>
                <w:szCs w:val="22"/>
              </w:rPr>
            </w:pPr>
            <w:r w:rsidRPr="00C0144C">
              <w:rPr>
                <w:sz w:val="22"/>
                <w:szCs w:val="22"/>
              </w:rPr>
              <w:t>-</w:t>
            </w:r>
          </w:p>
        </w:tc>
        <w:tc>
          <w:tcPr>
            <w:tcW w:w="850" w:type="dxa"/>
            <w:shd w:val="clear" w:color="auto" w:fill="auto"/>
            <w:vAlign w:val="center"/>
          </w:tcPr>
          <w:p w:rsidR="004E188C" w:rsidRPr="00C0144C" w:rsidRDefault="004E188C" w:rsidP="00C0144C">
            <w:pPr>
              <w:jc w:val="center"/>
              <w:rPr>
                <w:sz w:val="22"/>
                <w:szCs w:val="22"/>
              </w:rPr>
            </w:pPr>
            <w:r w:rsidRPr="00C0144C">
              <w:rPr>
                <w:sz w:val="22"/>
                <w:szCs w:val="22"/>
              </w:rPr>
              <w:t>-</w:t>
            </w:r>
          </w:p>
        </w:tc>
        <w:tc>
          <w:tcPr>
            <w:tcW w:w="709" w:type="dxa"/>
            <w:shd w:val="clear" w:color="auto" w:fill="auto"/>
            <w:vAlign w:val="center"/>
          </w:tcPr>
          <w:p w:rsidR="004E188C" w:rsidRPr="00C0144C" w:rsidRDefault="004E188C" w:rsidP="00C0144C">
            <w:pPr>
              <w:jc w:val="center"/>
              <w:rPr>
                <w:sz w:val="22"/>
                <w:szCs w:val="22"/>
              </w:rPr>
            </w:pPr>
            <w:r w:rsidRPr="00C0144C">
              <w:rPr>
                <w:sz w:val="22"/>
                <w:szCs w:val="22"/>
              </w:rPr>
              <w:t>-</w:t>
            </w:r>
          </w:p>
        </w:tc>
        <w:tc>
          <w:tcPr>
            <w:tcW w:w="850" w:type="dxa"/>
            <w:shd w:val="clear" w:color="auto" w:fill="auto"/>
            <w:vAlign w:val="center"/>
          </w:tcPr>
          <w:p w:rsidR="004E188C" w:rsidRPr="00C0144C" w:rsidRDefault="004E188C" w:rsidP="00C0144C">
            <w:pPr>
              <w:jc w:val="center"/>
              <w:rPr>
                <w:sz w:val="22"/>
                <w:szCs w:val="22"/>
              </w:rPr>
            </w:pPr>
            <w:r w:rsidRPr="00C0144C">
              <w:rPr>
                <w:sz w:val="22"/>
                <w:szCs w:val="22"/>
              </w:rPr>
              <w:t>-</w:t>
            </w:r>
          </w:p>
        </w:tc>
        <w:tc>
          <w:tcPr>
            <w:tcW w:w="705" w:type="dxa"/>
            <w:shd w:val="clear" w:color="auto" w:fill="auto"/>
            <w:vAlign w:val="center"/>
          </w:tcPr>
          <w:p w:rsidR="004E188C" w:rsidRPr="00C0144C" w:rsidRDefault="004E188C" w:rsidP="00C0144C">
            <w:pPr>
              <w:jc w:val="center"/>
              <w:rPr>
                <w:sz w:val="22"/>
                <w:szCs w:val="22"/>
              </w:rPr>
            </w:pPr>
            <w:r w:rsidRPr="00C0144C">
              <w:rPr>
                <w:sz w:val="22"/>
                <w:szCs w:val="22"/>
              </w:rPr>
              <w:t>6420</w:t>
            </w:r>
          </w:p>
        </w:tc>
      </w:tr>
      <w:tr w:rsidR="00713961" w:rsidRPr="00C0144C" w:rsidTr="00C0144C">
        <w:trPr>
          <w:jc w:val="center"/>
        </w:trPr>
        <w:tc>
          <w:tcPr>
            <w:tcW w:w="708" w:type="dxa"/>
            <w:shd w:val="clear" w:color="auto" w:fill="auto"/>
            <w:vAlign w:val="center"/>
          </w:tcPr>
          <w:p w:rsidR="004E188C" w:rsidRPr="00C0144C" w:rsidRDefault="004E188C" w:rsidP="00C0144C">
            <w:pPr>
              <w:jc w:val="center"/>
              <w:rPr>
                <w:sz w:val="22"/>
                <w:szCs w:val="22"/>
              </w:rPr>
            </w:pPr>
            <w:r w:rsidRPr="00C0144C">
              <w:rPr>
                <w:sz w:val="22"/>
                <w:szCs w:val="22"/>
              </w:rPr>
              <w:t>2</w:t>
            </w:r>
          </w:p>
        </w:tc>
        <w:tc>
          <w:tcPr>
            <w:tcW w:w="2835" w:type="dxa"/>
            <w:shd w:val="clear" w:color="auto" w:fill="auto"/>
            <w:vAlign w:val="center"/>
          </w:tcPr>
          <w:p w:rsidR="004E188C" w:rsidRPr="00C0144C" w:rsidRDefault="004E188C" w:rsidP="00C0144C">
            <w:pPr>
              <w:jc w:val="center"/>
              <w:rPr>
                <w:sz w:val="22"/>
                <w:szCs w:val="22"/>
              </w:rPr>
            </w:pPr>
            <w:r w:rsidRPr="00C0144C">
              <w:rPr>
                <w:sz w:val="22"/>
                <w:szCs w:val="22"/>
              </w:rPr>
              <w:t>Срок повторяемости</w:t>
            </w:r>
          </w:p>
        </w:tc>
        <w:tc>
          <w:tcPr>
            <w:tcW w:w="709" w:type="dxa"/>
            <w:shd w:val="clear" w:color="auto" w:fill="auto"/>
            <w:vAlign w:val="center"/>
          </w:tcPr>
          <w:p w:rsidR="004E188C" w:rsidRPr="00C0144C" w:rsidRDefault="004E188C" w:rsidP="00C0144C">
            <w:pPr>
              <w:jc w:val="center"/>
              <w:rPr>
                <w:sz w:val="22"/>
                <w:szCs w:val="22"/>
              </w:rPr>
            </w:pPr>
          </w:p>
        </w:tc>
        <w:tc>
          <w:tcPr>
            <w:tcW w:w="850" w:type="dxa"/>
            <w:shd w:val="clear" w:color="auto" w:fill="auto"/>
            <w:vAlign w:val="center"/>
          </w:tcPr>
          <w:p w:rsidR="004E188C" w:rsidRPr="00C0144C" w:rsidRDefault="004E188C" w:rsidP="00C0144C">
            <w:pPr>
              <w:jc w:val="center"/>
              <w:rPr>
                <w:sz w:val="22"/>
                <w:szCs w:val="22"/>
              </w:rPr>
            </w:pPr>
            <w:r w:rsidRPr="00C0144C">
              <w:rPr>
                <w:sz w:val="22"/>
                <w:szCs w:val="22"/>
              </w:rPr>
              <w:t>10</w:t>
            </w:r>
          </w:p>
        </w:tc>
        <w:tc>
          <w:tcPr>
            <w:tcW w:w="709" w:type="dxa"/>
            <w:shd w:val="clear" w:color="auto" w:fill="auto"/>
            <w:vAlign w:val="center"/>
          </w:tcPr>
          <w:p w:rsidR="004E188C" w:rsidRPr="00C0144C" w:rsidRDefault="004E188C" w:rsidP="00C0144C">
            <w:pPr>
              <w:jc w:val="center"/>
              <w:rPr>
                <w:sz w:val="22"/>
                <w:szCs w:val="22"/>
              </w:rPr>
            </w:pPr>
            <w:r w:rsidRPr="00C0144C">
              <w:rPr>
                <w:sz w:val="22"/>
                <w:szCs w:val="22"/>
              </w:rPr>
              <w:t>15</w:t>
            </w:r>
          </w:p>
        </w:tc>
        <w:tc>
          <w:tcPr>
            <w:tcW w:w="709" w:type="dxa"/>
            <w:shd w:val="clear" w:color="auto" w:fill="auto"/>
            <w:vAlign w:val="center"/>
          </w:tcPr>
          <w:p w:rsidR="004E188C" w:rsidRPr="00C0144C" w:rsidRDefault="004E188C" w:rsidP="00C0144C">
            <w:pPr>
              <w:jc w:val="center"/>
              <w:rPr>
                <w:sz w:val="22"/>
                <w:szCs w:val="22"/>
              </w:rPr>
            </w:pPr>
            <w:r w:rsidRPr="00C0144C">
              <w:rPr>
                <w:sz w:val="22"/>
                <w:szCs w:val="22"/>
              </w:rPr>
              <w:t>-</w:t>
            </w:r>
          </w:p>
        </w:tc>
        <w:tc>
          <w:tcPr>
            <w:tcW w:w="850" w:type="dxa"/>
            <w:shd w:val="clear" w:color="auto" w:fill="auto"/>
            <w:vAlign w:val="center"/>
          </w:tcPr>
          <w:p w:rsidR="004E188C" w:rsidRPr="00C0144C" w:rsidRDefault="004E188C" w:rsidP="00C0144C">
            <w:pPr>
              <w:jc w:val="center"/>
              <w:rPr>
                <w:sz w:val="22"/>
                <w:szCs w:val="22"/>
              </w:rPr>
            </w:pPr>
            <w:r w:rsidRPr="00C0144C">
              <w:rPr>
                <w:sz w:val="22"/>
                <w:szCs w:val="22"/>
              </w:rPr>
              <w:t>-</w:t>
            </w:r>
          </w:p>
        </w:tc>
        <w:tc>
          <w:tcPr>
            <w:tcW w:w="709" w:type="dxa"/>
            <w:shd w:val="clear" w:color="auto" w:fill="auto"/>
            <w:vAlign w:val="center"/>
          </w:tcPr>
          <w:p w:rsidR="004E188C" w:rsidRPr="00C0144C" w:rsidRDefault="004E188C" w:rsidP="00C0144C">
            <w:pPr>
              <w:jc w:val="center"/>
              <w:rPr>
                <w:sz w:val="22"/>
                <w:szCs w:val="22"/>
              </w:rPr>
            </w:pPr>
            <w:r w:rsidRPr="00C0144C">
              <w:rPr>
                <w:sz w:val="22"/>
                <w:szCs w:val="22"/>
              </w:rPr>
              <w:t>-</w:t>
            </w:r>
          </w:p>
        </w:tc>
        <w:tc>
          <w:tcPr>
            <w:tcW w:w="850" w:type="dxa"/>
            <w:shd w:val="clear" w:color="auto" w:fill="auto"/>
            <w:vAlign w:val="center"/>
          </w:tcPr>
          <w:p w:rsidR="004E188C" w:rsidRPr="00C0144C" w:rsidRDefault="004E188C" w:rsidP="00C0144C">
            <w:pPr>
              <w:jc w:val="center"/>
              <w:rPr>
                <w:sz w:val="22"/>
                <w:szCs w:val="22"/>
              </w:rPr>
            </w:pPr>
            <w:r w:rsidRPr="00C0144C">
              <w:rPr>
                <w:sz w:val="22"/>
                <w:szCs w:val="22"/>
              </w:rPr>
              <w:t>-</w:t>
            </w:r>
          </w:p>
        </w:tc>
        <w:tc>
          <w:tcPr>
            <w:tcW w:w="705" w:type="dxa"/>
            <w:shd w:val="clear" w:color="auto" w:fill="auto"/>
            <w:vAlign w:val="center"/>
          </w:tcPr>
          <w:p w:rsidR="004E188C" w:rsidRPr="00C0144C" w:rsidRDefault="004E188C" w:rsidP="00C0144C">
            <w:pPr>
              <w:jc w:val="center"/>
              <w:rPr>
                <w:sz w:val="22"/>
                <w:szCs w:val="22"/>
              </w:rPr>
            </w:pPr>
          </w:p>
        </w:tc>
      </w:tr>
      <w:tr w:rsidR="00713961" w:rsidRPr="00C0144C" w:rsidTr="00C0144C">
        <w:trPr>
          <w:jc w:val="center"/>
        </w:trPr>
        <w:tc>
          <w:tcPr>
            <w:tcW w:w="708" w:type="dxa"/>
            <w:shd w:val="clear" w:color="auto" w:fill="auto"/>
            <w:vAlign w:val="center"/>
          </w:tcPr>
          <w:p w:rsidR="004E188C" w:rsidRPr="00C0144C" w:rsidRDefault="004E188C" w:rsidP="00C0144C">
            <w:pPr>
              <w:jc w:val="center"/>
              <w:rPr>
                <w:sz w:val="22"/>
                <w:szCs w:val="22"/>
              </w:rPr>
            </w:pPr>
            <w:r w:rsidRPr="00C0144C">
              <w:rPr>
                <w:sz w:val="22"/>
                <w:szCs w:val="22"/>
              </w:rPr>
              <w:t>3</w:t>
            </w:r>
          </w:p>
        </w:tc>
        <w:tc>
          <w:tcPr>
            <w:tcW w:w="2835" w:type="dxa"/>
            <w:shd w:val="clear" w:color="auto" w:fill="auto"/>
            <w:vAlign w:val="center"/>
          </w:tcPr>
          <w:p w:rsidR="004E188C" w:rsidRPr="00C0144C" w:rsidRDefault="004E188C" w:rsidP="00C0144C">
            <w:pPr>
              <w:jc w:val="center"/>
              <w:rPr>
                <w:sz w:val="22"/>
                <w:szCs w:val="22"/>
              </w:rPr>
            </w:pPr>
            <w:r w:rsidRPr="00C0144C">
              <w:rPr>
                <w:sz w:val="22"/>
                <w:szCs w:val="22"/>
              </w:rPr>
              <w:t>Ежегодный размер польз</w:t>
            </w:r>
            <w:r w:rsidRPr="00C0144C">
              <w:rPr>
                <w:sz w:val="22"/>
                <w:szCs w:val="22"/>
              </w:rPr>
              <w:t>о</w:t>
            </w:r>
            <w:r w:rsidRPr="00C0144C">
              <w:rPr>
                <w:sz w:val="22"/>
                <w:szCs w:val="22"/>
              </w:rPr>
              <w:t>вания:</w:t>
            </w:r>
          </w:p>
        </w:tc>
        <w:tc>
          <w:tcPr>
            <w:tcW w:w="709" w:type="dxa"/>
            <w:shd w:val="clear" w:color="auto" w:fill="auto"/>
            <w:vAlign w:val="center"/>
          </w:tcPr>
          <w:p w:rsidR="004E188C" w:rsidRPr="00C0144C" w:rsidRDefault="004E188C" w:rsidP="00C0144C">
            <w:pPr>
              <w:jc w:val="center"/>
              <w:rPr>
                <w:sz w:val="22"/>
                <w:szCs w:val="22"/>
              </w:rPr>
            </w:pPr>
          </w:p>
        </w:tc>
        <w:tc>
          <w:tcPr>
            <w:tcW w:w="850" w:type="dxa"/>
            <w:shd w:val="clear" w:color="auto" w:fill="auto"/>
            <w:vAlign w:val="center"/>
          </w:tcPr>
          <w:p w:rsidR="004E188C" w:rsidRPr="00C0144C" w:rsidRDefault="004E188C" w:rsidP="00C0144C">
            <w:pPr>
              <w:jc w:val="center"/>
              <w:rPr>
                <w:sz w:val="22"/>
                <w:szCs w:val="22"/>
              </w:rPr>
            </w:pPr>
          </w:p>
        </w:tc>
        <w:tc>
          <w:tcPr>
            <w:tcW w:w="709" w:type="dxa"/>
            <w:shd w:val="clear" w:color="auto" w:fill="auto"/>
            <w:vAlign w:val="center"/>
          </w:tcPr>
          <w:p w:rsidR="004E188C" w:rsidRPr="00C0144C" w:rsidRDefault="004E188C" w:rsidP="00C0144C">
            <w:pPr>
              <w:jc w:val="center"/>
              <w:rPr>
                <w:sz w:val="22"/>
                <w:szCs w:val="22"/>
              </w:rPr>
            </w:pPr>
          </w:p>
        </w:tc>
        <w:tc>
          <w:tcPr>
            <w:tcW w:w="709" w:type="dxa"/>
            <w:shd w:val="clear" w:color="auto" w:fill="auto"/>
            <w:vAlign w:val="center"/>
          </w:tcPr>
          <w:p w:rsidR="004E188C" w:rsidRPr="00C0144C" w:rsidRDefault="004E188C" w:rsidP="00C0144C">
            <w:pPr>
              <w:jc w:val="center"/>
              <w:rPr>
                <w:sz w:val="22"/>
                <w:szCs w:val="22"/>
              </w:rPr>
            </w:pPr>
          </w:p>
        </w:tc>
        <w:tc>
          <w:tcPr>
            <w:tcW w:w="850" w:type="dxa"/>
            <w:shd w:val="clear" w:color="auto" w:fill="auto"/>
            <w:vAlign w:val="center"/>
          </w:tcPr>
          <w:p w:rsidR="004E188C" w:rsidRPr="00C0144C" w:rsidRDefault="004E188C" w:rsidP="00C0144C">
            <w:pPr>
              <w:jc w:val="center"/>
              <w:rPr>
                <w:sz w:val="22"/>
                <w:szCs w:val="22"/>
              </w:rPr>
            </w:pPr>
          </w:p>
        </w:tc>
        <w:tc>
          <w:tcPr>
            <w:tcW w:w="709" w:type="dxa"/>
            <w:shd w:val="clear" w:color="auto" w:fill="auto"/>
            <w:vAlign w:val="center"/>
          </w:tcPr>
          <w:p w:rsidR="004E188C" w:rsidRPr="00C0144C" w:rsidRDefault="004E188C" w:rsidP="00C0144C">
            <w:pPr>
              <w:jc w:val="center"/>
              <w:rPr>
                <w:sz w:val="22"/>
                <w:szCs w:val="22"/>
              </w:rPr>
            </w:pPr>
          </w:p>
        </w:tc>
        <w:tc>
          <w:tcPr>
            <w:tcW w:w="850" w:type="dxa"/>
            <w:shd w:val="clear" w:color="auto" w:fill="auto"/>
            <w:vAlign w:val="center"/>
          </w:tcPr>
          <w:p w:rsidR="004E188C" w:rsidRPr="00C0144C" w:rsidRDefault="004E188C" w:rsidP="00C0144C">
            <w:pPr>
              <w:jc w:val="center"/>
              <w:rPr>
                <w:sz w:val="22"/>
                <w:szCs w:val="22"/>
              </w:rPr>
            </w:pPr>
          </w:p>
        </w:tc>
        <w:tc>
          <w:tcPr>
            <w:tcW w:w="705" w:type="dxa"/>
            <w:shd w:val="clear" w:color="auto" w:fill="auto"/>
            <w:vAlign w:val="center"/>
          </w:tcPr>
          <w:p w:rsidR="004E188C" w:rsidRPr="00C0144C" w:rsidRDefault="004E188C" w:rsidP="00C0144C">
            <w:pPr>
              <w:jc w:val="center"/>
              <w:rPr>
                <w:sz w:val="22"/>
                <w:szCs w:val="22"/>
              </w:rPr>
            </w:pPr>
          </w:p>
        </w:tc>
      </w:tr>
      <w:tr w:rsidR="00713961" w:rsidRPr="00C0144C" w:rsidTr="00C0144C">
        <w:trPr>
          <w:jc w:val="center"/>
        </w:trPr>
        <w:tc>
          <w:tcPr>
            <w:tcW w:w="708" w:type="dxa"/>
            <w:shd w:val="clear" w:color="auto" w:fill="auto"/>
            <w:vAlign w:val="center"/>
          </w:tcPr>
          <w:p w:rsidR="004E188C" w:rsidRPr="00C0144C" w:rsidRDefault="004E188C" w:rsidP="00C0144C">
            <w:pPr>
              <w:jc w:val="center"/>
              <w:rPr>
                <w:sz w:val="22"/>
                <w:szCs w:val="22"/>
              </w:rPr>
            </w:pPr>
          </w:p>
        </w:tc>
        <w:tc>
          <w:tcPr>
            <w:tcW w:w="2835" w:type="dxa"/>
            <w:shd w:val="clear" w:color="auto" w:fill="auto"/>
            <w:vAlign w:val="center"/>
          </w:tcPr>
          <w:p w:rsidR="004E188C" w:rsidRPr="00C0144C" w:rsidRDefault="004E188C" w:rsidP="00C0144C">
            <w:pPr>
              <w:jc w:val="center"/>
              <w:rPr>
                <w:sz w:val="22"/>
                <w:szCs w:val="22"/>
              </w:rPr>
            </w:pPr>
            <w:r w:rsidRPr="00C0144C">
              <w:rPr>
                <w:sz w:val="22"/>
                <w:szCs w:val="22"/>
              </w:rPr>
              <w:t>площадь</w:t>
            </w:r>
          </w:p>
        </w:tc>
        <w:tc>
          <w:tcPr>
            <w:tcW w:w="709" w:type="dxa"/>
            <w:shd w:val="clear" w:color="auto" w:fill="auto"/>
            <w:vAlign w:val="center"/>
          </w:tcPr>
          <w:p w:rsidR="004E188C" w:rsidRPr="00C0144C" w:rsidRDefault="004E188C" w:rsidP="00C0144C">
            <w:pPr>
              <w:jc w:val="center"/>
              <w:rPr>
                <w:sz w:val="22"/>
                <w:szCs w:val="22"/>
              </w:rPr>
            </w:pPr>
            <w:r w:rsidRPr="00C0144C">
              <w:rPr>
                <w:sz w:val="22"/>
                <w:szCs w:val="22"/>
              </w:rPr>
              <w:t>га</w:t>
            </w:r>
          </w:p>
        </w:tc>
        <w:tc>
          <w:tcPr>
            <w:tcW w:w="850" w:type="dxa"/>
            <w:shd w:val="clear" w:color="auto" w:fill="auto"/>
            <w:vAlign w:val="center"/>
          </w:tcPr>
          <w:p w:rsidR="004E188C" w:rsidRPr="00C0144C" w:rsidRDefault="004E188C" w:rsidP="00C0144C">
            <w:pPr>
              <w:jc w:val="center"/>
              <w:rPr>
                <w:sz w:val="22"/>
                <w:szCs w:val="22"/>
              </w:rPr>
            </w:pPr>
            <w:r w:rsidRPr="00C0144C">
              <w:rPr>
                <w:sz w:val="22"/>
                <w:szCs w:val="22"/>
              </w:rPr>
              <w:t>16,9</w:t>
            </w:r>
          </w:p>
        </w:tc>
        <w:tc>
          <w:tcPr>
            <w:tcW w:w="709" w:type="dxa"/>
            <w:shd w:val="clear" w:color="auto" w:fill="auto"/>
            <w:vAlign w:val="center"/>
          </w:tcPr>
          <w:p w:rsidR="004E188C" w:rsidRPr="00C0144C" w:rsidRDefault="004E188C" w:rsidP="00C0144C">
            <w:pPr>
              <w:jc w:val="center"/>
              <w:rPr>
                <w:sz w:val="22"/>
                <w:szCs w:val="22"/>
              </w:rPr>
            </w:pPr>
            <w:r w:rsidRPr="00C0144C">
              <w:rPr>
                <w:sz w:val="22"/>
                <w:szCs w:val="22"/>
              </w:rPr>
              <w:t>2,7</w:t>
            </w:r>
          </w:p>
        </w:tc>
        <w:tc>
          <w:tcPr>
            <w:tcW w:w="709" w:type="dxa"/>
            <w:shd w:val="clear" w:color="auto" w:fill="auto"/>
            <w:vAlign w:val="center"/>
          </w:tcPr>
          <w:p w:rsidR="004E188C" w:rsidRPr="00C0144C" w:rsidRDefault="004E188C" w:rsidP="00C0144C">
            <w:pPr>
              <w:jc w:val="center"/>
              <w:rPr>
                <w:sz w:val="22"/>
                <w:szCs w:val="22"/>
              </w:rPr>
            </w:pPr>
            <w:r w:rsidRPr="00C0144C">
              <w:rPr>
                <w:sz w:val="22"/>
                <w:szCs w:val="22"/>
              </w:rPr>
              <w:t>-</w:t>
            </w:r>
          </w:p>
        </w:tc>
        <w:tc>
          <w:tcPr>
            <w:tcW w:w="850" w:type="dxa"/>
            <w:shd w:val="clear" w:color="auto" w:fill="auto"/>
            <w:vAlign w:val="center"/>
          </w:tcPr>
          <w:p w:rsidR="004E188C" w:rsidRPr="00C0144C" w:rsidRDefault="004E188C" w:rsidP="00C0144C">
            <w:pPr>
              <w:jc w:val="center"/>
              <w:rPr>
                <w:sz w:val="22"/>
                <w:szCs w:val="22"/>
              </w:rPr>
            </w:pPr>
            <w:r w:rsidRPr="00C0144C">
              <w:rPr>
                <w:sz w:val="22"/>
                <w:szCs w:val="22"/>
              </w:rPr>
              <w:t>-</w:t>
            </w:r>
          </w:p>
        </w:tc>
        <w:tc>
          <w:tcPr>
            <w:tcW w:w="709" w:type="dxa"/>
            <w:shd w:val="clear" w:color="auto" w:fill="auto"/>
            <w:vAlign w:val="center"/>
          </w:tcPr>
          <w:p w:rsidR="004E188C" w:rsidRPr="00C0144C" w:rsidRDefault="004E188C" w:rsidP="00C0144C">
            <w:pPr>
              <w:jc w:val="center"/>
              <w:rPr>
                <w:sz w:val="22"/>
                <w:szCs w:val="22"/>
              </w:rPr>
            </w:pPr>
            <w:r w:rsidRPr="00C0144C">
              <w:rPr>
                <w:sz w:val="22"/>
                <w:szCs w:val="22"/>
              </w:rPr>
              <w:t>-</w:t>
            </w:r>
          </w:p>
        </w:tc>
        <w:tc>
          <w:tcPr>
            <w:tcW w:w="850" w:type="dxa"/>
            <w:shd w:val="clear" w:color="auto" w:fill="auto"/>
            <w:vAlign w:val="center"/>
          </w:tcPr>
          <w:p w:rsidR="004E188C" w:rsidRPr="00C0144C" w:rsidRDefault="004E188C" w:rsidP="00C0144C">
            <w:pPr>
              <w:jc w:val="center"/>
              <w:rPr>
                <w:sz w:val="22"/>
                <w:szCs w:val="22"/>
              </w:rPr>
            </w:pPr>
            <w:r w:rsidRPr="00C0144C">
              <w:rPr>
                <w:sz w:val="22"/>
                <w:szCs w:val="22"/>
              </w:rPr>
              <w:t>-</w:t>
            </w:r>
          </w:p>
        </w:tc>
        <w:tc>
          <w:tcPr>
            <w:tcW w:w="705" w:type="dxa"/>
            <w:shd w:val="clear" w:color="auto" w:fill="auto"/>
            <w:vAlign w:val="center"/>
          </w:tcPr>
          <w:p w:rsidR="004E188C" w:rsidRPr="00C0144C" w:rsidRDefault="004E188C" w:rsidP="00C0144C">
            <w:pPr>
              <w:jc w:val="center"/>
              <w:rPr>
                <w:sz w:val="22"/>
                <w:szCs w:val="22"/>
              </w:rPr>
            </w:pPr>
            <w:r w:rsidRPr="00C0144C">
              <w:rPr>
                <w:sz w:val="22"/>
                <w:szCs w:val="22"/>
              </w:rPr>
              <w:t>19,6</w:t>
            </w:r>
          </w:p>
        </w:tc>
      </w:tr>
      <w:tr w:rsidR="00713961" w:rsidRPr="00C0144C" w:rsidTr="00C0144C">
        <w:trPr>
          <w:jc w:val="center"/>
        </w:trPr>
        <w:tc>
          <w:tcPr>
            <w:tcW w:w="708" w:type="dxa"/>
            <w:shd w:val="clear" w:color="auto" w:fill="auto"/>
            <w:vAlign w:val="center"/>
          </w:tcPr>
          <w:p w:rsidR="004E188C" w:rsidRPr="00C0144C" w:rsidRDefault="004E188C" w:rsidP="00C0144C">
            <w:pPr>
              <w:jc w:val="center"/>
              <w:rPr>
                <w:sz w:val="22"/>
                <w:szCs w:val="22"/>
              </w:rPr>
            </w:pPr>
          </w:p>
        </w:tc>
        <w:tc>
          <w:tcPr>
            <w:tcW w:w="2835" w:type="dxa"/>
            <w:shd w:val="clear" w:color="auto" w:fill="auto"/>
            <w:vAlign w:val="center"/>
          </w:tcPr>
          <w:p w:rsidR="004E188C" w:rsidRPr="00C0144C" w:rsidRDefault="004E188C" w:rsidP="00C0144C">
            <w:pPr>
              <w:jc w:val="center"/>
              <w:rPr>
                <w:sz w:val="22"/>
                <w:szCs w:val="22"/>
              </w:rPr>
            </w:pPr>
            <w:r w:rsidRPr="00C0144C">
              <w:rPr>
                <w:sz w:val="22"/>
                <w:szCs w:val="22"/>
              </w:rPr>
              <w:t>выбираемый запас:</w:t>
            </w:r>
          </w:p>
        </w:tc>
        <w:tc>
          <w:tcPr>
            <w:tcW w:w="709" w:type="dxa"/>
            <w:shd w:val="clear" w:color="auto" w:fill="auto"/>
            <w:vAlign w:val="center"/>
          </w:tcPr>
          <w:p w:rsidR="004E188C" w:rsidRPr="00C0144C" w:rsidRDefault="004E188C" w:rsidP="00C0144C">
            <w:pPr>
              <w:jc w:val="center"/>
              <w:rPr>
                <w:sz w:val="22"/>
                <w:szCs w:val="22"/>
              </w:rPr>
            </w:pPr>
          </w:p>
        </w:tc>
        <w:tc>
          <w:tcPr>
            <w:tcW w:w="850" w:type="dxa"/>
            <w:shd w:val="clear" w:color="auto" w:fill="auto"/>
            <w:vAlign w:val="center"/>
          </w:tcPr>
          <w:p w:rsidR="004E188C" w:rsidRPr="00C0144C" w:rsidRDefault="004E188C" w:rsidP="00C0144C">
            <w:pPr>
              <w:jc w:val="center"/>
              <w:rPr>
                <w:sz w:val="22"/>
                <w:szCs w:val="22"/>
              </w:rPr>
            </w:pPr>
          </w:p>
        </w:tc>
        <w:tc>
          <w:tcPr>
            <w:tcW w:w="709" w:type="dxa"/>
            <w:shd w:val="clear" w:color="auto" w:fill="auto"/>
            <w:vAlign w:val="center"/>
          </w:tcPr>
          <w:p w:rsidR="004E188C" w:rsidRPr="00C0144C" w:rsidRDefault="004E188C" w:rsidP="00C0144C">
            <w:pPr>
              <w:jc w:val="center"/>
              <w:rPr>
                <w:sz w:val="22"/>
                <w:szCs w:val="22"/>
              </w:rPr>
            </w:pPr>
          </w:p>
        </w:tc>
        <w:tc>
          <w:tcPr>
            <w:tcW w:w="709" w:type="dxa"/>
            <w:shd w:val="clear" w:color="auto" w:fill="auto"/>
            <w:vAlign w:val="center"/>
          </w:tcPr>
          <w:p w:rsidR="004E188C" w:rsidRPr="00C0144C" w:rsidRDefault="004E188C" w:rsidP="00C0144C">
            <w:pPr>
              <w:jc w:val="center"/>
              <w:rPr>
                <w:sz w:val="22"/>
                <w:szCs w:val="22"/>
              </w:rPr>
            </w:pPr>
          </w:p>
        </w:tc>
        <w:tc>
          <w:tcPr>
            <w:tcW w:w="850" w:type="dxa"/>
            <w:shd w:val="clear" w:color="auto" w:fill="auto"/>
            <w:vAlign w:val="center"/>
          </w:tcPr>
          <w:p w:rsidR="004E188C" w:rsidRPr="00C0144C" w:rsidRDefault="004E188C" w:rsidP="00C0144C">
            <w:pPr>
              <w:jc w:val="center"/>
              <w:rPr>
                <w:sz w:val="22"/>
                <w:szCs w:val="22"/>
              </w:rPr>
            </w:pPr>
          </w:p>
        </w:tc>
        <w:tc>
          <w:tcPr>
            <w:tcW w:w="709" w:type="dxa"/>
            <w:shd w:val="clear" w:color="auto" w:fill="auto"/>
            <w:vAlign w:val="center"/>
          </w:tcPr>
          <w:p w:rsidR="004E188C" w:rsidRPr="00C0144C" w:rsidRDefault="004E188C" w:rsidP="00C0144C">
            <w:pPr>
              <w:jc w:val="center"/>
              <w:rPr>
                <w:sz w:val="22"/>
                <w:szCs w:val="22"/>
              </w:rPr>
            </w:pPr>
          </w:p>
        </w:tc>
        <w:tc>
          <w:tcPr>
            <w:tcW w:w="850" w:type="dxa"/>
            <w:shd w:val="clear" w:color="auto" w:fill="auto"/>
            <w:vAlign w:val="center"/>
          </w:tcPr>
          <w:p w:rsidR="004E188C" w:rsidRPr="00C0144C" w:rsidRDefault="004E188C" w:rsidP="00C0144C">
            <w:pPr>
              <w:jc w:val="center"/>
              <w:rPr>
                <w:sz w:val="22"/>
                <w:szCs w:val="22"/>
              </w:rPr>
            </w:pPr>
          </w:p>
        </w:tc>
        <w:tc>
          <w:tcPr>
            <w:tcW w:w="705" w:type="dxa"/>
            <w:shd w:val="clear" w:color="auto" w:fill="auto"/>
            <w:vAlign w:val="center"/>
          </w:tcPr>
          <w:p w:rsidR="004E188C" w:rsidRPr="00C0144C" w:rsidRDefault="004E188C" w:rsidP="00C0144C">
            <w:pPr>
              <w:jc w:val="center"/>
              <w:rPr>
                <w:sz w:val="22"/>
                <w:szCs w:val="22"/>
              </w:rPr>
            </w:pPr>
          </w:p>
        </w:tc>
      </w:tr>
      <w:tr w:rsidR="00AC5E38" w:rsidRPr="00C0144C" w:rsidTr="00C0144C">
        <w:trPr>
          <w:jc w:val="center"/>
        </w:trPr>
        <w:tc>
          <w:tcPr>
            <w:tcW w:w="708" w:type="dxa"/>
            <w:shd w:val="clear" w:color="auto" w:fill="auto"/>
            <w:vAlign w:val="center"/>
          </w:tcPr>
          <w:p w:rsidR="00AC5E38" w:rsidRPr="00C0144C" w:rsidRDefault="00AC5E38" w:rsidP="00C0144C">
            <w:pPr>
              <w:jc w:val="center"/>
              <w:rPr>
                <w:sz w:val="22"/>
                <w:szCs w:val="22"/>
              </w:rPr>
            </w:pPr>
          </w:p>
        </w:tc>
        <w:tc>
          <w:tcPr>
            <w:tcW w:w="2835" w:type="dxa"/>
            <w:shd w:val="clear" w:color="auto" w:fill="auto"/>
            <w:vAlign w:val="center"/>
          </w:tcPr>
          <w:p w:rsidR="00AC5E38" w:rsidRPr="00C0144C" w:rsidRDefault="00AC5E38" w:rsidP="00C0144C">
            <w:pPr>
              <w:jc w:val="center"/>
              <w:rPr>
                <w:sz w:val="22"/>
                <w:szCs w:val="22"/>
              </w:rPr>
            </w:pPr>
            <w:r w:rsidRPr="00C0144C">
              <w:rPr>
                <w:sz w:val="22"/>
                <w:szCs w:val="22"/>
              </w:rPr>
              <w:t>корневой</w:t>
            </w:r>
          </w:p>
        </w:tc>
        <w:tc>
          <w:tcPr>
            <w:tcW w:w="709" w:type="dxa"/>
            <w:shd w:val="clear" w:color="auto" w:fill="auto"/>
            <w:vAlign w:val="center"/>
          </w:tcPr>
          <w:p w:rsidR="00AC5E38" w:rsidRPr="00C0144C" w:rsidRDefault="00AC5E38" w:rsidP="00C0144C">
            <w:pPr>
              <w:pStyle w:val="affffffffff1"/>
            </w:pPr>
            <w:r w:rsidRPr="00C0144C">
              <w:t>тыс</w:t>
            </w:r>
            <w:proofErr w:type="gramStart"/>
            <w:r w:rsidRPr="00C0144C">
              <w:t>.м</w:t>
            </w:r>
            <w:proofErr w:type="gramEnd"/>
            <w:r w:rsidRPr="00C0144C">
              <w:rPr>
                <w:vertAlign w:val="superscript"/>
              </w:rPr>
              <w:t>3</w:t>
            </w:r>
          </w:p>
        </w:tc>
        <w:tc>
          <w:tcPr>
            <w:tcW w:w="850" w:type="dxa"/>
            <w:shd w:val="clear" w:color="auto" w:fill="auto"/>
            <w:vAlign w:val="center"/>
          </w:tcPr>
          <w:p w:rsidR="00AC5E38" w:rsidRPr="00C0144C" w:rsidRDefault="00AC5E38" w:rsidP="00C0144C">
            <w:pPr>
              <w:jc w:val="center"/>
              <w:rPr>
                <w:sz w:val="22"/>
                <w:szCs w:val="22"/>
              </w:rPr>
            </w:pPr>
            <w:r w:rsidRPr="00C0144C">
              <w:rPr>
                <w:sz w:val="22"/>
                <w:szCs w:val="22"/>
              </w:rPr>
              <w:t>0,485</w:t>
            </w:r>
          </w:p>
        </w:tc>
        <w:tc>
          <w:tcPr>
            <w:tcW w:w="709" w:type="dxa"/>
            <w:shd w:val="clear" w:color="auto" w:fill="auto"/>
            <w:vAlign w:val="center"/>
          </w:tcPr>
          <w:p w:rsidR="00AC5E38" w:rsidRPr="00C0144C" w:rsidRDefault="00AC5E38" w:rsidP="00C0144C">
            <w:pPr>
              <w:jc w:val="center"/>
              <w:rPr>
                <w:sz w:val="22"/>
                <w:szCs w:val="22"/>
              </w:rPr>
            </w:pPr>
            <w:r w:rsidRPr="00C0144C">
              <w:rPr>
                <w:sz w:val="22"/>
                <w:szCs w:val="22"/>
              </w:rPr>
              <w:t>0,105</w:t>
            </w:r>
          </w:p>
        </w:tc>
        <w:tc>
          <w:tcPr>
            <w:tcW w:w="709" w:type="dxa"/>
            <w:shd w:val="clear" w:color="auto" w:fill="auto"/>
            <w:vAlign w:val="center"/>
          </w:tcPr>
          <w:p w:rsidR="00AC5E38" w:rsidRPr="00C0144C" w:rsidRDefault="00AC5E38" w:rsidP="00C0144C">
            <w:pPr>
              <w:jc w:val="center"/>
              <w:rPr>
                <w:sz w:val="22"/>
                <w:szCs w:val="22"/>
              </w:rPr>
            </w:pPr>
            <w:r w:rsidRPr="00C0144C">
              <w:rPr>
                <w:sz w:val="22"/>
                <w:szCs w:val="22"/>
              </w:rPr>
              <w:t>-</w:t>
            </w:r>
          </w:p>
        </w:tc>
        <w:tc>
          <w:tcPr>
            <w:tcW w:w="850" w:type="dxa"/>
            <w:shd w:val="clear" w:color="auto" w:fill="auto"/>
            <w:vAlign w:val="center"/>
          </w:tcPr>
          <w:p w:rsidR="00AC5E38" w:rsidRPr="00C0144C" w:rsidRDefault="00AC5E38" w:rsidP="00C0144C">
            <w:pPr>
              <w:jc w:val="center"/>
              <w:rPr>
                <w:sz w:val="22"/>
                <w:szCs w:val="22"/>
              </w:rPr>
            </w:pPr>
            <w:r w:rsidRPr="00C0144C">
              <w:rPr>
                <w:sz w:val="22"/>
                <w:szCs w:val="22"/>
              </w:rPr>
              <w:t>-</w:t>
            </w:r>
          </w:p>
        </w:tc>
        <w:tc>
          <w:tcPr>
            <w:tcW w:w="709" w:type="dxa"/>
            <w:shd w:val="clear" w:color="auto" w:fill="auto"/>
            <w:vAlign w:val="center"/>
          </w:tcPr>
          <w:p w:rsidR="00AC5E38" w:rsidRPr="00C0144C" w:rsidRDefault="00AC5E38" w:rsidP="00C0144C">
            <w:pPr>
              <w:jc w:val="center"/>
              <w:rPr>
                <w:sz w:val="22"/>
                <w:szCs w:val="22"/>
              </w:rPr>
            </w:pPr>
            <w:r w:rsidRPr="00C0144C">
              <w:rPr>
                <w:sz w:val="22"/>
                <w:szCs w:val="22"/>
              </w:rPr>
              <w:t>-</w:t>
            </w:r>
          </w:p>
        </w:tc>
        <w:tc>
          <w:tcPr>
            <w:tcW w:w="850" w:type="dxa"/>
            <w:shd w:val="clear" w:color="auto" w:fill="auto"/>
            <w:vAlign w:val="center"/>
          </w:tcPr>
          <w:p w:rsidR="00AC5E38" w:rsidRPr="00C0144C" w:rsidRDefault="00AC5E38" w:rsidP="00C0144C">
            <w:pPr>
              <w:jc w:val="center"/>
              <w:rPr>
                <w:sz w:val="22"/>
                <w:szCs w:val="22"/>
              </w:rPr>
            </w:pPr>
            <w:r w:rsidRPr="00C0144C">
              <w:rPr>
                <w:sz w:val="22"/>
                <w:szCs w:val="22"/>
              </w:rPr>
              <w:t>-</w:t>
            </w:r>
          </w:p>
        </w:tc>
        <w:tc>
          <w:tcPr>
            <w:tcW w:w="705" w:type="dxa"/>
            <w:shd w:val="clear" w:color="auto" w:fill="auto"/>
            <w:vAlign w:val="center"/>
          </w:tcPr>
          <w:p w:rsidR="00AC5E38" w:rsidRPr="00C0144C" w:rsidRDefault="00AC5E38" w:rsidP="00C0144C">
            <w:pPr>
              <w:jc w:val="center"/>
              <w:rPr>
                <w:sz w:val="22"/>
                <w:szCs w:val="22"/>
              </w:rPr>
            </w:pPr>
            <w:r w:rsidRPr="00C0144C">
              <w:rPr>
                <w:sz w:val="22"/>
                <w:szCs w:val="22"/>
              </w:rPr>
              <w:t>0,590</w:t>
            </w:r>
          </w:p>
        </w:tc>
      </w:tr>
      <w:tr w:rsidR="00AC5E38" w:rsidRPr="00C0144C" w:rsidTr="00C0144C">
        <w:trPr>
          <w:jc w:val="center"/>
        </w:trPr>
        <w:tc>
          <w:tcPr>
            <w:tcW w:w="708" w:type="dxa"/>
            <w:shd w:val="clear" w:color="auto" w:fill="auto"/>
            <w:vAlign w:val="center"/>
          </w:tcPr>
          <w:p w:rsidR="00AC5E38" w:rsidRPr="00C0144C" w:rsidRDefault="00AC5E38" w:rsidP="00C0144C">
            <w:pPr>
              <w:jc w:val="center"/>
              <w:rPr>
                <w:sz w:val="22"/>
                <w:szCs w:val="22"/>
              </w:rPr>
            </w:pPr>
          </w:p>
        </w:tc>
        <w:tc>
          <w:tcPr>
            <w:tcW w:w="2835" w:type="dxa"/>
            <w:shd w:val="clear" w:color="auto" w:fill="auto"/>
            <w:vAlign w:val="center"/>
          </w:tcPr>
          <w:p w:rsidR="00AC5E38" w:rsidRPr="00C0144C" w:rsidRDefault="00AC5E38" w:rsidP="00C0144C">
            <w:pPr>
              <w:jc w:val="center"/>
              <w:rPr>
                <w:sz w:val="22"/>
                <w:szCs w:val="22"/>
              </w:rPr>
            </w:pPr>
            <w:r w:rsidRPr="00C0144C">
              <w:rPr>
                <w:sz w:val="22"/>
                <w:szCs w:val="22"/>
              </w:rPr>
              <w:t>ликвидный</w:t>
            </w:r>
          </w:p>
        </w:tc>
        <w:tc>
          <w:tcPr>
            <w:tcW w:w="709" w:type="dxa"/>
            <w:shd w:val="clear" w:color="auto" w:fill="auto"/>
            <w:vAlign w:val="center"/>
          </w:tcPr>
          <w:p w:rsidR="00AC5E38" w:rsidRPr="00C0144C" w:rsidRDefault="00AC5E38" w:rsidP="00C0144C">
            <w:pPr>
              <w:pStyle w:val="affffffffff1"/>
            </w:pPr>
            <w:r w:rsidRPr="00C0144C">
              <w:t>тыс</w:t>
            </w:r>
            <w:proofErr w:type="gramStart"/>
            <w:r w:rsidRPr="00C0144C">
              <w:t>.м</w:t>
            </w:r>
            <w:proofErr w:type="gramEnd"/>
            <w:r w:rsidRPr="00C0144C">
              <w:rPr>
                <w:vertAlign w:val="superscript"/>
              </w:rPr>
              <w:t>3</w:t>
            </w:r>
          </w:p>
        </w:tc>
        <w:tc>
          <w:tcPr>
            <w:tcW w:w="850" w:type="dxa"/>
            <w:shd w:val="clear" w:color="auto" w:fill="auto"/>
            <w:vAlign w:val="center"/>
          </w:tcPr>
          <w:p w:rsidR="00AC5E38" w:rsidRPr="00C0144C" w:rsidRDefault="00AC5E38" w:rsidP="00C0144C">
            <w:pPr>
              <w:jc w:val="center"/>
              <w:rPr>
                <w:sz w:val="22"/>
                <w:szCs w:val="22"/>
              </w:rPr>
            </w:pPr>
            <w:r w:rsidRPr="00C0144C">
              <w:rPr>
                <w:sz w:val="22"/>
                <w:szCs w:val="22"/>
              </w:rPr>
              <w:t>0,285</w:t>
            </w:r>
          </w:p>
        </w:tc>
        <w:tc>
          <w:tcPr>
            <w:tcW w:w="709" w:type="dxa"/>
            <w:shd w:val="clear" w:color="auto" w:fill="auto"/>
            <w:vAlign w:val="center"/>
          </w:tcPr>
          <w:p w:rsidR="00AC5E38" w:rsidRPr="00C0144C" w:rsidRDefault="00AC5E38" w:rsidP="00C0144C">
            <w:pPr>
              <w:jc w:val="center"/>
              <w:rPr>
                <w:sz w:val="22"/>
                <w:szCs w:val="22"/>
              </w:rPr>
            </w:pPr>
            <w:r w:rsidRPr="00C0144C">
              <w:rPr>
                <w:sz w:val="22"/>
                <w:szCs w:val="22"/>
              </w:rPr>
              <w:t>0,080</w:t>
            </w:r>
          </w:p>
        </w:tc>
        <w:tc>
          <w:tcPr>
            <w:tcW w:w="709" w:type="dxa"/>
            <w:shd w:val="clear" w:color="auto" w:fill="auto"/>
            <w:vAlign w:val="center"/>
          </w:tcPr>
          <w:p w:rsidR="00AC5E38" w:rsidRPr="00C0144C" w:rsidRDefault="00AC5E38" w:rsidP="00C0144C">
            <w:pPr>
              <w:jc w:val="center"/>
              <w:rPr>
                <w:sz w:val="22"/>
                <w:szCs w:val="22"/>
              </w:rPr>
            </w:pPr>
            <w:r w:rsidRPr="00C0144C">
              <w:rPr>
                <w:sz w:val="22"/>
                <w:szCs w:val="22"/>
              </w:rPr>
              <w:t>-</w:t>
            </w:r>
          </w:p>
        </w:tc>
        <w:tc>
          <w:tcPr>
            <w:tcW w:w="850" w:type="dxa"/>
            <w:shd w:val="clear" w:color="auto" w:fill="auto"/>
            <w:vAlign w:val="center"/>
          </w:tcPr>
          <w:p w:rsidR="00AC5E38" w:rsidRPr="00C0144C" w:rsidRDefault="00AC5E38" w:rsidP="00C0144C">
            <w:pPr>
              <w:jc w:val="center"/>
              <w:rPr>
                <w:sz w:val="22"/>
                <w:szCs w:val="22"/>
              </w:rPr>
            </w:pPr>
            <w:r w:rsidRPr="00C0144C">
              <w:rPr>
                <w:sz w:val="22"/>
                <w:szCs w:val="22"/>
              </w:rPr>
              <w:t>-</w:t>
            </w:r>
          </w:p>
        </w:tc>
        <w:tc>
          <w:tcPr>
            <w:tcW w:w="709" w:type="dxa"/>
            <w:shd w:val="clear" w:color="auto" w:fill="auto"/>
            <w:vAlign w:val="center"/>
          </w:tcPr>
          <w:p w:rsidR="00AC5E38" w:rsidRPr="00C0144C" w:rsidRDefault="00AC5E38" w:rsidP="00C0144C">
            <w:pPr>
              <w:jc w:val="center"/>
              <w:rPr>
                <w:sz w:val="22"/>
                <w:szCs w:val="22"/>
              </w:rPr>
            </w:pPr>
            <w:r w:rsidRPr="00C0144C">
              <w:rPr>
                <w:sz w:val="22"/>
                <w:szCs w:val="22"/>
              </w:rPr>
              <w:t>-</w:t>
            </w:r>
          </w:p>
        </w:tc>
        <w:tc>
          <w:tcPr>
            <w:tcW w:w="850" w:type="dxa"/>
            <w:shd w:val="clear" w:color="auto" w:fill="auto"/>
            <w:vAlign w:val="center"/>
          </w:tcPr>
          <w:p w:rsidR="00AC5E38" w:rsidRPr="00C0144C" w:rsidRDefault="00AC5E38" w:rsidP="00C0144C">
            <w:pPr>
              <w:jc w:val="center"/>
              <w:rPr>
                <w:sz w:val="22"/>
                <w:szCs w:val="22"/>
              </w:rPr>
            </w:pPr>
            <w:r w:rsidRPr="00C0144C">
              <w:rPr>
                <w:sz w:val="22"/>
                <w:szCs w:val="22"/>
              </w:rPr>
              <w:t>-</w:t>
            </w:r>
          </w:p>
        </w:tc>
        <w:tc>
          <w:tcPr>
            <w:tcW w:w="705" w:type="dxa"/>
            <w:shd w:val="clear" w:color="auto" w:fill="auto"/>
            <w:vAlign w:val="center"/>
          </w:tcPr>
          <w:p w:rsidR="00AC5E38" w:rsidRPr="00C0144C" w:rsidRDefault="00AC5E38" w:rsidP="00C0144C">
            <w:pPr>
              <w:jc w:val="center"/>
              <w:rPr>
                <w:sz w:val="22"/>
                <w:szCs w:val="22"/>
              </w:rPr>
            </w:pPr>
            <w:r w:rsidRPr="00C0144C">
              <w:rPr>
                <w:sz w:val="22"/>
                <w:szCs w:val="22"/>
              </w:rPr>
              <w:t>0,365</w:t>
            </w:r>
          </w:p>
        </w:tc>
      </w:tr>
      <w:tr w:rsidR="00AC5E38" w:rsidRPr="00C0144C" w:rsidTr="00C0144C">
        <w:trPr>
          <w:jc w:val="center"/>
        </w:trPr>
        <w:tc>
          <w:tcPr>
            <w:tcW w:w="708" w:type="dxa"/>
            <w:shd w:val="clear" w:color="auto" w:fill="auto"/>
            <w:vAlign w:val="center"/>
          </w:tcPr>
          <w:p w:rsidR="00AC5E38" w:rsidRPr="00C0144C" w:rsidRDefault="00AC5E38" w:rsidP="00C0144C">
            <w:pPr>
              <w:jc w:val="center"/>
              <w:rPr>
                <w:sz w:val="22"/>
                <w:szCs w:val="22"/>
              </w:rPr>
            </w:pPr>
          </w:p>
        </w:tc>
        <w:tc>
          <w:tcPr>
            <w:tcW w:w="2835" w:type="dxa"/>
            <w:shd w:val="clear" w:color="auto" w:fill="auto"/>
            <w:vAlign w:val="center"/>
          </w:tcPr>
          <w:p w:rsidR="00AC5E38" w:rsidRPr="00C0144C" w:rsidRDefault="00AC5E38" w:rsidP="00C0144C">
            <w:pPr>
              <w:jc w:val="center"/>
              <w:rPr>
                <w:sz w:val="22"/>
                <w:szCs w:val="22"/>
              </w:rPr>
            </w:pPr>
            <w:r w:rsidRPr="00C0144C">
              <w:rPr>
                <w:sz w:val="22"/>
                <w:szCs w:val="22"/>
              </w:rPr>
              <w:t>деловой</w:t>
            </w:r>
          </w:p>
        </w:tc>
        <w:tc>
          <w:tcPr>
            <w:tcW w:w="709" w:type="dxa"/>
            <w:shd w:val="clear" w:color="auto" w:fill="auto"/>
            <w:vAlign w:val="center"/>
          </w:tcPr>
          <w:p w:rsidR="00AC5E38" w:rsidRPr="00C0144C" w:rsidRDefault="00AC5E38" w:rsidP="00C0144C">
            <w:pPr>
              <w:pStyle w:val="affffffffff1"/>
            </w:pPr>
            <w:r w:rsidRPr="00C0144C">
              <w:t>тыс</w:t>
            </w:r>
            <w:proofErr w:type="gramStart"/>
            <w:r w:rsidRPr="00C0144C">
              <w:t>.м</w:t>
            </w:r>
            <w:proofErr w:type="gramEnd"/>
            <w:r w:rsidRPr="00C0144C">
              <w:rPr>
                <w:vertAlign w:val="superscript"/>
              </w:rPr>
              <w:t>3</w:t>
            </w:r>
          </w:p>
        </w:tc>
        <w:tc>
          <w:tcPr>
            <w:tcW w:w="850" w:type="dxa"/>
            <w:shd w:val="clear" w:color="auto" w:fill="auto"/>
            <w:vAlign w:val="center"/>
          </w:tcPr>
          <w:p w:rsidR="00AC5E38" w:rsidRPr="00C0144C" w:rsidRDefault="00AC5E38" w:rsidP="00C0144C">
            <w:pPr>
              <w:jc w:val="center"/>
              <w:rPr>
                <w:sz w:val="22"/>
                <w:szCs w:val="22"/>
              </w:rPr>
            </w:pPr>
            <w:r w:rsidRPr="00C0144C">
              <w:rPr>
                <w:sz w:val="22"/>
                <w:szCs w:val="22"/>
              </w:rPr>
              <w:t>0,123</w:t>
            </w:r>
          </w:p>
        </w:tc>
        <w:tc>
          <w:tcPr>
            <w:tcW w:w="709" w:type="dxa"/>
            <w:shd w:val="clear" w:color="auto" w:fill="auto"/>
            <w:vAlign w:val="center"/>
          </w:tcPr>
          <w:p w:rsidR="00AC5E38" w:rsidRPr="00C0144C" w:rsidRDefault="00AC5E38" w:rsidP="00C0144C">
            <w:pPr>
              <w:jc w:val="center"/>
              <w:rPr>
                <w:sz w:val="22"/>
                <w:szCs w:val="22"/>
              </w:rPr>
            </w:pPr>
            <w:r w:rsidRPr="00C0144C">
              <w:rPr>
                <w:sz w:val="22"/>
                <w:szCs w:val="22"/>
              </w:rPr>
              <w:t>0,063</w:t>
            </w:r>
          </w:p>
        </w:tc>
        <w:tc>
          <w:tcPr>
            <w:tcW w:w="709" w:type="dxa"/>
            <w:shd w:val="clear" w:color="auto" w:fill="auto"/>
            <w:vAlign w:val="center"/>
          </w:tcPr>
          <w:p w:rsidR="00AC5E38" w:rsidRPr="00C0144C" w:rsidRDefault="00AC5E38" w:rsidP="00C0144C">
            <w:pPr>
              <w:jc w:val="center"/>
              <w:rPr>
                <w:sz w:val="22"/>
                <w:szCs w:val="22"/>
              </w:rPr>
            </w:pPr>
            <w:r w:rsidRPr="00C0144C">
              <w:rPr>
                <w:sz w:val="22"/>
                <w:szCs w:val="22"/>
              </w:rPr>
              <w:t>-</w:t>
            </w:r>
          </w:p>
        </w:tc>
        <w:tc>
          <w:tcPr>
            <w:tcW w:w="850" w:type="dxa"/>
            <w:shd w:val="clear" w:color="auto" w:fill="auto"/>
            <w:vAlign w:val="center"/>
          </w:tcPr>
          <w:p w:rsidR="00AC5E38" w:rsidRPr="00C0144C" w:rsidRDefault="00AC5E38" w:rsidP="00C0144C">
            <w:pPr>
              <w:jc w:val="center"/>
              <w:rPr>
                <w:sz w:val="22"/>
                <w:szCs w:val="22"/>
              </w:rPr>
            </w:pPr>
            <w:r w:rsidRPr="00C0144C">
              <w:rPr>
                <w:sz w:val="22"/>
                <w:szCs w:val="22"/>
              </w:rPr>
              <w:t>-</w:t>
            </w:r>
          </w:p>
        </w:tc>
        <w:tc>
          <w:tcPr>
            <w:tcW w:w="709" w:type="dxa"/>
            <w:shd w:val="clear" w:color="auto" w:fill="auto"/>
            <w:vAlign w:val="center"/>
          </w:tcPr>
          <w:p w:rsidR="00AC5E38" w:rsidRPr="00C0144C" w:rsidRDefault="00AC5E38" w:rsidP="00C0144C">
            <w:pPr>
              <w:jc w:val="center"/>
              <w:rPr>
                <w:sz w:val="22"/>
                <w:szCs w:val="22"/>
              </w:rPr>
            </w:pPr>
            <w:r w:rsidRPr="00C0144C">
              <w:rPr>
                <w:sz w:val="22"/>
                <w:szCs w:val="22"/>
              </w:rPr>
              <w:t>-</w:t>
            </w:r>
          </w:p>
        </w:tc>
        <w:tc>
          <w:tcPr>
            <w:tcW w:w="850" w:type="dxa"/>
            <w:shd w:val="clear" w:color="auto" w:fill="auto"/>
            <w:vAlign w:val="center"/>
          </w:tcPr>
          <w:p w:rsidR="00AC5E38" w:rsidRPr="00C0144C" w:rsidRDefault="00AC5E38" w:rsidP="00C0144C">
            <w:pPr>
              <w:jc w:val="center"/>
              <w:rPr>
                <w:sz w:val="22"/>
                <w:szCs w:val="22"/>
              </w:rPr>
            </w:pPr>
            <w:r w:rsidRPr="00C0144C">
              <w:rPr>
                <w:sz w:val="22"/>
                <w:szCs w:val="22"/>
              </w:rPr>
              <w:t>-</w:t>
            </w:r>
          </w:p>
        </w:tc>
        <w:tc>
          <w:tcPr>
            <w:tcW w:w="705" w:type="dxa"/>
            <w:shd w:val="clear" w:color="auto" w:fill="auto"/>
            <w:vAlign w:val="center"/>
          </w:tcPr>
          <w:p w:rsidR="00AC5E38" w:rsidRPr="00C0144C" w:rsidRDefault="00AC5E38" w:rsidP="00C0144C">
            <w:pPr>
              <w:jc w:val="center"/>
              <w:rPr>
                <w:sz w:val="22"/>
                <w:szCs w:val="22"/>
              </w:rPr>
            </w:pPr>
            <w:r w:rsidRPr="00C0144C">
              <w:rPr>
                <w:sz w:val="22"/>
                <w:szCs w:val="22"/>
              </w:rPr>
              <w:t>0,186</w:t>
            </w:r>
          </w:p>
        </w:tc>
      </w:tr>
      <w:tr w:rsidR="00713961" w:rsidRPr="00C0144C" w:rsidTr="00C0144C">
        <w:trPr>
          <w:trHeight w:val="70"/>
          <w:jc w:val="center"/>
        </w:trPr>
        <w:tc>
          <w:tcPr>
            <w:tcW w:w="9634" w:type="dxa"/>
            <w:gridSpan w:val="10"/>
            <w:shd w:val="clear" w:color="auto" w:fill="auto"/>
            <w:vAlign w:val="center"/>
          </w:tcPr>
          <w:p w:rsidR="004E188C" w:rsidRPr="00C0144C" w:rsidRDefault="004E188C" w:rsidP="00C0144C">
            <w:pPr>
              <w:jc w:val="center"/>
              <w:rPr>
                <w:sz w:val="22"/>
                <w:szCs w:val="22"/>
              </w:rPr>
            </w:pPr>
            <w:r w:rsidRPr="00C0144C">
              <w:rPr>
                <w:sz w:val="22"/>
                <w:szCs w:val="22"/>
              </w:rPr>
              <w:t>Хозяйство - мягколиственное</w:t>
            </w:r>
          </w:p>
        </w:tc>
      </w:tr>
      <w:tr w:rsidR="00713961" w:rsidRPr="00C0144C" w:rsidTr="00C0144C">
        <w:trPr>
          <w:jc w:val="center"/>
        </w:trPr>
        <w:tc>
          <w:tcPr>
            <w:tcW w:w="9634" w:type="dxa"/>
            <w:gridSpan w:val="10"/>
            <w:shd w:val="clear" w:color="auto" w:fill="auto"/>
            <w:vAlign w:val="center"/>
          </w:tcPr>
          <w:p w:rsidR="004E188C" w:rsidRPr="00C0144C" w:rsidRDefault="004E188C" w:rsidP="00C0144C">
            <w:pPr>
              <w:jc w:val="center"/>
              <w:rPr>
                <w:sz w:val="22"/>
                <w:szCs w:val="22"/>
              </w:rPr>
            </w:pPr>
            <w:r w:rsidRPr="00C0144C">
              <w:rPr>
                <w:sz w:val="22"/>
                <w:szCs w:val="22"/>
              </w:rPr>
              <w:t>Береза белая</w:t>
            </w:r>
          </w:p>
        </w:tc>
      </w:tr>
      <w:tr w:rsidR="00713961" w:rsidRPr="00C0144C" w:rsidTr="00C0144C">
        <w:trPr>
          <w:jc w:val="center"/>
        </w:trPr>
        <w:tc>
          <w:tcPr>
            <w:tcW w:w="708" w:type="dxa"/>
            <w:vMerge w:val="restart"/>
            <w:shd w:val="clear" w:color="auto" w:fill="auto"/>
            <w:vAlign w:val="center"/>
          </w:tcPr>
          <w:p w:rsidR="004E188C" w:rsidRPr="00C0144C" w:rsidRDefault="004E188C" w:rsidP="00C0144C">
            <w:pPr>
              <w:jc w:val="center"/>
              <w:rPr>
                <w:sz w:val="22"/>
                <w:szCs w:val="22"/>
              </w:rPr>
            </w:pPr>
            <w:r w:rsidRPr="00C0144C">
              <w:rPr>
                <w:sz w:val="22"/>
                <w:szCs w:val="22"/>
              </w:rPr>
              <w:t>1</w:t>
            </w:r>
          </w:p>
        </w:tc>
        <w:tc>
          <w:tcPr>
            <w:tcW w:w="2835" w:type="dxa"/>
            <w:vMerge w:val="restart"/>
            <w:shd w:val="clear" w:color="auto" w:fill="auto"/>
            <w:vAlign w:val="center"/>
          </w:tcPr>
          <w:p w:rsidR="004E188C" w:rsidRPr="00C0144C" w:rsidRDefault="004E188C" w:rsidP="00C0144C">
            <w:pPr>
              <w:jc w:val="center"/>
              <w:rPr>
                <w:sz w:val="22"/>
                <w:szCs w:val="22"/>
              </w:rPr>
            </w:pPr>
            <w:r w:rsidRPr="00C0144C">
              <w:rPr>
                <w:sz w:val="22"/>
                <w:szCs w:val="22"/>
              </w:rPr>
              <w:t>Выявленный фонд</w:t>
            </w:r>
            <w:r w:rsidR="006F08CE" w:rsidRPr="00C0144C">
              <w:rPr>
                <w:sz w:val="22"/>
                <w:szCs w:val="22"/>
              </w:rPr>
              <w:t xml:space="preserve"> </w:t>
            </w:r>
            <w:r w:rsidRPr="00C0144C">
              <w:rPr>
                <w:sz w:val="22"/>
                <w:szCs w:val="22"/>
              </w:rPr>
              <w:t>по лес</w:t>
            </w:r>
            <w:r w:rsidRPr="00C0144C">
              <w:rPr>
                <w:sz w:val="22"/>
                <w:szCs w:val="22"/>
              </w:rPr>
              <w:t>о</w:t>
            </w:r>
            <w:r w:rsidRPr="00C0144C">
              <w:rPr>
                <w:sz w:val="22"/>
                <w:szCs w:val="22"/>
              </w:rPr>
              <w:t>водственным требованиям</w:t>
            </w:r>
          </w:p>
        </w:tc>
        <w:tc>
          <w:tcPr>
            <w:tcW w:w="709" w:type="dxa"/>
            <w:shd w:val="clear" w:color="auto" w:fill="auto"/>
            <w:vAlign w:val="center"/>
          </w:tcPr>
          <w:p w:rsidR="004E188C" w:rsidRPr="00C0144C" w:rsidRDefault="004E188C" w:rsidP="00C0144C">
            <w:pPr>
              <w:jc w:val="center"/>
              <w:rPr>
                <w:sz w:val="22"/>
                <w:szCs w:val="22"/>
              </w:rPr>
            </w:pPr>
            <w:r w:rsidRPr="00C0144C">
              <w:rPr>
                <w:sz w:val="22"/>
                <w:szCs w:val="22"/>
              </w:rPr>
              <w:t>га</w:t>
            </w:r>
          </w:p>
        </w:tc>
        <w:tc>
          <w:tcPr>
            <w:tcW w:w="850" w:type="dxa"/>
            <w:shd w:val="clear" w:color="auto" w:fill="auto"/>
            <w:vAlign w:val="center"/>
          </w:tcPr>
          <w:p w:rsidR="004E188C" w:rsidRPr="00C0144C" w:rsidRDefault="004E188C" w:rsidP="00C0144C">
            <w:pPr>
              <w:jc w:val="center"/>
              <w:rPr>
                <w:sz w:val="22"/>
                <w:szCs w:val="22"/>
              </w:rPr>
            </w:pPr>
            <w:r w:rsidRPr="00C0144C">
              <w:rPr>
                <w:sz w:val="22"/>
                <w:szCs w:val="22"/>
              </w:rPr>
              <w:t>25,3</w:t>
            </w:r>
          </w:p>
        </w:tc>
        <w:tc>
          <w:tcPr>
            <w:tcW w:w="709" w:type="dxa"/>
            <w:shd w:val="clear" w:color="auto" w:fill="auto"/>
            <w:vAlign w:val="center"/>
          </w:tcPr>
          <w:p w:rsidR="004E188C" w:rsidRPr="00C0144C" w:rsidRDefault="004E188C" w:rsidP="00C0144C">
            <w:pPr>
              <w:jc w:val="center"/>
              <w:rPr>
                <w:sz w:val="22"/>
                <w:szCs w:val="22"/>
              </w:rPr>
            </w:pPr>
            <w:r w:rsidRPr="00C0144C">
              <w:rPr>
                <w:sz w:val="22"/>
                <w:szCs w:val="22"/>
              </w:rPr>
              <w:t>102,0</w:t>
            </w:r>
          </w:p>
        </w:tc>
        <w:tc>
          <w:tcPr>
            <w:tcW w:w="709" w:type="dxa"/>
            <w:shd w:val="clear" w:color="auto" w:fill="auto"/>
            <w:vAlign w:val="center"/>
          </w:tcPr>
          <w:p w:rsidR="004E188C" w:rsidRPr="00C0144C" w:rsidRDefault="004E188C" w:rsidP="00C0144C">
            <w:pPr>
              <w:jc w:val="center"/>
              <w:rPr>
                <w:sz w:val="22"/>
                <w:szCs w:val="22"/>
              </w:rPr>
            </w:pPr>
            <w:r w:rsidRPr="00C0144C">
              <w:rPr>
                <w:sz w:val="22"/>
                <w:szCs w:val="22"/>
              </w:rPr>
              <w:t>-</w:t>
            </w:r>
          </w:p>
        </w:tc>
        <w:tc>
          <w:tcPr>
            <w:tcW w:w="850" w:type="dxa"/>
            <w:shd w:val="clear" w:color="auto" w:fill="auto"/>
            <w:vAlign w:val="center"/>
          </w:tcPr>
          <w:p w:rsidR="004E188C" w:rsidRPr="00C0144C" w:rsidRDefault="004E188C" w:rsidP="00C0144C">
            <w:pPr>
              <w:jc w:val="center"/>
              <w:rPr>
                <w:sz w:val="22"/>
                <w:szCs w:val="22"/>
              </w:rPr>
            </w:pPr>
            <w:r w:rsidRPr="00C0144C">
              <w:rPr>
                <w:sz w:val="22"/>
                <w:szCs w:val="22"/>
              </w:rPr>
              <w:t>-</w:t>
            </w:r>
          </w:p>
        </w:tc>
        <w:tc>
          <w:tcPr>
            <w:tcW w:w="709" w:type="dxa"/>
            <w:shd w:val="clear" w:color="auto" w:fill="auto"/>
            <w:vAlign w:val="center"/>
          </w:tcPr>
          <w:p w:rsidR="004E188C" w:rsidRPr="00C0144C" w:rsidRDefault="004E188C" w:rsidP="00C0144C">
            <w:pPr>
              <w:jc w:val="center"/>
              <w:rPr>
                <w:sz w:val="22"/>
                <w:szCs w:val="22"/>
              </w:rPr>
            </w:pPr>
            <w:r w:rsidRPr="00C0144C">
              <w:rPr>
                <w:sz w:val="22"/>
                <w:szCs w:val="22"/>
              </w:rPr>
              <w:t>-</w:t>
            </w:r>
          </w:p>
        </w:tc>
        <w:tc>
          <w:tcPr>
            <w:tcW w:w="850" w:type="dxa"/>
            <w:shd w:val="clear" w:color="auto" w:fill="auto"/>
            <w:vAlign w:val="center"/>
          </w:tcPr>
          <w:p w:rsidR="004E188C" w:rsidRPr="00C0144C" w:rsidRDefault="004E188C" w:rsidP="00C0144C">
            <w:pPr>
              <w:jc w:val="center"/>
              <w:rPr>
                <w:sz w:val="22"/>
                <w:szCs w:val="22"/>
              </w:rPr>
            </w:pPr>
            <w:r w:rsidRPr="00C0144C">
              <w:rPr>
                <w:sz w:val="22"/>
                <w:szCs w:val="22"/>
              </w:rPr>
              <w:t>-</w:t>
            </w:r>
          </w:p>
        </w:tc>
        <w:tc>
          <w:tcPr>
            <w:tcW w:w="705" w:type="dxa"/>
            <w:shd w:val="clear" w:color="auto" w:fill="auto"/>
            <w:vAlign w:val="center"/>
          </w:tcPr>
          <w:p w:rsidR="004E188C" w:rsidRPr="00C0144C" w:rsidRDefault="004E188C" w:rsidP="00C0144C">
            <w:pPr>
              <w:jc w:val="center"/>
              <w:rPr>
                <w:sz w:val="22"/>
                <w:szCs w:val="22"/>
              </w:rPr>
            </w:pPr>
            <w:r w:rsidRPr="00C0144C">
              <w:rPr>
                <w:sz w:val="22"/>
                <w:szCs w:val="22"/>
              </w:rPr>
              <w:t>127,3</w:t>
            </w:r>
          </w:p>
        </w:tc>
      </w:tr>
      <w:tr w:rsidR="00713961" w:rsidRPr="00C0144C" w:rsidTr="00C0144C">
        <w:trPr>
          <w:jc w:val="center"/>
        </w:trPr>
        <w:tc>
          <w:tcPr>
            <w:tcW w:w="708" w:type="dxa"/>
            <w:vMerge/>
            <w:shd w:val="clear" w:color="auto" w:fill="auto"/>
            <w:vAlign w:val="center"/>
          </w:tcPr>
          <w:p w:rsidR="004E188C" w:rsidRPr="00C0144C" w:rsidRDefault="004E188C" w:rsidP="00C0144C">
            <w:pPr>
              <w:jc w:val="center"/>
              <w:rPr>
                <w:sz w:val="22"/>
                <w:szCs w:val="22"/>
              </w:rPr>
            </w:pPr>
          </w:p>
        </w:tc>
        <w:tc>
          <w:tcPr>
            <w:tcW w:w="2835" w:type="dxa"/>
            <w:vMerge/>
            <w:shd w:val="clear" w:color="auto" w:fill="auto"/>
            <w:vAlign w:val="center"/>
          </w:tcPr>
          <w:p w:rsidR="004E188C" w:rsidRPr="00C0144C" w:rsidRDefault="004E188C" w:rsidP="00C0144C">
            <w:pPr>
              <w:jc w:val="center"/>
              <w:rPr>
                <w:sz w:val="22"/>
                <w:szCs w:val="22"/>
              </w:rPr>
            </w:pPr>
          </w:p>
        </w:tc>
        <w:tc>
          <w:tcPr>
            <w:tcW w:w="709" w:type="dxa"/>
            <w:shd w:val="clear" w:color="auto" w:fill="auto"/>
            <w:vAlign w:val="center"/>
          </w:tcPr>
          <w:p w:rsidR="004E188C" w:rsidRPr="00C0144C" w:rsidRDefault="004E188C" w:rsidP="00C0144C">
            <w:pPr>
              <w:jc w:val="center"/>
              <w:rPr>
                <w:sz w:val="22"/>
                <w:szCs w:val="22"/>
              </w:rPr>
            </w:pPr>
            <w:r w:rsidRPr="00C0144C">
              <w:rPr>
                <w:sz w:val="22"/>
                <w:szCs w:val="22"/>
              </w:rPr>
              <w:t>м</w:t>
            </w:r>
            <w:r w:rsidRPr="00C0144C">
              <w:rPr>
                <w:sz w:val="22"/>
                <w:szCs w:val="22"/>
                <w:vertAlign w:val="superscript"/>
              </w:rPr>
              <w:t>3</w:t>
            </w:r>
          </w:p>
        </w:tc>
        <w:tc>
          <w:tcPr>
            <w:tcW w:w="850" w:type="dxa"/>
            <w:shd w:val="clear" w:color="auto" w:fill="auto"/>
            <w:vAlign w:val="center"/>
          </w:tcPr>
          <w:p w:rsidR="004E188C" w:rsidRPr="00C0144C" w:rsidRDefault="004E188C" w:rsidP="00C0144C">
            <w:pPr>
              <w:jc w:val="center"/>
              <w:rPr>
                <w:sz w:val="22"/>
                <w:szCs w:val="22"/>
              </w:rPr>
            </w:pPr>
            <w:r w:rsidRPr="00C0144C">
              <w:rPr>
                <w:sz w:val="22"/>
                <w:szCs w:val="22"/>
              </w:rPr>
              <w:t>750</w:t>
            </w:r>
          </w:p>
        </w:tc>
        <w:tc>
          <w:tcPr>
            <w:tcW w:w="709" w:type="dxa"/>
            <w:shd w:val="clear" w:color="auto" w:fill="auto"/>
            <w:vAlign w:val="center"/>
          </w:tcPr>
          <w:p w:rsidR="004E188C" w:rsidRPr="00C0144C" w:rsidRDefault="004E188C" w:rsidP="00C0144C">
            <w:pPr>
              <w:jc w:val="center"/>
              <w:rPr>
                <w:sz w:val="22"/>
                <w:szCs w:val="22"/>
              </w:rPr>
            </w:pPr>
            <w:r w:rsidRPr="00C0144C">
              <w:rPr>
                <w:sz w:val="22"/>
                <w:szCs w:val="22"/>
              </w:rPr>
              <w:t>2750</w:t>
            </w:r>
          </w:p>
        </w:tc>
        <w:tc>
          <w:tcPr>
            <w:tcW w:w="709" w:type="dxa"/>
            <w:shd w:val="clear" w:color="auto" w:fill="auto"/>
            <w:vAlign w:val="center"/>
          </w:tcPr>
          <w:p w:rsidR="004E188C" w:rsidRPr="00C0144C" w:rsidRDefault="004E188C" w:rsidP="00C0144C">
            <w:pPr>
              <w:jc w:val="center"/>
              <w:rPr>
                <w:sz w:val="22"/>
                <w:szCs w:val="22"/>
              </w:rPr>
            </w:pPr>
            <w:r w:rsidRPr="00C0144C">
              <w:rPr>
                <w:sz w:val="22"/>
                <w:szCs w:val="22"/>
              </w:rPr>
              <w:t>-</w:t>
            </w:r>
          </w:p>
        </w:tc>
        <w:tc>
          <w:tcPr>
            <w:tcW w:w="850" w:type="dxa"/>
            <w:shd w:val="clear" w:color="auto" w:fill="auto"/>
            <w:vAlign w:val="center"/>
          </w:tcPr>
          <w:p w:rsidR="004E188C" w:rsidRPr="00C0144C" w:rsidRDefault="004E188C" w:rsidP="00C0144C">
            <w:pPr>
              <w:jc w:val="center"/>
              <w:rPr>
                <w:sz w:val="22"/>
                <w:szCs w:val="22"/>
              </w:rPr>
            </w:pPr>
            <w:r w:rsidRPr="00C0144C">
              <w:rPr>
                <w:sz w:val="22"/>
                <w:szCs w:val="22"/>
              </w:rPr>
              <w:t>-</w:t>
            </w:r>
          </w:p>
        </w:tc>
        <w:tc>
          <w:tcPr>
            <w:tcW w:w="709" w:type="dxa"/>
            <w:shd w:val="clear" w:color="auto" w:fill="auto"/>
            <w:vAlign w:val="center"/>
          </w:tcPr>
          <w:p w:rsidR="004E188C" w:rsidRPr="00C0144C" w:rsidRDefault="004E188C" w:rsidP="00C0144C">
            <w:pPr>
              <w:jc w:val="center"/>
              <w:rPr>
                <w:sz w:val="22"/>
                <w:szCs w:val="22"/>
              </w:rPr>
            </w:pPr>
            <w:r w:rsidRPr="00C0144C">
              <w:rPr>
                <w:sz w:val="22"/>
                <w:szCs w:val="22"/>
              </w:rPr>
              <w:t>-</w:t>
            </w:r>
          </w:p>
        </w:tc>
        <w:tc>
          <w:tcPr>
            <w:tcW w:w="850" w:type="dxa"/>
            <w:shd w:val="clear" w:color="auto" w:fill="auto"/>
            <w:vAlign w:val="center"/>
          </w:tcPr>
          <w:p w:rsidR="004E188C" w:rsidRPr="00C0144C" w:rsidRDefault="004E188C" w:rsidP="00C0144C">
            <w:pPr>
              <w:jc w:val="center"/>
              <w:rPr>
                <w:sz w:val="22"/>
                <w:szCs w:val="22"/>
              </w:rPr>
            </w:pPr>
            <w:r w:rsidRPr="00C0144C">
              <w:rPr>
                <w:sz w:val="22"/>
                <w:szCs w:val="22"/>
              </w:rPr>
              <w:t>-</w:t>
            </w:r>
          </w:p>
        </w:tc>
        <w:tc>
          <w:tcPr>
            <w:tcW w:w="705" w:type="dxa"/>
            <w:shd w:val="clear" w:color="auto" w:fill="auto"/>
            <w:vAlign w:val="center"/>
          </w:tcPr>
          <w:p w:rsidR="004E188C" w:rsidRPr="00C0144C" w:rsidRDefault="004E188C" w:rsidP="00C0144C">
            <w:pPr>
              <w:jc w:val="center"/>
              <w:rPr>
                <w:sz w:val="22"/>
                <w:szCs w:val="22"/>
              </w:rPr>
            </w:pPr>
            <w:r w:rsidRPr="00C0144C">
              <w:rPr>
                <w:sz w:val="22"/>
                <w:szCs w:val="22"/>
              </w:rPr>
              <w:t>3500</w:t>
            </w:r>
          </w:p>
        </w:tc>
      </w:tr>
      <w:tr w:rsidR="00713961" w:rsidRPr="00C0144C" w:rsidTr="00C0144C">
        <w:trPr>
          <w:jc w:val="center"/>
        </w:trPr>
        <w:tc>
          <w:tcPr>
            <w:tcW w:w="708" w:type="dxa"/>
            <w:shd w:val="clear" w:color="auto" w:fill="auto"/>
            <w:vAlign w:val="center"/>
          </w:tcPr>
          <w:p w:rsidR="004E188C" w:rsidRPr="00C0144C" w:rsidRDefault="004E188C" w:rsidP="00C0144C">
            <w:pPr>
              <w:jc w:val="center"/>
              <w:rPr>
                <w:sz w:val="22"/>
                <w:szCs w:val="22"/>
              </w:rPr>
            </w:pPr>
            <w:r w:rsidRPr="00C0144C">
              <w:rPr>
                <w:sz w:val="22"/>
                <w:szCs w:val="22"/>
              </w:rPr>
              <w:t>2</w:t>
            </w:r>
          </w:p>
        </w:tc>
        <w:tc>
          <w:tcPr>
            <w:tcW w:w="2835" w:type="dxa"/>
            <w:shd w:val="clear" w:color="auto" w:fill="auto"/>
            <w:vAlign w:val="center"/>
          </w:tcPr>
          <w:p w:rsidR="004E188C" w:rsidRPr="00C0144C" w:rsidRDefault="004E188C" w:rsidP="00C0144C">
            <w:pPr>
              <w:jc w:val="center"/>
              <w:rPr>
                <w:sz w:val="22"/>
                <w:szCs w:val="22"/>
              </w:rPr>
            </w:pPr>
            <w:r w:rsidRPr="00C0144C">
              <w:rPr>
                <w:sz w:val="22"/>
                <w:szCs w:val="22"/>
              </w:rPr>
              <w:t>Срок повторяемости</w:t>
            </w:r>
          </w:p>
        </w:tc>
        <w:tc>
          <w:tcPr>
            <w:tcW w:w="709" w:type="dxa"/>
            <w:shd w:val="clear" w:color="auto" w:fill="auto"/>
            <w:vAlign w:val="center"/>
          </w:tcPr>
          <w:p w:rsidR="004E188C" w:rsidRPr="00C0144C" w:rsidRDefault="004E188C" w:rsidP="00C0144C">
            <w:pPr>
              <w:jc w:val="center"/>
              <w:rPr>
                <w:sz w:val="22"/>
                <w:szCs w:val="22"/>
              </w:rPr>
            </w:pPr>
          </w:p>
        </w:tc>
        <w:tc>
          <w:tcPr>
            <w:tcW w:w="850" w:type="dxa"/>
            <w:shd w:val="clear" w:color="auto" w:fill="auto"/>
            <w:vAlign w:val="center"/>
          </w:tcPr>
          <w:p w:rsidR="004E188C" w:rsidRPr="00C0144C" w:rsidRDefault="004E188C" w:rsidP="00C0144C">
            <w:pPr>
              <w:jc w:val="center"/>
              <w:rPr>
                <w:sz w:val="22"/>
                <w:szCs w:val="22"/>
              </w:rPr>
            </w:pPr>
            <w:r w:rsidRPr="00C0144C">
              <w:rPr>
                <w:sz w:val="22"/>
                <w:szCs w:val="22"/>
              </w:rPr>
              <w:t>10</w:t>
            </w:r>
          </w:p>
        </w:tc>
        <w:tc>
          <w:tcPr>
            <w:tcW w:w="709" w:type="dxa"/>
            <w:shd w:val="clear" w:color="auto" w:fill="auto"/>
            <w:vAlign w:val="center"/>
          </w:tcPr>
          <w:p w:rsidR="004E188C" w:rsidRPr="00C0144C" w:rsidRDefault="004E188C" w:rsidP="00C0144C">
            <w:pPr>
              <w:jc w:val="center"/>
              <w:rPr>
                <w:sz w:val="22"/>
                <w:szCs w:val="22"/>
              </w:rPr>
            </w:pPr>
            <w:r w:rsidRPr="00C0144C">
              <w:rPr>
                <w:sz w:val="22"/>
                <w:szCs w:val="22"/>
              </w:rPr>
              <w:t>10</w:t>
            </w:r>
          </w:p>
        </w:tc>
        <w:tc>
          <w:tcPr>
            <w:tcW w:w="709" w:type="dxa"/>
            <w:shd w:val="clear" w:color="auto" w:fill="auto"/>
            <w:vAlign w:val="center"/>
          </w:tcPr>
          <w:p w:rsidR="004E188C" w:rsidRPr="00C0144C" w:rsidRDefault="004E188C" w:rsidP="00C0144C">
            <w:pPr>
              <w:jc w:val="center"/>
              <w:rPr>
                <w:sz w:val="22"/>
                <w:szCs w:val="22"/>
              </w:rPr>
            </w:pPr>
            <w:r w:rsidRPr="00C0144C">
              <w:rPr>
                <w:sz w:val="22"/>
                <w:szCs w:val="22"/>
              </w:rPr>
              <w:t>-</w:t>
            </w:r>
          </w:p>
        </w:tc>
        <w:tc>
          <w:tcPr>
            <w:tcW w:w="850" w:type="dxa"/>
            <w:shd w:val="clear" w:color="auto" w:fill="auto"/>
            <w:vAlign w:val="center"/>
          </w:tcPr>
          <w:p w:rsidR="004E188C" w:rsidRPr="00C0144C" w:rsidRDefault="004E188C" w:rsidP="00C0144C">
            <w:pPr>
              <w:jc w:val="center"/>
              <w:rPr>
                <w:sz w:val="22"/>
                <w:szCs w:val="22"/>
              </w:rPr>
            </w:pPr>
            <w:r w:rsidRPr="00C0144C">
              <w:rPr>
                <w:sz w:val="22"/>
                <w:szCs w:val="22"/>
              </w:rPr>
              <w:t>-</w:t>
            </w:r>
          </w:p>
        </w:tc>
        <w:tc>
          <w:tcPr>
            <w:tcW w:w="709" w:type="dxa"/>
            <w:shd w:val="clear" w:color="auto" w:fill="auto"/>
            <w:vAlign w:val="center"/>
          </w:tcPr>
          <w:p w:rsidR="004E188C" w:rsidRPr="00C0144C" w:rsidRDefault="004E188C" w:rsidP="00C0144C">
            <w:pPr>
              <w:jc w:val="center"/>
              <w:rPr>
                <w:sz w:val="22"/>
                <w:szCs w:val="22"/>
              </w:rPr>
            </w:pPr>
            <w:r w:rsidRPr="00C0144C">
              <w:rPr>
                <w:sz w:val="22"/>
                <w:szCs w:val="22"/>
              </w:rPr>
              <w:t>-</w:t>
            </w:r>
          </w:p>
        </w:tc>
        <w:tc>
          <w:tcPr>
            <w:tcW w:w="850" w:type="dxa"/>
            <w:shd w:val="clear" w:color="auto" w:fill="auto"/>
            <w:vAlign w:val="center"/>
          </w:tcPr>
          <w:p w:rsidR="004E188C" w:rsidRPr="00C0144C" w:rsidRDefault="004E188C" w:rsidP="00C0144C">
            <w:pPr>
              <w:jc w:val="center"/>
              <w:rPr>
                <w:sz w:val="22"/>
                <w:szCs w:val="22"/>
              </w:rPr>
            </w:pPr>
            <w:r w:rsidRPr="00C0144C">
              <w:rPr>
                <w:sz w:val="22"/>
                <w:szCs w:val="22"/>
              </w:rPr>
              <w:t>-</w:t>
            </w:r>
          </w:p>
        </w:tc>
        <w:tc>
          <w:tcPr>
            <w:tcW w:w="705" w:type="dxa"/>
            <w:shd w:val="clear" w:color="auto" w:fill="auto"/>
            <w:vAlign w:val="center"/>
          </w:tcPr>
          <w:p w:rsidR="004E188C" w:rsidRPr="00C0144C" w:rsidRDefault="004E188C" w:rsidP="00C0144C">
            <w:pPr>
              <w:jc w:val="center"/>
              <w:rPr>
                <w:sz w:val="22"/>
                <w:szCs w:val="22"/>
              </w:rPr>
            </w:pPr>
          </w:p>
        </w:tc>
      </w:tr>
      <w:tr w:rsidR="00713961" w:rsidRPr="00C0144C" w:rsidTr="00C0144C">
        <w:trPr>
          <w:jc w:val="center"/>
        </w:trPr>
        <w:tc>
          <w:tcPr>
            <w:tcW w:w="708" w:type="dxa"/>
            <w:shd w:val="clear" w:color="auto" w:fill="auto"/>
            <w:vAlign w:val="center"/>
          </w:tcPr>
          <w:p w:rsidR="004E188C" w:rsidRPr="00C0144C" w:rsidRDefault="004E188C" w:rsidP="00C0144C">
            <w:pPr>
              <w:jc w:val="center"/>
              <w:rPr>
                <w:sz w:val="22"/>
                <w:szCs w:val="22"/>
              </w:rPr>
            </w:pPr>
            <w:r w:rsidRPr="00C0144C">
              <w:rPr>
                <w:sz w:val="22"/>
                <w:szCs w:val="22"/>
              </w:rPr>
              <w:t>3</w:t>
            </w:r>
          </w:p>
        </w:tc>
        <w:tc>
          <w:tcPr>
            <w:tcW w:w="2835" w:type="dxa"/>
            <w:shd w:val="clear" w:color="auto" w:fill="auto"/>
            <w:vAlign w:val="center"/>
          </w:tcPr>
          <w:p w:rsidR="004E188C" w:rsidRPr="00C0144C" w:rsidRDefault="004E188C" w:rsidP="00C0144C">
            <w:pPr>
              <w:jc w:val="center"/>
              <w:rPr>
                <w:sz w:val="22"/>
                <w:szCs w:val="22"/>
              </w:rPr>
            </w:pPr>
            <w:r w:rsidRPr="00C0144C">
              <w:rPr>
                <w:sz w:val="22"/>
                <w:szCs w:val="22"/>
              </w:rPr>
              <w:t>Ежегодный размер польз</w:t>
            </w:r>
            <w:r w:rsidRPr="00C0144C">
              <w:rPr>
                <w:sz w:val="22"/>
                <w:szCs w:val="22"/>
              </w:rPr>
              <w:t>о</w:t>
            </w:r>
            <w:r w:rsidRPr="00C0144C">
              <w:rPr>
                <w:sz w:val="22"/>
                <w:szCs w:val="22"/>
              </w:rPr>
              <w:t>вания:</w:t>
            </w:r>
          </w:p>
        </w:tc>
        <w:tc>
          <w:tcPr>
            <w:tcW w:w="709" w:type="dxa"/>
            <w:shd w:val="clear" w:color="auto" w:fill="auto"/>
            <w:vAlign w:val="center"/>
          </w:tcPr>
          <w:p w:rsidR="004E188C" w:rsidRPr="00C0144C" w:rsidRDefault="004E188C" w:rsidP="00C0144C">
            <w:pPr>
              <w:jc w:val="center"/>
              <w:rPr>
                <w:sz w:val="22"/>
                <w:szCs w:val="22"/>
              </w:rPr>
            </w:pPr>
          </w:p>
        </w:tc>
        <w:tc>
          <w:tcPr>
            <w:tcW w:w="850" w:type="dxa"/>
            <w:shd w:val="clear" w:color="auto" w:fill="auto"/>
            <w:vAlign w:val="center"/>
          </w:tcPr>
          <w:p w:rsidR="004E188C" w:rsidRPr="00C0144C" w:rsidRDefault="004E188C" w:rsidP="00C0144C">
            <w:pPr>
              <w:jc w:val="center"/>
              <w:rPr>
                <w:sz w:val="22"/>
                <w:szCs w:val="22"/>
              </w:rPr>
            </w:pPr>
          </w:p>
        </w:tc>
        <w:tc>
          <w:tcPr>
            <w:tcW w:w="709" w:type="dxa"/>
            <w:shd w:val="clear" w:color="auto" w:fill="auto"/>
            <w:vAlign w:val="center"/>
          </w:tcPr>
          <w:p w:rsidR="004E188C" w:rsidRPr="00C0144C" w:rsidRDefault="004E188C" w:rsidP="00C0144C">
            <w:pPr>
              <w:jc w:val="center"/>
              <w:rPr>
                <w:sz w:val="22"/>
                <w:szCs w:val="22"/>
              </w:rPr>
            </w:pPr>
          </w:p>
        </w:tc>
        <w:tc>
          <w:tcPr>
            <w:tcW w:w="709" w:type="dxa"/>
            <w:shd w:val="clear" w:color="auto" w:fill="auto"/>
            <w:vAlign w:val="center"/>
          </w:tcPr>
          <w:p w:rsidR="004E188C" w:rsidRPr="00C0144C" w:rsidRDefault="004E188C" w:rsidP="00C0144C">
            <w:pPr>
              <w:jc w:val="center"/>
              <w:rPr>
                <w:sz w:val="22"/>
                <w:szCs w:val="22"/>
              </w:rPr>
            </w:pPr>
          </w:p>
        </w:tc>
        <w:tc>
          <w:tcPr>
            <w:tcW w:w="850" w:type="dxa"/>
            <w:shd w:val="clear" w:color="auto" w:fill="auto"/>
            <w:vAlign w:val="center"/>
          </w:tcPr>
          <w:p w:rsidR="004E188C" w:rsidRPr="00C0144C" w:rsidRDefault="004E188C" w:rsidP="00C0144C">
            <w:pPr>
              <w:jc w:val="center"/>
              <w:rPr>
                <w:sz w:val="22"/>
                <w:szCs w:val="22"/>
              </w:rPr>
            </w:pPr>
          </w:p>
        </w:tc>
        <w:tc>
          <w:tcPr>
            <w:tcW w:w="709" w:type="dxa"/>
            <w:shd w:val="clear" w:color="auto" w:fill="auto"/>
            <w:vAlign w:val="center"/>
          </w:tcPr>
          <w:p w:rsidR="004E188C" w:rsidRPr="00C0144C" w:rsidRDefault="004E188C" w:rsidP="00C0144C">
            <w:pPr>
              <w:jc w:val="center"/>
              <w:rPr>
                <w:sz w:val="22"/>
                <w:szCs w:val="22"/>
              </w:rPr>
            </w:pPr>
          </w:p>
        </w:tc>
        <w:tc>
          <w:tcPr>
            <w:tcW w:w="850" w:type="dxa"/>
            <w:shd w:val="clear" w:color="auto" w:fill="auto"/>
            <w:vAlign w:val="center"/>
          </w:tcPr>
          <w:p w:rsidR="004E188C" w:rsidRPr="00C0144C" w:rsidRDefault="004E188C" w:rsidP="00C0144C">
            <w:pPr>
              <w:jc w:val="center"/>
              <w:rPr>
                <w:sz w:val="22"/>
                <w:szCs w:val="22"/>
              </w:rPr>
            </w:pPr>
          </w:p>
        </w:tc>
        <w:tc>
          <w:tcPr>
            <w:tcW w:w="705" w:type="dxa"/>
            <w:shd w:val="clear" w:color="auto" w:fill="auto"/>
            <w:vAlign w:val="center"/>
          </w:tcPr>
          <w:p w:rsidR="004E188C" w:rsidRPr="00C0144C" w:rsidRDefault="004E188C" w:rsidP="00C0144C">
            <w:pPr>
              <w:jc w:val="center"/>
              <w:rPr>
                <w:sz w:val="22"/>
                <w:szCs w:val="22"/>
              </w:rPr>
            </w:pPr>
          </w:p>
        </w:tc>
      </w:tr>
      <w:tr w:rsidR="00713961" w:rsidRPr="00C0144C" w:rsidTr="00C0144C">
        <w:trPr>
          <w:jc w:val="center"/>
        </w:trPr>
        <w:tc>
          <w:tcPr>
            <w:tcW w:w="708" w:type="dxa"/>
            <w:shd w:val="clear" w:color="auto" w:fill="auto"/>
            <w:vAlign w:val="center"/>
          </w:tcPr>
          <w:p w:rsidR="004E188C" w:rsidRPr="00C0144C" w:rsidRDefault="004E188C" w:rsidP="00C0144C">
            <w:pPr>
              <w:jc w:val="center"/>
              <w:rPr>
                <w:sz w:val="22"/>
                <w:szCs w:val="22"/>
              </w:rPr>
            </w:pPr>
          </w:p>
        </w:tc>
        <w:tc>
          <w:tcPr>
            <w:tcW w:w="2835" w:type="dxa"/>
            <w:shd w:val="clear" w:color="auto" w:fill="auto"/>
            <w:vAlign w:val="center"/>
          </w:tcPr>
          <w:p w:rsidR="004E188C" w:rsidRPr="00C0144C" w:rsidRDefault="004E188C" w:rsidP="00C0144C">
            <w:pPr>
              <w:jc w:val="center"/>
              <w:rPr>
                <w:sz w:val="22"/>
                <w:szCs w:val="22"/>
              </w:rPr>
            </w:pPr>
            <w:r w:rsidRPr="00C0144C">
              <w:rPr>
                <w:sz w:val="22"/>
                <w:szCs w:val="22"/>
              </w:rPr>
              <w:t>площадь</w:t>
            </w:r>
          </w:p>
        </w:tc>
        <w:tc>
          <w:tcPr>
            <w:tcW w:w="709" w:type="dxa"/>
            <w:shd w:val="clear" w:color="auto" w:fill="auto"/>
            <w:vAlign w:val="center"/>
          </w:tcPr>
          <w:p w:rsidR="004E188C" w:rsidRPr="00C0144C" w:rsidRDefault="004E188C" w:rsidP="00C0144C">
            <w:pPr>
              <w:jc w:val="center"/>
              <w:rPr>
                <w:sz w:val="22"/>
                <w:szCs w:val="22"/>
              </w:rPr>
            </w:pPr>
            <w:r w:rsidRPr="00C0144C">
              <w:rPr>
                <w:sz w:val="22"/>
                <w:szCs w:val="22"/>
              </w:rPr>
              <w:t>га</w:t>
            </w:r>
          </w:p>
        </w:tc>
        <w:tc>
          <w:tcPr>
            <w:tcW w:w="850" w:type="dxa"/>
            <w:shd w:val="clear" w:color="auto" w:fill="auto"/>
            <w:vAlign w:val="center"/>
          </w:tcPr>
          <w:p w:rsidR="004E188C" w:rsidRPr="00C0144C" w:rsidRDefault="004E188C" w:rsidP="00C0144C">
            <w:pPr>
              <w:jc w:val="center"/>
              <w:rPr>
                <w:sz w:val="22"/>
                <w:szCs w:val="22"/>
              </w:rPr>
            </w:pPr>
            <w:r w:rsidRPr="00C0144C">
              <w:rPr>
                <w:sz w:val="22"/>
                <w:szCs w:val="22"/>
              </w:rPr>
              <w:t>2,5</w:t>
            </w:r>
          </w:p>
        </w:tc>
        <w:tc>
          <w:tcPr>
            <w:tcW w:w="709" w:type="dxa"/>
            <w:shd w:val="clear" w:color="auto" w:fill="auto"/>
            <w:vAlign w:val="center"/>
          </w:tcPr>
          <w:p w:rsidR="004E188C" w:rsidRPr="00C0144C" w:rsidRDefault="004E188C" w:rsidP="00C0144C">
            <w:pPr>
              <w:jc w:val="center"/>
              <w:rPr>
                <w:sz w:val="22"/>
                <w:szCs w:val="22"/>
              </w:rPr>
            </w:pPr>
            <w:r w:rsidRPr="00C0144C">
              <w:rPr>
                <w:sz w:val="22"/>
                <w:szCs w:val="22"/>
              </w:rPr>
              <w:t>10,2</w:t>
            </w:r>
          </w:p>
        </w:tc>
        <w:tc>
          <w:tcPr>
            <w:tcW w:w="709" w:type="dxa"/>
            <w:shd w:val="clear" w:color="auto" w:fill="auto"/>
            <w:vAlign w:val="center"/>
          </w:tcPr>
          <w:p w:rsidR="004E188C" w:rsidRPr="00C0144C" w:rsidRDefault="004E188C" w:rsidP="00C0144C">
            <w:pPr>
              <w:jc w:val="center"/>
              <w:rPr>
                <w:sz w:val="22"/>
                <w:szCs w:val="22"/>
              </w:rPr>
            </w:pPr>
            <w:r w:rsidRPr="00C0144C">
              <w:rPr>
                <w:sz w:val="22"/>
                <w:szCs w:val="22"/>
              </w:rPr>
              <w:t>-</w:t>
            </w:r>
          </w:p>
        </w:tc>
        <w:tc>
          <w:tcPr>
            <w:tcW w:w="850" w:type="dxa"/>
            <w:shd w:val="clear" w:color="auto" w:fill="auto"/>
            <w:vAlign w:val="center"/>
          </w:tcPr>
          <w:p w:rsidR="004E188C" w:rsidRPr="00C0144C" w:rsidRDefault="004E188C" w:rsidP="00C0144C">
            <w:pPr>
              <w:jc w:val="center"/>
              <w:rPr>
                <w:sz w:val="22"/>
                <w:szCs w:val="22"/>
              </w:rPr>
            </w:pPr>
            <w:r w:rsidRPr="00C0144C">
              <w:rPr>
                <w:sz w:val="22"/>
                <w:szCs w:val="22"/>
              </w:rPr>
              <w:t>-</w:t>
            </w:r>
          </w:p>
        </w:tc>
        <w:tc>
          <w:tcPr>
            <w:tcW w:w="709" w:type="dxa"/>
            <w:shd w:val="clear" w:color="auto" w:fill="auto"/>
            <w:vAlign w:val="center"/>
          </w:tcPr>
          <w:p w:rsidR="004E188C" w:rsidRPr="00C0144C" w:rsidRDefault="004E188C" w:rsidP="00C0144C">
            <w:pPr>
              <w:jc w:val="center"/>
              <w:rPr>
                <w:sz w:val="22"/>
                <w:szCs w:val="22"/>
              </w:rPr>
            </w:pPr>
            <w:r w:rsidRPr="00C0144C">
              <w:rPr>
                <w:sz w:val="22"/>
                <w:szCs w:val="22"/>
              </w:rPr>
              <w:t>-</w:t>
            </w:r>
          </w:p>
        </w:tc>
        <w:tc>
          <w:tcPr>
            <w:tcW w:w="850" w:type="dxa"/>
            <w:shd w:val="clear" w:color="auto" w:fill="auto"/>
            <w:vAlign w:val="center"/>
          </w:tcPr>
          <w:p w:rsidR="004E188C" w:rsidRPr="00C0144C" w:rsidRDefault="004E188C" w:rsidP="00C0144C">
            <w:pPr>
              <w:jc w:val="center"/>
              <w:rPr>
                <w:sz w:val="22"/>
                <w:szCs w:val="22"/>
              </w:rPr>
            </w:pPr>
            <w:r w:rsidRPr="00C0144C">
              <w:rPr>
                <w:sz w:val="22"/>
                <w:szCs w:val="22"/>
              </w:rPr>
              <w:t>-</w:t>
            </w:r>
          </w:p>
        </w:tc>
        <w:tc>
          <w:tcPr>
            <w:tcW w:w="705" w:type="dxa"/>
            <w:shd w:val="clear" w:color="auto" w:fill="auto"/>
            <w:vAlign w:val="center"/>
          </w:tcPr>
          <w:p w:rsidR="004E188C" w:rsidRPr="00C0144C" w:rsidRDefault="004E188C" w:rsidP="00C0144C">
            <w:pPr>
              <w:jc w:val="center"/>
              <w:rPr>
                <w:sz w:val="22"/>
                <w:szCs w:val="22"/>
              </w:rPr>
            </w:pPr>
            <w:r w:rsidRPr="00C0144C">
              <w:rPr>
                <w:sz w:val="22"/>
                <w:szCs w:val="22"/>
              </w:rPr>
              <w:t>12,7</w:t>
            </w:r>
          </w:p>
        </w:tc>
      </w:tr>
      <w:tr w:rsidR="00713961" w:rsidRPr="00C0144C" w:rsidTr="00C0144C">
        <w:trPr>
          <w:jc w:val="center"/>
        </w:trPr>
        <w:tc>
          <w:tcPr>
            <w:tcW w:w="708" w:type="dxa"/>
            <w:shd w:val="clear" w:color="auto" w:fill="auto"/>
            <w:vAlign w:val="center"/>
          </w:tcPr>
          <w:p w:rsidR="004E188C" w:rsidRPr="00C0144C" w:rsidRDefault="004E188C" w:rsidP="00C0144C">
            <w:pPr>
              <w:jc w:val="center"/>
              <w:rPr>
                <w:sz w:val="22"/>
                <w:szCs w:val="22"/>
              </w:rPr>
            </w:pPr>
          </w:p>
        </w:tc>
        <w:tc>
          <w:tcPr>
            <w:tcW w:w="2835" w:type="dxa"/>
            <w:shd w:val="clear" w:color="auto" w:fill="auto"/>
            <w:vAlign w:val="center"/>
          </w:tcPr>
          <w:p w:rsidR="004E188C" w:rsidRPr="00C0144C" w:rsidRDefault="004E188C" w:rsidP="00C0144C">
            <w:pPr>
              <w:jc w:val="center"/>
              <w:rPr>
                <w:sz w:val="22"/>
                <w:szCs w:val="22"/>
              </w:rPr>
            </w:pPr>
            <w:r w:rsidRPr="00C0144C">
              <w:rPr>
                <w:sz w:val="22"/>
                <w:szCs w:val="22"/>
              </w:rPr>
              <w:t>выбираемый запас:</w:t>
            </w:r>
          </w:p>
        </w:tc>
        <w:tc>
          <w:tcPr>
            <w:tcW w:w="709" w:type="dxa"/>
            <w:shd w:val="clear" w:color="auto" w:fill="auto"/>
            <w:vAlign w:val="center"/>
          </w:tcPr>
          <w:p w:rsidR="004E188C" w:rsidRPr="00C0144C" w:rsidRDefault="004E188C" w:rsidP="00C0144C">
            <w:pPr>
              <w:jc w:val="center"/>
              <w:rPr>
                <w:sz w:val="22"/>
                <w:szCs w:val="22"/>
              </w:rPr>
            </w:pPr>
          </w:p>
        </w:tc>
        <w:tc>
          <w:tcPr>
            <w:tcW w:w="850" w:type="dxa"/>
            <w:shd w:val="clear" w:color="auto" w:fill="auto"/>
            <w:vAlign w:val="center"/>
          </w:tcPr>
          <w:p w:rsidR="004E188C" w:rsidRPr="00C0144C" w:rsidRDefault="004E188C" w:rsidP="00C0144C">
            <w:pPr>
              <w:jc w:val="center"/>
              <w:rPr>
                <w:sz w:val="22"/>
                <w:szCs w:val="22"/>
              </w:rPr>
            </w:pPr>
          </w:p>
        </w:tc>
        <w:tc>
          <w:tcPr>
            <w:tcW w:w="709" w:type="dxa"/>
            <w:shd w:val="clear" w:color="auto" w:fill="auto"/>
            <w:vAlign w:val="center"/>
          </w:tcPr>
          <w:p w:rsidR="004E188C" w:rsidRPr="00C0144C" w:rsidRDefault="004E188C" w:rsidP="00C0144C">
            <w:pPr>
              <w:jc w:val="center"/>
              <w:rPr>
                <w:sz w:val="22"/>
                <w:szCs w:val="22"/>
              </w:rPr>
            </w:pPr>
          </w:p>
        </w:tc>
        <w:tc>
          <w:tcPr>
            <w:tcW w:w="709" w:type="dxa"/>
            <w:shd w:val="clear" w:color="auto" w:fill="auto"/>
            <w:vAlign w:val="center"/>
          </w:tcPr>
          <w:p w:rsidR="004E188C" w:rsidRPr="00C0144C" w:rsidRDefault="004E188C" w:rsidP="00C0144C">
            <w:pPr>
              <w:jc w:val="center"/>
              <w:rPr>
                <w:sz w:val="22"/>
                <w:szCs w:val="22"/>
              </w:rPr>
            </w:pPr>
          </w:p>
        </w:tc>
        <w:tc>
          <w:tcPr>
            <w:tcW w:w="850" w:type="dxa"/>
            <w:shd w:val="clear" w:color="auto" w:fill="auto"/>
            <w:vAlign w:val="center"/>
          </w:tcPr>
          <w:p w:rsidR="004E188C" w:rsidRPr="00C0144C" w:rsidRDefault="004E188C" w:rsidP="00C0144C">
            <w:pPr>
              <w:jc w:val="center"/>
              <w:rPr>
                <w:sz w:val="22"/>
                <w:szCs w:val="22"/>
              </w:rPr>
            </w:pPr>
          </w:p>
        </w:tc>
        <w:tc>
          <w:tcPr>
            <w:tcW w:w="709" w:type="dxa"/>
            <w:shd w:val="clear" w:color="auto" w:fill="auto"/>
            <w:vAlign w:val="center"/>
          </w:tcPr>
          <w:p w:rsidR="004E188C" w:rsidRPr="00C0144C" w:rsidRDefault="004E188C" w:rsidP="00C0144C">
            <w:pPr>
              <w:jc w:val="center"/>
              <w:rPr>
                <w:sz w:val="22"/>
                <w:szCs w:val="22"/>
              </w:rPr>
            </w:pPr>
          </w:p>
        </w:tc>
        <w:tc>
          <w:tcPr>
            <w:tcW w:w="850" w:type="dxa"/>
            <w:shd w:val="clear" w:color="auto" w:fill="auto"/>
            <w:vAlign w:val="center"/>
          </w:tcPr>
          <w:p w:rsidR="004E188C" w:rsidRPr="00C0144C" w:rsidRDefault="004E188C" w:rsidP="00C0144C">
            <w:pPr>
              <w:jc w:val="center"/>
              <w:rPr>
                <w:sz w:val="22"/>
                <w:szCs w:val="22"/>
              </w:rPr>
            </w:pPr>
          </w:p>
        </w:tc>
        <w:tc>
          <w:tcPr>
            <w:tcW w:w="705" w:type="dxa"/>
            <w:shd w:val="clear" w:color="auto" w:fill="auto"/>
            <w:vAlign w:val="center"/>
          </w:tcPr>
          <w:p w:rsidR="004E188C" w:rsidRPr="00C0144C" w:rsidRDefault="004E188C" w:rsidP="00C0144C">
            <w:pPr>
              <w:jc w:val="center"/>
              <w:rPr>
                <w:sz w:val="22"/>
                <w:szCs w:val="22"/>
              </w:rPr>
            </w:pPr>
          </w:p>
        </w:tc>
      </w:tr>
      <w:tr w:rsidR="00AC5E38" w:rsidRPr="00C0144C" w:rsidTr="00C0144C">
        <w:trPr>
          <w:jc w:val="center"/>
        </w:trPr>
        <w:tc>
          <w:tcPr>
            <w:tcW w:w="708" w:type="dxa"/>
            <w:shd w:val="clear" w:color="auto" w:fill="auto"/>
            <w:vAlign w:val="center"/>
          </w:tcPr>
          <w:p w:rsidR="00AC5E38" w:rsidRPr="00C0144C" w:rsidRDefault="00AC5E38" w:rsidP="00C0144C">
            <w:pPr>
              <w:jc w:val="center"/>
              <w:rPr>
                <w:sz w:val="22"/>
                <w:szCs w:val="22"/>
              </w:rPr>
            </w:pPr>
          </w:p>
        </w:tc>
        <w:tc>
          <w:tcPr>
            <w:tcW w:w="2835" w:type="dxa"/>
            <w:shd w:val="clear" w:color="auto" w:fill="auto"/>
            <w:vAlign w:val="center"/>
          </w:tcPr>
          <w:p w:rsidR="00AC5E38" w:rsidRPr="00C0144C" w:rsidRDefault="00AC5E38" w:rsidP="00C0144C">
            <w:pPr>
              <w:jc w:val="center"/>
              <w:rPr>
                <w:sz w:val="22"/>
                <w:szCs w:val="22"/>
              </w:rPr>
            </w:pPr>
            <w:r w:rsidRPr="00C0144C">
              <w:rPr>
                <w:sz w:val="22"/>
                <w:szCs w:val="22"/>
              </w:rPr>
              <w:t>корневой</w:t>
            </w:r>
          </w:p>
        </w:tc>
        <w:tc>
          <w:tcPr>
            <w:tcW w:w="709" w:type="dxa"/>
            <w:shd w:val="clear" w:color="auto" w:fill="auto"/>
            <w:vAlign w:val="center"/>
          </w:tcPr>
          <w:p w:rsidR="00AC5E38" w:rsidRPr="00C0144C" w:rsidRDefault="00AC5E38" w:rsidP="00C0144C">
            <w:pPr>
              <w:pStyle w:val="affffffffff1"/>
            </w:pPr>
            <w:r w:rsidRPr="00C0144C">
              <w:t>тыс</w:t>
            </w:r>
            <w:proofErr w:type="gramStart"/>
            <w:r w:rsidRPr="00C0144C">
              <w:t>.м</w:t>
            </w:r>
            <w:proofErr w:type="gramEnd"/>
            <w:r w:rsidRPr="00C0144C">
              <w:rPr>
                <w:vertAlign w:val="superscript"/>
              </w:rPr>
              <w:t>3</w:t>
            </w:r>
          </w:p>
        </w:tc>
        <w:tc>
          <w:tcPr>
            <w:tcW w:w="850" w:type="dxa"/>
            <w:shd w:val="clear" w:color="auto" w:fill="auto"/>
            <w:vAlign w:val="center"/>
          </w:tcPr>
          <w:p w:rsidR="00AC5E38" w:rsidRPr="00C0144C" w:rsidRDefault="00AC5E38" w:rsidP="00C0144C">
            <w:pPr>
              <w:jc w:val="center"/>
              <w:rPr>
                <w:sz w:val="22"/>
                <w:szCs w:val="22"/>
              </w:rPr>
            </w:pPr>
            <w:r w:rsidRPr="00C0144C">
              <w:rPr>
                <w:sz w:val="22"/>
                <w:szCs w:val="22"/>
              </w:rPr>
              <w:t>0,075</w:t>
            </w:r>
          </w:p>
        </w:tc>
        <w:tc>
          <w:tcPr>
            <w:tcW w:w="709" w:type="dxa"/>
            <w:shd w:val="clear" w:color="auto" w:fill="auto"/>
            <w:vAlign w:val="center"/>
          </w:tcPr>
          <w:p w:rsidR="00AC5E38" w:rsidRPr="00C0144C" w:rsidRDefault="00AC5E38" w:rsidP="00C0144C">
            <w:pPr>
              <w:jc w:val="center"/>
              <w:rPr>
                <w:sz w:val="22"/>
                <w:szCs w:val="22"/>
              </w:rPr>
            </w:pPr>
            <w:r w:rsidRPr="00C0144C">
              <w:rPr>
                <w:sz w:val="22"/>
                <w:szCs w:val="22"/>
              </w:rPr>
              <w:t>0,275</w:t>
            </w:r>
          </w:p>
        </w:tc>
        <w:tc>
          <w:tcPr>
            <w:tcW w:w="709" w:type="dxa"/>
            <w:shd w:val="clear" w:color="auto" w:fill="auto"/>
            <w:vAlign w:val="center"/>
          </w:tcPr>
          <w:p w:rsidR="00AC5E38" w:rsidRPr="00C0144C" w:rsidRDefault="00AC5E38" w:rsidP="00C0144C">
            <w:pPr>
              <w:jc w:val="center"/>
              <w:rPr>
                <w:sz w:val="22"/>
                <w:szCs w:val="22"/>
              </w:rPr>
            </w:pPr>
            <w:r w:rsidRPr="00C0144C">
              <w:rPr>
                <w:sz w:val="22"/>
                <w:szCs w:val="22"/>
              </w:rPr>
              <w:t>-</w:t>
            </w:r>
          </w:p>
        </w:tc>
        <w:tc>
          <w:tcPr>
            <w:tcW w:w="850" w:type="dxa"/>
            <w:shd w:val="clear" w:color="auto" w:fill="auto"/>
            <w:vAlign w:val="center"/>
          </w:tcPr>
          <w:p w:rsidR="00AC5E38" w:rsidRPr="00C0144C" w:rsidRDefault="00AC5E38" w:rsidP="00C0144C">
            <w:pPr>
              <w:jc w:val="center"/>
              <w:rPr>
                <w:sz w:val="22"/>
                <w:szCs w:val="22"/>
              </w:rPr>
            </w:pPr>
            <w:r w:rsidRPr="00C0144C">
              <w:rPr>
                <w:sz w:val="22"/>
                <w:szCs w:val="22"/>
              </w:rPr>
              <w:t>-</w:t>
            </w:r>
          </w:p>
        </w:tc>
        <w:tc>
          <w:tcPr>
            <w:tcW w:w="709" w:type="dxa"/>
            <w:shd w:val="clear" w:color="auto" w:fill="auto"/>
            <w:vAlign w:val="center"/>
          </w:tcPr>
          <w:p w:rsidR="00AC5E38" w:rsidRPr="00C0144C" w:rsidRDefault="00AC5E38" w:rsidP="00C0144C">
            <w:pPr>
              <w:jc w:val="center"/>
              <w:rPr>
                <w:sz w:val="22"/>
                <w:szCs w:val="22"/>
              </w:rPr>
            </w:pPr>
            <w:r w:rsidRPr="00C0144C">
              <w:rPr>
                <w:sz w:val="22"/>
                <w:szCs w:val="22"/>
              </w:rPr>
              <w:t>-</w:t>
            </w:r>
          </w:p>
        </w:tc>
        <w:tc>
          <w:tcPr>
            <w:tcW w:w="850" w:type="dxa"/>
            <w:shd w:val="clear" w:color="auto" w:fill="auto"/>
            <w:vAlign w:val="center"/>
          </w:tcPr>
          <w:p w:rsidR="00AC5E38" w:rsidRPr="00C0144C" w:rsidRDefault="00AC5E38" w:rsidP="00C0144C">
            <w:pPr>
              <w:jc w:val="center"/>
              <w:rPr>
                <w:sz w:val="22"/>
                <w:szCs w:val="22"/>
              </w:rPr>
            </w:pPr>
            <w:r w:rsidRPr="00C0144C">
              <w:rPr>
                <w:sz w:val="22"/>
                <w:szCs w:val="22"/>
              </w:rPr>
              <w:t>-</w:t>
            </w:r>
          </w:p>
        </w:tc>
        <w:tc>
          <w:tcPr>
            <w:tcW w:w="705" w:type="dxa"/>
            <w:shd w:val="clear" w:color="auto" w:fill="auto"/>
            <w:vAlign w:val="center"/>
          </w:tcPr>
          <w:p w:rsidR="00AC5E38" w:rsidRPr="00C0144C" w:rsidRDefault="00AC5E38" w:rsidP="00C0144C">
            <w:pPr>
              <w:jc w:val="center"/>
              <w:rPr>
                <w:sz w:val="22"/>
                <w:szCs w:val="22"/>
              </w:rPr>
            </w:pPr>
            <w:r w:rsidRPr="00C0144C">
              <w:rPr>
                <w:sz w:val="22"/>
                <w:szCs w:val="22"/>
              </w:rPr>
              <w:t>0,350</w:t>
            </w:r>
          </w:p>
        </w:tc>
      </w:tr>
      <w:tr w:rsidR="00AC5E38" w:rsidRPr="00C0144C" w:rsidTr="00C0144C">
        <w:trPr>
          <w:jc w:val="center"/>
        </w:trPr>
        <w:tc>
          <w:tcPr>
            <w:tcW w:w="708" w:type="dxa"/>
            <w:shd w:val="clear" w:color="auto" w:fill="auto"/>
            <w:vAlign w:val="center"/>
          </w:tcPr>
          <w:p w:rsidR="00AC5E38" w:rsidRPr="00C0144C" w:rsidRDefault="00AC5E38" w:rsidP="00C0144C">
            <w:pPr>
              <w:jc w:val="center"/>
              <w:rPr>
                <w:sz w:val="22"/>
                <w:szCs w:val="22"/>
              </w:rPr>
            </w:pPr>
          </w:p>
        </w:tc>
        <w:tc>
          <w:tcPr>
            <w:tcW w:w="2835" w:type="dxa"/>
            <w:shd w:val="clear" w:color="auto" w:fill="auto"/>
            <w:vAlign w:val="center"/>
          </w:tcPr>
          <w:p w:rsidR="00AC5E38" w:rsidRPr="00C0144C" w:rsidRDefault="00AC5E38" w:rsidP="00C0144C">
            <w:pPr>
              <w:jc w:val="center"/>
              <w:rPr>
                <w:sz w:val="22"/>
                <w:szCs w:val="22"/>
              </w:rPr>
            </w:pPr>
            <w:r w:rsidRPr="00C0144C">
              <w:rPr>
                <w:sz w:val="22"/>
                <w:szCs w:val="22"/>
              </w:rPr>
              <w:t>ликвидный</w:t>
            </w:r>
          </w:p>
        </w:tc>
        <w:tc>
          <w:tcPr>
            <w:tcW w:w="709" w:type="dxa"/>
            <w:shd w:val="clear" w:color="auto" w:fill="auto"/>
            <w:vAlign w:val="center"/>
          </w:tcPr>
          <w:p w:rsidR="00AC5E38" w:rsidRPr="00C0144C" w:rsidRDefault="00AC5E38" w:rsidP="00C0144C">
            <w:pPr>
              <w:pStyle w:val="affffffffff1"/>
            </w:pPr>
            <w:r w:rsidRPr="00C0144C">
              <w:t>тыс</w:t>
            </w:r>
            <w:proofErr w:type="gramStart"/>
            <w:r w:rsidRPr="00C0144C">
              <w:t>.м</w:t>
            </w:r>
            <w:proofErr w:type="gramEnd"/>
            <w:r w:rsidRPr="00C0144C">
              <w:rPr>
                <w:vertAlign w:val="superscript"/>
              </w:rPr>
              <w:t>3</w:t>
            </w:r>
          </w:p>
        </w:tc>
        <w:tc>
          <w:tcPr>
            <w:tcW w:w="850" w:type="dxa"/>
            <w:shd w:val="clear" w:color="auto" w:fill="auto"/>
            <w:vAlign w:val="center"/>
          </w:tcPr>
          <w:p w:rsidR="00AC5E38" w:rsidRPr="00C0144C" w:rsidRDefault="00AC5E38" w:rsidP="00C0144C">
            <w:pPr>
              <w:jc w:val="center"/>
              <w:rPr>
                <w:sz w:val="22"/>
                <w:szCs w:val="22"/>
              </w:rPr>
            </w:pPr>
            <w:r w:rsidRPr="00C0144C">
              <w:rPr>
                <w:sz w:val="22"/>
                <w:szCs w:val="22"/>
              </w:rPr>
              <w:t>0,038</w:t>
            </w:r>
          </w:p>
        </w:tc>
        <w:tc>
          <w:tcPr>
            <w:tcW w:w="709" w:type="dxa"/>
            <w:shd w:val="clear" w:color="auto" w:fill="auto"/>
            <w:vAlign w:val="center"/>
          </w:tcPr>
          <w:p w:rsidR="00AC5E38" w:rsidRPr="00C0144C" w:rsidRDefault="00AC5E38" w:rsidP="00C0144C">
            <w:pPr>
              <w:jc w:val="center"/>
              <w:rPr>
                <w:sz w:val="22"/>
                <w:szCs w:val="22"/>
              </w:rPr>
            </w:pPr>
            <w:r w:rsidRPr="00C0144C">
              <w:rPr>
                <w:sz w:val="22"/>
                <w:szCs w:val="22"/>
              </w:rPr>
              <w:t>0,180</w:t>
            </w:r>
          </w:p>
        </w:tc>
        <w:tc>
          <w:tcPr>
            <w:tcW w:w="709" w:type="dxa"/>
            <w:shd w:val="clear" w:color="auto" w:fill="auto"/>
            <w:vAlign w:val="center"/>
          </w:tcPr>
          <w:p w:rsidR="00AC5E38" w:rsidRPr="00C0144C" w:rsidRDefault="00AC5E38" w:rsidP="00C0144C">
            <w:pPr>
              <w:jc w:val="center"/>
              <w:rPr>
                <w:sz w:val="22"/>
                <w:szCs w:val="22"/>
              </w:rPr>
            </w:pPr>
            <w:r w:rsidRPr="00C0144C">
              <w:rPr>
                <w:sz w:val="22"/>
                <w:szCs w:val="22"/>
              </w:rPr>
              <w:t>-</w:t>
            </w:r>
          </w:p>
        </w:tc>
        <w:tc>
          <w:tcPr>
            <w:tcW w:w="850" w:type="dxa"/>
            <w:shd w:val="clear" w:color="auto" w:fill="auto"/>
            <w:vAlign w:val="center"/>
          </w:tcPr>
          <w:p w:rsidR="00AC5E38" w:rsidRPr="00C0144C" w:rsidRDefault="00AC5E38" w:rsidP="00C0144C">
            <w:pPr>
              <w:jc w:val="center"/>
              <w:rPr>
                <w:sz w:val="22"/>
                <w:szCs w:val="22"/>
              </w:rPr>
            </w:pPr>
            <w:r w:rsidRPr="00C0144C">
              <w:rPr>
                <w:sz w:val="22"/>
                <w:szCs w:val="22"/>
              </w:rPr>
              <w:t>-</w:t>
            </w:r>
          </w:p>
        </w:tc>
        <w:tc>
          <w:tcPr>
            <w:tcW w:w="709" w:type="dxa"/>
            <w:shd w:val="clear" w:color="auto" w:fill="auto"/>
            <w:vAlign w:val="center"/>
          </w:tcPr>
          <w:p w:rsidR="00AC5E38" w:rsidRPr="00C0144C" w:rsidRDefault="00AC5E38" w:rsidP="00C0144C">
            <w:pPr>
              <w:jc w:val="center"/>
              <w:rPr>
                <w:sz w:val="22"/>
                <w:szCs w:val="22"/>
              </w:rPr>
            </w:pPr>
            <w:r w:rsidRPr="00C0144C">
              <w:rPr>
                <w:sz w:val="22"/>
                <w:szCs w:val="22"/>
              </w:rPr>
              <w:t>-</w:t>
            </w:r>
          </w:p>
        </w:tc>
        <w:tc>
          <w:tcPr>
            <w:tcW w:w="850" w:type="dxa"/>
            <w:shd w:val="clear" w:color="auto" w:fill="auto"/>
            <w:vAlign w:val="center"/>
          </w:tcPr>
          <w:p w:rsidR="00AC5E38" w:rsidRPr="00C0144C" w:rsidRDefault="00AC5E38" w:rsidP="00C0144C">
            <w:pPr>
              <w:jc w:val="center"/>
              <w:rPr>
                <w:sz w:val="22"/>
                <w:szCs w:val="22"/>
              </w:rPr>
            </w:pPr>
            <w:r w:rsidRPr="00C0144C">
              <w:rPr>
                <w:sz w:val="22"/>
                <w:szCs w:val="22"/>
              </w:rPr>
              <w:t>-</w:t>
            </w:r>
          </w:p>
        </w:tc>
        <w:tc>
          <w:tcPr>
            <w:tcW w:w="705" w:type="dxa"/>
            <w:shd w:val="clear" w:color="auto" w:fill="auto"/>
            <w:vAlign w:val="center"/>
          </w:tcPr>
          <w:p w:rsidR="00AC5E38" w:rsidRPr="00C0144C" w:rsidRDefault="00AC5E38" w:rsidP="00C0144C">
            <w:pPr>
              <w:jc w:val="center"/>
              <w:rPr>
                <w:sz w:val="22"/>
                <w:szCs w:val="22"/>
              </w:rPr>
            </w:pPr>
            <w:r w:rsidRPr="00C0144C">
              <w:rPr>
                <w:sz w:val="22"/>
                <w:szCs w:val="22"/>
              </w:rPr>
              <w:t>0,218</w:t>
            </w:r>
          </w:p>
        </w:tc>
      </w:tr>
      <w:tr w:rsidR="00AC5E38" w:rsidRPr="00C0144C" w:rsidTr="00C0144C">
        <w:trPr>
          <w:jc w:val="center"/>
        </w:trPr>
        <w:tc>
          <w:tcPr>
            <w:tcW w:w="708" w:type="dxa"/>
            <w:shd w:val="clear" w:color="auto" w:fill="auto"/>
            <w:vAlign w:val="center"/>
          </w:tcPr>
          <w:p w:rsidR="00AC5E38" w:rsidRPr="00C0144C" w:rsidRDefault="00AC5E38" w:rsidP="00C0144C">
            <w:pPr>
              <w:jc w:val="center"/>
              <w:rPr>
                <w:sz w:val="22"/>
                <w:szCs w:val="22"/>
              </w:rPr>
            </w:pPr>
          </w:p>
        </w:tc>
        <w:tc>
          <w:tcPr>
            <w:tcW w:w="2835" w:type="dxa"/>
            <w:shd w:val="clear" w:color="auto" w:fill="auto"/>
            <w:vAlign w:val="center"/>
          </w:tcPr>
          <w:p w:rsidR="00AC5E38" w:rsidRPr="00C0144C" w:rsidRDefault="00AC5E38" w:rsidP="00C0144C">
            <w:pPr>
              <w:jc w:val="center"/>
              <w:rPr>
                <w:sz w:val="22"/>
                <w:szCs w:val="22"/>
              </w:rPr>
            </w:pPr>
            <w:r w:rsidRPr="00C0144C">
              <w:rPr>
                <w:sz w:val="22"/>
                <w:szCs w:val="22"/>
              </w:rPr>
              <w:t>деловой</w:t>
            </w:r>
          </w:p>
        </w:tc>
        <w:tc>
          <w:tcPr>
            <w:tcW w:w="709" w:type="dxa"/>
            <w:shd w:val="clear" w:color="auto" w:fill="auto"/>
            <w:vAlign w:val="center"/>
          </w:tcPr>
          <w:p w:rsidR="00AC5E38" w:rsidRPr="00C0144C" w:rsidRDefault="00AC5E38" w:rsidP="00C0144C">
            <w:pPr>
              <w:pStyle w:val="affffffffff1"/>
            </w:pPr>
            <w:r w:rsidRPr="00C0144C">
              <w:t>тыс</w:t>
            </w:r>
            <w:proofErr w:type="gramStart"/>
            <w:r w:rsidRPr="00C0144C">
              <w:t>.м</w:t>
            </w:r>
            <w:proofErr w:type="gramEnd"/>
            <w:r w:rsidRPr="00C0144C">
              <w:rPr>
                <w:vertAlign w:val="superscript"/>
              </w:rPr>
              <w:t>3</w:t>
            </w:r>
          </w:p>
        </w:tc>
        <w:tc>
          <w:tcPr>
            <w:tcW w:w="850" w:type="dxa"/>
            <w:shd w:val="clear" w:color="auto" w:fill="auto"/>
            <w:vAlign w:val="center"/>
          </w:tcPr>
          <w:p w:rsidR="00AC5E38" w:rsidRPr="00C0144C" w:rsidRDefault="00AC5E38" w:rsidP="00C0144C">
            <w:pPr>
              <w:jc w:val="center"/>
              <w:rPr>
                <w:sz w:val="22"/>
                <w:szCs w:val="22"/>
              </w:rPr>
            </w:pPr>
            <w:r w:rsidRPr="00C0144C">
              <w:rPr>
                <w:sz w:val="22"/>
                <w:szCs w:val="22"/>
              </w:rPr>
              <w:t>0,016</w:t>
            </w:r>
          </w:p>
        </w:tc>
        <w:tc>
          <w:tcPr>
            <w:tcW w:w="709" w:type="dxa"/>
            <w:shd w:val="clear" w:color="auto" w:fill="auto"/>
            <w:vAlign w:val="center"/>
          </w:tcPr>
          <w:p w:rsidR="00AC5E38" w:rsidRPr="00C0144C" w:rsidRDefault="00AC5E38" w:rsidP="00C0144C">
            <w:pPr>
              <w:jc w:val="center"/>
              <w:rPr>
                <w:sz w:val="22"/>
                <w:szCs w:val="22"/>
              </w:rPr>
            </w:pPr>
            <w:r w:rsidRPr="00C0144C">
              <w:rPr>
                <w:sz w:val="22"/>
                <w:szCs w:val="22"/>
              </w:rPr>
              <w:t>0,125</w:t>
            </w:r>
          </w:p>
        </w:tc>
        <w:tc>
          <w:tcPr>
            <w:tcW w:w="709" w:type="dxa"/>
            <w:shd w:val="clear" w:color="auto" w:fill="auto"/>
            <w:vAlign w:val="center"/>
          </w:tcPr>
          <w:p w:rsidR="00AC5E38" w:rsidRPr="00C0144C" w:rsidRDefault="00AC5E38" w:rsidP="00C0144C">
            <w:pPr>
              <w:jc w:val="center"/>
              <w:rPr>
                <w:sz w:val="22"/>
                <w:szCs w:val="22"/>
              </w:rPr>
            </w:pPr>
            <w:r w:rsidRPr="00C0144C">
              <w:rPr>
                <w:sz w:val="22"/>
                <w:szCs w:val="22"/>
              </w:rPr>
              <w:t>-</w:t>
            </w:r>
          </w:p>
        </w:tc>
        <w:tc>
          <w:tcPr>
            <w:tcW w:w="850" w:type="dxa"/>
            <w:shd w:val="clear" w:color="auto" w:fill="auto"/>
            <w:vAlign w:val="center"/>
          </w:tcPr>
          <w:p w:rsidR="00AC5E38" w:rsidRPr="00C0144C" w:rsidRDefault="00AC5E38" w:rsidP="00C0144C">
            <w:pPr>
              <w:jc w:val="center"/>
              <w:rPr>
                <w:sz w:val="22"/>
                <w:szCs w:val="22"/>
              </w:rPr>
            </w:pPr>
            <w:r w:rsidRPr="00C0144C">
              <w:rPr>
                <w:sz w:val="22"/>
                <w:szCs w:val="22"/>
              </w:rPr>
              <w:t>-</w:t>
            </w:r>
          </w:p>
        </w:tc>
        <w:tc>
          <w:tcPr>
            <w:tcW w:w="709" w:type="dxa"/>
            <w:shd w:val="clear" w:color="auto" w:fill="auto"/>
            <w:vAlign w:val="center"/>
          </w:tcPr>
          <w:p w:rsidR="00AC5E38" w:rsidRPr="00C0144C" w:rsidRDefault="00AC5E38" w:rsidP="00C0144C">
            <w:pPr>
              <w:jc w:val="center"/>
              <w:rPr>
                <w:sz w:val="22"/>
                <w:szCs w:val="22"/>
              </w:rPr>
            </w:pPr>
            <w:r w:rsidRPr="00C0144C">
              <w:rPr>
                <w:sz w:val="22"/>
                <w:szCs w:val="22"/>
              </w:rPr>
              <w:t>-</w:t>
            </w:r>
          </w:p>
        </w:tc>
        <w:tc>
          <w:tcPr>
            <w:tcW w:w="850" w:type="dxa"/>
            <w:shd w:val="clear" w:color="auto" w:fill="auto"/>
            <w:vAlign w:val="center"/>
          </w:tcPr>
          <w:p w:rsidR="00AC5E38" w:rsidRPr="00C0144C" w:rsidRDefault="00AC5E38" w:rsidP="00C0144C">
            <w:pPr>
              <w:jc w:val="center"/>
              <w:rPr>
                <w:sz w:val="22"/>
                <w:szCs w:val="22"/>
              </w:rPr>
            </w:pPr>
            <w:r w:rsidRPr="00C0144C">
              <w:rPr>
                <w:sz w:val="22"/>
                <w:szCs w:val="22"/>
              </w:rPr>
              <w:t>-</w:t>
            </w:r>
          </w:p>
        </w:tc>
        <w:tc>
          <w:tcPr>
            <w:tcW w:w="705" w:type="dxa"/>
            <w:shd w:val="clear" w:color="auto" w:fill="auto"/>
            <w:vAlign w:val="center"/>
          </w:tcPr>
          <w:p w:rsidR="00AC5E38" w:rsidRPr="00C0144C" w:rsidRDefault="00AC5E38" w:rsidP="00C0144C">
            <w:pPr>
              <w:jc w:val="center"/>
              <w:rPr>
                <w:sz w:val="22"/>
                <w:szCs w:val="22"/>
              </w:rPr>
            </w:pPr>
            <w:r w:rsidRPr="00C0144C">
              <w:rPr>
                <w:sz w:val="22"/>
                <w:szCs w:val="22"/>
              </w:rPr>
              <w:t>0,141</w:t>
            </w:r>
          </w:p>
        </w:tc>
      </w:tr>
      <w:tr w:rsidR="00713961" w:rsidRPr="00C0144C" w:rsidTr="00C0144C">
        <w:trPr>
          <w:jc w:val="center"/>
        </w:trPr>
        <w:tc>
          <w:tcPr>
            <w:tcW w:w="9634" w:type="dxa"/>
            <w:gridSpan w:val="10"/>
            <w:shd w:val="clear" w:color="auto" w:fill="auto"/>
            <w:vAlign w:val="center"/>
          </w:tcPr>
          <w:p w:rsidR="004E188C" w:rsidRPr="00C0144C" w:rsidRDefault="004E188C" w:rsidP="00C0144C">
            <w:pPr>
              <w:jc w:val="center"/>
              <w:rPr>
                <w:sz w:val="22"/>
                <w:szCs w:val="22"/>
              </w:rPr>
            </w:pPr>
            <w:r w:rsidRPr="00C0144C">
              <w:rPr>
                <w:sz w:val="22"/>
                <w:szCs w:val="22"/>
              </w:rPr>
              <w:t>Осина</w:t>
            </w:r>
          </w:p>
        </w:tc>
      </w:tr>
      <w:tr w:rsidR="00713961" w:rsidRPr="00C0144C" w:rsidTr="00C0144C">
        <w:trPr>
          <w:trHeight w:val="58"/>
          <w:jc w:val="center"/>
        </w:trPr>
        <w:tc>
          <w:tcPr>
            <w:tcW w:w="708" w:type="dxa"/>
            <w:vMerge w:val="restart"/>
            <w:shd w:val="clear" w:color="auto" w:fill="auto"/>
            <w:vAlign w:val="center"/>
          </w:tcPr>
          <w:p w:rsidR="004E188C" w:rsidRPr="00C0144C" w:rsidRDefault="004E188C" w:rsidP="00C0144C">
            <w:pPr>
              <w:jc w:val="center"/>
              <w:rPr>
                <w:sz w:val="22"/>
                <w:szCs w:val="22"/>
              </w:rPr>
            </w:pPr>
            <w:r w:rsidRPr="00C0144C">
              <w:rPr>
                <w:sz w:val="22"/>
                <w:szCs w:val="22"/>
              </w:rPr>
              <w:t>1</w:t>
            </w:r>
          </w:p>
        </w:tc>
        <w:tc>
          <w:tcPr>
            <w:tcW w:w="2835" w:type="dxa"/>
            <w:vMerge w:val="restart"/>
            <w:shd w:val="clear" w:color="auto" w:fill="auto"/>
            <w:vAlign w:val="center"/>
          </w:tcPr>
          <w:p w:rsidR="004E188C" w:rsidRPr="00C0144C" w:rsidRDefault="004E188C" w:rsidP="00C0144C">
            <w:pPr>
              <w:jc w:val="center"/>
              <w:rPr>
                <w:sz w:val="22"/>
                <w:szCs w:val="22"/>
              </w:rPr>
            </w:pPr>
            <w:r w:rsidRPr="00C0144C">
              <w:rPr>
                <w:sz w:val="22"/>
                <w:szCs w:val="22"/>
              </w:rPr>
              <w:t>Выявленный фонд</w:t>
            </w:r>
            <w:r w:rsidR="00FD74BD" w:rsidRPr="00C0144C">
              <w:rPr>
                <w:sz w:val="22"/>
                <w:szCs w:val="22"/>
              </w:rPr>
              <w:t xml:space="preserve"> </w:t>
            </w:r>
            <w:r w:rsidRPr="00C0144C">
              <w:rPr>
                <w:sz w:val="22"/>
                <w:szCs w:val="22"/>
              </w:rPr>
              <w:t>по лес</w:t>
            </w:r>
            <w:r w:rsidRPr="00C0144C">
              <w:rPr>
                <w:sz w:val="22"/>
                <w:szCs w:val="22"/>
              </w:rPr>
              <w:t>о</w:t>
            </w:r>
            <w:r w:rsidRPr="00C0144C">
              <w:rPr>
                <w:sz w:val="22"/>
                <w:szCs w:val="22"/>
              </w:rPr>
              <w:t>водственным требованиям</w:t>
            </w:r>
          </w:p>
        </w:tc>
        <w:tc>
          <w:tcPr>
            <w:tcW w:w="709" w:type="dxa"/>
            <w:shd w:val="clear" w:color="auto" w:fill="auto"/>
            <w:vAlign w:val="center"/>
          </w:tcPr>
          <w:p w:rsidR="004E188C" w:rsidRPr="00C0144C" w:rsidRDefault="004E188C" w:rsidP="00C0144C">
            <w:pPr>
              <w:jc w:val="center"/>
              <w:rPr>
                <w:sz w:val="22"/>
                <w:szCs w:val="22"/>
              </w:rPr>
            </w:pPr>
            <w:r w:rsidRPr="00C0144C">
              <w:rPr>
                <w:sz w:val="22"/>
                <w:szCs w:val="22"/>
              </w:rPr>
              <w:t>га</w:t>
            </w:r>
          </w:p>
        </w:tc>
        <w:tc>
          <w:tcPr>
            <w:tcW w:w="850" w:type="dxa"/>
            <w:shd w:val="clear" w:color="auto" w:fill="auto"/>
            <w:vAlign w:val="center"/>
          </w:tcPr>
          <w:p w:rsidR="004E188C" w:rsidRPr="00C0144C" w:rsidRDefault="004E188C" w:rsidP="00C0144C">
            <w:pPr>
              <w:jc w:val="center"/>
              <w:rPr>
                <w:sz w:val="22"/>
                <w:szCs w:val="22"/>
              </w:rPr>
            </w:pPr>
            <w:r w:rsidRPr="00C0144C">
              <w:rPr>
                <w:sz w:val="22"/>
                <w:szCs w:val="22"/>
              </w:rPr>
              <w:t>23,9</w:t>
            </w:r>
          </w:p>
        </w:tc>
        <w:tc>
          <w:tcPr>
            <w:tcW w:w="709" w:type="dxa"/>
            <w:shd w:val="clear" w:color="auto" w:fill="auto"/>
            <w:vAlign w:val="center"/>
          </w:tcPr>
          <w:p w:rsidR="004E188C" w:rsidRPr="00C0144C" w:rsidRDefault="004E188C" w:rsidP="00C0144C">
            <w:pPr>
              <w:jc w:val="center"/>
              <w:rPr>
                <w:sz w:val="22"/>
                <w:szCs w:val="22"/>
              </w:rPr>
            </w:pPr>
            <w:r w:rsidRPr="00C0144C">
              <w:rPr>
                <w:sz w:val="22"/>
                <w:szCs w:val="22"/>
              </w:rPr>
              <w:t>31,1</w:t>
            </w:r>
          </w:p>
        </w:tc>
        <w:tc>
          <w:tcPr>
            <w:tcW w:w="709" w:type="dxa"/>
            <w:shd w:val="clear" w:color="auto" w:fill="auto"/>
            <w:vAlign w:val="center"/>
          </w:tcPr>
          <w:p w:rsidR="004E188C" w:rsidRPr="00C0144C" w:rsidRDefault="004E188C" w:rsidP="00C0144C">
            <w:pPr>
              <w:jc w:val="center"/>
              <w:rPr>
                <w:sz w:val="22"/>
                <w:szCs w:val="22"/>
              </w:rPr>
            </w:pPr>
            <w:r w:rsidRPr="00C0144C">
              <w:rPr>
                <w:sz w:val="22"/>
                <w:szCs w:val="22"/>
              </w:rPr>
              <w:t>-</w:t>
            </w:r>
          </w:p>
        </w:tc>
        <w:tc>
          <w:tcPr>
            <w:tcW w:w="850" w:type="dxa"/>
            <w:shd w:val="clear" w:color="auto" w:fill="auto"/>
            <w:vAlign w:val="center"/>
          </w:tcPr>
          <w:p w:rsidR="004E188C" w:rsidRPr="00C0144C" w:rsidRDefault="004E188C" w:rsidP="00C0144C">
            <w:pPr>
              <w:jc w:val="center"/>
              <w:rPr>
                <w:sz w:val="22"/>
                <w:szCs w:val="22"/>
              </w:rPr>
            </w:pPr>
            <w:r w:rsidRPr="00C0144C">
              <w:rPr>
                <w:sz w:val="22"/>
                <w:szCs w:val="22"/>
              </w:rPr>
              <w:t>-</w:t>
            </w:r>
          </w:p>
        </w:tc>
        <w:tc>
          <w:tcPr>
            <w:tcW w:w="709" w:type="dxa"/>
            <w:shd w:val="clear" w:color="auto" w:fill="auto"/>
            <w:vAlign w:val="center"/>
          </w:tcPr>
          <w:p w:rsidR="004E188C" w:rsidRPr="00C0144C" w:rsidRDefault="004E188C" w:rsidP="00C0144C">
            <w:pPr>
              <w:jc w:val="center"/>
              <w:rPr>
                <w:sz w:val="22"/>
                <w:szCs w:val="22"/>
              </w:rPr>
            </w:pPr>
            <w:r w:rsidRPr="00C0144C">
              <w:rPr>
                <w:sz w:val="22"/>
                <w:szCs w:val="22"/>
              </w:rPr>
              <w:t>-</w:t>
            </w:r>
          </w:p>
        </w:tc>
        <w:tc>
          <w:tcPr>
            <w:tcW w:w="850" w:type="dxa"/>
            <w:shd w:val="clear" w:color="auto" w:fill="auto"/>
            <w:vAlign w:val="center"/>
          </w:tcPr>
          <w:p w:rsidR="004E188C" w:rsidRPr="00C0144C" w:rsidRDefault="004E188C" w:rsidP="00C0144C">
            <w:pPr>
              <w:jc w:val="center"/>
              <w:rPr>
                <w:sz w:val="22"/>
                <w:szCs w:val="22"/>
              </w:rPr>
            </w:pPr>
            <w:r w:rsidRPr="00C0144C">
              <w:rPr>
                <w:sz w:val="22"/>
                <w:szCs w:val="22"/>
              </w:rPr>
              <w:t>-</w:t>
            </w:r>
          </w:p>
        </w:tc>
        <w:tc>
          <w:tcPr>
            <w:tcW w:w="705" w:type="dxa"/>
            <w:shd w:val="clear" w:color="auto" w:fill="auto"/>
            <w:vAlign w:val="center"/>
          </w:tcPr>
          <w:p w:rsidR="004E188C" w:rsidRPr="00C0144C" w:rsidRDefault="004E188C" w:rsidP="00C0144C">
            <w:pPr>
              <w:jc w:val="center"/>
              <w:rPr>
                <w:sz w:val="22"/>
                <w:szCs w:val="22"/>
              </w:rPr>
            </w:pPr>
            <w:r w:rsidRPr="00C0144C">
              <w:rPr>
                <w:sz w:val="22"/>
                <w:szCs w:val="22"/>
              </w:rPr>
              <w:t>55,0</w:t>
            </w:r>
          </w:p>
        </w:tc>
      </w:tr>
      <w:tr w:rsidR="00713961" w:rsidRPr="00C0144C" w:rsidTr="00C0144C">
        <w:trPr>
          <w:trHeight w:val="58"/>
          <w:jc w:val="center"/>
        </w:trPr>
        <w:tc>
          <w:tcPr>
            <w:tcW w:w="708" w:type="dxa"/>
            <w:vMerge/>
            <w:shd w:val="clear" w:color="auto" w:fill="auto"/>
            <w:vAlign w:val="center"/>
          </w:tcPr>
          <w:p w:rsidR="004E188C" w:rsidRPr="00C0144C" w:rsidRDefault="004E188C" w:rsidP="00C0144C">
            <w:pPr>
              <w:jc w:val="center"/>
              <w:rPr>
                <w:sz w:val="22"/>
                <w:szCs w:val="22"/>
              </w:rPr>
            </w:pPr>
          </w:p>
        </w:tc>
        <w:tc>
          <w:tcPr>
            <w:tcW w:w="2835" w:type="dxa"/>
            <w:vMerge/>
            <w:shd w:val="clear" w:color="auto" w:fill="auto"/>
            <w:vAlign w:val="center"/>
          </w:tcPr>
          <w:p w:rsidR="004E188C" w:rsidRPr="00C0144C" w:rsidRDefault="004E188C" w:rsidP="00C0144C">
            <w:pPr>
              <w:jc w:val="center"/>
              <w:rPr>
                <w:sz w:val="22"/>
                <w:szCs w:val="22"/>
              </w:rPr>
            </w:pPr>
          </w:p>
        </w:tc>
        <w:tc>
          <w:tcPr>
            <w:tcW w:w="709" w:type="dxa"/>
            <w:shd w:val="clear" w:color="auto" w:fill="auto"/>
            <w:vAlign w:val="center"/>
          </w:tcPr>
          <w:p w:rsidR="004E188C" w:rsidRPr="00C0144C" w:rsidRDefault="004E188C" w:rsidP="00C0144C">
            <w:pPr>
              <w:jc w:val="center"/>
              <w:rPr>
                <w:sz w:val="22"/>
                <w:szCs w:val="22"/>
              </w:rPr>
            </w:pPr>
            <w:r w:rsidRPr="00C0144C">
              <w:rPr>
                <w:sz w:val="22"/>
                <w:szCs w:val="22"/>
              </w:rPr>
              <w:t>м</w:t>
            </w:r>
            <w:r w:rsidRPr="00C0144C">
              <w:rPr>
                <w:sz w:val="22"/>
                <w:szCs w:val="22"/>
                <w:vertAlign w:val="superscript"/>
              </w:rPr>
              <w:t>3</w:t>
            </w:r>
          </w:p>
        </w:tc>
        <w:tc>
          <w:tcPr>
            <w:tcW w:w="850" w:type="dxa"/>
            <w:shd w:val="clear" w:color="auto" w:fill="auto"/>
            <w:vAlign w:val="center"/>
          </w:tcPr>
          <w:p w:rsidR="004E188C" w:rsidRPr="00C0144C" w:rsidRDefault="004E188C" w:rsidP="00C0144C">
            <w:pPr>
              <w:jc w:val="center"/>
              <w:rPr>
                <w:sz w:val="22"/>
                <w:szCs w:val="22"/>
              </w:rPr>
            </w:pPr>
            <w:r w:rsidRPr="00C0144C">
              <w:rPr>
                <w:sz w:val="22"/>
                <w:szCs w:val="22"/>
              </w:rPr>
              <w:t>1010</w:t>
            </w:r>
          </w:p>
        </w:tc>
        <w:tc>
          <w:tcPr>
            <w:tcW w:w="709" w:type="dxa"/>
            <w:shd w:val="clear" w:color="auto" w:fill="auto"/>
            <w:vAlign w:val="center"/>
          </w:tcPr>
          <w:p w:rsidR="004E188C" w:rsidRPr="00C0144C" w:rsidRDefault="004E188C" w:rsidP="00C0144C">
            <w:pPr>
              <w:jc w:val="center"/>
              <w:rPr>
                <w:sz w:val="22"/>
                <w:szCs w:val="22"/>
              </w:rPr>
            </w:pPr>
            <w:r w:rsidRPr="00C0144C">
              <w:rPr>
                <w:sz w:val="22"/>
                <w:szCs w:val="22"/>
              </w:rPr>
              <w:t>1770</w:t>
            </w:r>
          </w:p>
        </w:tc>
        <w:tc>
          <w:tcPr>
            <w:tcW w:w="709" w:type="dxa"/>
            <w:shd w:val="clear" w:color="auto" w:fill="auto"/>
            <w:vAlign w:val="center"/>
          </w:tcPr>
          <w:p w:rsidR="004E188C" w:rsidRPr="00C0144C" w:rsidRDefault="004E188C" w:rsidP="00C0144C">
            <w:pPr>
              <w:jc w:val="center"/>
              <w:rPr>
                <w:sz w:val="22"/>
                <w:szCs w:val="22"/>
              </w:rPr>
            </w:pPr>
            <w:r w:rsidRPr="00C0144C">
              <w:rPr>
                <w:sz w:val="22"/>
                <w:szCs w:val="22"/>
              </w:rPr>
              <w:t>-</w:t>
            </w:r>
          </w:p>
        </w:tc>
        <w:tc>
          <w:tcPr>
            <w:tcW w:w="850" w:type="dxa"/>
            <w:shd w:val="clear" w:color="auto" w:fill="auto"/>
            <w:vAlign w:val="center"/>
          </w:tcPr>
          <w:p w:rsidR="004E188C" w:rsidRPr="00C0144C" w:rsidRDefault="004E188C" w:rsidP="00C0144C">
            <w:pPr>
              <w:jc w:val="center"/>
              <w:rPr>
                <w:sz w:val="22"/>
                <w:szCs w:val="22"/>
              </w:rPr>
            </w:pPr>
            <w:r w:rsidRPr="00C0144C">
              <w:rPr>
                <w:sz w:val="22"/>
                <w:szCs w:val="22"/>
              </w:rPr>
              <w:t>-</w:t>
            </w:r>
          </w:p>
        </w:tc>
        <w:tc>
          <w:tcPr>
            <w:tcW w:w="709" w:type="dxa"/>
            <w:shd w:val="clear" w:color="auto" w:fill="auto"/>
            <w:vAlign w:val="center"/>
          </w:tcPr>
          <w:p w:rsidR="004E188C" w:rsidRPr="00C0144C" w:rsidRDefault="004E188C" w:rsidP="00C0144C">
            <w:pPr>
              <w:jc w:val="center"/>
              <w:rPr>
                <w:sz w:val="22"/>
                <w:szCs w:val="22"/>
              </w:rPr>
            </w:pPr>
            <w:r w:rsidRPr="00C0144C">
              <w:rPr>
                <w:sz w:val="22"/>
                <w:szCs w:val="22"/>
              </w:rPr>
              <w:t>-</w:t>
            </w:r>
          </w:p>
        </w:tc>
        <w:tc>
          <w:tcPr>
            <w:tcW w:w="850" w:type="dxa"/>
            <w:shd w:val="clear" w:color="auto" w:fill="auto"/>
            <w:vAlign w:val="center"/>
          </w:tcPr>
          <w:p w:rsidR="004E188C" w:rsidRPr="00C0144C" w:rsidRDefault="004E188C" w:rsidP="00C0144C">
            <w:pPr>
              <w:jc w:val="center"/>
              <w:rPr>
                <w:sz w:val="22"/>
                <w:szCs w:val="22"/>
              </w:rPr>
            </w:pPr>
            <w:r w:rsidRPr="00C0144C">
              <w:rPr>
                <w:sz w:val="22"/>
                <w:szCs w:val="22"/>
              </w:rPr>
              <w:t>-</w:t>
            </w:r>
          </w:p>
        </w:tc>
        <w:tc>
          <w:tcPr>
            <w:tcW w:w="705" w:type="dxa"/>
            <w:shd w:val="clear" w:color="auto" w:fill="auto"/>
            <w:vAlign w:val="center"/>
          </w:tcPr>
          <w:p w:rsidR="004E188C" w:rsidRPr="00C0144C" w:rsidRDefault="004E188C" w:rsidP="00C0144C">
            <w:pPr>
              <w:jc w:val="center"/>
              <w:rPr>
                <w:sz w:val="22"/>
                <w:szCs w:val="22"/>
              </w:rPr>
            </w:pPr>
            <w:r w:rsidRPr="00C0144C">
              <w:rPr>
                <w:sz w:val="22"/>
                <w:szCs w:val="22"/>
              </w:rPr>
              <w:t>2780</w:t>
            </w:r>
          </w:p>
        </w:tc>
      </w:tr>
      <w:tr w:rsidR="00713961" w:rsidRPr="00C0144C" w:rsidTr="00C0144C">
        <w:trPr>
          <w:jc w:val="center"/>
        </w:trPr>
        <w:tc>
          <w:tcPr>
            <w:tcW w:w="708" w:type="dxa"/>
            <w:shd w:val="clear" w:color="auto" w:fill="auto"/>
            <w:vAlign w:val="center"/>
          </w:tcPr>
          <w:p w:rsidR="004E188C" w:rsidRPr="00C0144C" w:rsidRDefault="004E188C" w:rsidP="00C0144C">
            <w:pPr>
              <w:jc w:val="center"/>
              <w:rPr>
                <w:sz w:val="22"/>
                <w:szCs w:val="22"/>
              </w:rPr>
            </w:pPr>
            <w:r w:rsidRPr="00C0144C">
              <w:rPr>
                <w:sz w:val="22"/>
                <w:szCs w:val="22"/>
              </w:rPr>
              <w:t>2</w:t>
            </w:r>
          </w:p>
        </w:tc>
        <w:tc>
          <w:tcPr>
            <w:tcW w:w="2835" w:type="dxa"/>
            <w:shd w:val="clear" w:color="auto" w:fill="auto"/>
            <w:vAlign w:val="center"/>
          </w:tcPr>
          <w:p w:rsidR="004E188C" w:rsidRPr="00C0144C" w:rsidRDefault="004E188C" w:rsidP="00C0144C">
            <w:pPr>
              <w:jc w:val="center"/>
              <w:rPr>
                <w:sz w:val="22"/>
                <w:szCs w:val="22"/>
              </w:rPr>
            </w:pPr>
            <w:r w:rsidRPr="00C0144C">
              <w:rPr>
                <w:sz w:val="22"/>
                <w:szCs w:val="22"/>
              </w:rPr>
              <w:t>Срок повторяемости</w:t>
            </w:r>
          </w:p>
        </w:tc>
        <w:tc>
          <w:tcPr>
            <w:tcW w:w="709" w:type="dxa"/>
            <w:shd w:val="clear" w:color="auto" w:fill="auto"/>
            <w:vAlign w:val="center"/>
          </w:tcPr>
          <w:p w:rsidR="004E188C" w:rsidRPr="00C0144C" w:rsidRDefault="004E188C" w:rsidP="00C0144C">
            <w:pPr>
              <w:jc w:val="center"/>
              <w:rPr>
                <w:sz w:val="22"/>
                <w:szCs w:val="22"/>
              </w:rPr>
            </w:pPr>
          </w:p>
        </w:tc>
        <w:tc>
          <w:tcPr>
            <w:tcW w:w="850" w:type="dxa"/>
            <w:shd w:val="clear" w:color="auto" w:fill="auto"/>
            <w:vAlign w:val="center"/>
          </w:tcPr>
          <w:p w:rsidR="004E188C" w:rsidRPr="00C0144C" w:rsidRDefault="004E188C" w:rsidP="00C0144C">
            <w:pPr>
              <w:jc w:val="center"/>
              <w:rPr>
                <w:sz w:val="22"/>
                <w:szCs w:val="22"/>
              </w:rPr>
            </w:pPr>
            <w:r w:rsidRPr="00C0144C">
              <w:rPr>
                <w:sz w:val="22"/>
                <w:szCs w:val="22"/>
              </w:rPr>
              <w:t>10</w:t>
            </w:r>
          </w:p>
        </w:tc>
        <w:tc>
          <w:tcPr>
            <w:tcW w:w="709" w:type="dxa"/>
            <w:shd w:val="clear" w:color="auto" w:fill="auto"/>
            <w:vAlign w:val="center"/>
          </w:tcPr>
          <w:p w:rsidR="004E188C" w:rsidRPr="00C0144C" w:rsidRDefault="004E188C" w:rsidP="00C0144C">
            <w:pPr>
              <w:jc w:val="center"/>
              <w:rPr>
                <w:sz w:val="22"/>
                <w:szCs w:val="22"/>
              </w:rPr>
            </w:pPr>
            <w:r w:rsidRPr="00C0144C">
              <w:rPr>
                <w:sz w:val="22"/>
                <w:szCs w:val="22"/>
              </w:rPr>
              <w:t>10</w:t>
            </w:r>
          </w:p>
        </w:tc>
        <w:tc>
          <w:tcPr>
            <w:tcW w:w="709" w:type="dxa"/>
            <w:shd w:val="clear" w:color="auto" w:fill="auto"/>
            <w:vAlign w:val="center"/>
          </w:tcPr>
          <w:p w:rsidR="004E188C" w:rsidRPr="00C0144C" w:rsidRDefault="004E188C" w:rsidP="00C0144C">
            <w:pPr>
              <w:jc w:val="center"/>
              <w:rPr>
                <w:sz w:val="22"/>
                <w:szCs w:val="22"/>
              </w:rPr>
            </w:pPr>
            <w:r w:rsidRPr="00C0144C">
              <w:rPr>
                <w:sz w:val="22"/>
                <w:szCs w:val="22"/>
              </w:rPr>
              <w:t>-</w:t>
            </w:r>
          </w:p>
        </w:tc>
        <w:tc>
          <w:tcPr>
            <w:tcW w:w="850" w:type="dxa"/>
            <w:shd w:val="clear" w:color="auto" w:fill="auto"/>
            <w:vAlign w:val="center"/>
          </w:tcPr>
          <w:p w:rsidR="004E188C" w:rsidRPr="00C0144C" w:rsidRDefault="004E188C" w:rsidP="00C0144C">
            <w:pPr>
              <w:jc w:val="center"/>
              <w:rPr>
                <w:sz w:val="22"/>
                <w:szCs w:val="22"/>
              </w:rPr>
            </w:pPr>
            <w:r w:rsidRPr="00C0144C">
              <w:rPr>
                <w:sz w:val="22"/>
                <w:szCs w:val="22"/>
              </w:rPr>
              <w:t>-</w:t>
            </w:r>
          </w:p>
        </w:tc>
        <w:tc>
          <w:tcPr>
            <w:tcW w:w="709" w:type="dxa"/>
            <w:shd w:val="clear" w:color="auto" w:fill="auto"/>
            <w:vAlign w:val="center"/>
          </w:tcPr>
          <w:p w:rsidR="004E188C" w:rsidRPr="00C0144C" w:rsidRDefault="004E188C" w:rsidP="00C0144C">
            <w:pPr>
              <w:jc w:val="center"/>
              <w:rPr>
                <w:sz w:val="22"/>
                <w:szCs w:val="22"/>
              </w:rPr>
            </w:pPr>
            <w:r w:rsidRPr="00C0144C">
              <w:rPr>
                <w:sz w:val="22"/>
                <w:szCs w:val="22"/>
              </w:rPr>
              <w:t>-</w:t>
            </w:r>
          </w:p>
        </w:tc>
        <w:tc>
          <w:tcPr>
            <w:tcW w:w="850" w:type="dxa"/>
            <w:shd w:val="clear" w:color="auto" w:fill="auto"/>
            <w:vAlign w:val="center"/>
          </w:tcPr>
          <w:p w:rsidR="004E188C" w:rsidRPr="00C0144C" w:rsidRDefault="004E188C" w:rsidP="00C0144C">
            <w:pPr>
              <w:jc w:val="center"/>
              <w:rPr>
                <w:sz w:val="22"/>
                <w:szCs w:val="22"/>
              </w:rPr>
            </w:pPr>
            <w:r w:rsidRPr="00C0144C">
              <w:rPr>
                <w:sz w:val="22"/>
                <w:szCs w:val="22"/>
              </w:rPr>
              <w:t>-</w:t>
            </w:r>
          </w:p>
        </w:tc>
        <w:tc>
          <w:tcPr>
            <w:tcW w:w="705" w:type="dxa"/>
            <w:shd w:val="clear" w:color="auto" w:fill="auto"/>
            <w:vAlign w:val="center"/>
          </w:tcPr>
          <w:p w:rsidR="004E188C" w:rsidRPr="00C0144C" w:rsidRDefault="004E188C" w:rsidP="00C0144C">
            <w:pPr>
              <w:jc w:val="center"/>
              <w:rPr>
                <w:sz w:val="22"/>
                <w:szCs w:val="22"/>
              </w:rPr>
            </w:pPr>
          </w:p>
        </w:tc>
      </w:tr>
      <w:tr w:rsidR="00713961" w:rsidRPr="00C0144C" w:rsidTr="00C0144C">
        <w:trPr>
          <w:jc w:val="center"/>
        </w:trPr>
        <w:tc>
          <w:tcPr>
            <w:tcW w:w="708" w:type="dxa"/>
            <w:shd w:val="clear" w:color="auto" w:fill="auto"/>
            <w:vAlign w:val="center"/>
          </w:tcPr>
          <w:p w:rsidR="004E188C" w:rsidRPr="00C0144C" w:rsidRDefault="004E188C" w:rsidP="00C0144C">
            <w:pPr>
              <w:jc w:val="center"/>
              <w:rPr>
                <w:sz w:val="22"/>
                <w:szCs w:val="22"/>
              </w:rPr>
            </w:pPr>
            <w:r w:rsidRPr="00C0144C">
              <w:rPr>
                <w:sz w:val="22"/>
                <w:szCs w:val="22"/>
              </w:rPr>
              <w:t>3</w:t>
            </w:r>
          </w:p>
        </w:tc>
        <w:tc>
          <w:tcPr>
            <w:tcW w:w="2835" w:type="dxa"/>
            <w:shd w:val="clear" w:color="auto" w:fill="auto"/>
            <w:vAlign w:val="center"/>
          </w:tcPr>
          <w:p w:rsidR="004E188C" w:rsidRPr="00C0144C" w:rsidRDefault="004E188C" w:rsidP="00C0144C">
            <w:pPr>
              <w:jc w:val="center"/>
              <w:rPr>
                <w:sz w:val="22"/>
                <w:szCs w:val="22"/>
              </w:rPr>
            </w:pPr>
            <w:r w:rsidRPr="00C0144C">
              <w:rPr>
                <w:sz w:val="22"/>
                <w:szCs w:val="22"/>
              </w:rPr>
              <w:t>Ежегодный размер польз</w:t>
            </w:r>
            <w:r w:rsidRPr="00C0144C">
              <w:rPr>
                <w:sz w:val="22"/>
                <w:szCs w:val="22"/>
              </w:rPr>
              <w:t>о</w:t>
            </w:r>
            <w:r w:rsidRPr="00C0144C">
              <w:rPr>
                <w:sz w:val="22"/>
                <w:szCs w:val="22"/>
              </w:rPr>
              <w:t>вания:</w:t>
            </w:r>
          </w:p>
        </w:tc>
        <w:tc>
          <w:tcPr>
            <w:tcW w:w="709" w:type="dxa"/>
            <w:shd w:val="clear" w:color="auto" w:fill="auto"/>
            <w:vAlign w:val="center"/>
          </w:tcPr>
          <w:p w:rsidR="004E188C" w:rsidRPr="00C0144C" w:rsidRDefault="004E188C" w:rsidP="00C0144C">
            <w:pPr>
              <w:jc w:val="center"/>
              <w:rPr>
                <w:sz w:val="22"/>
                <w:szCs w:val="22"/>
              </w:rPr>
            </w:pPr>
          </w:p>
        </w:tc>
        <w:tc>
          <w:tcPr>
            <w:tcW w:w="850" w:type="dxa"/>
            <w:shd w:val="clear" w:color="auto" w:fill="auto"/>
            <w:vAlign w:val="center"/>
          </w:tcPr>
          <w:p w:rsidR="004E188C" w:rsidRPr="00C0144C" w:rsidRDefault="004E188C" w:rsidP="00C0144C">
            <w:pPr>
              <w:jc w:val="center"/>
              <w:rPr>
                <w:sz w:val="22"/>
                <w:szCs w:val="22"/>
              </w:rPr>
            </w:pPr>
          </w:p>
        </w:tc>
        <w:tc>
          <w:tcPr>
            <w:tcW w:w="709" w:type="dxa"/>
            <w:shd w:val="clear" w:color="auto" w:fill="auto"/>
            <w:vAlign w:val="center"/>
          </w:tcPr>
          <w:p w:rsidR="004E188C" w:rsidRPr="00C0144C" w:rsidRDefault="004E188C" w:rsidP="00C0144C">
            <w:pPr>
              <w:jc w:val="center"/>
              <w:rPr>
                <w:sz w:val="22"/>
                <w:szCs w:val="22"/>
              </w:rPr>
            </w:pPr>
          </w:p>
        </w:tc>
        <w:tc>
          <w:tcPr>
            <w:tcW w:w="709" w:type="dxa"/>
            <w:shd w:val="clear" w:color="auto" w:fill="auto"/>
            <w:vAlign w:val="center"/>
          </w:tcPr>
          <w:p w:rsidR="004E188C" w:rsidRPr="00C0144C" w:rsidRDefault="004E188C" w:rsidP="00C0144C">
            <w:pPr>
              <w:jc w:val="center"/>
              <w:rPr>
                <w:sz w:val="22"/>
                <w:szCs w:val="22"/>
              </w:rPr>
            </w:pPr>
          </w:p>
        </w:tc>
        <w:tc>
          <w:tcPr>
            <w:tcW w:w="850" w:type="dxa"/>
            <w:shd w:val="clear" w:color="auto" w:fill="auto"/>
            <w:vAlign w:val="center"/>
          </w:tcPr>
          <w:p w:rsidR="004E188C" w:rsidRPr="00C0144C" w:rsidRDefault="004E188C" w:rsidP="00C0144C">
            <w:pPr>
              <w:jc w:val="center"/>
              <w:rPr>
                <w:sz w:val="22"/>
                <w:szCs w:val="22"/>
              </w:rPr>
            </w:pPr>
          </w:p>
        </w:tc>
        <w:tc>
          <w:tcPr>
            <w:tcW w:w="709" w:type="dxa"/>
            <w:shd w:val="clear" w:color="auto" w:fill="auto"/>
            <w:vAlign w:val="center"/>
          </w:tcPr>
          <w:p w:rsidR="004E188C" w:rsidRPr="00C0144C" w:rsidRDefault="004E188C" w:rsidP="00C0144C">
            <w:pPr>
              <w:jc w:val="center"/>
              <w:rPr>
                <w:sz w:val="22"/>
                <w:szCs w:val="22"/>
              </w:rPr>
            </w:pPr>
          </w:p>
        </w:tc>
        <w:tc>
          <w:tcPr>
            <w:tcW w:w="850" w:type="dxa"/>
            <w:shd w:val="clear" w:color="auto" w:fill="auto"/>
            <w:vAlign w:val="center"/>
          </w:tcPr>
          <w:p w:rsidR="004E188C" w:rsidRPr="00C0144C" w:rsidRDefault="004E188C" w:rsidP="00C0144C">
            <w:pPr>
              <w:jc w:val="center"/>
              <w:rPr>
                <w:sz w:val="22"/>
                <w:szCs w:val="22"/>
              </w:rPr>
            </w:pPr>
          </w:p>
        </w:tc>
        <w:tc>
          <w:tcPr>
            <w:tcW w:w="705" w:type="dxa"/>
            <w:shd w:val="clear" w:color="auto" w:fill="auto"/>
            <w:vAlign w:val="center"/>
          </w:tcPr>
          <w:p w:rsidR="004E188C" w:rsidRPr="00C0144C" w:rsidRDefault="004E188C" w:rsidP="00C0144C">
            <w:pPr>
              <w:jc w:val="center"/>
              <w:rPr>
                <w:sz w:val="22"/>
                <w:szCs w:val="22"/>
              </w:rPr>
            </w:pPr>
          </w:p>
        </w:tc>
      </w:tr>
      <w:tr w:rsidR="00713961" w:rsidRPr="00C0144C" w:rsidTr="00C0144C">
        <w:trPr>
          <w:jc w:val="center"/>
        </w:trPr>
        <w:tc>
          <w:tcPr>
            <w:tcW w:w="708" w:type="dxa"/>
            <w:shd w:val="clear" w:color="auto" w:fill="auto"/>
            <w:vAlign w:val="center"/>
          </w:tcPr>
          <w:p w:rsidR="004E188C" w:rsidRPr="00C0144C" w:rsidRDefault="004E188C" w:rsidP="00C0144C">
            <w:pPr>
              <w:jc w:val="center"/>
              <w:rPr>
                <w:sz w:val="22"/>
                <w:szCs w:val="22"/>
              </w:rPr>
            </w:pPr>
          </w:p>
        </w:tc>
        <w:tc>
          <w:tcPr>
            <w:tcW w:w="2835" w:type="dxa"/>
            <w:shd w:val="clear" w:color="auto" w:fill="auto"/>
            <w:vAlign w:val="center"/>
          </w:tcPr>
          <w:p w:rsidR="004E188C" w:rsidRPr="00C0144C" w:rsidRDefault="004E188C" w:rsidP="00C0144C">
            <w:pPr>
              <w:jc w:val="center"/>
              <w:rPr>
                <w:sz w:val="22"/>
                <w:szCs w:val="22"/>
              </w:rPr>
            </w:pPr>
            <w:r w:rsidRPr="00C0144C">
              <w:rPr>
                <w:sz w:val="22"/>
                <w:szCs w:val="22"/>
              </w:rPr>
              <w:t>площадь</w:t>
            </w:r>
          </w:p>
        </w:tc>
        <w:tc>
          <w:tcPr>
            <w:tcW w:w="709" w:type="dxa"/>
            <w:shd w:val="clear" w:color="auto" w:fill="auto"/>
            <w:vAlign w:val="center"/>
          </w:tcPr>
          <w:p w:rsidR="004E188C" w:rsidRPr="00C0144C" w:rsidRDefault="004E188C" w:rsidP="00C0144C">
            <w:pPr>
              <w:jc w:val="center"/>
              <w:rPr>
                <w:sz w:val="22"/>
                <w:szCs w:val="22"/>
              </w:rPr>
            </w:pPr>
            <w:r w:rsidRPr="00C0144C">
              <w:rPr>
                <w:sz w:val="22"/>
                <w:szCs w:val="22"/>
              </w:rPr>
              <w:t>га</w:t>
            </w:r>
          </w:p>
        </w:tc>
        <w:tc>
          <w:tcPr>
            <w:tcW w:w="850" w:type="dxa"/>
            <w:shd w:val="clear" w:color="auto" w:fill="auto"/>
            <w:vAlign w:val="center"/>
          </w:tcPr>
          <w:p w:rsidR="004E188C" w:rsidRPr="00C0144C" w:rsidRDefault="004E188C" w:rsidP="00C0144C">
            <w:pPr>
              <w:jc w:val="center"/>
              <w:rPr>
                <w:sz w:val="22"/>
                <w:szCs w:val="22"/>
              </w:rPr>
            </w:pPr>
            <w:r w:rsidRPr="00C0144C">
              <w:rPr>
                <w:sz w:val="22"/>
                <w:szCs w:val="22"/>
              </w:rPr>
              <w:t>2,4</w:t>
            </w:r>
          </w:p>
        </w:tc>
        <w:tc>
          <w:tcPr>
            <w:tcW w:w="709" w:type="dxa"/>
            <w:shd w:val="clear" w:color="auto" w:fill="auto"/>
            <w:vAlign w:val="center"/>
          </w:tcPr>
          <w:p w:rsidR="004E188C" w:rsidRPr="00C0144C" w:rsidRDefault="004E188C" w:rsidP="00C0144C">
            <w:pPr>
              <w:jc w:val="center"/>
              <w:rPr>
                <w:sz w:val="22"/>
                <w:szCs w:val="22"/>
              </w:rPr>
            </w:pPr>
            <w:r w:rsidRPr="00C0144C">
              <w:rPr>
                <w:sz w:val="22"/>
                <w:szCs w:val="22"/>
              </w:rPr>
              <w:t>3,1</w:t>
            </w:r>
          </w:p>
        </w:tc>
        <w:tc>
          <w:tcPr>
            <w:tcW w:w="709" w:type="dxa"/>
            <w:shd w:val="clear" w:color="auto" w:fill="auto"/>
            <w:vAlign w:val="center"/>
          </w:tcPr>
          <w:p w:rsidR="004E188C" w:rsidRPr="00C0144C" w:rsidRDefault="004E188C" w:rsidP="00C0144C">
            <w:pPr>
              <w:jc w:val="center"/>
              <w:rPr>
                <w:sz w:val="22"/>
                <w:szCs w:val="22"/>
              </w:rPr>
            </w:pPr>
            <w:r w:rsidRPr="00C0144C">
              <w:rPr>
                <w:sz w:val="22"/>
                <w:szCs w:val="22"/>
              </w:rPr>
              <w:t>-</w:t>
            </w:r>
          </w:p>
        </w:tc>
        <w:tc>
          <w:tcPr>
            <w:tcW w:w="850" w:type="dxa"/>
            <w:shd w:val="clear" w:color="auto" w:fill="auto"/>
            <w:vAlign w:val="center"/>
          </w:tcPr>
          <w:p w:rsidR="004E188C" w:rsidRPr="00C0144C" w:rsidRDefault="004E188C" w:rsidP="00C0144C">
            <w:pPr>
              <w:jc w:val="center"/>
              <w:rPr>
                <w:sz w:val="22"/>
                <w:szCs w:val="22"/>
              </w:rPr>
            </w:pPr>
            <w:r w:rsidRPr="00C0144C">
              <w:rPr>
                <w:sz w:val="22"/>
                <w:szCs w:val="22"/>
              </w:rPr>
              <w:t>-</w:t>
            </w:r>
          </w:p>
        </w:tc>
        <w:tc>
          <w:tcPr>
            <w:tcW w:w="709" w:type="dxa"/>
            <w:shd w:val="clear" w:color="auto" w:fill="auto"/>
            <w:vAlign w:val="center"/>
          </w:tcPr>
          <w:p w:rsidR="004E188C" w:rsidRPr="00C0144C" w:rsidRDefault="004E188C" w:rsidP="00C0144C">
            <w:pPr>
              <w:jc w:val="center"/>
              <w:rPr>
                <w:sz w:val="22"/>
                <w:szCs w:val="22"/>
              </w:rPr>
            </w:pPr>
            <w:r w:rsidRPr="00C0144C">
              <w:rPr>
                <w:sz w:val="22"/>
                <w:szCs w:val="22"/>
              </w:rPr>
              <w:t>-</w:t>
            </w:r>
          </w:p>
        </w:tc>
        <w:tc>
          <w:tcPr>
            <w:tcW w:w="850" w:type="dxa"/>
            <w:shd w:val="clear" w:color="auto" w:fill="auto"/>
            <w:vAlign w:val="center"/>
          </w:tcPr>
          <w:p w:rsidR="004E188C" w:rsidRPr="00C0144C" w:rsidRDefault="004E188C" w:rsidP="00C0144C">
            <w:pPr>
              <w:jc w:val="center"/>
              <w:rPr>
                <w:sz w:val="22"/>
                <w:szCs w:val="22"/>
              </w:rPr>
            </w:pPr>
            <w:r w:rsidRPr="00C0144C">
              <w:rPr>
                <w:sz w:val="22"/>
                <w:szCs w:val="22"/>
              </w:rPr>
              <w:t>-</w:t>
            </w:r>
          </w:p>
        </w:tc>
        <w:tc>
          <w:tcPr>
            <w:tcW w:w="705" w:type="dxa"/>
            <w:shd w:val="clear" w:color="auto" w:fill="auto"/>
            <w:vAlign w:val="center"/>
          </w:tcPr>
          <w:p w:rsidR="004E188C" w:rsidRPr="00C0144C" w:rsidRDefault="004E188C" w:rsidP="00C0144C">
            <w:pPr>
              <w:jc w:val="center"/>
              <w:rPr>
                <w:sz w:val="22"/>
                <w:szCs w:val="22"/>
              </w:rPr>
            </w:pPr>
            <w:r w:rsidRPr="00C0144C">
              <w:rPr>
                <w:sz w:val="22"/>
                <w:szCs w:val="22"/>
              </w:rPr>
              <w:t>5,5</w:t>
            </w:r>
          </w:p>
        </w:tc>
      </w:tr>
      <w:tr w:rsidR="00713961" w:rsidRPr="00C0144C" w:rsidTr="00C0144C">
        <w:trPr>
          <w:jc w:val="center"/>
        </w:trPr>
        <w:tc>
          <w:tcPr>
            <w:tcW w:w="708" w:type="dxa"/>
            <w:shd w:val="clear" w:color="auto" w:fill="auto"/>
            <w:vAlign w:val="center"/>
          </w:tcPr>
          <w:p w:rsidR="004E188C" w:rsidRPr="00C0144C" w:rsidRDefault="004E188C" w:rsidP="00C0144C">
            <w:pPr>
              <w:jc w:val="center"/>
              <w:rPr>
                <w:sz w:val="22"/>
                <w:szCs w:val="22"/>
              </w:rPr>
            </w:pPr>
          </w:p>
        </w:tc>
        <w:tc>
          <w:tcPr>
            <w:tcW w:w="2835" w:type="dxa"/>
            <w:shd w:val="clear" w:color="auto" w:fill="auto"/>
            <w:vAlign w:val="center"/>
          </w:tcPr>
          <w:p w:rsidR="004E188C" w:rsidRPr="00C0144C" w:rsidRDefault="004E188C" w:rsidP="00C0144C">
            <w:pPr>
              <w:jc w:val="center"/>
              <w:rPr>
                <w:sz w:val="22"/>
                <w:szCs w:val="22"/>
              </w:rPr>
            </w:pPr>
            <w:r w:rsidRPr="00C0144C">
              <w:rPr>
                <w:sz w:val="22"/>
                <w:szCs w:val="22"/>
              </w:rPr>
              <w:t>выбираемый запас:</w:t>
            </w:r>
          </w:p>
        </w:tc>
        <w:tc>
          <w:tcPr>
            <w:tcW w:w="709" w:type="dxa"/>
            <w:shd w:val="clear" w:color="auto" w:fill="auto"/>
            <w:vAlign w:val="center"/>
          </w:tcPr>
          <w:p w:rsidR="004E188C" w:rsidRPr="00C0144C" w:rsidRDefault="004E188C" w:rsidP="00C0144C">
            <w:pPr>
              <w:jc w:val="center"/>
              <w:rPr>
                <w:sz w:val="22"/>
                <w:szCs w:val="22"/>
              </w:rPr>
            </w:pPr>
          </w:p>
        </w:tc>
        <w:tc>
          <w:tcPr>
            <w:tcW w:w="850" w:type="dxa"/>
            <w:shd w:val="clear" w:color="auto" w:fill="auto"/>
            <w:vAlign w:val="center"/>
          </w:tcPr>
          <w:p w:rsidR="004E188C" w:rsidRPr="00C0144C" w:rsidRDefault="004E188C" w:rsidP="00C0144C">
            <w:pPr>
              <w:jc w:val="center"/>
              <w:rPr>
                <w:sz w:val="22"/>
                <w:szCs w:val="22"/>
              </w:rPr>
            </w:pPr>
          </w:p>
        </w:tc>
        <w:tc>
          <w:tcPr>
            <w:tcW w:w="709" w:type="dxa"/>
            <w:shd w:val="clear" w:color="auto" w:fill="auto"/>
            <w:vAlign w:val="center"/>
          </w:tcPr>
          <w:p w:rsidR="004E188C" w:rsidRPr="00C0144C" w:rsidRDefault="004E188C" w:rsidP="00C0144C">
            <w:pPr>
              <w:jc w:val="center"/>
              <w:rPr>
                <w:sz w:val="22"/>
                <w:szCs w:val="22"/>
              </w:rPr>
            </w:pPr>
          </w:p>
        </w:tc>
        <w:tc>
          <w:tcPr>
            <w:tcW w:w="709" w:type="dxa"/>
            <w:shd w:val="clear" w:color="auto" w:fill="auto"/>
            <w:vAlign w:val="center"/>
          </w:tcPr>
          <w:p w:rsidR="004E188C" w:rsidRPr="00C0144C" w:rsidRDefault="004E188C" w:rsidP="00C0144C">
            <w:pPr>
              <w:jc w:val="center"/>
              <w:rPr>
                <w:sz w:val="22"/>
                <w:szCs w:val="22"/>
              </w:rPr>
            </w:pPr>
          </w:p>
        </w:tc>
        <w:tc>
          <w:tcPr>
            <w:tcW w:w="850" w:type="dxa"/>
            <w:shd w:val="clear" w:color="auto" w:fill="auto"/>
            <w:vAlign w:val="center"/>
          </w:tcPr>
          <w:p w:rsidR="004E188C" w:rsidRPr="00C0144C" w:rsidRDefault="004E188C" w:rsidP="00C0144C">
            <w:pPr>
              <w:jc w:val="center"/>
              <w:rPr>
                <w:sz w:val="22"/>
                <w:szCs w:val="22"/>
              </w:rPr>
            </w:pPr>
          </w:p>
        </w:tc>
        <w:tc>
          <w:tcPr>
            <w:tcW w:w="709" w:type="dxa"/>
            <w:shd w:val="clear" w:color="auto" w:fill="auto"/>
            <w:vAlign w:val="center"/>
          </w:tcPr>
          <w:p w:rsidR="004E188C" w:rsidRPr="00C0144C" w:rsidRDefault="004E188C" w:rsidP="00C0144C">
            <w:pPr>
              <w:jc w:val="center"/>
              <w:rPr>
                <w:sz w:val="22"/>
                <w:szCs w:val="22"/>
              </w:rPr>
            </w:pPr>
          </w:p>
        </w:tc>
        <w:tc>
          <w:tcPr>
            <w:tcW w:w="850" w:type="dxa"/>
            <w:shd w:val="clear" w:color="auto" w:fill="auto"/>
            <w:vAlign w:val="center"/>
          </w:tcPr>
          <w:p w:rsidR="004E188C" w:rsidRPr="00C0144C" w:rsidRDefault="004E188C" w:rsidP="00C0144C">
            <w:pPr>
              <w:jc w:val="center"/>
              <w:rPr>
                <w:sz w:val="22"/>
                <w:szCs w:val="22"/>
              </w:rPr>
            </w:pPr>
          </w:p>
        </w:tc>
        <w:tc>
          <w:tcPr>
            <w:tcW w:w="705" w:type="dxa"/>
            <w:shd w:val="clear" w:color="auto" w:fill="auto"/>
            <w:vAlign w:val="center"/>
          </w:tcPr>
          <w:p w:rsidR="004E188C" w:rsidRPr="00C0144C" w:rsidRDefault="004E188C" w:rsidP="00C0144C">
            <w:pPr>
              <w:jc w:val="center"/>
              <w:rPr>
                <w:sz w:val="22"/>
                <w:szCs w:val="22"/>
              </w:rPr>
            </w:pPr>
          </w:p>
        </w:tc>
      </w:tr>
      <w:tr w:rsidR="00AC5E38" w:rsidRPr="00C0144C" w:rsidTr="00C0144C">
        <w:trPr>
          <w:jc w:val="center"/>
        </w:trPr>
        <w:tc>
          <w:tcPr>
            <w:tcW w:w="708" w:type="dxa"/>
            <w:shd w:val="clear" w:color="auto" w:fill="auto"/>
            <w:vAlign w:val="center"/>
          </w:tcPr>
          <w:p w:rsidR="00AC5E38" w:rsidRPr="00C0144C" w:rsidRDefault="00AC5E38" w:rsidP="00C0144C">
            <w:pPr>
              <w:jc w:val="center"/>
              <w:rPr>
                <w:sz w:val="22"/>
                <w:szCs w:val="22"/>
              </w:rPr>
            </w:pPr>
          </w:p>
        </w:tc>
        <w:tc>
          <w:tcPr>
            <w:tcW w:w="2835" w:type="dxa"/>
            <w:shd w:val="clear" w:color="auto" w:fill="auto"/>
            <w:vAlign w:val="center"/>
          </w:tcPr>
          <w:p w:rsidR="00AC5E38" w:rsidRPr="00C0144C" w:rsidRDefault="00AC5E38" w:rsidP="00C0144C">
            <w:pPr>
              <w:jc w:val="center"/>
              <w:rPr>
                <w:sz w:val="22"/>
                <w:szCs w:val="22"/>
              </w:rPr>
            </w:pPr>
            <w:r w:rsidRPr="00C0144C">
              <w:rPr>
                <w:sz w:val="22"/>
                <w:szCs w:val="22"/>
              </w:rPr>
              <w:t>корневой</w:t>
            </w:r>
          </w:p>
        </w:tc>
        <w:tc>
          <w:tcPr>
            <w:tcW w:w="709" w:type="dxa"/>
            <w:shd w:val="clear" w:color="auto" w:fill="auto"/>
            <w:vAlign w:val="center"/>
          </w:tcPr>
          <w:p w:rsidR="00AC5E38" w:rsidRPr="00C0144C" w:rsidRDefault="00AC5E38" w:rsidP="00C0144C">
            <w:pPr>
              <w:pStyle w:val="affffffffff1"/>
            </w:pPr>
            <w:r w:rsidRPr="00C0144C">
              <w:t>тыс</w:t>
            </w:r>
            <w:proofErr w:type="gramStart"/>
            <w:r w:rsidRPr="00C0144C">
              <w:t>.м</w:t>
            </w:r>
            <w:proofErr w:type="gramEnd"/>
            <w:r w:rsidRPr="00C0144C">
              <w:rPr>
                <w:vertAlign w:val="superscript"/>
              </w:rPr>
              <w:t>3</w:t>
            </w:r>
          </w:p>
        </w:tc>
        <w:tc>
          <w:tcPr>
            <w:tcW w:w="850" w:type="dxa"/>
            <w:shd w:val="clear" w:color="auto" w:fill="auto"/>
            <w:vAlign w:val="center"/>
          </w:tcPr>
          <w:p w:rsidR="00AC5E38" w:rsidRPr="00C0144C" w:rsidRDefault="00AC5E38" w:rsidP="00C0144C">
            <w:pPr>
              <w:jc w:val="center"/>
              <w:rPr>
                <w:sz w:val="22"/>
                <w:szCs w:val="22"/>
              </w:rPr>
            </w:pPr>
            <w:r w:rsidRPr="00C0144C">
              <w:rPr>
                <w:sz w:val="22"/>
                <w:szCs w:val="22"/>
              </w:rPr>
              <w:t>0,101</w:t>
            </w:r>
          </w:p>
        </w:tc>
        <w:tc>
          <w:tcPr>
            <w:tcW w:w="709" w:type="dxa"/>
            <w:shd w:val="clear" w:color="auto" w:fill="auto"/>
            <w:vAlign w:val="center"/>
          </w:tcPr>
          <w:p w:rsidR="00AC5E38" w:rsidRPr="00C0144C" w:rsidRDefault="00AC5E38" w:rsidP="00C0144C">
            <w:pPr>
              <w:jc w:val="center"/>
              <w:rPr>
                <w:sz w:val="22"/>
                <w:szCs w:val="22"/>
              </w:rPr>
            </w:pPr>
            <w:r w:rsidRPr="00C0144C">
              <w:rPr>
                <w:sz w:val="22"/>
                <w:szCs w:val="22"/>
              </w:rPr>
              <w:t>0,177</w:t>
            </w:r>
          </w:p>
        </w:tc>
        <w:tc>
          <w:tcPr>
            <w:tcW w:w="709" w:type="dxa"/>
            <w:shd w:val="clear" w:color="auto" w:fill="auto"/>
            <w:vAlign w:val="center"/>
          </w:tcPr>
          <w:p w:rsidR="00AC5E38" w:rsidRPr="00C0144C" w:rsidRDefault="00AC5E38" w:rsidP="00C0144C">
            <w:pPr>
              <w:jc w:val="center"/>
              <w:rPr>
                <w:sz w:val="22"/>
                <w:szCs w:val="22"/>
              </w:rPr>
            </w:pPr>
            <w:r w:rsidRPr="00C0144C">
              <w:rPr>
                <w:sz w:val="22"/>
                <w:szCs w:val="22"/>
              </w:rPr>
              <w:t>-</w:t>
            </w:r>
          </w:p>
        </w:tc>
        <w:tc>
          <w:tcPr>
            <w:tcW w:w="850" w:type="dxa"/>
            <w:shd w:val="clear" w:color="auto" w:fill="auto"/>
            <w:vAlign w:val="center"/>
          </w:tcPr>
          <w:p w:rsidR="00AC5E38" w:rsidRPr="00C0144C" w:rsidRDefault="00AC5E38" w:rsidP="00C0144C">
            <w:pPr>
              <w:jc w:val="center"/>
              <w:rPr>
                <w:sz w:val="22"/>
                <w:szCs w:val="22"/>
              </w:rPr>
            </w:pPr>
            <w:r w:rsidRPr="00C0144C">
              <w:rPr>
                <w:sz w:val="22"/>
                <w:szCs w:val="22"/>
              </w:rPr>
              <w:t>-</w:t>
            </w:r>
          </w:p>
        </w:tc>
        <w:tc>
          <w:tcPr>
            <w:tcW w:w="709" w:type="dxa"/>
            <w:shd w:val="clear" w:color="auto" w:fill="auto"/>
            <w:vAlign w:val="center"/>
          </w:tcPr>
          <w:p w:rsidR="00AC5E38" w:rsidRPr="00C0144C" w:rsidRDefault="00AC5E38" w:rsidP="00C0144C">
            <w:pPr>
              <w:jc w:val="center"/>
              <w:rPr>
                <w:sz w:val="22"/>
                <w:szCs w:val="22"/>
              </w:rPr>
            </w:pPr>
            <w:r w:rsidRPr="00C0144C">
              <w:rPr>
                <w:sz w:val="22"/>
                <w:szCs w:val="22"/>
              </w:rPr>
              <w:t>-</w:t>
            </w:r>
          </w:p>
        </w:tc>
        <w:tc>
          <w:tcPr>
            <w:tcW w:w="850" w:type="dxa"/>
            <w:shd w:val="clear" w:color="auto" w:fill="auto"/>
            <w:vAlign w:val="center"/>
          </w:tcPr>
          <w:p w:rsidR="00AC5E38" w:rsidRPr="00C0144C" w:rsidRDefault="00AC5E38" w:rsidP="00C0144C">
            <w:pPr>
              <w:jc w:val="center"/>
              <w:rPr>
                <w:sz w:val="22"/>
                <w:szCs w:val="22"/>
              </w:rPr>
            </w:pPr>
            <w:r w:rsidRPr="00C0144C">
              <w:rPr>
                <w:sz w:val="22"/>
                <w:szCs w:val="22"/>
              </w:rPr>
              <w:t>-</w:t>
            </w:r>
          </w:p>
        </w:tc>
        <w:tc>
          <w:tcPr>
            <w:tcW w:w="705" w:type="dxa"/>
            <w:shd w:val="clear" w:color="auto" w:fill="auto"/>
            <w:vAlign w:val="center"/>
          </w:tcPr>
          <w:p w:rsidR="00AC5E38" w:rsidRPr="00C0144C" w:rsidRDefault="00AC5E38" w:rsidP="00C0144C">
            <w:pPr>
              <w:jc w:val="center"/>
              <w:rPr>
                <w:sz w:val="22"/>
                <w:szCs w:val="22"/>
              </w:rPr>
            </w:pPr>
            <w:r w:rsidRPr="00C0144C">
              <w:rPr>
                <w:sz w:val="22"/>
                <w:szCs w:val="22"/>
              </w:rPr>
              <w:t>0,278</w:t>
            </w:r>
          </w:p>
        </w:tc>
      </w:tr>
      <w:tr w:rsidR="00AC5E38" w:rsidRPr="00C0144C" w:rsidTr="00C0144C">
        <w:trPr>
          <w:jc w:val="center"/>
        </w:trPr>
        <w:tc>
          <w:tcPr>
            <w:tcW w:w="708" w:type="dxa"/>
            <w:shd w:val="clear" w:color="auto" w:fill="auto"/>
            <w:vAlign w:val="center"/>
          </w:tcPr>
          <w:p w:rsidR="00AC5E38" w:rsidRPr="00C0144C" w:rsidRDefault="00AC5E38" w:rsidP="00C0144C">
            <w:pPr>
              <w:jc w:val="center"/>
              <w:rPr>
                <w:sz w:val="22"/>
                <w:szCs w:val="22"/>
              </w:rPr>
            </w:pPr>
          </w:p>
        </w:tc>
        <w:tc>
          <w:tcPr>
            <w:tcW w:w="2835" w:type="dxa"/>
            <w:shd w:val="clear" w:color="auto" w:fill="auto"/>
            <w:vAlign w:val="center"/>
          </w:tcPr>
          <w:p w:rsidR="00AC5E38" w:rsidRPr="00C0144C" w:rsidRDefault="00AC5E38" w:rsidP="00C0144C">
            <w:pPr>
              <w:jc w:val="center"/>
              <w:rPr>
                <w:sz w:val="22"/>
                <w:szCs w:val="22"/>
              </w:rPr>
            </w:pPr>
            <w:r w:rsidRPr="00C0144C">
              <w:rPr>
                <w:sz w:val="22"/>
                <w:szCs w:val="22"/>
              </w:rPr>
              <w:t>ликвидный</w:t>
            </w:r>
          </w:p>
        </w:tc>
        <w:tc>
          <w:tcPr>
            <w:tcW w:w="709" w:type="dxa"/>
            <w:shd w:val="clear" w:color="auto" w:fill="auto"/>
            <w:vAlign w:val="center"/>
          </w:tcPr>
          <w:p w:rsidR="00AC5E38" w:rsidRPr="00C0144C" w:rsidRDefault="00AC5E38" w:rsidP="00C0144C">
            <w:pPr>
              <w:pStyle w:val="affffffffff1"/>
            </w:pPr>
            <w:r w:rsidRPr="00C0144C">
              <w:t>тыс</w:t>
            </w:r>
            <w:proofErr w:type="gramStart"/>
            <w:r w:rsidRPr="00C0144C">
              <w:t>.м</w:t>
            </w:r>
            <w:proofErr w:type="gramEnd"/>
            <w:r w:rsidRPr="00C0144C">
              <w:rPr>
                <w:vertAlign w:val="superscript"/>
              </w:rPr>
              <w:t>3</w:t>
            </w:r>
          </w:p>
        </w:tc>
        <w:tc>
          <w:tcPr>
            <w:tcW w:w="850" w:type="dxa"/>
            <w:shd w:val="clear" w:color="auto" w:fill="auto"/>
            <w:vAlign w:val="center"/>
          </w:tcPr>
          <w:p w:rsidR="00AC5E38" w:rsidRPr="00C0144C" w:rsidRDefault="00AC5E38" w:rsidP="00C0144C">
            <w:pPr>
              <w:jc w:val="center"/>
              <w:rPr>
                <w:sz w:val="22"/>
                <w:szCs w:val="22"/>
              </w:rPr>
            </w:pPr>
            <w:r w:rsidRPr="00C0144C">
              <w:rPr>
                <w:sz w:val="22"/>
                <w:szCs w:val="22"/>
              </w:rPr>
              <w:t>0,051</w:t>
            </w:r>
          </w:p>
        </w:tc>
        <w:tc>
          <w:tcPr>
            <w:tcW w:w="709" w:type="dxa"/>
            <w:shd w:val="clear" w:color="auto" w:fill="auto"/>
            <w:vAlign w:val="center"/>
          </w:tcPr>
          <w:p w:rsidR="00AC5E38" w:rsidRPr="00C0144C" w:rsidRDefault="00AC5E38" w:rsidP="00C0144C">
            <w:pPr>
              <w:jc w:val="center"/>
              <w:rPr>
                <w:sz w:val="22"/>
                <w:szCs w:val="22"/>
              </w:rPr>
            </w:pPr>
            <w:r w:rsidRPr="00C0144C">
              <w:rPr>
                <w:sz w:val="22"/>
                <w:szCs w:val="22"/>
              </w:rPr>
              <w:t>0,114</w:t>
            </w:r>
          </w:p>
        </w:tc>
        <w:tc>
          <w:tcPr>
            <w:tcW w:w="709" w:type="dxa"/>
            <w:shd w:val="clear" w:color="auto" w:fill="auto"/>
            <w:vAlign w:val="center"/>
          </w:tcPr>
          <w:p w:rsidR="00AC5E38" w:rsidRPr="00C0144C" w:rsidRDefault="00AC5E38" w:rsidP="00C0144C">
            <w:pPr>
              <w:jc w:val="center"/>
              <w:rPr>
                <w:sz w:val="22"/>
                <w:szCs w:val="22"/>
              </w:rPr>
            </w:pPr>
            <w:r w:rsidRPr="00C0144C">
              <w:rPr>
                <w:sz w:val="22"/>
                <w:szCs w:val="22"/>
              </w:rPr>
              <w:t>-</w:t>
            </w:r>
          </w:p>
        </w:tc>
        <w:tc>
          <w:tcPr>
            <w:tcW w:w="850" w:type="dxa"/>
            <w:shd w:val="clear" w:color="auto" w:fill="auto"/>
            <w:vAlign w:val="center"/>
          </w:tcPr>
          <w:p w:rsidR="00AC5E38" w:rsidRPr="00C0144C" w:rsidRDefault="00AC5E38" w:rsidP="00C0144C">
            <w:pPr>
              <w:jc w:val="center"/>
              <w:rPr>
                <w:sz w:val="22"/>
                <w:szCs w:val="22"/>
              </w:rPr>
            </w:pPr>
            <w:r w:rsidRPr="00C0144C">
              <w:rPr>
                <w:sz w:val="22"/>
                <w:szCs w:val="22"/>
              </w:rPr>
              <w:t>-</w:t>
            </w:r>
          </w:p>
        </w:tc>
        <w:tc>
          <w:tcPr>
            <w:tcW w:w="709" w:type="dxa"/>
            <w:shd w:val="clear" w:color="auto" w:fill="auto"/>
            <w:vAlign w:val="center"/>
          </w:tcPr>
          <w:p w:rsidR="00AC5E38" w:rsidRPr="00C0144C" w:rsidRDefault="00AC5E38" w:rsidP="00C0144C">
            <w:pPr>
              <w:jc w:val="center"/>
              <w:rPr>
                <w:sz w:val="22"/>
                <w:szCs w:val="22"/>
              </w:rPr>
            </w:pPr>
            <w:r w:rsidRPr="00C0144C">
              <w:rPr>
                <w:sz w:val="22"/>
                <w:szCs w:val="22"/>
              </w:rPr>
              <w:t>-</w:t>
            </w:r>
          </w:p>
        </w:tc>
        <w:tc>
          <w:tcPr>
            <w:tcW w:w="850" w:type="dxa"/>
            <w:shd w:val="clear" w:color="auto" w:fill="auto"/>
            <w:vAlign w:val="center"/>
          </w:tcPr>
          <w:p w:rsidR="00AC5E38" w:rsidRPr="00C0144C" w:rsidRDefault="00AC5E38" w:rsidP="00C0144C">
            <w:pPr>
              <w:jc w:val="center"/>
              <w:rPr>
                <w:sz w:val="22"/>
                <w:szCs w:val="22"/>
              </w:rPr>
            </w:pPr>
            <w:r w:rsidRPr="00C0144C">
              <w:rPr>
                <w:sz w:val="22"/>
                <w:szCs w:val="22"/>
              </w:rPr>
              <w:t>-</w:t>
            </w:r>
          </w:p>
        </w:tc>
        <w:tc>
          <w:tcPr>
            <w:tcW w:w="705" w:type="dxa"/>
            <w:shd w:val="clear" w:color="auto" w:fill="auto"/>
            <w:vAlign w:val="center"/>
          </w:tcPr>
          <w:p w:rsidR="00AC5E38" w:rsidRPr="00C0144C" w:rsidRDefault="00AC5E38" w:rsidP="00C0144C">
            <w:pPr>
              <w:jc w:val="center"/>
              <w:rPr>
                <w:sz w:val="22"/>
                <w:szCs w:val="22"/>
              </w:rPr>
            </w:pPr>
            <w:r w:rsidRPr="00C0144C">
              <w:rPr>
                <w:sz w:val="22"/>
                <w:szCs w:val="22"/>
              </w:rPr>
              <w:t>0,165</w:t>
            </w:r>
          </w:p>
        </w:tc>
      </w:tr>
      <w:tr w:rsidR="00AC5E38" w:rsidRPr="00C0144C" w:rsidTr="00C0144C">
        <w:trPr>
          <w:jc w:val="center"/>
        </w:trPr>
        <w:tc>
          <w:tcPr>
            <w:tcW w:w="708" w:type="dxa"/>
            <w:shd w:val="clear" w:color="auto" w:fill="auto"/>
            <w:vAlign w:val="center"/>
          </w:tcPr>
          <w:p w:rsidR="00AC5E38" w:rsidRPr="00C0144C" w:rsidRDefault="00AC5E38" w:rsidP="00C0144C">
            <w:pPr>
              <w:jc w:val="center"/>
              <w:rPr>
                <w:sz w:val="22"/>
                <w:szCs w:val="22"/>
              </w:rPr>
            </w:pPr>
          </w:p>
        </w:tc>
        <w:tc>
          <w:tcPr>
            <w:tcW w:w="2835" w:type="dxa"/>
            <w:shd w:val="clear" w:color="auto" w:fill="auto"/>
            <w:vAlign w:val="center"/>
          </w:tcPr>
          <w:p w:rsidR="00AC5E38" w:rsidRPr="00C0144C" w:rsidRDefault="00AC5E38" w:rsidP="00C0144C">
            <w:pPr>
              <w:jc w:val="center"/>
              <w:rPr>
                <w:sz w:val="22"/>
                <w:szCs w:val="22"/>
              </w:rPr>
            </w:pPr>
            <w:r w:rsidRPr="00C0144C">
              <w:rPr>
                <w:sz w:val="22"/>
                <w:szCs w:val="22"/>
              </w:rPr>
              <w:t>деловой</w:t>
            </w:r>
          </w:p>
        </w:tc>
        <w:tc>
          <w:tcPr>
            <w:tcW w:w="709" w:type="dxa"/>
            <w:shd w:val="clear" w:color="auto" w:fill="auto"/>
            <w:vAlign w:val="center"/>
          </w:tcPr>
          <w:p w:rsidR="00AC5E38" w:rsidRPr="00C0144C" w:rsidRDefault="00AC5E38" w:rsidP="00C0144C">
            <w:pPr>
              <w:pStyle w:val="affffffffff1"/>
            </w:pPr>
            <w:r w:rsidRPr="00C0144C">
              <w:t>тыс</w:t>
            </w:r>
            <w:proofErr w:type="gramStart"/>
            <w:r w:rsidRPr="00C0144C">
              <w:t>.м</w:t>
            </w:r>
            <w:proofErr w:type="gramEnd"/>
            <w:r w:rsidRPr="00C0144C">
              <w:rPr>
                <w:vertAlign w:val="superscript"/>
              </w:rPr>
              <w:t>3</w:t>
            </w:r>
          </w:p>
        </w:tc>
        <w:tc>
          <w:tcPr>
            <w:tcW w:w="850" w:type="dxa"/>
            <w:shd w:val="clear" w:color="auto" w:fill="auto"/>
            <w:vAlign w:val="center"/>
          </w:tcPr>
          <w:p w:rsidR="00AC5E38" w:rsidRPr="00C0144C" w:rsidRDefault="00AC5E38" w:rsidP="00C0144C">
            <w:pPr>
              <w:jc w:val="center"/>
              <w:rPr>
                <w:sz w:val="22"/>
                <w:szCs w:val="22"/>
              </w:rPr>
            </w:pPr>
            <w:r w:rsidRPr="00C0144C">
              <w:rPr>
                <w:sz w:val="22"/>
                <w:szCs w:val="22"/>
              </w:rPr>
              <w:t>0,020</w:t>
            </w:r>
          </w:p>
        </w:tc>
        <w:tc>
          <w:tcPr>
            <w:tcW w:w="709" w:type="dxa"/>
            <w:shd w:val="clear" w:color="auto" w:fill="auto"/>
            <w:vAlign w:val="center"/>
          </w:tcPr>
          <w:p w:rsidR="00AC5E38" w:rsidRPr="00C0144C" w:rsidRDefault="00AC5E38" w:rsidP="00C0144C">
            <w:pPr>
              <w:jc w:val="center"/>
              <w:rPr>
                <w:sz w:val="22"/>
                <w:szCs w:val="22"/>
              </w:rPr>
            </w:pPr>
            <w:r w:rsidRPr="00C0144C">
              <w:rPr>
                <w:sz w:val="22"/>
                <w:szCs w:val="22"/>
              </w:rPr>
              <w:t>0,080</w:t>
            </w:r>
          </w:p>
        </w:tc>
        <w:tc>
          <w:tcPr>
            <w:tcW w:w="709" w:type="dxa"/>
            <w:shd w:val="clear" w:color="auto" w:fill="auto"/>
            <w:vAlign w:val="center"/>
          </w:tcPr>
          <w:p w:rsidR="00AC5E38" w:rsidRPr="00C0144C" w:rsidRDefault="00AC5E38" w:rsidP="00C0144C">
            <w:pPr>
              <w:jc w:val="center"/>
              <w:rPr>
                <w:sz w:val="22"/>
                <w:szCs w:val="22"/>
              </w:rPr>
            </w:pPr>
            <w:r w:rsidRPr="00C0144C">
              <w:rPr>
                <w:sz w:val="22"/>
                <w:szCs w:val="22"/>
              </w:rPr>
              <w:t>-</w:t>
            </w:r>
          </w:p>
        </w:tc>
        <w:tc>
          <w:tcPr>
            <w:tcW w:w="850" w:type="dxa"/>
            <w:shd w:val="clear" w:color="auto" w:fill="auto"/>
            <w:vAlign w:val="center"/>
          </w:tcPr>
          <w:p w:rsidR="00AC5E38" w:rsidRPr="00C0144C" w:rsidRDefault="00AC5E38" w:rsidP="00C0144C">
            <w:pPr>
              <w:jc w:val="center"/>
              <w:rPr>
                <w:sz w:val="22"/>
                <w:szCs w:val="22"/>
              </w:rPr>
            </w:pPr>
            <w:r w:rsidRPr="00C0144C">
              <w:rPr>
                <w:sz w:val="22"/>
                <w:szCs w:val="22"/>
              </w:rPr>
              <w:t>-</w:t>
            </w:r>
          </w:p>
        </w:tc>
        <w:tc>
          <w:tcPr>
            <w:tcW w:w="709" w:type="dxa"/>
            <w:shd w:val="clear" w:color="auto" w:fill="auto"/>
            <w:vAlign w:val="center"/>
          </w:tcPr>
          <w:p w:rsidR="00AC5E38" w:rsidRPr="00C0144C" w:rsidRDefault="00AC5E38" w:rsidP="00C0144C">
            <w:pPr>
              <w:jc w:val="center"/>
              <w:rPr>
                <w:sz w:val="22"/>
                <w:szCs w:val="22"/>
              </w:rPr>
            </w:pPr>
            <w:r w:rsidRPr="00C0144C">
              <w:rPr>
                <w:sz w:val="22"/>
                <w:szCs w:val="22"/>
              </w:rPr>
              <w:t>-</w:t>
            </w:r>
          </w:p>
        </w:tc>
        <w:tc>
          <w:tcPr>
            <w:tcW w:w="850" w:type="dxa"/>
            <w:shd w:val="clear" w:color="auto" w:fill="auto"/>
            <w:vAlign w:val="center"/>
          </w:tcPr>
          <w:p w:rsidR="00AC5E38" w:rsidRPr="00C0144C" w:rsidRDefault="00AC5E38" w:rsidP="00C0144C">
            <w:pPr>
              <w:jc w:val="center"/>
              <w:rPr>
                <w:sz w:val="22"/>
                <w:szCs w:val="22"/>
              </w:rPr>
            </w:pPr>
            <w:r w:rsidRPr="00C0144C">
              <w:rPr>
                <w:sz w:val="22"/>
                <w:szCs w:val="22"/>
              </w:rPr>
              <w:t>-</w:t>
            </w:r>
          </w:p>
        </w:tc>
        <w:tc>
          <w:tcPr>
            <w:tcW w:w="705" w:type="dxa"/>
            <w:shd w:val="clear" w:color="auto" w:fill="auto"/>
            <w:vAlign w:val="center"/>
          </w:tcPr>
          <w:p w:rsidR="00AC5E38" w:rsidRPr="00C0144C" w:rsidRDefault="00AC5E38" w:rsidP="00C0144C">
            <w:pPr>
              <w:jc w:val="center"/>
              <w:rPr>
                <w:sz w:val="22"/>
                <w:szCs w:val="22"/>
              </w:rPr>
            </w:pPr>
            <w:r w:rsidRPr="00C0144C">
              <w:rPr>
                <w:sz w:val="22"/>
                <w:szCs w:val="22"/>
              </w:rPr>
              <w:t>0,100</w:t>
            </w:r>
          </w:p>
        </w:tc>
      </w:tr>
      <w:tr w:rsidR="00713961" w:rsidRPr="00C0144C" w:rsidTr="00C0144C">
        <w:trPr>
          <w:jc w:val="center"/>
        </w:trPr>
        <w:tc>
          <w:tcPr>
            <w:tcW w:w="9634" w:type="dxa"/>
            <w:gridSpan w:val="10"/>
            <w:shd w:val="clear" w:color="auto" w:fill="auto"/>
            <w:vAlign w:val="center"/>
          </w:tcPr>
          <w:p w:rsidR="004E188C" w:rsidRPr="00C0144C" w:rsidRDefault="004E188C" w:rsidP="00C0144C">
            <w:pPr>
              <w:jc w:val="center"/>
              <w:rPr>
                <w:sz w:val="22"/>
                <w:szCs w:val="22"/>
              </w:rPr>
            </w:pPr>
            <w:r w:rsidRPr="00C0144C">
              <w:rPr>
                <w:sz w:val="22"/>
                <w:szCs w:val="22"/>
              </w:rPr>
              <w:t>Итого по мягколиственному хозяйству</w:t>
            </w:r>
          </w:p>
        </w:tc>
      </w:tr>
      <w:tr w:rsidR="00713961" w:rsidRPr="00C0144C" w:rsidTr="00C0144C">
        <w:trPr>
          <w:jc w:val="center"/>
        </w:trPr>
        <w:tc>
          <w:tcPr>
            <w:tcW w:w="708" w:type="dxa"/>
            <w:vMerge w:val="restart"/>
            <w:shd w:val="clear" w:color="auto" w:fill="auto"/>
            <w:vAlign w:val="center"/>
          </w:tcPr>
          <w:p w:rsidR="004E188C" w:rsidRPr="00C0144C" w:rsidRDefault="004E188C" w:rsidP="00C0144C">
            <w:pPr>
              <w:jc w:val="center"/>
              <w:rPr>
                <w:sz w:val="22"/>
                <w:szCs w:val="22"/>
              </w:rPr>
            </w:pPr>
            <w:r w:rsidRPr="00C0144C">
              <w:rPr>
                <w:sz w:val="22"/>
                <w:szCs w:val="22"/>
              </w:rPr>
              <w:t>1</w:t>
            </w:r>
          </w:p>
        </w:tc>
        <w:tc>
          <w:tcPr>
            <w:tcW w:w="2835" w:type="dxa"/>
            <w:vMerge w:val="restart"/>
            <w:shd w:val="clear" w:color="auto" w:fill="auto"/>
            <w:vAlign w:val="center"/>
          </w:tcPr>
          <w:p w:rsidR="004E188C" w:rsidRPr="00C0144C" w:rsidRDefault="004E188C" w:rsidP="00C0144C">
            <w:pPr>
              <w:jc w:val="center"/>
              <w:rPr>
                <w:sz w:val="22"/>
                <w:szCs w:val="22"/>
              </w:rPr>
            </w:pPr>
            <w:r w:rsidRPr="00C0144C">
              <w:rPr>
                <w:sz w:val="22"/>
                <w:szCs w:val="22"/>
              </w:rPr>
              <w:t>Выявленный фонд</w:t>
            </w:r>
            <w:r w:rsidR="00FD74BD" w:rsidRPr="00C0144C">
              <w:rPr>
                <w:sz w:val="22"/>
                <w:szCs w:val="22"/>
              </w:rPr>
              <w:t xml:space="preserve"> </w:t>
            </w:r>
            <w:r w:rsidRPr="00C0144C">
              <w:rPr>
                <w:sz w:val="22"/>
                <w:szCs w:val="22"/>
              </w:rPr>
              <w:t>по лес</w:t>
            </w:r>
            <w:r w:rsidRPr="00C0144C">
              <w:rPr>
                <w:sz w:val="22"/>
                <w:szCs w:val="22"/>
              </w:rPr>
              <w:t>о</w:t>
            </w:r>
            <w:r w:rsidRPr="00C0144C">
              <w:rPr>
                <w:sz w:val="22"/>
                <w:szCs w:val="22"/>
              </w:rPr>
              <w:t>водственным требованиям</w:t>
            </w:r>
          </w:p>
        </w:tc>
        <w:tc>
          <w:tcPr>
            <w:tcW w:w="709" w:type="dxa"/>
            <w:shd w:val="clear" w:color="auto" w:fill="auto"/>
            <w:vAlign w:val="center"/>
          </w:tcPr>
          <w:p w:rsidR="004E188C" w:rsidRPr="00C0144C" w:rsidRDefault="004E188C" w:rsidP="00C0144C">
            <w:pPr>
              <w:jc w:val="center"/>
              <w:rPr>
                <w:sz w:val="22"/>
                <w:szCs w:val="22"/>
              </w:rPr>
            </w:pPr>
            <w:r w:rsidRPr="00C0144C">
              <w:rPr>
                <w:sz w:val="22"/>
                <w:szCs w:val="22"/>
              </w:rPr>
              <w:t>га</w:t>
            </w:r>
          </w:p>
        </w:tc>
        <w:tc>
          <w:tcPr>
            <w:tcW w:w="850" w:type="dxa"/>
            <w:shd w:val="clear" w:color="auto" w:fill="auto"/>
            <w:vAlign w:val="center"/>
          </w:tcPr>
          <w:p w:rsidR="004E188C" w:rsidRPr="00C0144C" w:rsidRDefault="004E188C" w:rsidP="00C0144C">
            <w:pPr>
              <w:jc w:val="center"/>
              <w:rPr>
                <w:sz w:val="22"/>
                <w:szCs w:val="22"/>
              </w:rPr>
            </w:pPr>
            <w:r w:rsidRPr="00C0144C">
              <w:rPr>
                <w:sz w:val="22"/>
                <w:szCs w:val="22"/>
              </w:rPr>
              <w:t>49,2</w:t>
            </w:r>
          </w:p>
        </w:tc>
        <w:tc>
          <w:tcPr>
            <w:tcW w:w="709" w:type="dxa"/>
            <w:shd w:val="clear" w:color="auto" w:fill="auto"/>
            <w:vAlign w:val="center"/>
          </w:tcPr>
          <w:p w:rsidR="004E188C" w:rsidRPr="00C0144C" w:rsidRDefault="004E188C" w:rsidP="00C0144C">
            <w:pPr>
              <w:jc w:val="center"/>
              <w:rPr>
                <w:sz w:val="22"/>
                <w:szCs w:val="22"/>
              </w:rPr>
            </w:pPr>
            <w:r w:rsidRPr="00C0144C">
              <w:rPr>
                <w:sz w:val="22"/>
                <w:szCs w:val="22"/>
              </w:rPr>
              <w:t>133,1</w:t>
            </w:r>
          </w:p>
        </w:tc>
        <w:tc>
          <w:tcPr>
            <w:tcW w:w="709" w:type="dxa"/>
            <w:shd w:val="clear" w:color="auto" w:fill="auto"/>
            <w:vAlign w:val="center"/>
          </w:tcPr>
          <w:p w:rsidR="004E188C" w:rsidRPr="00C0144C" w:rsidRDefault="004E188C" w:rsidP="00C0144C">
            <w:pPr>
              <w:jc w:val="center"/>
              <w:rPr>
                <w:sz w:val="22"/>
                <w:szCs w:val="22"/>
              </w:rPr>
            </w:pPr>
            <w:r w:rsidRPr="00C0144C">
              <w:rPr>
                <w:sz w:val="22"/>
                <w:szCs w:val="22"/>
              </w:rPr>
              <w:t>-</w:t>
            </w:r>
          </w:p>
        </w:tc>
        <w:tc>
          <w:tcPr>
            <w:tcW w:w="850" w:type="dxa"/>
            <w:shd w:val="clear" w:color="auto" w:fill="auto"/>
            <w:vAlign w:val="center"/>
          </w:tcPr>
          <w:p w:rsidR="004E188C" w:rsidRPr="00C0144C" w:rsidRDefault="004E188C" w:rsidP="00C0144C">
            <w:pPr>
              <w:jc w:val="center"/>
              <w:rPr>
                <w:sz w:val="22"/>
                <w:szCs w:val="22"/>
              </w:rPr>
            </w:pPr>
            <w:r w:rsidRPr="00C0144C">
              <w:rPr>
                <w:sz w:val="22"/>
                <w:szCs w:val="22"/>
              </w:rPr>
              <w:t>-</w:t>
            </w:r>
          </w:p>
        </w:tc>
        <w:tc>
          <w:tcPr>
            <w:tcW w:w="709" w:type="dxa"/>
            <w:shd w:val="clear" w:color="auto" w:fill="auto"/>
            <w:vAlign w:val="center"/>
          </w:tcPr>
          <w:p w:rsidR="004E188C" w:rsidRPr="00C0144C" w:rsidRDefault="004E188C" w:rsidP="00C0144C">
            <w:pPr>
              <w:jc w:val="center"/>
              <w:rPr>
                <w:sz w:val="22"/>
                <w:szCs w:val="22"/>
              </w:rPr>
            </w:pPr>
            <w:r w:rsidRPr="00C0144C">
              <w:rPr>
                <w:sz w:val="22"/>
                <w:szCs w:val="22"/>
              </w:rPr>
              <w:t>-</w:t>
            </w:r>
          </w:p>
        </w:tc>
        <w:tc>
          <w:tcPr>
            <w:tcW w:w="850" w:type="dxa"/>
            <w:shd w:val="clear" w:color="auto" w:fill="auto"/>
            <w:vAlign w:val="center"/>
          </w:tcPr>
          <w:p w:rsidR="004E188C" w:rsidRPr="00C0144C" w:rsidRDefault="004E188C" w:rsidP="00C0144C">
            <w:pPr>
              <w:jc w:val="center"/>
              <w:rPr>
                <w:sz w:val="22"/>
                <w:szCs w:val="22"/>
              </w:rPr>
            </w:pPr>
            <w:r w:rsidRPr="00C0144C">
              <w:rPr>
                <w:sz w:val="22"/>
                <w:szCs w:val="22"/>
              </w:rPr>
              <w:t>-</w:t>
            </w:r>
          </w:p>
        </w:tc>
        <w:tc>
          <w:tcPr>
            <w:tcW w:w="705" w:type="dxa"/>
            <w:shd w:val="clear" w:color="auto" w:fill="auto"/>
            <w:vAlign w:val="center"/>
          </w:tcPr>
          <w:p w:rsidR="004E188C" w:rsidRPr="00C0144C" w:rsidRDefault="004E188C" w:rsidP="00C0144C">
            <w:pPr>
              <w:jc w:val="center"/>
              <w:rPr>
                <w:sz w:val="22"/>
                <w:szCs w:val="22"/>
              </w:rPr>
            </w:pPr>
            <w:r w:rsidRPr="00C0144C">
              <w:rPr>
                <w:sz w:val="22"/>
                <w:szCs w:val="22"/>
              </w:rPr>
              <w:t>182,3</w:t>
            </w:r>
          </w:p>
        </w:tc>
      </w:tr>
      <w:tr w:rsidR="00713961" w:rsidRPr="00C0144C" w:rsidTr="00C0144C">
        <w:trPr>
          <w:jc w:val="center"/>
        </w:trPr>
        <w:tc>
          <w:tcPr>
            <w:tcW w:w="708" w:type="dxa"/>
            <w:vMerge/>
            <w:shd w:val="clear" w:color="auto" w:fill="auto"/>
            <w:vAlign w:val="center"/>
          </w:tcPr>
          <w:p w:rsidR="004E188C" w:rsidRPr="00C0144C" w:rsidRDefault="004E188C" w:rsidP="00C0144C">
            <w:pPr>
              <w:jc w:val="center"/>
              <w:rPr>
                <w:sz w:val="22"/>
                <w:szCs w:val="22"/>
              </w:rPr>
            </w:pPr>
          </w:p>
        </w:tc>
        <w:tc>
          <w:tcPr>
            <w:tcW w:w="2835" w:type="dxa"/>
            <w:vMerge/>
            <w:shd w:val="clear" w:color="auto" w:fill="auto"/>
            <w:vAlign w:val="center"/>
          </w:tcPr>
          <w:p w:rsidR="004E188C" w:rsidRPr="00C0144C" w:rsidRDefault="004E188C" w:rsidP="00C0144C">
            <w:pPr>
              <w:jc w:val="center"/>
              <w:rPr>
                <w:sz w:val="22"/>
                <w:szCs w:val="22"/>
              </w:rPr>
            </w:pPr>
          </w:p>
        </w:tc>
        <w:tc>
          <w:tcPr>
            <w:tcW w:w="709" w:type="dxa"/>
            <w:shd w:val="clear" w:color="auto" w:fill="auto"/>
            <w:vAlign w:val="center"/>
          </w:tcPr>
          <w:p w:rsidR="004E188C" w:rsidRPr="00C0144C" w:rsidRDefault="004E188C" w:rsidP="00C0144C">
            <w:pPr>
              <w:jc w:val="center"/>
              <w:rPr>
                <w:sz w:val="22"/>
                <w:szCs w:val="22"/>
              </w:rPr>
            </w:pPr>
            <w:r w:rsidRPr="00C0144C">
              <w:rPr>
                <w:sz w:val="22"/>
                <w:szCs w:val="22"/>
              </w:rPr>
              <w:t>м</w:t>
            </w:r>
            <w:r w:rsidRPr="00C0144C">
              <w:rPr>
                <w:sz w:val="22"/>
                <w:szCs w:val="22"/>
                <w:vertAlign w:val="superscript"/>
              </w:rPr>
              <w:t>3</w:t>
            </w:r>
          </w:p>
        </w:tc>
        <w:tc>
          <w:tcPr>
            <w:tcW w:w="850" w:type="dxa"/>
            <w:shd w:val="clear" w:color="auto" w:fill="auto"/>
            <w:vAlign w:val="center"/>
          </w:tcPr>
          <w:p w:rsidR="004E188C" w:rsidRPr="00C0144C" w:rsidRDefault="004E188C" w:rsidP="00C0144C">
            <w:pPr>
              <w:jc w:val="center"/>
              <w:rPr>
                <w:sz w:val="22"/>
                <w:szCs w:val="22"/>
              </w:rPr>
            </w:pPr>
            <w:r w:rsidRPr="00C0144C">
              <w:rPr>
                <w:sz w:val="22"/>
                <w:szCs w:val="22"/>
              </w:rPr>
              <w:t>1760</w:t>
            </w:r>
          </w:p>
        </w:tc>
        <w:tc>
          <w:tcPr>
            <w:tcW w:w="709" w:type="dxa"/>
            <w:shd w:val="clear" w:color="auto" w:fill="auto"/>
            <w:vAlign w:val="center"/>
          </w:tcPr>
          <w:p w:rsidR="004E188C" w:rsidRPr="00C0144C" w:rsidRDefault="004E188C" w:rsidP="00C0144C">
            <w:pPr>
              <w:jc w:val="center"/>
              <w:rPr>
                <w:sz w:val="22"/>
                <w:szCs w:val="22"/>
              </w:rPr>
            </w:pPr>
            <w:r w:rsidRPr="00C0144C">
              <w:rPr>
                <w:sz w:val="22"/>
                <w:szCs w:val="22"/>
              </w:rPr>
              <w:t>4520</w:t>
            </w:r>
          </w:p>
        </w:tc>
        <w:tc>
          <w:tcPr>
            <w:tcW w:w="709" w:type="dxa"/>
            <w:shd w:val="clear" w:color="auto" w:fill="auto"/>
            <w:vAlign w:val="center"/>
          </w:tcPr>
          <w:p w:rsidR="004E188C" w:rsidRPr="00C0144C" w:rsidRDefault="004E188C" w:rsidP="00C0144C">
            <w:pPr>
              <w:jc w:val="center"/>
              <w:rPr>
                <w:sz w:val="22"/>
                <w:szCs w:val="22"/>
              </w:rPr>
            </w:pPr>
            <w:r w:rsidRPr="00C0144C">
              <w:rPr>
                <w:sz w:val="22"/>
                <w:szCs w:val="22"/>
              </w:rPr>
              <w:t>-</w:t>
            </w:r>
          </w:p>
        </w:tc>
        <w:tc>
          <w:tcPr>
            <w:tcW w:w="850" w:type="dxa"/>
            <w:shd w:val="clear" w:color="auto" w:fill="auto"/>
            <w:vAlign w:val="center"/>
          </w:tcPr>
          <w:p w:rsidR="004E188C" w:rsidRPr="00C0144C" w:rsidRDefault="004E188C" w:rsidP="00C0144C">
            <w:pPr>
              <w:jc w:val="center"/>
              <w:rPr>
                <w:sz w:val="22"/>
                <w:szCs w:val="22"/>
              </w:rPr>
            </w:pPr>
            <w:r w:rsidRPr="00C0144C">
              <w:rPr>
                <w:sz w:val="22"/>
                <w:szCs w:val="22"/>
              </w:rPr>
              <w:t>-</w:t>
            </w:r>
          </w:p>
        </w:tc>
        <w:tc>
          <w:tcPr>
            <w:tcW w:w="709" w:type="dxa"/>
            <w:shd w:val="clear" w:color="auto" w:fill="auto"/>
            <w:vAlign w:val="center"/>
          </w:tcPr>
          <w:p w:rsidR="004E188C" w:rsidRPr="00C0144C" w:rsidRDefault="004E188C" w:rsidP="00C0144C">
            <w:pPr>
              <w:jc w:val="center"/>
              <w:rPr>
                <w:sz w:val="22"/>
                <w:szCs w:val="22"/>
              </w:rPr>
            </w:pPr>
            <w:r w:rsidRPr="00C0144C">
              <w:rPr>
                <w:sz w:val="22"/>
                <w:szCs w:val="22"/>
              </w:rPr>
              <w:t>-</w:t>
            </w:r>
          </w:p>
        </w:tc>
        <w:tc>
          <w:tcPr>
            <w:tcW w:w="850" w:type="dxa"/>
            <w:shd w:val="clear" w:color="auto" w:fill="auto"/>
            <w:vAlign w:val="center"/>
          </w:tcPr>
          <w:p w:rsidR="004E188C" w:rsidRPr="00C0144C" w:rsidRDefault="004E188C" w:rsidP="00C0144C">
            <w:pPr>
              <w:jc w:val="center"/>
              <w:rPr>
                <w:sz w:val="22"/>
                <w:szCs w:val="22"/>
              </w:rPr>
            </w:pPr>
            <w:r w:rsidRPr="00C0144C">
              <w:rPr>
                <w:sz w:val="22"/>
                <w:szCs w:val="22"/>
              </w:rPr>
              <w:t>-</w:t>
            </w:r>
          </w:p>
        </w:tc>
        <w:tc>
          <w:tcPr>
            <w:tcW w:w="705" w:type="dxa"/>
            <w:shd w:val="clear" w:color="auto" w:fill="auto"/>
            <w:vAlign w:val="center"/>
          </w:tcPr>
          <w:p w:rsidR="004E188C" w:rsidRPr="00C0144C" w:rsidRDefault="004E188C" w:rsidP="00C0144C">
            <w:pPr>
              <w:jc w:val="center"/>
              <w:rPr>
                <w:sz w:val="22"/>
                <w:szCs w:val="22"/>
              </w:rPr>
            </w:pPr>
            <w:r w:rsidRPr="00C0144C">
              <w:rPr>
                <w:sz w:val="22"/>
                <w:szCs w:val="22"/>
              </w:rPr>
              <w:t>6280</w:t>
            </w:r>
          </w:p>
        </w:tc>
      </w:tr>
      <w:tr w:rsidR="00713961" w:rsidRPr="00C0144C" w:rsidTr="00C0144C">
        <w:trPr>
          <w:jc w:val="center"/>
        </w:trPr>
        <w:tc>
          <w:tcPr>
            <w:tcW w:w="708" w:type="dxa"/>
            <w:shd w:val="clear" w:color="auto" w:fill="auto"/>
            <w:vAlign w:val="center"/>
          </w:tcPr>
          <w:p w:rsidR="004E188C" w:rsidRPr="00C0144C" w:rsidRDefault="004E188C" w:rsidP="00C0144C">
            <w:pPr>
              <w:jc w:val="center"/>
              <w:rPr>
                <w:sz w:val="22"/>
                <w:szCs w:val="22"/>
              </w:rPr>
            </w:pPr>
            <w:r w:rsidRPr="00C0144C">
              <w:rPr>
                <w:sz w:val="22"/>
                <w:szCs w:val="22"/>
              </w:rPr>
              <w:t>2</w:t>
            </w:r>
          </w:p>
        </w:tc>
        <w:tc>
          <w:tcPr>
            <w:tcW w:w="2835" w:type="dxa"/>
            <w:shd w:val="clear" w:color="auto" w:fill="auto"/>
            <w:vAlign w:val="center"/>
          </w:tcPr>
          <w:p w:rsidR="004E188C" w:rsidRPr="00C0144C" w:rsidRDefault="004E188C" w:rsidP="00C0144C">
            <w:pPr>
              <w:jc w:val="center"/>
              <w:rPr>
                <w:sz w:val="22"/>
                <w:szCs w:val="22"/>
              </w:rPr>
            </w:pPr>
            <w:r w:rsidRPr="00C0144C">
              <w:rPr>
                <w:sz w:val="22"/>
                <w:szCs w:val="22"/>
              </w:rPr>
              <w:t>Срок повторяемости</w:t>
            </w:r>
          </w:p>
        </w:tc>
        <w:tc>
          <w:tcPr>
            <w:tcW w:w="709" w:type="dxa"/>
            <w:shd w:val="clear" w:color="auto" w:fill="auto"/>
            <w:vAlign w:val="center"/>
          </w:tcPr>
          <w:p w:rsidR="004E188C" w:rsidRPr="00C0144C" w:rsidRDefault="004E188C" w:rsidP="00C0144C">
            <w:pPr>
              <w:jc w:val="center"/>
              <w:rPr>
                <w:sz w:val="22"/>
                <w:szCs w:val="22"/>
              </w:rPr>
            </w:pPr>
          </w:p>
        </w:tc>
        <w:tc>
          <w:tcPr>
            <w:tcW w:w="850" w:type="dxa"/>
            <w:shd w:val="clear" w:color="auto" w:fill="auto"/>
            <w:vAlign w:val="center"/>
          </w:tcPr>
          <w:p w:rsidR="004E188C" w:rsidRPr="00C0144C" w:rsidRDefault="004E188C" w:rsidP="00C0144C">
            <w:pPr>
              <w:jc w:val="center"/>
              <w:rPr>
                <w:sz w:val="22"/>
                <w:szCs w:val="22"/>
              </w:rPr>
            </w:pPr>
            <w:r w:rsidRPr="00C0144C">
              <w:rPr>
                <w:sz w:val="22"/>
                <w:szCs w:val="22"/>
              </w:rPr>
              <w:t>10</w:t>
            </w:r>
          </w:p>
        </w:tc>
        <w:tc>
          <w:tcPr>
            <w:tcW w:w="709" w:type="dxa"/>
            <w:shd w:val="clear" w:color="auto" w:fill="auto"/>
            <w:vAlign w:val="center"/>
          </w:tcPr>
          <w:p w:rsidR="004E188C" w:rsidRPr="00C0144C" w:rsidRDefault="004E188C" w:rsidP="00C0144C">
            <w:pPr>
              <w:jc w:val="center"/>
              <w:rPr>
                <w:sz w:val="22"/>
                <w:szCs w:val="22"/>
              </w:rPr>
            </w:pPr>
            <w:r w:rsidRPr="00C0144C">
              <w:rPr>
                <w:sz w:val="22"/>
                <w:szCs w:val="22"/>
              </w:rPr>
              <w:t>10</w:t>
            </w:r>
          </w:p>
        </w:tc>
        <w:tc>
          <w:tcPr>
            <w:tcW w:w="709" w:type="dxa"/>
            <w:shd w:val="clear" w:color="auto" w:fill="auto"/>
            <w:vAlign w:val="center"/>
          </w:tcPr>
          <w:p w:rsidR="004E188C" w:rsidRPr="00C0144C" w:rsidRDefault="004E188C" w:rsidP="00C0144C">
            <w:pPr>
              <w:jc w:val="center"/>
              <w:rPr>
                <w:sz w:val="22"/>
                <w:szCs w:val="22"/>
              </w:rPr>
            </w:pPr>
            <w:r w:rsidRPr="00C0144C">
              <w:rPr>
                <w:sz w:val="22"/>
                <w:szCs w:val="22"/>
              </w:rPr>
              <w:t>-</w:t>
            </w:r>
          </w:p>
        </w:tc>
        <w:tc>
          <w:tcPr>
            <w:tcW w:w="850" w:type="dxa"/>
            <w:shd w:val="clear" w:color="auto" w:fill="auto"/>
            <w:vAlign w:val="center"/>
          </w:tcPr>
          <w:p w:rsidR="004E188C" w:rsidRPr="00C0144C" w:rsidRDefault="004E188C" w:rsidP="00C0144C">
            <w:pPr>
              <w:jc w:val="center"/>
              <w:rPr>
                <w:sz w:val="22"/>
                <w:szCs w:val="22"/>
              </w:rPr>
            </w:pPr>
            <w:r w:rsidRPr="00C0144C">
              <w:rPr>
                <w:sz w:val="22"/>
                <w:szCs w:val="22"/>
              </w:rPr>
              <w:t>-</w:t>
            </w:r>
          </w:p>
        </w:tc>
        <w:tc>
          <w:tcPr>
            <w:tcW w:w="709" w:type="dxa"/>
            <w:shd w:val="clear" w:color="auto" w:fill="auto"/>
            <w:vAlign w:val="center"/>
          </w:tcPr>
          <w:p w:rsidR="004E188C" w:rsidRPr="00C0144C" w:rsidRDefault="004E188C" w:rsidP="00C0144C">
            <w:pPr>
              <w:jc w:val="center"/>
              <w:rPr>
                <w:sz w:val="22"/>
                <w:szCs w:val="22"/>
              </w:rPr>
            </w:pPr>
            <w:r w:rsidRPr="00C0144C">
              <w:rPr>
                <w:sz w:val="22"/>
                <w:szCs w:val="22"/>
              </w:rPr>
              <w:t>-</w:t>
            </w:r>
          </w:p>
        </w:tc>
        <w:tc>
          <w:tcPr>
            <w:tcW w:w="850" w:type="dxa"/>
            <w:shd w:val="clear" w:color="auto" w:fill="auto"/>
            <w:vAlign w:val="center"/>
          </w:tcPr>
          <w:p w:rsidR="004E188C" w:rsidRPr="00C0144C" w:rsidRDefault="004E188C" w:rsidP="00C0144C">
            <w:pPr>
              <w:jc w:val="center"/>
              <w:rPr>
                <w:sz w:val="22"/>
                <w:szCs w:val="22"/>
              </w:rPr>
            </w:pPr>
            <w:r w:rsidRPr="00C0144C">
              <w:rPr>
                <w:sz w:val="22"/>
                <w:szCs w:val="22"/>
              </w:rPr>
              <w:t>-</w:t>
            </w:r>
          </w:p>
        </w:tc>
        <w:tc>
          <w:tcPr>
            <w:tcW w:w="705" w:type="dxa"/>
            <w:shd w:val="clear" w:color="auto" w:fill="auto"/>
            <w:vAlign w:val="center"/>
          </w:tcPr>
          <w:p w:rsidR="004E188C" w:rsidRPr="00C0144C" w:rsidRDefault="004E188C" w:rsidP="00C0144C">
            <w:pPr>
              <w:jc w:val="center"/>
              <w:rPr>
                <w:sz w:val="22"/>
                <w:szCs w:val="22"/>
              </w:rPr>
            </w:pPr>
          </w:p>
        </w:tc>
      </w:tr>
      <w:tr w:rsidR="00713961" w:rsidRPr="00C0144C" w:rsidTr="00C0144C">
        <w:trPr>
          <w:jc w:val="center"/>
        </w:trPr>
        <w:tc>
          <w:tcPr>
            <w:tcW w:w="708" w:type="dxa"/>
            <w:shd w:val="clear" w:color="auto" w:fill="auto"/>
            <w:vAlign w:val="center"/>
          </w:tcPr>
          <w:p w:rsidR="004E188C" w:rsidRPr="00C0144C" w:rsidRDefault="004E188C" w:rsidP="00C0144C">
            <w:pPr>
              <w:jc w:val="center"/>
              <w:rPr>
                <w:sz w:val="22"/>
                <w:szCs w:val="22"/>
              </w:rPr>
            </w:pPr>
            <w:r w:rsidRPr="00C0144C">
              <w:rPr>
                <w:sz w:val="22"/>
                <w:szCs w:val="22"/>
              </w:rPr>
              <w:t>3</w:t>
            </w:r>
          </w:p>
        </w:tc>
        <w:tc>
          <w:tcPr>
            <w:tcW w:w="2835" w:type="dxa"/>
            <w:shd w:val="clear" w:color="auto" w:fill="auto"/>
            <w:vAlign w:val="center"/>
          </w:tcPr>
          <w:p w:rsidR="004E188C" w:rsidRPr="00C0144C" w:rsidRDefault="004E188C" w:rsidP="00C0144C">
            <w:pPr>
              <w:jc w:val="center"/>
              <w:rPr>
                <w:sz w:val="22"/>
                <w:szCs w:val="22"/>
              </w:rPr>
            </w:pPr>
            <w:r w:rsidRPr="00C0144C">
              <w:rPr>
                <w:sz w:val="22"/>
                <w:szCs w:val="22"/>
              </w:rPr>
              <w:t>Ежегодный размер польз</w:t>
            </w:r>
            <w:r w:rsidRPr="00C0144C">
              <w:rPr>
                <w:sz w:val="22"/>
                <w:szCs w:val="22"/>
              </w:rPr>
              <w:t>о</w:t>
            </w:r>
            <w:r w:rsidRPr="00C0144C">
              <w:rPr>
                <w:sz w:val="22"/>
                <w:szCs w:val="22"/>
              </w:rPr>
              <w:t>вания:</w:t>
            </w:r>
          </w:p>
        </w:tc>
        <w:tc>
          <w:tcPr>
            <w:tcW w:w="709" w:type="dxa"/>
            <w:shd w:val="clear" w:color="auto" w:fill="auto"/>
            <w:vAlign w:val="center"/>
          </w:tcPr>
          <w:p w:rsidR="004E188C" w:rsidRPr="00C0144C" w:rsidRDefault="004E188C" w:rsidP="00C0144C">
            <w:pPr>
              <w:jc w:val="center"/>
              <w:rPr>
                <w:sz w:val="22"/>
                <w:szCs w:val="22"/>
              </w:rPr>
            </w:pPr>
          </w:p>
        </w:tc>
        <w:tc>
          <w:tcPr>
            <w:tcW w:w="850" w:type="dxa"/>
            <w:shd w:val="clear" w:color="auto" w:fill="auto"/>
            <w:vAlign w:val="center"/>
          </w:tcPr>
          <w:p w:rsidR="004E188C" w:rsidRPr="00C0144C" w:rsidRDefault="004E188C" w:rsidP="00C0144C">
            <w:pPr>
              <w:jc w:val="center"/>
              <w:rPr>
                <w:sz w:val="22"/>
                <w:szCs w:val="22"/>
              </w:rPr>
            </w:pPr>
          </w:p>
        </w:tc>
        <w:tc>
          <w:tcPr>
            <w:tcW w:w="709" w:type="dxa"/>
            <w:shd w:val="clear" w:color="auto" w:fill="auto"/>
            <w:vAlign w:val="center"/>
          </w:tcPr>
          <w:p w:rsidR="004E188C" w:rsidRPr="00C0144C" w:rsidRDefault="004E188C" w:rsidP="00C0144C">
            <w:pPr>
              <w:jc w:val="center"/>
              <w:rPr>
                <w:sz w:val="22"/>
                <w:szCs w:val="22"/>
              </w:rPr>
            </w:pPr>
          </w:p>
        </w:tc>
        <w:tc>
          <w:tcPr>
            <w:tcW w:w="709" w:type="dxa"/>
            <w:shd w:val="clear" w:color="auto" w:fill="auto"/>
            <w:vAlign w:val="center"/>
          </w:tcPr>
          <w:p w:rsidR="004E188C" w:rsidRPr="00C0144C" w:rsidRDefault="004E188C" w:rsidP="00C0144C">
            <w:pPr>
              <w:jc w:val="center"/>
              <w:rPr>
                <w:sz w:val="22"/>
                <w:szCs w:val="22"/>
              </w:rPr>
            </w:pPr>
          </w:p>
        </w:tc>
        <w:tc>
          <w:tcPr>
            <w:tcW w:w="850" w:type="dxa"/>
            <w:shd w:val="clear" w:color="auto" w:fill="auto"/>
            <w:vAlign w:val="center"/>
          </w:tcPr>
          <w:p w:rsidR="004E188C" w:rsidRPr="00C0144C" w:rsidRDefault="004E188C" w:rsidP="00C0144C">
            <w:pPr>
              <w:jc w:val="center"/>
              <w:rPr>
                <w:sz w:val="22"/>
                <w:szCs w:val="22"/>
              </w:rPr>
            </w:pPr>
          </w:p>
        </w:tc>
        <w:tc>
          <w:tcPr>
            <w:tcW w:w="709" w:type="dxa"/>
            <w:shd w:val="clear" w:color="auto" w:fill="auto"/>
            <w:vAlign w:val="center"/>
          </w:tcPr>
          <w:p w:rsidR="004E188C" w:rsidRPr="00C0144C" w:rsidRDefault="004E188C" w:rsidP="00C0144C">
            <w:pPr>
              <w:jc w:val="center"/>
              <w:rPr>
                <w:sz w:val="22"/>
                <w:szCs w:val="22"/>
              </w:rPr>
            </w:pPr>
          </w:p>
        </w:tc>
        <w:tc>
          <w:tcPr>
            <w:tcW w:w="850" w:type="dxa"/>
            <w:shd w:val="clear" w:color="auto" w:fill="auto"/>
            <w:vAlign w:val="center"/>
          </w:tcPr>
          <w:p w:rsidR="004E188C" w:rsidRPr="00C0144C" w:rsidRDefault="004E188C" w:rsidP="00C0144C">
            <w:pPr>
              <w:jc w:val="center"/>
              <w:rPr>
                <w:sz w:val="22"/>
                <w:szCs w:val="22"/>
              </w:rPr>
            </w:pPr>
          </w:p>
        </w:tc>
        <w:tc>
          <w:tcPr>
            <w:tcW w:w="705" w:type="dxa"/>
            <w:shd w:val="clear" w:color="auto" w:fill="auto"/>
            <w:vAlign w:val="center"/>
          </w:tcPr>
          <w:p w:rsidR="004E188C" w:rsidRPr="00C0144C" w:rsidRDefault="004E188C" w:rsidP="00C0144C">
            <w:pPr>
              <w:jc w:val="center"/>
              <w:rPr>
                <w:sz w:val="22"/>
                <w:szCs w:val="22"/>
              </w:rPr>
            </w:pPr>
          </w:p>
        </w:tc>
      </w:tr>
      <w:tr w:rsidR="00713961" w:rsidRPr="00C0144C" w:rsidTr="00C0144C">
        <w:trPr>
          <w:jc w:val="center"/>
        </w:trPr>
        <w:tc>
          <w:tcPr>
            <w:tcW w:w="708" w:type="dxa"/>
            <w:shd w:val="clear" w:color="auto" w:fill="auto"/>
            <w:vAlign w:val="center"/>
          </w:tcPr>
          <w:p w:rsidR="004E188C" w:rsidRPr="00C0144C" w:rsidRDefault="004E188C" w:rsidP="00C0144C">
            <w:pPr>
              <w:jc w:val="center"/>
              <w:rPr>
                <w:sz w:val="22"/>
                <w:szCs w:val="22"/>
              </w:rPr>
            </w:pPr>
          </w:p>
        </w:tc>
        <w:tc>
          <w:tcPr>
            <w:tcW w:w="2835" w:type="dxa"/>
            <w:shd w:val="clear" w:color="auto" w:fill="auto"/>
            <w:vAlign w:val="center"/>
          </w:tcPr>
          <w:p w:rsidR="004E188C" w:rsidRPr="00C0144C" w:rsidRDefault="004E188C" w:rsidP="00C0144C">
            <w:pPr>
              <w:jc w:val="center"/>
              <w:rPr>
                <w:sz w:val="22"/>
                <w:szCs w:val="22"/>
              </w:rPr>
            </w:pPr>
            <w:r w:rsidRPr="00C0144C">
              <w:rPr>
                <w:sz w:val="22"/>
                <w:szCs w:val="22"/>
              </w:rPr>
              <w:t>площадь</w:t>
            </w:r>
          </w:p>
        </w:tc>
        <w:tc>
          <w:tcPr>
            <w:tcW w:w="709" w:type="dxa"/>
            <w:shd w:val="clear" w:color="auto" w:fill="auto"/>
            <w:vAlign w:val="center"/>
          </w:tcPr>
          <w:p w:rsidR="004E188C" w:rsidRPr="00C0144C" w:rsidRDefault="004E188C" w:rsidP="00C0144C">
            <w:pPr>
              <w:jc w:val="center"/>
              <w:rPr>
                <w:sz w:val="22"/>
                <w:szCs w:val="22"/>
              </w:rPr>
            </w:pPr>
            <w:r w:rsidRPr="00C0144C">
              <w:rPr>
                <w:sz w:val="22"/>
                <w:szCs w:val="22"/>
              </w:rPr>
              <w:t>га</w:t>
            </w:r>
          </w:p>
        </w:tc>
        <w:tc>
          <w:tcPr>
            <w:tcW w:w="850" w:type="dxa"/>
            <w:shd w:val="clear" w:color="auto" w:fill="auto"/>
            <w:vAlign w:val="center"/>
          </w:tcPr>
          <w:p w:rsidR="004E188C" w:rsidRPr="00C0144C" w:rsidRDefault="004E188C" w:rsidP="00C0144C">
            <w:pPr>
              <w:jc w:val="center"/>
              <w:rPr>
                <w:sz w:val="22"/>
                <w:szCs w:val="22"/>
              </w:rPr>
            </w:pPr>
            <w:r w:rsidRPr="00C0144C">
              <w:rPr>
                <w:sz w:val="22"/>
                <w:szCs w:val="22"/>
              </w:rPr>
              <w:t>4,9</w:t>
            </w:r>
          </w:p>
        </w:tc>
        <w:tc>
          <w:tcPr>
            <w:tcW w:w="709" w:type="dxa"/>
            <w:shd w:val="clear" w:color="auto" w:fill="auto"/>
            <w:vAlign w:val="center"/>
          </w:tcPr>
          <w:p w:rsidR="004E188C" w:rsidRPr="00C0144C" w:rsidRDefault="004E188C" w:rsidP="00C0144C">
            <w:pPr>
              <w:jc w:val="center"/>
              <w:rPr>
                <w:sz w:val="22"/>
                <w:szCs w:val="22"/>
              </w:rPr>
            </w:pPr>
            <w:r w:rsidRPr="00C0144C">
              <w:rPr>
                <w:sz w:val="22"/>
                <w:szCs w:val="22"/>
              </w:rPr>
              <w:t>13,3</w:t>
            </w:r>
          </w:p>
        </w:tc>
        <w:tc>
          <w:tcPr>
            <w:tcW w:w="709" w:type="dxa"/>
            <w:shd w:val="clear" w:color="auto" w:fill="auto"/>
            <w:vAlign w:val="center"/>
          </w:tcPr>
          <w:p w:rsidR="004E188C" w:rsidRPr="00C0144C" w:rsidRDefault="004E188C" w:rsidP="00C0144C">
            <w:pPr>
              <w:jc w:val="center"/>
              <w:rPr>
                <w:sz w:val="22"/>
                <w:szCs w:val="22"/>
              </w:rPr>
            </w:pPr>
            <w:r w:rsidRPr="00C0144C">
              <w:rPr>
                <w:sz w:val="22"/>
                <w:szCs w:val="22"/>
              </w:rPr>
              <w:t>-</w:t>
            </w:r>
          </w:p>
        </w:tc>
        <w:tc>
          <w:tcPr>
            <w:tcW w:w="850" w:type="dxa"/>
            <w:shd w:val="clear" w:color="auto" w:fill="auto"/>
            <w:vAlign w:val="center"/>
          </w:tcPr>
          <w:p w:rsidR="004E188C" w:rsidRPr="00C0144C" w:rsidRDefault="004E188C" w:rsidP="00C0144C">
            <w:pPr>
              <w:jc w:val="center"/>
              <w:rPr>
                <w:sz w:val="22"/>
                <w:szCs w:val="22"/>
              </w:rPr>
            </w:pPr>
            <w:r w:rsidRPr="00C0144C">
              <w:rPr>
                <w:sz w:val="22"/>
                <w:szCs w:val="22"/>
              </w:rPr>
              <w:t>-</w:t>
            </w:r>
          </w:p>
        </w:tc>
        <w:tc>
          <w:tcPr>
            <w:tcW w:w="709" w:type="dxa"/>
            <w:shd w:val="clear" w:color="auto" w:fill="auto"/>
            <w:vAlign w:val="center"/>
          </w:tcPr>
          <w:p w:rsidR="004E188C" w:rsidRPr="00C0144C" w:rsidRDefault="004E188C" w:rsidP="00C0144C">
            <w:pPr>
              <w:jc w:val="center"/>
              <w:rPr>
                <w:sz w:val="22"/>
                <w:szCs w:val="22"/>
              </w:rPr>
            </w:pPr>
            <w:r w:rsidRPr="00C0144C">
              <w:rPr>
                <w:sz w:val="22"/>
                <w:szCs w:val="22"/>
              </w:rPr>
              <w:t>-</w:t>
            </w:r>
          </w:p>
        </w:tc>
        <w:tc>
          <w:tcPr>
            <w:tcW w:w="850" w:type="dxa"/>
            <w:shd w:val="clear" w:color="auto" w:fill="auto"/>
            <w:vAlign w:val="center"/>
          </w:tcPr>
          <w:p w:rsidR="004E188C" w:rsidRPr="00C0144C" w:rsidRDefault="004E188C" w:rsidP="00C0144C">
            <w:pPr>
              <w:jc w:val="center"/>
              <w:rPr>
                <w:sz w:val="22"/>
                <w:szCs w:val="22"/>
              </w:rPr>
            </w:pPr>
            <w:r w:rsidRPr="00C0144C">
              <w:rPr>
                <w:sz w:val="22"/>
                <w:szCs w:val="22"/>
              </w:rPr>
              <w:t>-</w:t>
            </w:r>
          </w:p>
        </w:tc>
        <w:tc>
          <w:tcPr>
            <w:tcW w:w="705" w:type="dxa"/>
            <w:shd w:val="clear" w:color="auto" w:fill="auto"/>
            <w:vAlign w:val="center"/>
          </w:tcPr>
          <w:p w:rsidR="004E188C" w:rsidRPr="00C0144C" w:rsidRDefault="004E188C" w:rsidP="00C0144C">
            <w:pPr>
              <w:jc w:val="center"/>
              <w:rPr>
                <w:sz w:val="22"/>
                <w:szCs w:val="22"/>
              </w:rPr>
            </w:pPr>
            <w:r w:rsidRPr="00C0144C">
              <w:rPr>
                <w:sz w:val="22"/>
                <w:szCs w:val="22"/>
              </w:rPr>
              <w:t>18,2</w:t>
            </w:r>
          </w:p>
        </w:tc>
      </w:tr>
      <w:tr w:rsidR="00713961" w:rsidRPr="00C0144C" w:rsidTr="00C0144C">
        <w:trPr>
          <w:jc w:val="center"/>
        </w:trPr>
        <w:tc>
          <w:tcPr>
            <w:tcW w:w="708" w:type="dxa"/>
            <w:shd w:val="clear" w:color="auto" w:fill="auto"/>
            <w:vAlign w:val="center"/>
          </w:tcPr>
          <w:p w:rsidR="004E188C" w:rsidRPr="00C0144C" w:rsidRDefault="004E188C" w:rsidP="00C0144C">
            <w:pPr>
              <w:jc w:val="center"/>
              <w:rPr>
                <w:sz w:val="22"/>
                <w:szCs w:val="22"/>
              </w:rPr>
            </w:pPr>
          </w:p>
        </w:tc>
        <w:tc>
          <w:tcPr>
            <w:tcW w:w="2835" w:type="dxa"/>
            <w:shd w:val="clear" w:color="auto" w:fill="auto"/>
            <w:vAlign w:val="center"/>
          </w:tcPr>
          <w:p w:rsidR="004E188C" w:rsidRPr="00C0144C" w:rsidRDefault="004E188C" w:rsidP="00C0144C">
            <w:pPr>
              <w:jc w:val="center"/>
              <w:rPr>
                <w:sz w:val="22"/>
                <w:szCs w:val="22"/>
              </w:rPr>
            </w:pPr>
            <w:r w:rsidRPr="00C0144C">
              <w:rPr>
                <w:sz w:val="22"/>
                <w:szCs w:val="22"/>
              </w:rPr>
              <w:t>выбираемый запас:</w:t>
            </w:r>
          </w:p>
        </w:tc>
        <w:tc>
          <w:tcPr>
            <w:tcW w:w="709" w:type="dxa"/>
            <w:shd w:val="clear" w:color="auto" w:fill="auto"/>
            <w:vAlign w:val="center"/>
          </w:tcPr>
          <w:p w:rsidR="004E188C" w:rsidRPr="00C0144C" w:rsidRDefault="004E188C" w:rsidP="00C0144C">
            <w:pPr>
              <w:jc w:val="center"/>
              <w:rPr>
                <w:sz w:val="22"/>
                <w:szCs w:val="22"/>
              </w:rPr>
            </w:pPr>
          </w:p>
        </w:tc>
        <w:tc>
          <w:tcPr>
            <w:tcW w:w="850" w:type="dxa"/>
            <w:shd w:val="clear" w:color="auto" w:fill="auto"/>
            <w:vAlign w:val="center"/>
          </w:tcPr>
          <w:p w:rsidR="004E188C" w:rsidRPr="00C0144C" w:rsidRDefault="004E188C" w:rsidP="00C0144C">
            <w:pPr>
              <w:jc w:val="center"/>
              <w:rPr>
                <w:sz w:val="22"/>
                <w:szCs w:val="22"/>
              </w:rPr>
            </w:pPr>
          </w:p>
        </w:tc>
        <w:tc>
          <w:tcPr>
            <w:tcW w:w="709" w:type="dxa"/>
            <w:shd w:val="clear" w:color="auto" w:fill="auto"/>
            <w:vAlign w:val="center"/>
          </w:tcPr>
          <w:p w:rsidR="004E188C" w:rsidRPr="00C0144C" w:rsidRDefault="004E188C" w:rsidP="00C0144C">
            <w:pPr>
              <w:jc w:val="center"/>
              <w:rPr>
                <w:sz w:val="22"/>
                <w:szCs w:val="22"/>
              </w:rPr>
            </w:pPr>
          </w:p>
        </w:tc>
        <w:tc>
          <w:tcPr>
            <w:tcW w:w="709" w:type="dxa"/>
            <w:shd w:val="clear" w:color="auto" w:fill="auto"/>
            <w:vAlign w:val="center"/>
          </w:tcPr>
          <w:p w:rsidR="004E188C" w:rsidRPr="00C0144C" w:rsidRDefault="004E188C" w:rsidP="00C0144C">
            <w:pPr>
              <w:jc w:val="center"/>
              <w:rPr>
                <w:sz w:val="22"/>
                <w:szCs w:val="22"/>
              </w:rPr>
            </w:pPr>
          </w:p>
        </w:tc>
        <w:tc>
          <w:tcPr>
            <w:tcW w:w="850" w:type="dxa"/>
            <w:shd w:val="clear" w:color="auto" w:fill="auto"/>
            <w:vAlign w:val="center"/>
          </w:tcPr>
          <w:p w:rsidR="004E188C" w:rsidRPr="00C0144C" w:rsidRDefault="004E188C" w:rsidP="00C0144C">
            <w:pPr>
              <w:jc w:val="center"/>
              <w:rPr>
                <w:sz w:val="22"/>
                <w:szCs w:val="22"/>
              </w:rPr>
            </w:pPr>
          </w:p>
        </w:tc>
        <w:tc>
          <w:tcPr>
            <w:tcW w:w="709" w:type="dxa"/>
            <w:shd w:val="clear" w:color="auto" w:fill="auto"/>
            <w:vAlign w:val="center"/>
          </w:tcPr>
          <w:p w:rsidR="004E188C" w:rsidRPr="00C0144C" w:rsidRDefault="004E188C" w:rsidP="00C0144C">
            <w:pPr>
              <w:jc w:val="center"/>
              <w:rPr>
                <w:sz w:val="22"/>
                <w:szCs w:val="22"/>
              </w:rPr>
            </w:pPr>
          </w:p>
        </w:tc>
        <w:tc>
          <w:tcPr>
            <w:tcW w:w="850" w:type="dxa"/>
            <w:shd w:val="clear" w:color="auto" w:fill="auto"/>
            <w:vAlign w:val="center"/>
          </w:tcPr>
          <w:p w:rsidR="004E188C" w:rsidRPr="00C0144C" w:rsidRDefault="004E188C" w:rsidP="00C0144C">
            <w:pPr>
              <w:jc w:val="center"/>
              <w:rPr>
                <w:sz w:val="22"/>
                <w:szCs w:val="22"/>
              </w:rPr>
            </w:pPr>
          </w:p>
        </w:tc>
        <w:tc>
          <w:tcPr>
            <w:tcW w:w="705" w:type="dxa"/>
            <w:shd w:val="clear" w:color="auto" w:fill="auto"/>
            <w:vAlign w:val="center"/>
          </w:tcPr>
          <w:p w:rsidR="004E188C" w:rsidRPr="00C0144C" w:rsidRDefault="004E188C" w:rsidP="00C0144C">
            <w:pPr>
              <w:jc w:val="center"/>
              <w:rPr>
                <w:sz w:val="22"/>
                <w:szCs w:val="22"/>
              </w:rPr>
            </w:pPr>
          </w:p>
        </w:tc>
      </w:tr>
      <w:tr w:rsidR="00AC5E38" w:rsidRPr="00C0144C" w:rsidTr="00C0144C">
        <w:trPr>
          <w:jc w:val="center"/>
        </w:trPr>
        <w:tc>
          <w:tcPr>
            <w:tcW w:w="708" w:type="dxa"/>
            <w:shd w:val="clear" w:color="auto" w:fill="auto"/>
            <w:vAlign w:val="center"/>
          </w:tcPr>
          <w:p w:rsidR="00AC5E38" w:rsidRPr="00C0144C" w:rsidRDefault="00AC5E38" w:rsidP="00C0144C">
            <w:pPr>
              <w:jc w:val="center"/>
              <w:rPr>
                <w:sz w:val="22"/>
                <w:szCs w:val="22"/>
              </w:rPr>
            </w:pPr>
          </w:p>
        </w:tc>
        <w:tc>
          <w:tcPr>
            <w:tcW w:w="2835" w:type="dxa"/>
            <w:shd w:val="clear" w:color="auto" w:fill="auto"/>
            <w:vAlign w:val="center"/>
          </w:tcPr>
          <w:p w:rsidR="00AC5E38" w:rsidRPr="00C0144C" w:rsidRDefault="00AC5E38" w:rsidP="00C0144C">
            <w:pPr>
              <w:jc w:val="center"/>
              <w:rPr>
                <w:sz w:val="22"/>
                <w:szCs w:val="22"/>
              </w:rPr>
            </w:pPr>
            <w:r w:rsidRPr="00C0144C">
              <w:rPr>
                <w:sz w:val="22"/>
                <w:szCs w:val="22"/>
              </w:rPr>
              <w:t>корневой</w:t>
            </w:r>
          </w:p>
        </w:tc>
        <w:tc>
          <w:tcPr>
            <w:tcW w:w="709" w:type="dxa"/>
            <w:shd w:val="clear" w:color="auto" w:fill="auto"/>
            <w:vAlign w:val="center"/>
          </w:tcPr>
          <w:p w:rsidR="00AC5E38" w:rsidRPr="00C0144C" w:rsidRDefault="00AC5E38" w:rsidP="00C0144C">
            <w:pPr>
              <w:pStyle w:val="affffffffff1"/>
            </w:pPr>
            <w:r w:rsidRPr="00C0144C">
              <w:t>тыс</w:t>
            </w:r>
            <w:proofErr w:type="gramStart"/>
            <w:r w:rsidRPr="00C0144C">
              <w:t>.м</w:t>
            </w:r>
            <w:proofErr w:type="gramEnd"/>
            <w:r w:rsidRPr="00C0144C">
              <w:rPr>
                <w:vertAlign w:val="superscript"/>
              </w:rPr>
              <w:t>3</w:t>
            </w:r>
          </w:p>
        </w:tc>
        <w:tc>
          <w:tcPr>
            <w:tcW w:w="850" w:type="dxa"/>
            <w:shd w:val="clear" w:color="auto" w:fill="auto"/>
            <w:vAlign w:val="center"/>
          </w:tcPr>
          <w:p w:rsidR="00AC5E38" w:rsidRPr="00C0144C" w:rsidRDefault="00AC5E38" w:rsidP="00C0144C">
            <w:pPr>
              <w:jc w:val="center"/>
              <w:rPr>
                <w:sz w:val="22"/>
                <w:szCs w:val="22"/>
              </w:rPr>
            </w:pPr>
            <w:r w:rsidRPr="00C0144C">
              <w:rPr>
                <w:sz w:val="22"/>
                <w:szCs w:val="22"/>
              </w:rPr>
              <w:t>0,176</w:t>
            </w:r>
          </w:p>
        </w:tc>
        <w:tc>
          <w:tcPr>
            <w:tcW w:w="709" w:type="dxa"/>
            <w:shd w:val="clear" w:color="auto" w:fill="auto"/>
            <w:vAlign w:val="center"/>
          </w:tcPr>
          <w:p w:rsidR="00AC5E38" w:rsidRPr="00C0144C" w:rsidRDefault="00AC5E38" w:rsidP="00C0144C">
            <w:pPr>
              <w:jc w:val="center"/>
              <w:rPr>
                <w:sz w:val="22"/>
                <w:szCs w:val="22"/>
              </w:rPr>
            </w:pPr>
            <w:r w:rsidRPr="00C0144C">
              <w:rPr>
                <w:sz w:val="22"/>
                <w:szCs w:val="22"/>
              </w:rPr>
              <w:t>0,452</w:t>
            </w:r>
          </w:p>
        </w:tc>
        <w:tc>
          <w:tcPr>
            <w:tcW w:w="709" w:type="dxa"/>
            <w:shd w:val="clear" w:color="auto" w:fill="auto"/>
            <w:vAlign w:val="center"/>
          </w:tcPr>
          <w:p w:rsidR="00AC5E38" w:rsidRPr="00C0144C" w:rsidRDefault="00AC5E38" w:rsidP="00C0144C">
            <w:pPr>
              <w:jc w:val="center"/>
              <w:rPr>
                <w:sz w:val="22"/>
                <w:szCs w:val="22"/>
              </w:rPr>
            </w:pPr>
            <w:r w:rsidRPr="00C0144C">
              <w:rPr>
                <w:sz w:val="22"/>
                <w:szCs w:val="22"/>
              </w:rPr>
              <w:t>-</w:t>
            </w:r>
          </w:p>
        </w:tc>
        <w:tc>
          <w:tcPr>
            <w:tcW w:w="850" w:type="dxa"/>
            <w:shd w:val="clear" w:color="auto" w:fill="auto"/>
            <w:vAlign w:val="center"/>
          </w:tcPr>
          <w:p w:rsidR="00AC5E38" w:rsidRPr="00C0144C" w:rsidRDefault="00AC5E38" w:rsidP="00C0144C">
            <w:pPr>
              <w:jc w:val="center"/>
              <w:rPr>
                <w:sz w:val="22"/>
                <w:szCs w:val="22"/>
              </w:rPr>
            </w:pPr>
            <w:r w:rsidRPr="00C0144C">
              <w:rPr>
                <w:sz w:val="22"/>
                <w:szCs w:val="22"/>
              </w:rPr>
              <w:t>-</w:t>
            </w:r>
          </w:p>
        </w:tc>
        <w:tc>
          <w:tcPr>
            <w:tcW w:w="709" w:type="dxa"/>
            <w:shd w:val="clear" w:color="auto" w:fill="auto"/>
            <w:vAlign w:val="center"/>
          </w:tcPr>
          <w:p w:rsidR="00AC5E38" w:rsidRPr="00C0144C" w:rsidRDefault="00AC5E38" w:rsidP="00C0144C">
            <w:pPr>
              <w:jc w:val="center"/>
              <w:rPr>
                <w:sz w:val="22"/>
                <w:szCs w:val="22"/>
              </w:rPr>
            </w:pPr>
            <w:r w:rsidRPr="00C0144C">
              <w:rPr>
                <w:sz w:val="22"/>
                <w:szCs w:val="22"/>
              </w:rPr>
              <w:t>-</w:t>
            </w:r>
          </w:p>
        </w:tc>
        <w:tc>
          <w:tcPr>
            <w:tcW w:w="850" w:type="dxa"/>
            <w:shd w:val="clear" w:color="auto" w:fill="auto"/>
            <w:vAlign w:val="center"/>
          </w:tcPr>
          <w:p w:rsidR="00AC5E38" w:rsidRPr="00C0144C" w:rsidRDefault="00AC5E38" w:rsidP="00C0144C">
            <w:pPr>
              <w:jc w:val="center"/>
              <w:rPr>
                <w:sz w:val="22"/>
                <w:szCs w:val="22"/>
              </w:rPr>
            </w:pPr>
            <w:r w:rsidRPr="00C0144C">
              <w:rPr>
                <w:sz w:val="22"/>
                <w:szCs w:val="22"/>
              </w:rPr>
              <w:t>-</w:t>
            </w:r>
          </w:p>
        </w:tc>
        <w:tc>
          <w:tcPr>
            <w:tcW w:w="705" w:type="dxa"/>
            <w:shd w:val="clear" w:color="auto" w:fill="auto"/>
            <w:vAlign w:val="center"/>
          </w:tcPr>
          <w:p w:rsidR="00AC5E38" w:rsidRPr="00C0144C" w:rsidRDefault="00AC5E38" w:rsidP="00C0144C">
            <w:pPr>
              <w:jc w:val="center"/>
              <w:rPr>
                <w:sz w:val="22"/>
                <w:szCs w:val="22"/>
              </w:rPr>
            </w:pPr>
            <w:r w:rsidRPr="00C0144C">
              <w:rPr>
                <w:sz w:val="22"/>
                <w:szCs w:val="22"/>
              </w:rPr>
              <w:t>0,628</w:t>
            </w:r>
          </w:p>
        </w:tc>
      </w:tr>
      <w:tr w:rsidR="00AC5E38" w:rsidRPr="00C0144C" w:rsidTr="00C0144C">
        <w:trPr>
          <w:jc w:val="center"/>
        </w:trPr>
        <w:tc>
          <w:tcPr>
            <w:tcW w:w="708" w:type="dxa"/>
            <w:shd w:val="clear" w:color="auto" w:fill="auto"/>
            <w:vAlign w:val="center"/>
          </w:tcPr>
          <w:p w:rsidR="00AC5E38" w:rsidRPr="00C0144C" w:rsidRDefault="00AC5E38" w:rsidP="00C0144C">
            <w:pPr>
              <w:jc w:val="center"/>
              <w:rPr>
                <w:sz w:val="22"/>
                <w:szCs w:val="22"/>
              </w:rPr>
            </w:pPr>
          </w:p>
        </w:tc>
        <w:tc>
          <w:tcPr>
            <w:tcW w:w="2835" w:type="dxa"/>
            <w:shd w:val="clear" w:color="auto" w:fill="auto"/>
            <w:vAlign w:val="center"/>
          </w:tcPr>
          <w:p w:rsidR="00AC5E38" w:rsidRPr="00C0144C" w:rsidRDefault="00AC5E38" w:rsidP="00C0144C">
            <w:pPr>
              <w:jc w:val="center"/>
              <w:rPr>
                <w:sz w:val="22"/>
                <w:szCs w:val="22"/>
              </w:rPr>
            </w:pPr>
            <w:r w:rsidRPr="00C0144C">
              <w:rPr>
                <w:sz w:val="22"/>
                <w:szCs w:val="22"/>
              </w:rPr>
              <w:t>ликвидный</w:t>
            </w:r>
          </w:p>
        </w:tc>
        <w:tc>
          <w:tcPr>
            <w:tcW w:w="709" w:type="dxa"/>
            <w:shd w:val="clear" w:color="auto" w:fill="auto"/>
            <w:vAlign w:val="center"/>
          </w:tcPr>
          <w:p w:rsidR="00AC5E38" w:rsidRPr="00C0144C" w:rsidRDefault="00AC5E38" w:rsidP="00C0144C">
            <w:pPr>
              <w:pStyle w:val="affffffffff1"/>
            </w:pPr>
            <w:r w:rsidRPr="00C0144C">
              <w:t>тыс</w:t>
            </w:r>
            <w:proofErr w:type="gramStart"/>
            <w:r w:rsidRPr="00C0144C">
              <w:t>.м</w:t>
            </w:r>
            <w:proofErr w:type="gramEnd"/>
            <w:r w:rsidRPr="00C0144C">
              <w:rPr>
                <w:vertAlign w:val="superscript"/>
              </w:rPr>
              <w:t>3</w:t>
            </w:r>
          </w:p>
        </w:tc>
        <w:tc>
          <w:tcPr>
            <w:tcW w:w="850" w:type="dxa"/>
            <w:shd w:val="clear" w:color="auto" w:fill="auto"/>
            <w:vAlign w:val="center"/>
          </w:tcPr>
          <w:p w:rsidR="00AC5E38" w:rsidRPr="00C0144C" w:rsidRDefault="00AC5E38" w:rsidP="00C0144C">
            <w:pPr>
              <w:jc w:val="center"/>
              <w:rPr>
                <w:sz w:val="22"/>
                <w:szCs w:val="22"/>
              </w:rPr>
            </w:pPr>
            <w:r w:rsidRPr="00C0144C">
              <w:rPr>
                <w:sz w:val="22"/>
                <w:szCs w:val="22"/>
              </w:rPr>
              <w:t>0,089</w:t>
            </w:r>
          </w:p>
        </w:tc>
        <w:tc>
          <w:tcPr>
            <w:tcW w:w="709" w:type="dxa"/>
            <w:shd w:val="clear" w:color="auto" w:fill="auto"/>
            <w:vAlign w:val="center"/>
          </w:tcPr>
          <w:p w:rsidR="00AC5E38" w:rsidRPr="00C0144C" w:rsidRDefault="00AC5E38" w:rsidP="00C0144C">
            <w:pPr>
              <w:jc w:val="center"/>
              <w:rPr>
                <w:sz w:val="22"/>
                <w:szCs w:val="22"/>
              </w:rPr>
            </w:pPr>
            <w:r w:rsidRPr="00C0144C">
              <w:rPr>
                <w:sz w:val="22"/>
                <w:szCs w:val="22"/>
              </w:rPr>
              <w:t>0,294</w:t>
            </w:r>
          </w:p>
        </w:tc>
        <w:tc>
          <w:tcPr>
            <w:tcW w:w="709" w:type="dxa"/>
            <w:shd w:val="clear" w:color="auto" w:fill="auto"/>
            <w:vAlign w:val="center"/>
          </w:tcPr>
          <w:p w:rsidR="00AC5E38" w:rsidRPr="00C0144C" w:rsidRDefault="00AC5E38" w:rsidP="00C0144C">
            <w:pPr>
              <w:jc w:val="center"/>
              <w:rPr>
                <w:sz w:val="22"/>
                <w:szCs w:val="22"/>
              </w:rPr>
            </w:pPr>
            <w:r w:rsidRPr="00C0144C">
              <w:rPr>
                <w:sz w:val="22"/>
                <w:szCs w:val="22"/>
              </w:rPr>
              <w:t>-</w:t>
            </w:r>
          </w:p>
        </w:tc>
        <w:tc>
          <w:tcPr>
            <w:tcW w:w="850" w:type="dxa"/>
            <w:shd w:val="clear" w:color="auto" w:fill="auto"/>
            <w:vAlign w:val="center"/>
          </w:tcPr>
          <w:p w:rsidR="00AC5E38" w:rsidRPr="00C0144C" w:rsidRDefault="00AC5E38" w:rsidP="00C0144C">
            <w:pPr>
              <w:jc w:val="center"/>
              <w:rPr>
                <w:sz w:val="22"/>
                <w:szCs w:val="22"/>
              </w:rPr>
            </w:pPr>
            <w:r w:rsidRPr="00C0144C">
              <w:rPr>
                <w:sz w:val="22"/>
                <w:szCs w:val="22"/>
              </w:rPr>
              <w:t>-</w:t>
            </w:r>
          </w:p>
        </w:tc>
        <w:tc>
          <w:tcPr>
            <w:tcW w:w="709" w:type="dxa"/>
            <w:shd w:val="clear" w:color="auto" w:fill="auto"/>
            <w:vAlign w:val="center"/>
          </w:tcPr>
          <w:p w:rsidR="00AC5E38" w:rsidRPr="00C0144C" w:rsidRDefault="00AC5E38" w:rsidP="00C0144C">
            <w:pPr>
              <w:jc w:val="center"/>
              <w:rPr>
                <w:sz w:val="22"/>
                <w:szCs w:val="22"/>
              </w:rPr>
            </w:pPr>
            <w:r w:rsidRPr="00C0144C">
              <w:rPr>
                <w:sz w:val="22"/>
                <w:szCs w:val="22"/>
              </w:rPr>
              <w:t>-</w:t>
            </w:r>
          </w:p>
        </w:tc>
        <w:tc>
          <w:tcPr>
            <w:tcW w:w="850" w:type="dxa"/>
            <w:shd w:val="clear" w:color="auto" w:fill="auto"/>
            <w:vAlign w:val="center"/>
          </w:tcPr>
          <w:p w:rsidR="00AC5E38" w:rsidRPr="00C0144C" w:rsidRDefault="00AC5E38" w:rsidP="00C0144C">
            <w:pPr>
              <w:jc w:val="center"/>
              <w:rPr>
                <w:sz w:val="22"/>
                <w:szCs w:val="22"/>
              </w:rPr>
            </w:pPr>
            <w:r w:rsidRPr="00C0144C">
              <w:rPr>
                <w:sz w:val="22"/>
                <w:szCs w:val="22"/>
              </w:rPr>
              <w:t>-</w:t>
            </w:r>
          </w:p>
        </w:tc>
        <w:tc>
          <w:tcPr>
            <w:tcW w:w="705" w:type="dxa"/>
            <w:shd w:val="clear" w:color="auto" w:fill="auto"/>
            <w:vAlign w:val="center"/>
          </w:tcPr>
          <w:p w:rsidR="00AC5E38" w:rsidRPr="00C0144C" w:rsidRDefault="00AC5E38" w:rsidP="00C0144C">
            <w:pPr>
              <w:jc w:val="center"/>
              <w:rPr>
                <w:sz w:val="22"/>
                <w:szCs w:val="22"/>
              </w:rPr>
            </w:pPr>
            <w:r w:rsidRPr="00C0144C">
              <w:rPr>
                <w:sz w:val="22"/>
                <w:szCs w:val="22"/>
              </w:rPr>
              <w:t>0,383</w:t>
            </w:r>
          </w:p>
        </w:tc>
      </w:tr>
      <w:tr w:rsidR="00AC5E38" w:rsidRPr="00C0144C" w:rsidTr="00C0144C">
        <w:trPr>
          <w:jc w:val="center"/>
        </w:trPr>
        <w:tc>
          <w:tcPr>
            <w:tcW w:w="708" w:type="dxa"/>
            <w:shd w:val="clear" w:color="auto" w:fill="auto"/>
            <w:vAlign w:val="center"/>
          </w:tcPr>
          <w:p w:rsidR="00AC5E38" w:rsidRPr="00C0144C" w:rsidRDefault="00AC5E38" w:rsidP="00C0144C">
            <w:pPr>
              <w:jc w:val="center"/>
              <w:rPr>
                <w:sz w:val="22"/>
                <w:szCs w:val="22"/>
              </w:rPr>
            </w:pPr>
          </w:p>
        </w:tc>
        <w:tc>
          <w:tcPr>
            <w:tcW w:w="2835" w:type="dxa"/>
            <w:shd w:val="clear" w:color="auto" w:fill="auto"/>
            <w:vAlign w:val="center"/>
          </w:tcPr>
          <w:p w:rsidR="00AC5E38" w:rsidRPr="00C0144C" w:rsidRDefault="00AC5E38" w:rsidP="00C0144C">
            <w:pPr>
              <w:jc w:val="center"/>
              <w:rPr>
                <w:sz w:val="22"/>
                <w:szCs w:val="22"/>
              </w:rPr>
            </w:pPr>
            <w:r w:rsidRPr="00C0144C">
              <w:rPr>
                <w:sz w:val="22"/>
                <w:szCs w:val="22"/>
              </w:rPr>
              <w:t>деловой</w:t>
            </w:r>
          </w:p>
        </w:tc>
        <w:tc>
          <w:tcPr>
            <w:tcW w:w="709" w:type="dxa"/>
            <w:shd w:val="clear" w:color="auto" w:fill="auto"/>
            <w:vAlign w:val="center"/>
          </w:tcPr>
          <w:p w:rsidR="00AC5E38" w:rsidRPr="00C0144C" w:rsidRDefault="00AC5E38" w:rsidP="00C0144C">
            <w:pPr>
              <w:pStyle w:val="affffffffff1"/>
            </w:pPr>
            <w:r w:rsidRPr="00C0144C">
              <w:t>тыс</w:t>
            </w:r>
            <w:proofErr w:type="gramStart"/>
            <w:r w:rsidRPr="00C0144C">
              <w:t>.м</w:t>
            </w:r>
            <w:proofErr w:type="gramEnd"/>
            <w:r w:rsidRPr="00C0144C">
              <w:rPr>
                <w:vertAlign w:val="superscript"/>
              </w:rPr>
              <w:t>3</w:t>
            </w:r>
          </w:p>
        </w:tc>
        <w:tc>
          <w:tcPr>
            <w:tcW w:w="850" w:type="dxa"/>
            <w:shd w:val="clear" w:color="auto" w:fill="auto"/>
            <w:vAlign w:val="center"/>
          </w:tcPr>
          <w:p w:rsidR="00AC5E38" w:rsidRPr="00C0144C" w:rsidRDefault="00AC5E38" w:rsidP="00C0144C">
            <w:pPr>
              <w:jc w:val="center"/>
              <w:rPr>
                <w:sz w:val="22"/>
                <w:szCs w:val="22"/>
              </w:rPr>
            </w:pPr>
            <w:r w:rsidRPr="00C0144C">
              <w:rPr>
                <w:sz w:val="22"/>
                <w:szCs w:val="22"/>
              </w:rPr>
              <w:t>0,036</w:t>
            </w:r>
          </w:p>
        </w:tc>
        <w:tc>
          <w:tcPr>
            <w:tcW w:w="709" w:type="dxa"/>
            <w:shd w:val="clear" w:color="auto" w:fill="auto"/>
            <w:vAlign w:val="center"/>
          </w:tcPr>
          <w:p w:rsidR="00AC5E38" w:rsidRPr="00C0144C" w:rsidRDefault="00AC5E38" w:rsidP="00C0144C">
            <w:pPr>
              <w:jc w:val="center"/>
              <w:rPr>
                <w:sz w:val="22"/>
                <w:szCs w:val="22"/>
              </w:rPr>
            </w:pPr>
            <w:r w:rsidRPr="00C0144C">
              <w:rPr>
                <w:sz w:val="22"/>
                <w:szCs w:val="22"/>
              </w:rPr>
              <w:t>0,205</w:t>
            </w:r>
          </w:p>
        </w:tc>
        <w:tc>
          <w:tcPr>
            <w:tcW w:w="709" w:type="dxa"/>
            <w:shd w:val="clear" w:color="auto" w:fill="auto"/>
            <w:vAlign w:val="center"/>
          </w:tcPr>
          <w:p w:rsidR="00AC5E38" w:rsidRPr="00C0144C" w:rsidRDefault="00AC5E38" w:rsidP="00C0144C">
            <w:pPr>
              <w:jc w:val="center"/>
              <w:rPr>
                <w:sz w:val="22"/>
                <w:szCs w:val="22"/>
              </w:rPr>
            </w:pPr>
            <w:r w:rsidRPr="00C0144C">
              <w:rPr>
                <w:sz w:val="22"/>
                <w:szCs w:val="22"/>
              </w:rPr>
              <w:t>-</w:t>
            </w:r>
          </w:p>
        </w:tc>
        <w:tc>
          <w:tcPr>
            <w:tcW w:w="850" w:type="dxa"/>
            <w:shd w:val="clear" w:color="auto" w:fill="auto"/>
            <w:vAlign w:val="center"/>
          </w:tcPr>
          <w:p w:rsidR="00AC5E38" w:rsidRPr="00C0144C" w:rsidRDefault="00AC5E38" w:rsidP="00C0144C">
            <w:pPr>
              <w:jc w:val="center"/>
              <w:rPr>
                <w:sz w:val="22"/>
                <w:szCs w:val="22"/>
              </w:rPr>
            </w:pPr>
            <w:r w:rsidRPr="00C0144C">
              <w:rPr>
                <w:sz w:val="22"/>
                <w:szCs w:val="22"/>
              </w:rPr>
              <w:t>-</w:t>
            </w:r>
          </w:p>
        </w:tc>
        <w:tc>
          <w:tcPr>
            <w:tcW w:w="709" w:type="dxa"/>
            <w:shd w:val="clear" w:color="auto" w:fill="auto"/>
            <w:vAlign w:val="center"/>
          </w:tcPr>
          <w:p w:rsidR="00AC5E38" w:rsidRPr="00C0144C" w:rsidRDefault="00AC5E38" w:rsidP="00C0144C">
            <w:pPr>
              <w:jc w:val="center"/>
              <w:rPr>
                <w:sz w:val="22"/>
                <w:szCs w:val="22"/>
              </w:rPr>
            </w:pPr>
            <w:r w:rsidRPr="00C0144C">
              <w:rPr>
                <w:sz w:val="22"/>
                <w:szCs w:val="22"/>
              </w:rPr>
              <w:t>-</w:t>
            </w:r>
          </w:p>
        </w:tc>
        <w:tc>
          <w:tcPr>
            <w:tcW w:w="850" w:type="dxa"/>
            <w:shd w:val="clear" w:color="auto" w:fill="auto"/>
            <w:vAlign w:val="center"/>
          </w:tcPr>
          <w:p w:rsidR="00AC5E38" w:rsidRPr="00C0144C" w:rsidRDefault="00AC5E38" w:rsidP="00C0144C">
            <w:pPr>
              <w:jc w:val="center"/>
              <w:rPr>
                <w:sz w:val="22"/>
                <w:szCs w:val="22"/>
              </w:rPr>
            </w:pPr>
            <w:r w:rsidRPr="00C0144C">
              <w:rPr>
                <w:sz w:val="22"/>
                <w:szCs w:val="22"/>
              </w:rPr>
              <w:t>-</w:t>
            </w:r>
          </w:p>
        </w:tc>
        <w:tc>
          <w:tcPr>
            <w:tcW w:w="705" w:type="dxa"/>
            <w:shd w:val="clear" w:color="auto" w:fill="auto"/>
            <w:vAlign w:val="center"/>
          </w:tcPr>
          <w:p w:rsidR="00AC5E38" w:rsidRPr="00C0144C" w:rsidRDefault="00AC5E38" w:rsidP="00C0144C">
            <w:pPr>
              <w:jc w:val="center"/>
              <w:rPr>
                <w:sz w:val="22"/>
                <w:szCs w:val="22"/>
              </w:rPr>
            </w:pPr>
            <w:r w:rsidRPr="00C0144C">
              <w:rPr>
                <w:sz w:val="22"/>
                <w:szCs w:val="22"/>
              </w:rPr>
              <w:t>0,241</w:t>
            </w:r>
          </w:p>
        </w:tc>
      </w:tr>
    </w:tbl>
    <w:p w:rsidR="00D92511" w:rsidRPr="00FC27B8" w:rsidRDefault="00D92511" w:rsidP="00FC27B8">
      <w:pPr>
        <w:pStyle w:val="a9"/>
        <w:spacing w:before="120"/>
      </w:pPr>
      <w:r w:rsidRPr="00FC27B8">
        <w:t>Таблица 11 - Возрастные периоды проведения различных видов рубок ухода за лесными насаждениями</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2127"/>
        <w:gridCol w:w="993"/>
        <w:gridCol w:w="1275"/>
        <w:gridCol w:w="1985"/>
        <w:gridCol w:w="1276"/>
        <w:gridCol w:w="992"/>
        <w:gridCol w:w="991"/>
      </w:tblGrid>
      <w:tr w:rsidR="00D92511" w:rsidRPr="00C0144C" w:rsidTr="00C0144C">
        <w:trPr>
          <w:trHeight w:val="20"/>
          <w:tblHeader/>
          <w:jc w:val="center"/>
        </w:trPr>
        <w:tc>
          <w:tcPr>
            <w:tcW w:w="2127" w:type="dxa"/>
            <w:vMerge w:val="restart"/>
            <w:shd w:val="clear" w:color="auto" w:fill="auto"/>
            <w:vAlign w:val="center"/>
          </w:tcPr>
          <w:p w:rsidR="00D92511" w:rsidRPr="00C0144C" w:rsidRDefault="00D92511" w:rsidP="00FC27B8">
            <w:pPr>
              <w:pStyle w:val="affffffffff1"/>
            </w:pPr>
            <w:bookmarkStart w:id="579" w:name="_Hlk137650758"/>
            <w:bookmarkStart w:id="580" w:name="_Hlk137650725"/>
            <w:r w:rsidRPr="00C0144C">
              <w:t>Виды рубок</w:t>
            </w:r>
            <w:bookmarkEnd w:id="579"/>
            <w:r w:rsidRPr="00C0144C">
              <w:t>, пров</w:t>
            </w:r>
            <w:r w:rsidRPr="00C0144C">
              <w:t>о</w:t>
            </w:r>
            <w:r w:rsidRPr="00C0144C">
              <w:t>димых в целях ухода за лесными насажд</w:t>
            </w:r>
            <w:r w:rsidRPr="00C0144C">
              <w:t>е</w:t>
            </w:r>
            <w:r w:rsidRPr="00C0144C">
              <w:t>ниями</w:t>
            </w:r>
            <w:bookmarkEnd w:id="580"/>
          </w:p>
        </w:tc>
        <w:tc>
          <w:tcPr>
            <w:tcW w:w="7512" w:type="dxa"/>
            <w:gridSpan w:val="6"/>
            <w:shd w:val="clear" w:color="auto" w:fill="auto"/>
            <w:vAlign w:val="center"/>
          </w:tcPr>
          <w:p w:rsidR="00D92511" w:rsidRPr="00C0144C" w:rsidRDefault="00D92511" w:rsidP="00FC27B8">
            <w:pPr>
              <w:pStyle w:val="affffffffff1"/>
            </w:pPr>
            <w:r w:rsidRPr="00C0144C">
              <w:t>Возраст лесных насаждений по преобладающим древесным породам, лет</w:t>
            </w:r>
          </w:p>
        </w:tc>
      </w:tr>
      <w:tr w:rsidR="00D92511" w:rsidRPr="00C0144C" w:rsidTr="00C0144C">
        <w:trPr>
          <w:trHeight w:val="20"/>
          <w:tblHeader/>
          <w:jc w:val="center"/>
        </w:trPr>
        <w:tc>
          <w:tcPr>
            <w:tcW w:w="2127" w:type="dxa"/>
            <w:vMerge/>
            <w:shd w:val="clear" w:color="auto" w:fill="auto"/>
            <w:vAlign w:val="center"/>
          </w:tcPr>
          <w:p w:rsidR="00D92511" w:rsidRPr="00C0144C" w:rsidRDefault="00D92511" w:rsidP="00FC27B8">
            <w:pPr>
              <w:pStyle w:val="affffffffff1"/>
            </w:pPr>
          </w:p>
        </w:tc>
        <w:tc>
          <w:tcPr>
            <w:tcW w:w="993" w:type="dxa"/>
            <w:vMerge w:val="restart"/>
            <w:shd w:val="clear" w:color="auto" w:fill="auto"/>
            <w:vAlign w:val="center"/>
          </w:tcPr>
          <w:p w:rsidR="00D92511" w:rsidRPr="00C0144C" w:rsidRDefault="00D92511" w:rsidP="00FC27B8">
            <w:pPr>
              <w:pStyle w:val="affffffffff1"/>
            </w:pPr>
            <w:r w:rsidRPr="00C0144C">
              <w:t>Сосна, листве</w:t>
            </w:r>
            <w:r w:rsidRPr="00C0144C">
              <w:t>н</w:t>
            </w:r>
            <w:r w:rsidRPr="00C0144C">
              <w:t>ница</w:t>
            </w:r>
          </w:p>
        </w:tc>
        <w:tc>
          <w:tcPr>
            <w:tcW w:w="1275" w:type="dxa"/>
            <w:vMerge w:val="restart"/>
            <w:shd w:val="clear" w:color="auto" w:fill="auto"/>
            <w:vAlign w:val="center"/>
          </w:tcPr>
          <w:p w:rsidR="00D92511" w:rsidRPr="00C0144C" w:rsidRDefault="00D92511" w:rsidP="00FC27B8">
            <w:pPr>
              <w:pStyle w:val="affffffffff1"/>
            </w:pPr>
            <w:r w:rsidRPr="00C0144C">
              <w:t>Ель, пихта белокорая, сахалинская</w:t>
            </w:r>
          </w:p>
        </w:tc>
        <w:tc>
          <w:tcPr>
            <w:tcW w:w="1985" w:type="dxa"/>
            <w:vMerge w:val="restart"/>
            <w:shd w:val="clear" w:color="auto" w:fill="auto"/>
            <w:vAlign w:val="center"/>
          </w:tcPr>
          <w:p w:rsidR="00D92511" w:rsidRPr="00C0144C" w:rsidRDefault="00D92511" w:rsidP="00FC27B8">
            <w:pPr>
              <w:pStyle w:val="affffffffff1"/>
            </w:pPr>
            <w:proofErr w:type="gramStart"/>
            <w:r w:rsidRPr="00C0144C">
              <w:t>Твердолиственные</w:t>
            </w:r>
            <w:proofErr w:type="gramEnd"/>
            <w:r w:rsidRPr="00C0144C">
              <w:t xml:space="preserve"> с участием ясеня, бархата, ореха, д</w:t>
            </w:r>
            <w:r w:rsidRPr="00C0144C">
              <w:t>и</w:t>
            </w:r>
            <w:r w:rsidRPr="00C0144C">
              <w:t>морфанта, дуба</w:t>
            </w:r>
          </w:p>
        </w:tc>
        <w:tc>
          <w:tcPr>
            <w:tcW w:w="1276" w:type="dxa"/>
            <w:vMerge w:val="restart"/>
            <w:shd w:val="clear" w:color="auto" w:fill="auto"/>
            <w:vAlign w:val="center"/>
          </w:tcPr>
          <w:p w:rsidR="00D92511" w:rsidRPr="00C0144C" w:rsidRDefault="00D92511" w:rsidP="00FC27B8">
            <w:pPr>
              <w:pStyle w:val="affffffffff1"/>
            </w:pPr>
            <w:r w:rsidRPr="00C0144C">
              <w:t>Кедр коре</w:t>
            </w:r>
            <w:r w:rsidRPr="00C0144C">
              <w:t>й</w:t>
            </w:r>
            <w:r w:rsidRPr="00C0144C">
              <w:t>ский, пихта цельнолис</w:t>
            </w:r>
            <w:r w:rsidRPr="00C0144C">
              <w:t>т</w:t>
            </w:r>
            <w:r w:rsidRPr="00C0144C">
              <w:t>ная</w:t>
            </w:r>
          </w:p>
        </w:tc>
        <w:tc>
          <w:tcPr>
            <w:tcW w:w="1983" w:type="dxa"/>
            <w:gridSpan w:val="2"/>
            <w:shd w:val="clear" w:color="auto" w:fill="auto"/>
            <w:vAlign w:val="center"/>
          </w:tcPr>
          <w:p w:rsidR="00D92511" w:rsidRPr="00C0144C" w:rsidRDefault="00D92511" w:rsidP="00FC27B8">
            <w:pPr>
              <w:pStyle w:val="affffffffff1"/>
            </w:pPr>
            <w:r w:rsidRPr="00C0144C">
              <w:t>Мягколиственные</w:t>
            </w:r>
          </w:p>
        </w:tc>
      </w:tr>
      <w:tr w:rsidR="00D92511" w:rsidRPr="00C0144C" w:rsidTr="00C0144C">
        <w:trPr>
          <w:trHeight w:val="20"/>
          <w:tblHeader/>
          <w:jc w:val="center"/>
        </w:trPr>
        <w:tc>
          <w:tcPr>
            <w:tcW w:w="2127" w:type="dxa"/>
            <w:vMerge/>
            <w:shd w:val="clear" w:color="auto" w:fill="auto"/>
            <w:vAlign w:val="center"/>
          </w:tcPr>
          <w:p w:rsidR="00D92511" w:rsidRPr="00C0144C" w:rsidRDefault="00D92511" w:rsidP="00FC27B8">
            <w:pPr>
              <w:pStyle w:val="affffffffff1"/>
            </w:pPr>
          </w:p>
        </w:tc>
        <w:tc>
          <w:tcPr>
            <w:tcW w:w="993" w:type="dxa"/>
            <w:vMerge/>
            <w:shd w:val="clear" w:color="auto" w:fill="auto"/>
            <w:vAlign w:val="center"/>
          </w:tcPr>
          <w:p w:rsidR="00D92511" w:rsidRPr="00C0144C" w:rsidRDefault="00D92511" w:rsidP="00FC27B8">
            <w:pPr>
              <w:pStyle w:val="affffffffff1"/>
            </w:pPr>
          </w:p>
        </w:tc>
        <w:tc>
          <w:tcPr>
            <w:tcW w:w="1275" w:type="dxa"/>
            <w:vMerge/>
            <w:shd w:val="clear" w:color="auto" w:fill="auto"/>
            <w:vAlign w:val="center"/>
          </w:tcPr>
          <w:p w:rsidR="00D92511" w:rsidRPr="00C0144C" w:rsidRDefault="00D92511" w:rsidP="00FC27B8">
            <w:pPr>
              <w:pStyle w:val="affffffffff1"/>
            </w:pPr>
          </w:p>
        </w:tc>
        <w:tc>
          <w:tcPr>
            <w:tcW w:w="1985" w:type="dxa"/>
            <w:vMerge/>
            <w:shd w:val="clear" w:color="auto" w:fill="auto"/>
            <w:vAlign w:val="center"/>
          </w:tcPr>
          <w:p w:rsidR="00D92511" w:rsidRPr="00C0144C" w:rsidRDefault="00D92511" w:rsidP="00FC27B8">
            <w:pPr>
              <w:pStyle w:val="affffffffff1"/>
            </w:pPr>
          </w:p>
        </w:tc>
        <w:tc>
          <w:tcPr>
            <w:tcW w:w="1276" w:type="dxa"/>
            <w:vMerge/>
            <w:shd w:val="clear" w:color="auto" w:fill="auto"/>
            <w:vAlign w:val="center"/>
          </w:tcPr>
          <w:p w:rsidR="00D92511" w:rsidRPr="00C0144C" w:rsidRDefault="00D92511" w:rsidP="00FC27B8">
            <w:pPr>
              <w:pStyle w:val="affffffffff1"/>
            </w:pPr>
          </w:p>
        </w:tc>
        <w:tc>
          <w:tcPr>
            <w:tcW w:w="992" w:type="dxa"/>
            <w:shd w:val="clear" w:color="auto" w:fill="auto"/>
            <w:vAlign w:val="center"/>
          </w:tcPr>
          <w:p w:rsidR="00D92511" w:rsidRPr="00C0144C" w:rsidRDefault="00573E27" w:rsidP="00FC27B8">
            <w:pPr>
              <w:pStyle w:val="affffffffff1"/>
            </w:pPr>
            <w:r w:rsidRPr="00C0144C">
              <w:t>С</w:t>
            </w:r>
            <w:r w:rsidR="00D92511" w:rsidRPr="00C0144C">
              <w:t>еменные</w:t>
            </w:r>
          </w:p>
        </w:tc>
        <w:tc>
          <w:tcPr>
            <w:tcW w:w="991" w:type="dxa"/>
            <w:shd w:val="clear" w:color="auto" w:fill="auto"/>
            <w:vAlign w:val="center"/>
          </w:tcPr>
          <w:p w:rsidR="00D92511" w:rsidRPr="00C0144C" w:rsidRDefault="00573E27" w:rsidP="00FC27B8">
            <w:pPr>
              <w:pStyle w:val="affffffffff1"/>
            </w:pPr>
            <w:r w:rsidRPr="00C0144C">
              <w:t>П</w:t>
            </w:r>
            <w:r w:rsidR="00D92511" w:rsidRPr="00C0144C">
              <w:t>оросл</w:t>
            </w:r>
            <w:r w:rsidR="00D92511" w:rsidRPr="00C0144C">
              <w:t>е</w:t>
            </w:r>
            <w:r w:rsidR="00D92511" w:rsidRPr="00C0144C">
              <w:t>вые</w:t>
            </w:r>
          </w:p>
        </w:tc>
      </w:tr>
      <w:tr w:rsidR="00D92511" w:rsidRPr="00C0144C" w:rsidTr="00C0144C">
        <w:trPr>
          <w:trHeight w:val="20"/>
          <w:tblHeader/>
          <w:jc w:val="center"/>
        </w:trPr>
        <w:tc>
          <w:tcPr>
            <w:tcW w:w="2127" w:type="dxa"/>
            <w:shd w:val="clear" w:color="auto" w:fill="auto"/>
            <w:vAlign w:val="center"/>
          </w:tcPr>
          <w:p w:rsidR="00D92511" w:rsidRPr="00C0144C" w:rsidRDefault="00D92511" w:rsidP="00FC27B8">
            <w:pPr>
              <w:pStyle w:val="affffffffff1"/>
            </w:pPr>
            <w:r w:rsidRPr="00C0144C">
              <w:t>1</w:t>
            </w:r>
          </w:p>
        </w:tc>
        <w:tc>
          <w:tcPr>
            <w:tcW w:w="993" w:type="dxa"/>
            <w:shd w:val="clear" w:color="auto" w:fill="auto"/>
            <w:vAlign w:val="center"/>
          </w:tcPr>
          <w:p w:rsidR="00D92511" w:rsidRPr="00C0144C" w:rsidRDefault="00D92511" w:rsidP="00FC27B8">
            <w:pPr>
              <w:pStyle w:val="affffffffff1"/>
            </w:pPr>
            <w:r w:rsidRPr="00C0144C">
              <w:t>2</w:t>
            </w:r>
          </w:p>
        </w:tc>
        <w:tc>
          <w:tcPr>
            <w:tcW w:w="1275" w:type="dxa"/>
            <w:shd w:val="clear" w:color="auto" w:fill="auto"/>
            <w:vAlign w:val="center"/>
          </w:tcPr>
          <w:p w:rsidR="00D92511" w:rsidRPr="00C0144C" w:rsidRDefault="00D92511" w:rsidP="00FC27B8">
            <w:pPr>
              <w:pStyle w:val="affffffffff1"/>
            </w:pPr>
            <w:r w:rsidRPr="00C0144C">
              <w:t>3</w:t>
            </w:r>
          </w:p>
        </w:tc>
        <w:tc>
          <w:tcPr>
            <w:tcW w:w="1985" w:type="dxa"/>
            <w:shd w:val="clear" w:color="auto" w:fill="auto"/>
            <w:vAlign w:val="center"/>
          </w:tcPr>
          <w:p w:rsidR="00D92511" w:rsidRPr="00C0144C" w:rsidRDefault="00D92511" w:rsidP="00FC27B8">
            <w:pPr>
              <w:pStyle w:val="affffffffff1"/>
            </w:pPr>
            <w:r w:rsidRPr="00C0144C">
              <w:t>4</w:t>
            </w:r>
          </w:p>
        </w:tc>
        <w:tc>
          <w:tcPr>
            <w:tcW w:w="1276" w:type="dxa"/>
            <w:shd w:val="clear" w:color="auto" w:fill="auto"/>
            <w:vAlign w:val="center"/>
          </w:tcPr>
          <w:p w:rsidR="00D92511" w:rsidRPr="00C0144C" w:rsidRDefault="00D92511" w:rsidP="00FC27B8">
            <w:pPr>
              <w:pStyle w:val="affffffffff1"/>
            </w:pPr>
            <w:r w:rsidRPr="00C0144C">
              <w:t>5</w:t>
            </w:r>
          </w:p>
        </w:tc>
        <w:tc>
          <w:tcPr>
            <w:tcW w:w="992" w:type="dxa"/>
            <w:shd w:val="clear" w:color="auto" w:fill="auto"/>
            <w:vAlign w:val="center"/>
          </w:tcPr>
          <w:p w:rsidR="00D92511" w:rsidRPr="00C0144C" w:rsidRDefault="00D92511" w:rsidP="00FC27B8">
            <w:pPr>
              <w:pStyle w:val="affffffffff1"/>
            </w:pPr>
            <w:r w:rsidRPr="00C0144C">
              <w:t>6</w:t>
            </w:r>
          </w:p>
        </w:tc>
        <w:tc>
          <w:tcPr>
            <w:tcW w:w="991" w:type="dxa"/>
            <w:shd w:val="clear" w:color="auto" w:fill="auto"/>
            <w:vAlign w:val="center"/>
          </w:tcPr>
          <w:p w:rsidR="00D92511" w:rsidRPr="00C0144C" w:rsidRDefault="00D92511" w:rsidP="00FC27B8">
            <w:pPr>
              <w:pStyle w:val="affffffffff1"/>
            </w:pPr>
            <w:r w:rsidRPr="00C0144C">
              <w:t>7</w:t>
            </w:r>
          </w:p>
        </w:tc>
      </w:tr>
      <w:tr w:rsidR="00D92511" w:rsidRPr="00C0144C" w:rsidTr="00C0144C">
        <w:trPr>
          <w:trHeight w:val="20"/>
          <w:jc w:val="center"/>
        </w:trPr>
        <w:tc>
          <w:tcPr>
            <w:tcW w:w="2127" w:type="dxa"/>
            <w:shd w:val="clear" w:color="auto" w:fill="auto"/>
            <w:vAlign w:val="center"/>
          </w:tcPr>
          <w:p w:rsidR="00D92511" w:rsidRPr="00C0144C" w:rsidRDefault="00D92511" w:rsidP="00FC27B8">
            <w:pPr>
              <w:pStyle w:val="affffffffff1"/>
            </w:pPr>
            <w:r w:rsidRPr="00C0144C">
              <w:t>Рубки осветления</w:t>
            </w:r>
          </w:p>
        </w:tc>
        <w:tc>
          <w:tcPr>
            <w:tcW w:w="993" w:type="dxa"/>
            <w:shd w:val="clear" w:color="auto" w:fill="auto"/>
            <w:vAlign w:val="center"/>
          </w:tcPr>
          <w:p w:rsidR="00D92511" w:rsidRPr="00C0144C" w:rsidRDefault="00D92511" w:rsidP="00FC27B8">
            <w:pPr>
              <w:pStyle w:val="affffffffff1"/>
            </w:pPr>
            <w:r w:rsidRPr="00C0144C">
              <w:t>до 10</w:t>
            </w:r>
          </w:p>
        </w:tc>
        <w:tc>
          <w:tcPr>
            <w:tcW w:w="1275" w:type="dxa"/>
            <w:shd w:val="clear" w:color="auto" w:fill="auto"/>
            <w:vAlign w:val="center"/>
          </w:tcPr>
          <w:p w:rsidR="00D92511" w:rsidRPr="00C0144C" w:rsidRDefault="00D92511" w:rsidP="00FC27B8">
            <w:pPr>
              <w:pStyle w:val="affffffffff1"/>
            </w:pPr>
            <w:r w:rsidRPr="00C0144C">
              <w:t>До 10</w:t>
            </w:r>
          </w:p>
        </w:tc>
        <w:tc>
          <w:tcPr>
            <w:tcW w:w="1985" w:type="dxa"/>
            <w:shd w:val="clear" w:color="auto" w:fill="auto"/>
            <w:vAlign w:val="center"/>
          </w:tcPr>
          <w:p w:rsidR="00D92511" w:rsidRPr="00C0144C" w:rsidRDefault="00D92511" w:rsidP="00FC27B8">
            <w:pPr>
              <w:pStyle w:val="affffffffff1"/>
            </w:pPr>
            <w:r w:rsidRPr="00C0144C">
              <w:t>до 20</w:t>
            </w:r>
          </w:p>
        </w:tc>
        <w:tc>
          <w:tcPr>
            <w:tcW w:w="1276" w:type="dxa"/>
            <w:shd w:val="clear" w:color="auto" w:fill="auto"/>
            <w:vAlign w:val="center"/>
          </w:tcPr>
          <w:p w:rsidR="00D92511" w:rsidRPr="00C0144C" w:rsidRDefault="00D92511" w:rsidP="00FC27B8">
            <w:pPr>
              <w:pStyle w:val="affffffffff1"/>
            </w:pPr>
            <w:r w:rsidRPr="00C0144C">
              <w:t>до 20</w:t>
            </w:r>
          </w:p>
        </w:tc>
        <w:tc>
          <w:tcPr>
            <w:tcW w:w="992" w:type="dxa"/>
            <w:shd w:val="clear" w:color="auto" w:fill="auto"/>
            <w:vAlign w:val="center"/>
          </w:tcPr>
          <w:p w:rsidR="00D92511" w:rsidRPr="00C0144C" w:rsidRDefault="00D92511" w:rsidP="00FC27B8">
            <w:pPr>
              <w:pStyle w:val="affffffffff1"/>
            </w:pPr>
            <w:r w:rsidRPr="00C0144C">
              <w:t>до 10</w:t>
            </w:r>
          </w:p>
        </w:tc>
        <w:tc>
          <w:tcPr>
            <w:tcW w:w="991" w:type="dxa"/>
            <w:shd w:val="clear" w:color="auto" w:fill="auto"/>
            <w:vAlign w:val="center"/>
          </w:tcPr>
          <w:p w:rsidR="00D92511" w:rsidRPr="00C0144C" w:rsidRDefault="00D92511" w:rsidP="00FC27B8">
            <w:pPr>
              <w:pStyle w:val="affffffffff1"/>
            </w:pPr>
            <w:r w:rsidRPr="00C0144C">
              <w:t>до 5</w:t>
            </w:r>
          </w:p>
        </w:tc>
      </w:tr>
      <w:tr w:rsidR="00D92511" w:rsidRPr="00C0144C" w:rsidTr="00C0144C">
        <w:trPr>
          <w:trHeight w:val="20"/>
          <w:jc w:val="center"/>
        </w:trPr>
        <w:tc>
          <w:tcPr>
            <w:tcW w:w="2127" w:type="dxa"/>
            <w:shd w:val="clear" w:color="auto" w:fill="auto"/>
            <w:vAlign w:val="center"/>
          </w:tcPr>
          <w:p w:rsidR="00D92511" w:rsidRPr="00C0144C" w:rsidRDefault="00D92511" w:rsidP="00FC27B8">
            <w:pPr>
              <w:pStyle w:val="affffffffff1"/>
            </w:pPr>
            <w:r w:rsidRPr="00C0144C">
              <w:t>Рубки прочистки</w:t>
            </w:r>
          </w:p>
        </w:tc>
        <w:tc>
          <w:tcPr>
            <w:tcW w:w="993" w:type="dxa"/>
            <w:shd w:val="clear" w:color="auto" w:fill="auto"/>
            <w:vAlign w:val="center"/>
          </w:tcPr>
          <w:p w:rsidR="00D92511" w:rsidRPr="00C0144C" w:rsidRDefault="00D92511" w:rsidP="00FC27B8">
            <w:pPr>
              <w:pStyle w:val="affffffffff1"/>
            </w:pPr>
            <w:r w:rsidRPr="00C0144C">
              <w:t>11 - 20</w:t>
            </w:r>
          </w:p>
        </w:tc>
        <w:tc>
          <w:tcPr>
            <w:tcW w:w="1275" w:type="dxa"/>
            <w:shd w:val="clear" w:color="auto" w:fill="auto"/>
            <w:vAlign w:val="center"/>
          </w:tcPr>
          <w:p w:rsidR="00D92511" w:rsidRPr="00C0144C" w:rsidRDefault="00D92511" w:rsidP="00FC27B8">
            <w:pPr>
              <w:pStyle w:val="affffffffff1"/>
            </w:pPr>
            <w:r w:rsidRPr="00C0144C">
              <w:t>11 - 30</w:t>
            </w:r>
          </w:p>
        </w:tc>
        <w:tc>
          <w:tcPr>
            <w:tcW w:w="1985" w:type="dxa"/>
            <w:shd w:val="clear" w:color="auto" w:fill="auto"/>
            <w:vAlign w:val="center"/>
          </w:tcPr>
          <w:p w:rsidR="00D92511" w:rsidRPr="00C0144C" w:rsidRDefault="00D92511" w:rsidP="00FC27B8">
            <w:pPr>
              <w:pStyle w:val="affffffffff1"/>
            </w:pPr>
            <w:r w:rsidRPr="00C0144C">
              <w:t>21 - 40</w:t>
            </w:r>
          </w:p>
        </w:tc>
        <w:tc>
          <w:tcPr>
            <w:tcW w:w="1276" w:type="dxa"/>
            <w:shd w:val="clear" w:color="auto" w:fill="auto"/>
            <w:vAlign w:val="center"/>
          </w:tcPr>
          <w:p w:rsidR="00D92511" w:rsidRPr="00C0144C" w:rsidRDefault="00D92511" w:rsidP="00FC27B8">
            <w:pPr>
              <w:pStyle w:val="affffffffff1"/>
            </w:pPr>
            <w:r w:rsidRPr="00C0144C">
              <w:t>21 - 40</w:t>
            </w:r>
          </w:p>
        </w:tc>
        <w:tc>
          <w:tcPr>
            <w:tcW w:w="992" w:type="dxa"/>
            <w:shd w:val="clear" w:color="auto" w:fill="auto"/>
            <w:vAlign w:val="center"/>
          </w:tcPr>
          <w:p w:rsidR="00D92511" w:rsidRPr="00C0144C" w:rsidRDefault="00D92511" w:rsidP="00FC27B8">
            <w:pPr>
              <w:pStyle w:val="affffffffff1"/>
            </w:pPr>
            <w:r w:rsidRPr="00C0144C">
              <w:t>11 - 20</w:t>
            </w:r>
          </w:p>
        </w:tc>
        <w:tc>
          <w:tcPr>
            <w:tcW w:w="991" w:type="dxa"/>
            <w:shd w:val="clear" w:color="auto" w:fill="auto"/>
            <w:vAlign w:val="center"/>
          </w:tcPr>
          <w:p w:rsidR="00D92511" w:rsidRPr="00C0144C" w:rsidRDefault="00D92511" w:rsidP="00FC27B8">
            <w:pPr>
              <w:pStyle w:val="affffffffff1"/>
            </w:pPr>
            <w:r w:rsidRPr="00C0144C">
              <w:t>6 - 10</w:t>
            </w:r>
          </w:p>
        </w:tc>
      </w:tr>
      <w:tr w:rsidR="00D92511" w:rsidRPr="00C0144C" w:rsidTr="00C0144C">
        <w:trPr>
          <w:trHeight w:val="20"/>
          <w:jc w:val="center"/>
        </w:trPr>
        <w:tc>
          <w:tcPr>
            <w:tcW w:w="2127" w:type="dxa"/>
            <w:shd w:val="clear" w:color="auto" w:fill="auto"/>
            <w:vAlign w:val="center"/>
          </w:tcPr>
          <w:p w:rsidR="00D92511" w:rsidRPr="00C0144C" w:rsidRDefault="00D92511" w:rsidP="00FC27B8">
            <w:pPr>
              <w:pStyle w:val="affffffffff1"/>
            </w:pPr>
            <w:r w:rsidRPr="00C0144C">
              <w:t>Рубки прореживания</w:t>
            </w:r>
          </w:p>
        </w:tc>
        <w:tc>
          <w:tcPr>
            <w:tcW w:w="993" w:type="dxa"/>
            <w:shd w:val="clear" w:color="auto" w:fill="auto"/>
            <w:vAlign w:val="center"/>
          </w:tcPr>
          <w:p w:rsidR="00D92511" w:rsidRPr="00C0144C" w:rsidRDefault="00D92511" w:rsidP="00FC27B8">
            <w:pPr>
              <w:pStyle w:val="affffffffff1"/>
            </w:pPr>
            <w:r w:rsidRPr="00C0144C">
              <w:t>21 - 40</w:t>
            </w:r>
          </w:p>
        </w:tc>
        <w:tc>
          <w:tcPr>
            <w:tcW w:w="1275" w:type="dxa"/>
            <w:shd w:val="clear" w:color="auto" w:fill="auto"/>
            <w:vAlign w:val="center"/>
          </w:tcPr>
          <w:p w:rsidR="00D92511" w:rsidRPr="00C0144C" w:rsidRDefault="00D92511" w:rsidP="00FC27B8">
            <w:pPr>
              <w:pStyle w:val="affffffffff1"/>
            </w:pPr>
            <w:r w:rsidRPr="00C0144C">
              <w:t>31 - 40</w:t>
            </w:r>
          </w:p>
        </w:tc>
        <w:tc>
          <w:tcPr>
            <w:tcW w:w="1985" w:type="dxa"/>
            <w:shd w:val="clear" w:color="auto" w:fill="auto"/>
            <w:vAlign w:val="center"/>
          </w:tcPr>
          <w:p w:rsidR="00D92511" w:rsidRPr="00C0144C" w:rsidRDefault="00D92511" w:rsidP="00FC27B8">
            <w:pPr>
              <w:pStyle w:val="affffffffff1"/>
            </w:pPr>
            <w:r w:rsidRPr="00C0144C">
              <w:t>41 - 60</w:t>
            </w:r>
          </w:p>
        </w:tc>
        <w:tc>
          <w:tcPr>
            <w:tcW w:w="1276" w:type="dxa"/>
            <w:shd w:val="clear" w:color="auto" w:fill="auto"/>
            <w:vAlign w:val="center"/>
          </w:tcPr>
          <w:p w:rsidR="00D92511" w:rsidRPr="00C0144C" w:rsidRDefault="00D92511" w:rsidP="00FC27B8">
            <w:pPr>
              <w:pStyle w:val="affffffffff1"/>
            </w:pPr>
            <w:r w:rsidRPr="00C0144C">
              <w:t>не проводят</w:t>
            </w:r>
          </w:p>
        </w:tc>
        <w:tc>
          <w:tcPr>
            <w:tcW w:w="992" w:type="dxa"/>
            <w:shd w:val="clear" w:color="auto" w:fill="auto"/>
            <w:vAlign w:val="center"/>
          </w:tcPr>
          <w:p w:rsidR="00D92511" w:rsidRPr="00C0144C" w:rsidRDefault="00D92511" w:rsidP="00FC27B8">
            <w:pPr>
              <w:pStyle w:val="affffffffff1"/>
            </w:pPr>
            <w:r w:rsidRPr="00C0144C">
              <w:t>21 - 30</w:t>
            </w:r>
          </w:p>
        </w:tc>
        <w:tc>
          <w:tcPr>
            <w:tcW w:w="991" w:type="dxa"/>
            <w:shd w:val="clear" w:color="auto" w:fill="auto"/>
            <w:vAlign w:val="center"/>
          </w:tcPr>
          <w:p w:rsidR="00D92511" w:rsidRPr="00C0144C" w:rsidRDefault="00D92511" w:rsidP="00FC27B8">
            <w:pPr>
              <w:pStyle w:val="affffffffff1"/>
            </w:pPr>
            <w:r w:rsidRPr="00C0144C">
              <w:t>11 - 20</w:t>
            </w:r>
          </w:p>
        </w:tc>
      </w:tr>
      <w:tr w:rsidR="00D92511" w:rsidRPr="00C0144C" w:rsidTr="00C0144C">
        <w:trPr>
          <w:trHeight w:val="20"/>
          <w:jc w:val="center"/>
        </w:trPr>
        <w:tc>
          <w:tcPr>
            <w:tcW w:w="2127" w:type="dxa"/>
            <w:shd w:val="clear" w:color="auto" w:fill="auto"/>
            <w:vAlign w:val="center"/>
          </w:tcPr>
          <w:p w:rsidR="00D92511" w:rsidRPr="00C0144C" w:rsidRDefault="00D92511" w:rsidP="00FC27B8">
            <w:pPr>
              <w:pStyle w:val="affffffffff1"/>
            </w:pPr>
            <w:r w:rsidRPr="00C0144C">
              <w:t>Проходные рубки</w:t>
            </w:r>
          </w:p>
        </w:tc>
        <w:tc>
          <w:tcPr>
            <w:tcW w:w="993" w:type="dxa"/>
            <w:shd w:val="clear" w:color="auto" w:fill="auto"/>
            <w:vAlign w:val="center"/>
          </w:tcPr>
          <w:p w:rsidR="00D92511" w:rsidRPr="00C0144C" w:rsidRDefault="00D92511" w:rsidP="00FC27B8">
            <w:pPr>
              <w:pStyle w:val="affffffffff1"/>
            </w:pPr>
            <w:r w:rsidRPr="00C0144C">
              <w:t>более 40</w:t>
            </w:r>
          </w:p>
        </w:tc>
        <w:tc>
          <w:tcPr>
            <w:tcW w:w="1275" w:type="dxa"/>
            <w:shd w:val="clear" w:color="auto" w:fill="auto"/>
            <w:vAlign w:val="center"/>
          </w:tcPr>
          <w:p w:rsidR="00D92511" w:rsidRPr="00C0144C" w:rsidRDefault="00D92511" w:rsidP="00FC27B8">
            <w:pPr>
              <w:pStyle w:val="affffffffff1"/>
            </w:pPr>
            <w:r w:rsidRPr="00C0144C">
              <w:t>Более 40</w:t>
            </w:r>
          </w:p>
        </w:tc>
        <w:tc>
          <w:tcPr>
            <w:tcW w:w="1985" w:type="dxa"/>
            <w:shd w:val="clear" w:color="auto" w:fill="auto"/>
            <w:vAlign w:val="center"/>
          </w:tcPr>
          <w:p w:rsidR="00D92511" w:rsidRPr="00C0144C" w:rsidRDefault="00D92511" w:rsidP="00FC27B8">
            <w:pPr>
              <w:pStyle w:val="affffffffff1"/>
            </w:pPr>
            <w:r w:rsidRPr="00C0144C">
              <w:t>более 60</w:t>
            </w:r>
          </w:p>
        </w:tc>
        <w:tc>
          <w:tcPr>
            <w:tcW w:w="1276" w:type="dxa"/>
            <w:shd w:val="clear" w:color="auto" w:fill="auto"/>
            <w:vAlign w:val="center"/>
          </w:tcPr>
          <w:p w:rsidR="00D92511" w:rsidRPr="00C0144C" w:rsidRDefault="00D92511" w:rsidP="00FC27B8">
            <w:pPr>
              <w:pStyle w:val="affffffffff1"/>
            </w:pPr>
            <w:r w:rsidRPr="00C0144C">
              <w:t>не проводят</w:t>
            </w:r>
          </w:p>
        </w:tc>
        <w:tc>
          <w:tcPr>
            <w:tcW w:w="992" w:type="dxa"/>
            <w:shd w:val="clear" w:color="auto" w:fill="auto"/>
            <w:vAlign w:val="center"/>
          </w:tcPr>
          <w:p w:rsidR="00D92511" w:rsidRPr="00C0144C" w:rsidRDefault="00D92511" w:rsidP="00FC27B8">
            <w:pPr>
              <w:pStyle w:val="affffffffff1"/>
            </w:pPr>
            <w:r w:rsidRPr="00C0144C">
              <w:t>более 30</w:t>
            </w:r>
          </w:p>
        </w:tc>
        <w:tc>
          <w:tcPr>
            <w:tcW w:w="991" w:type="dxa"/>
            <w:shd w:val="clear" w:color="auto" w:fill="auto"/>
            <w:vAlign w:val="center"/>
          </w:tcPr>
          <w:p w:rsidR="00D92511" w:rsidRPr="00C0144C" w:rsidRDefault="00D92511" w:rsidP="00FC27B8">
            <w:pPr>
              <w:pStyle w:val="affffffffff1"/>
            </w:pPr>
            <w:r w:rsidRPr="00C0144C">
              <w:t>более 20</w:t>
            </w:r>
          </w:p>
        </w:tc>
      </w:tr>
    </w:tbl>
    <w:p w:rsidR="00D92511" w:rsidRPr="00FC27B8" w:rsidRDefault="00D92511" w:rsidP="00FC27B8">
      <w:pPr>
        <w:pStyle w:val="a9"/>
        <w:spacing w:before="120"/>
      </w:pPr>
      <w:r w:rsidRPr="00FC27B8">
        <w:lastRenderedPageBreak/>
        <w:t xml:space="preserve">Примечание: в </w:t>
      </w:r>
      <w:bookmarkStart w:id="581" w:name="_Hlk142468663"/>
      <w:r w:rsidRPr="00FC27B8">
        <w:t>кедрово-широколиственных насаждениях и древостоях</w:t>
      </w:r>
      <w:bookmarkEnd w:id="581"/>
      <w:r w:rsidRPr="00FC27B8">
        <w:t xml:space="preserve"> с долей пихты цельнолистной (черной) рубки прореживания и проходные рубки должны проводиться только в искусственных насаждениях, в том числе созданных методом реконструкции древостоя.</w:t>
      </w:r>
    </w:p>
    <w:p w:rsidR="00D92511" w:rsidRPr="00FC27B8" w:rsidRDefault="00D92511" w:rsidP="00C0144C">
      <w:pPr>
        <w:pStyle w:val="a9"/>
      </w:pPr>
      <w:r w:rsidRPr="00FC27B8">
        <w:t>Возрастные периоды приводятся в соответствии с Правилами ухода за лесами.</w:t>
      </w:r>
      <w:r w:rsidR="00DB5B3E" w:rsidRPr="00FC27B8">
        <w:t xml:space="preserve"> Нормат</w:t>
      </w:r>
      <w:r w:rsidR="00DB5B3E" w:rsidRPr="00FC27B8">
        <w:t>и</w:t>
      </w:r>
      <w:r w:rsidR="00DB5B3E" w:rsidRPr="00FC27B8">
        <w:t>вы рубок, проводимых в целях ухода за лесными насаждениями, для лесных районов привед</w:t>
      </w:r>
      <w:r w:rsidR="00DB5B3E" w:rsidRPr="00FC27B8">
        <w:t>е</w:t>
      </w:r>
      <w:r w:rsidR="00DB5B3E" w:rsidRPr="00FC27B8">
        <w:t>ны в таблицах 12-14.</w:t>
      </w:r>
    </w:p>
    <w:p w:rsidR="00D92511" w:rsidRPr="00FC27B8" w:rsidRDefault="00D92511" w:rsidP="00FC27B8">
      <w:pPr>
        <w:pStyle w:val="a9"/>
      </w:pPr>
      <w:r w:rsidRPr="00FC27B8">
        <w:t xml:space="preserve">Таблица 12 - </w:t>
      </w:r>
      <w:bookmarkStart w:id="582" w:name="_Hlk144988978"/>
      <w:r w:rsidRPr="00FC27B8">
        <w:t>Нормативы режима рубок ухода за лесными насаждениями</w:t>
      </w:r>
      <w:bookmarkEnd w:id="582"/>
      <w:r w:rsidRPr="00FC27B8">
        <w:t xml:space="preserve"> </w:t>
      </w:r>
      <w:r w:rsidRPr="00FC27B8">
        <w:br/>
        <w:t xml:space="preserve">в кедрово - широколиственных насаждениях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1845"/>
        <w:gridCol w:w="850"/>
        <w:gridCol w:w="709"/>
        <w:gridCol w:w="851"/>
        <w:gridCol w:w="850"/>
        <w:gridCol w:w="851"/>
        <w:gridCol w:w="849"/>
        <w:gridCol w:w="709"/>
        <w:gridCol w:w="709"/>
        <w:gridCol w:w="708"/>
        <w:gridCol w:w="708"/>
      </w:tblGrid>
      <w:tr w:rsidR="00D92511" w:rsidRPr="00FC27B8" w:rsidTr="00E0292C">
        <w:trPr>
          <w:cantSplit/>
          <w:tblHeader/>
          <w:jc w:val="center"/>
        </w:trPr>
        <w:tc>
          <w:tcPr>
            <w:tcW w:w="1845" w:type="dxa"/>
            <w:vMerge w:val="restart"/>
            <w:shd w:val="clear" w:color="auto" w:fill="auto"/>
            <w:vAlign w:val="center"/>
          </w:tcPr>
          <w:p w:rsidR="00D92511" w:rsidRPr="00FC27B8" w:rsidRDefault="00D92511" w:rsidP="00FC27B8">
            <w:pPr>
              <w:pStyle w:val="affffffffff1"/>
            </w:pPr>
            <w:r w:rsidRPr="00FC27B8">
              <w:t>Группы насажд</w:t>
            </w:r>
            <w:r w:rsidRPr="00FC27B8">
              <w:t>е</w:t>
            </w:r>
            <w:r w:rsidRPr="00FC27B8">
              <w:t>ний</w:t>
            </w:r>
          </w:p>
        </w:tc>
        <w:tc>
          <w:tcPr>
            <w:tcW w:w="850" w:type="dxa"/>
            <w:vMerge w:val="restart"/>
            <w:shd w:val="clear" w:color="auto" w:fill="auto"/>
            <w:vAlign w:val="center"/>
          </w:tcPr>
          <w:p w:rsidR="00D92511" w:rsidRPr="00FC27B8" w:rsidRDefault="00D92511" w:rsidP="00FC27B8">
            <w:pPr>
              <w:pStyle w:val="affffffffff1"/>
              <w:ind w:left="-48" w:right="-28"/>
            </w:pPr>
            <w:r w:rsidRPr="00FC27B8">
              <w:t>Класс бонит</w:t>
            </w:r>
            <w:r w:rsidRPr="00FC27B8">
              <w:t>е</w:t>
            </w:r>
            <w:r w:rsidRPr="00FC27B8">
              <w:t>та</w:t>
            </w:r>
          </w:p>
        </w:tc>
        <w:tc>
          <w:tcPr>
            <w:tcW w:w="709" w:type="dxa"/>
            <w:vMerge w:val="restart"/>
            <w:shd w:val="clear" w:color="auto" w:fill="auto"/>
            <w:vAlign w:val="center"/>
          </w:tcPr>
          <w:p w:rsidR="00D92511" w:rsidRPr="00FC27B8" w:rsidRDefault="00D92511" w:rsidP="00FC27B8">
            <w:pPr>
              <w:pStyle w:val="affffffffff1"/>
              <w:ind w:right="-28"/>
            </w:pPr>
            <w:r w:rsidRPr="00FC27B8">
              <w:t>Во</w:t>
            </w:r>
            <w:r w:rsidRPr="00FC27B8">
              <w:t>з</w:t>
            </w:r>
            <w:r w:rsidRPr="00FC27B8">
              <w:t>раст нач</w:t>
            </w:r>
            <w:r w:rsidRPr="00FC27B8">
              <w:t>а</w:t>
            </w:r>
            <w:r w:rsidRPr="00FC27B8">
              <w:t>ла ухода, лет</w:t>
            </w:r>
          </w:p>
        </w:tc>
        <w:tc>
          <w:tcPr>
            <w:tcW w:w="1701" w:type="dxa"/>
            <w:gridSpan w:val="2"/>
            <w:shd w:val="clear" w:color="auto" w:fill="auto"/>
            <w:vAlign w:val="center"/>
          </w:tcPr>
          <w:p w:rsidR="00D92511" w:rsidRPr="00FC27B8" w:rsidRDefault="00D92511" w:rsidP="00FC27B8">
            <w:pPr>
              <w:pStyle w:val="affffffffff1"/>
            </w:pPr>
            <w:r w:rsidRPr="00FC27B8">
              <w:t>Рубки осветл</w:t>
            </w:r>
            <w:r w:rsidRPr="00FC27B8">
              <w:t>е</w:t>
            </w:r>
            <w:r w:rsidRPr="00FC27B8">
              <w:t>ния</w:t>
            </w:r>
          </w:p>
        </w:tc>
        <w:tc>
          <w:tcPr>
            <w:tcW w:w="1700" w:type="dxa"/>
            <w:gridSpan w:val="2"/>
            <w:shd w:val="clear" w:color="auto" w:fill="auto"/>
            <w:vAlign w:val="center"/>
          </w:tcPr>
          <w:p w:rsidR="00D92511" w:rsidRPr="00FC27B8" w:rsidRDefault="00D92511" w:rsidP="00FC27B8">
            <w:pPr>
              <w:pStyle w:val="affffffffff1"/>
            </w:pPr>
            <w:r w:rsidRPr="00FC27B8">
              <w:t>Рубки прочис</w:t>
            </w:r>
            <w:r w:rsidRPr="00FC27B8">
              <w:t>т</w:t>
            </w:r>
            <w:r w:rsidRPr="00FC27B8">
              <w:t>ки</w:t>
            </w:r>
          </w:p>
        </w:tc>
        <w:tc>
          <w:tcPr>
            <w:tcW w:w="1418" w:type="dxa"/>
            <w:gridSpan w:val="2"/>
            <w:shd w:val="clear" w:color="auto" w:fill="auto"/>
            <w:vAlign w:val="center"/>
          </w:tcPr>
          <w:p w:rsidR="00D92511" w:rsidRPr="00FC27B8" w:rsidRDefault="00D92511" w:rsidP="00FC27B8">
            <w:pPr>
              <w:pStyle w:val="affffffffff1"/>
            </w:pPr>
            <w:r w:rsidRPr="00FC27B8">
              <w:t xml:space="preserve">Рубки </w:t>
            </w:r>
            <w:r w:rsidRPr="00FC27B8">
              <w:br/>
              <w:t>прорежив</w:t>
            </w:r>
            <w:r w:rsidRPr="00FC27B8">
              <w:t>а</w:t>
            </w:r>
            <w:r w:rsidRPr="00FC27B8">
              <w:t>ния</w:t>
            </w:r>
          </w:p>
        </w:tc>
        <w:tc>
          <w:tcPr>
            <w:tcW w:w="1416" w:type="dxa"/>
            <w:gridSpan w:val="2"/>
            <w:shd w:val="clear" w:color="auto" w:fill="auto"/>
            <w:vAlign w:val="center"/>
          </w:tcPr>
          <w:p w:rsidR="00D92511" w:rsidRPr="00FC27B8" w:rsidRDefault="00D92511" w:rsidP="00FC27B8">
            <w:pPr>
              <w:pStyle w:val="affffffffff1"/>
            </w:pPr>
            <w:r w:rsidRPr="00FC27B8">
              <w:t>Проходные</w:t>
            </w:r>
            <w:r w:rsidRPr="00FC27B8">
              <w:br/>
              <w:t xml:space="preserve"> рубки</w:t>
            </w:r>
          </w:p>
        </w:tc>
      </w:tr>
      <w:tr w:rsidR="00D92511" w:rsidRPr="00FC27B8" w:rsidTr="00E0292C">
        <w:trPr>
          <w:cantSplit/>
          <w:tblHeader/>
          <w:jc w:val="center"/>
        </w:trPr>
        <w:tc>
          <w:tcPr>
            <w:tcW w:w="1845" w:type="dxa"/>
            <w:vMerge/>
            <w:shd w:val="clear" w:color="auto" w:fill="auto"/>
            <w:vAlign w:val="center"/>
          </w:tcPr>
          <w:p w:rsidR="00D92511" w:rsidRPr="00FC27B8" w:rsidRDefault="00D92511" w:rsidP="00FC27B8">
            <w:pPr>
              <w:pStyle w:val="affffffffff1"/>
            </w:pPr>
          </w:p>
        </w:tc>
        <w:tc>
          <w:tcPr>
            <w:tcW w:w="850" w:type="dxa"/>
            <w:vMerge/>
            <w:shd w:val="clear" w:color="auto" w:fill="auto"/>
            <w:vAlign w:val="center"/>
          </w:tcPr>
          <w:p w:rsidR="00D92511" w:rsidRPr="00FC27B8" w:rsidRDefault="00D92511" w:rsidP="00FC27B8">
            <w:pPr>
              <w:pStyle w:val="affffffffff1"/>
            </w:pPr>
          </w:p>
        </w:tc>
        <w:tc>
          <w:tcPr>
            <w:tcW w:w="709" w:type="dxa"/>
            <w:vMerge/>
            <w:shd w:val="clear" w:color="auto" w:fill="auto"/>
            <w:vAlign w:val="center"/>
          </w:tcPr>
          <w:p w:rsidR="00D92511" w:rsidRPr="00FC27B8" w:rsidRDefault="00D92511" w:rsidP="00FC27B8">
            <w:pPr>
              <w:pStyle w:val="affffffffff1"/>
              <w:ind w:right="-28"/>
            </w:pPr>
          </w:p>
        </w:tc>
        <w:tc>
          <w:tcPr>
            <w:tcW w:w="851" w:type="dxa"/>
            <w:shd w:val="clear" w:color="auto" w:fill="auto"/>
            <w:vAlign w:val="center"/>
          </w:tcPr>
          <w:p w:rsidR="00D92511" w:rsidRPr="00FC27B8" w:rsidRDefault="00D92511" w:rsidP="00FC27B8">
            <w:pPr>
              <w:pStyle w:val="affffffffff1"/>
              <w:ind w:left="-28" w:right="-28"/>
            </w:pPr>
            <w:r w:rsidRPr="00FC27B8">
              <w:t>мин</w:t>
            </w:r>
            <w:r w:rsidRPr="00FC27B8">
              <w:t>и</w:t>
            </w:r>
            <w:r w:rsidRPr="00FC27B8">
              <w:t>мальная сомкн</w:t>
            </w:r>
            <w:r w:rsidRPr="00FC27B8">
              <w:t>у</w:t>
            </w:r>
            <w:r w:rsidRPr="00FC27B8">
              <w:t>тость крон до ухода</w:t>
            </w:r>
          </w:p>
        </w:tc>
        <w:tc>
          <w:tcPr>
            <w:tcW w:w="850" w:type="dxa"/>
            <w:shd w:val="clear" w:color="auto" w:fill="auto"/>
            <w:vAlign w:val="center"/>
          </w:tcPr>
          <w:p w:rsidR="00D92511" w:rsidRPr="00FC27B8" w:rsidRDefault="00D92511" w:rsidP="00FC27B8">
            <w:pPr>
              <w:pStyle w:val="affffffffff1"/>
            </w:pPr>
            <w:r w:rsidRPr="00FC27B8">
              <w:t>инте</w:t>
            </w:r>
            <w:r w:rsidRPr="00FC27B8">
              <w:t>н</w:t>
            </w:r>
            <w:r w:rsidRPr="00FC27B8">
              <w:t>си</w:t>
            </w:r>
            <w:r w:rsidRPr="00FC27B8">
              <w:t>в</w:t>
            </w:r>
            <w:r w:rsidRPr="00FC27B8">
              <w:t>ность рубки, % по запасу</w:t>
            </w:r>
          </w:p>
        </w:tc>
        <w:tc>
          <w:tcPr>
            <w:tcW w:w="851" w:type="dxa"/>
            <w:shd w:val="clear" w:color="auto" w:fill="auto"/>
            <w:vAlign w:val="center"/>
          </w:tcPr>
          <w:p w:rsidR="00D92511" w:rsidRPr="00FC27B8" w:rsidRDefault="00D92511" w:rsidP="00FC27B8">
            <w:pPr>
              <w:pStyle w:val="affffffffff1"/>
              <w:ind w:left="-28" w:right="-28"/>
            </w:pPr>
            <w:r w:rsidRPr="00FC27B8">
              <w:t>мин</w:t>
            </w:r>
            <w:r w:rsidRPr="00FC27B8">
              <w:t>и</w:t>
            </w:r>
            <w:r w:rsidRPr="00FC27B8">
              <w:t>мальная сомкн</w:t>
            </w:r>
            <w:r w:rsidRPr="00FC27B8">
              <w:t>у</w:t>
            </w:r>
            <w:r w:rsidRPr="00FC27B8">
              <w:t>тость крон до ухода</w:t>
            </w:r>
          </w:p>
        </w:tc>
        <w:tc>
          <w:tcPr>
            <w:tcW w:w="849" w:type="dxa"/>
            <w:shd w:val="clear" w:color="auto" w:fill="auto"/>
            <w:vAlign w:val="center"/>
          </w:tcPr>
          <w:p w:rsidR="00D92511" w:rsidRPr="00FC27B8" w:rsidRDefault="00D92511" w:rsidP="00FC27B8">
            <w:pPr>
              <w:pStyle w:val="affffffffff1"/>
            </w:pPr>
            <w:r w:rsidRPr="00FC27B8">
              <w:t>инте</w:t>
            </w:r>
            <w:r w:rsidRPr="00FC27B8">
              <w:t>н</w:t>
            </w:r>
            <w:r w:rsidRPr="00FC27B8">
              <w:t>си</w:t>
            </w:r>
            <w:r w:rsidRPr="00FC27B8">
              <w:t>в</w:t>
            </w:r>
            <w:r w:rsidRPr="00FC27B8">
              <w:t>ность рубки, % по запасу</w:t>
            </w:r>
          </w:p>
        </w:tc>
        <w:tc>
          <w:tcPr>
            <w:tcW w:w="709" w:type="dxa"/>
            <w:shd w:val="clear" w:color="auto" w:fill="auto"/>
            <w:vAlign w:val="center"/>
          </w:tcPr>
          <w:p w:rsidR="00D92511" w:rsidRPr="00FC27B8" w:rsidRDefault="00D92511" w:rsidP="00FC27B8">
            <w:pPr>
              <w:pStyle w:val="affffffffff1"/>
            </w:pPr>
            <w:r w:rsidRPr="00FC27B8">
              <w:t>м</w:t>
            </w:r>
            <w:r w:rsidRPr="00FC27B8">
              <w:t>и</w:t>
            </w:r>
            <w:r w:rsidRPr="00FC27B8">
              <w:t>н</w:t>
            </w:r>
            <w:r w:rsidRPr="00FC27B8">
              <w:t>и</w:t>
            </w:r>
            <w:r w:rsidRPr="00FC27B8">
              <w:t>мал</w:t>
            </w:r>
            <w:r w:rsidRPr="00FC27B8">
              <w:t>ь</w:t>
            </w:r>
            <w:r w:rsidRPr="00FC27B8">
              <w:t>ная по</w:t>
            </w:r>
            <w:r w:rsidRPr="00FC27B8">
              <w:t>л</w:t>
            </w:r>
            <w:r w:rsidRPr="00FC27B8">
              <w:t>нота до ухода</w:t>
            </w:r>
          </w:p>
        </w:tc>
        <w:tc>
          <w:tcPr>
            <w:tcW w:w="709" w:type="dxa"/>
            <w:shd w:val="clear" w:color="auto" w:fill="auto"/>
            <w:vAlign w:val="center"/>
          </w:tcPr>
          <w:p w:rsidR="00D92511" w:rsidRPr="00FC27B8" w:rsidRDefault="00D92511" w:rsidP="00FC27B8">
            <w:pPr>
              <w:pStyle w:val="affffffffff1"/>
            </w:pPr>
            <w:r w:rsidRPr="00FC27B8">
              <w:t>и</w:t>
            </w:r>
            <w:r w:rsidRPr="00FC27B8">
              <w:t>н</w:t>
            </w:r>
            <w:r w:rsidRPr="00FC27B8">
              <w:t>те</w:t>
            </w:r>
            <w:r w:rsidRPr="00FC27B8">
              <w:t>н</w:t>
            </w:r>
            <w:r w:rsidRPr="00FC27B8">
              <w:t>си</w:t>
            </w:r>
            <w:r w:rsidRPr="00FC27B8">
              <w:t>в</w:t>
            </w:r>
            <w:r w:rsidRPr="00FC27B8">
              <w:t>ность ру</w:t>
            </w:r>
            <w:r w:rsidRPr="00FC27B8">
              <w:t>б</w:t>
            </w:r>
            <w:r w:rsidRPr="00FC27B8">
              <w:t>ки, % по зап</w:t>
            </w:r>
            <w:r w:rsidRPr="00FC27B8">
              <w:t>а</w:t>
            </w:r>
            <w:r w:rsidRPr="00FC27B8">
              <w:t>су</w:t>
            </w:r>
          </w:p>
        </w:tc>
        <w:tc>
          <w:tcPr>
            <w:tcW w:w="708" w:type="dxa"/>
            <w:shd w:val="clear" w:color="auto" w:fill="auto"/>
            <w:vAlign w:val="center"/>
          </w:tcPr>
          <w:p w:rsidR="00D92511" w:rsidRPr="00FC27B8" w:rsidRDefault="00D92511" w:rsidP="00FC27B8">
            <w:pPr>
              <w:pStyle w:val="affffffffff1"/>
            </w:pPr>
            <w:r w:rsidRPr="00FC27B8">
              <w:t>м</w:t>
            </w:r>
            <w:r w:rsidRPr="00FC27B8">
              <w:t>и</w:t>
            </w:r>
            <w:r w:rsidRPr="00FC27B8">
              <w:t>н</w:t>
            </w:r>
            <w:r w:rsidRPr="00FC27B8">
              <w:t>и</w:t>
            </w:r>
            <w:r w:rsidRPr="00FC27B8">
              <w:t>мал</w:t>
            </w:r>
            <w:r w:rsidRPr="00FC27B8">
              <w:t>ь</w:t>
            </w:r>
            <w:r w:rsidRPr="00FC27B8">
              <w:t>ная по</w:t>
            </w:r>
            <w:r w:rsidRPr="00FC27B8">
              <w:t>л</w:t>
            </w:r>
            <w:r w:rsidRPr="00FC27B8">
              <w:t>нота до ухода</w:t>
            </w:r>
          </w:p>
        </w:tc>
        <w:tc>
          <w:tcPr>
            <w:tcW w:w="708" w:type="dxa"/>
            <w:shd w:val="clear" w:color="auto" w:fill="auto"/>
            <w:vAlign w:val="center"/>
          </w:tcPr>
          <w:p w:rsidR="00D92511" w:rsidRPr="00FC27B8" w:rsidRDefault="00D92511" w:rsidP="00FC27B8">
            <w:pPr>
              <w:pStyle w:val="affffffffff1"/>
            </w:pPr>
            <w:r w:rsidRPr="00FC27B8">
              <w:t>и</w:t>
            </w:r>
            <w:r w:rsidRPr="00FC27B8">
              <w:t>н</w:t>
            </w:r>
            <w:r w:rsidRPr="00FC27B8">
              <w:t>те</w:t>
            </w:r>
            <w:r w:rsidRPr="00FC27B8">
              <w:t>н</w:t>
            </w:r>
            <w:r w:rsidRPr="00FC27B8">
              <w:t>си</w:t>
            </w:r>
            <w:r w:rsidRPr="00FC27B8">
              <w:t>в</w:t>
            </w:r>
            <w:r w:rsidRPr="00FC27B8">
              <w:t>ность ру</w:t>
            </w:r>
            <w:r w:rsidRPr="00FC27B8">
              <w:t>б</w:t>
            </w:r>
            <w:r w:rsidRPr="00FC27B8">
              <w:t>ки, % по зап</w:t>
            </w:r>
            <w:r w:rsidRPr="00FC27B8">
              <w:t>а</w:t>
            </w:r>
            <w:r w:rsidRPr="00FC27B8">
              <w:t>су</w:t>
            </w:r>
          </w:p>
        </w:tc>
      </w:tr>
      <w:tr w:rsidR="00D92511" w:rsidRPr="00FC27B8" w:rsidTr="00E0292C">
        <w:trPr>
          <w:cantSplit/>
          <w:tblHeader/>
          <w:jc w:val="center"/>
        </w:trPr>
        <w:tc>
          <w:tcPr>
            <w:tcW w:w="1845" w:type="dxa"/>
            <w:vMerge/>
            <w:shd w:val="clear" w:color="auto" w:fill="auto"/>
            <w:vAlign w:val="center"/>
          </w:tcPr>
          <w:p w:rsidR="00D92511" w:rsidRPr="00FC27B8" w:rsidRDefault="00D92511" w:rsidP="00FC27B8">
            <w:pPr>
              <w:pStyle w:val="affffffffff1"/>
            </w:pPr>
          </w:p>
        </w:tc>
        <w:tc>
          <w:tcPr>
            <w:tcW w:w="850" w:type="dxa"/>
            <w:vMerge/>
            <w:shd w:val="clear" w:color="auto" w:fill="auto"/>
            <w:vAlign w:val="center"/>
          </w:tcPr>
          <w:p w:rsidR="00D92511" w:rsidRPr="00FC27B8" w:rsidRDefault="00D92511" w:rsidP="00FC27B8">
            <w:pPr>
              <w:pStyle w:val="affffffffff1"/>
            </w:pPr>
          </w:p>
        </w:tc>
        <w:tc>
          <w:tcPr>
            <w:tcW w:w="709" w:type="dxa"/>
            <w:vMerge/>
            <w:shd w:val="clear" w:color="auto" w:fill="auto"/>
            <w:vAlign w:val="center"/>
          </w:tcPr>
          <w:p w:rsidR="00D92511" w:rsidRPr="00FC27B8" w:rsidRDefault="00D92511" w:rsidP="00FC27B8">
            <w:pPr>
              <w:pStyle w:val="affffffffff1"/>
              <w:ind w:right="-28"/>
            </w:pPr>
          </w:p>
        </w:tc>
        <w:tc>
          <w:tcPr>
            <w:tcW w:w="851" w:type="dxa"/>
            <w:shd w:val="clear" w:color="auto" w:fill="auto"/>
            <w:vAlign w:val="center"/>
          </w:tcPr>
          <w:p w:rsidR="00D92511" w:rsidRPr="00FC27B8" w:rsidRDefault="00D92511" w:rsidP="00FC27B8">
            <w:pPr>
              <w:pStyle w:val="affffffffff1"/>
            </w:pPr>
            <w:r w:rsidRPr="00FC27B8">
              <w:t>после ухода</w:t>
            </w:r>
          </w:p>
        </w:tc>
        <w:tc>
          <w:tcPr>
            <w:tcW w:w="850" w:type="dxa"/>
            <w:shd w:val="clear" w:color="auto" w:fill="auto"/>
            <w:vAlign w:val="center"/>
          </w:tcPr>
          <w:p w:rsidR="00D92511" w:rsidRPr="00FC27B8" w:rsidRDefault="00D92511" w:rsidP="00FC27B8">
            <w:pPr>
              <w:pStyle w:val="affffffffff1"/>
            </w:pPr>
            <w:r w:rsidRPr="00FC27B8">
              <w:t>повт</w:t>
            </w:r>
            <w:r w:rsidRPr="00FC27B8">
              <w:t>о</w:t>
            </w:r>
            <w:r w:rsidRPr="00FC27B8">
              <w:t>ря</w:t>
            </w:r>
            <w:r w:rsidRPr="00FC27B8">
              <w:t>е</w:t>
            </w:r>
            <w:r w:rsidRPr="00FC27B8">
              <w:t>мость, лет</w:t>
            </w:r>
          </w:p>
        </w:tc>
        <w:tc>
          <w:tcPr>
            <w:tcW w:w="851" w:type="dxa"/>
            <w:shd w:val="clear" w:color="auto" w:fill="auto"/>
            <w:vAlign w:val="center"/>
          </w:tcPr>
          <w:p w:rsidR="00D92511" w:rsidRPr="00FC27B8" w:rsidRDefault="00D92511" w:rsidP="00FC27B8">
            <w:pPr>
              <w:pStyle w:val="affffffffff1"/>
            </w:pPr>
            <w:r w:rsidRPr="00FC27B8">
              <w:t>после ухода</w:t>
            </w:r>
          </w:p>
        </w:tc>
        <w:tc>
          <w:tcPr>
            <w:tcW w:w="849" w:type="dxa"/>
            <w:shd w:val="clear" w:color="auto" w:fill="auto"/>
            <w:vAlign w:val="center"/>
          </w:tcPr>
          <w:p w:rsidR="00D92511" w:rsidRPr="00FC27B8" w:rsidRDefault="00D92511" w:rsidP="00FC27B8">
            <w:pPr>
              <w:pStyle w:val="affffffffff1"/>
            </w:pPr>
            <w:r w:rsidRPr="00FC27B8">
              <w:t>повт</w:t>
            </w:r>
            <w:r w:rsidRPr="00FC27B8">
              <w:t>о</w:t>
            </w:r>
            <w:r w:rsidRPr="00FC27B8">
              <w:t>ря</w:t>
            </w:r>
            <w:r w:rsidRPr="00FC27B8">
              <w:t>е</w:t>
            </w:r>
            <w:r w:rsidRPr="00FC27B8">
              <w:t>мость, лет</w:t>
            </w:r>
          </w:p>
        </w:tc>
        <w:tc>
          <w:tcPr>
            <w:tcW w:w="709" w:type="dxa"/>
            <w:shd w:val="clear" w:color="auto" w:fill="auto"/>
            <w:vAlign w:val="center"/>
          </w:tcPr>
          <w:p w:rsidR="00D92511" w:rsidRPr="00FC27B8" w:rsidRDefault="00D92511" w:rsidP="00FC27B8">
            <w:pPr>
              <w:pStyle w:val="affffffffff1"/>
            </w:pPr>
            <w:r w:rsidRPr="00FC27B8">
              <w:t>после ухода</w:t>
            </w:r>
          </w:p>
        </w:tc>
        <w:tc>
          <w:tcPr>
            <w:tcW w:w="709" w:type="dxa"/>
            <w:shd w:val="clear" w:color="auto" w:fill="auto"/>
            <w:vAlign w:val="center"/>
          </w:tcPr>
          <w:p w:rsidR="00D92511" w:rsidRPr="00FC27B8" w:rsidRDefault="00D92511" w:rsidP="00FC27B8">
            <w:pPr>
              <w:pStyle w:val="affffffffff1"/>
            </w:pPr>
            <w:r w:rsidRPr="00FC27B8">
              <w:t>п</w:t>
            </w:r>
            <w:r w:rsidRPr="00FC27B8">
              <w:t>о</w:t>
            </w:r>
            <w:r w:rsidRPr="00FC27B8">
              <w:t>вт</w:t>
            </w:r>
            <w:r w:rsidRPr="00FC27B8">
              <w:t>о</w:t>
            </w:r>
            <w:r w:rsidRPr="00FC27B8">
              <w:t>ря</w:t>
            </w:r>
            <w:r w:rsidRPr="00FC27B8">
              <w:t>е</w:t>
            </w:r>
            <w:r w:rsidRPr="00FC27B8">
              <w:t>мость, лет</w:t>
            </w:r>
          </w:p>
        </w:tc>
        <w:tc>
          <w:tcPr>
            <w:tcW w:w="708" w:type="dxa"/>
            <w:shd w:val="clear" w:color="auto" w:fill="auto"/>
            <w:vAlign w:val="center"/>
          </w:tcPr>
          <w:p w:rsidR="00D92511" w:rsidRPr="00FC27B8" w:rsidRDefault="00D92511" w:rsidP="00FC27B8">
            <w:pPr>
              <w:pStyle w:val="affffffffff1"/>
            </w:pPr>
            <w:r w:rsidRPr="00FC27B8">
              <w:t>после ухода</w:t>
            </w:r>
          </w:p>
        </w:tc>
        <w:tc>
          <w:tcPr>
            <w:tcW w:w="708" w:type="dxa"/>
            <w:shd w:val="clear" w:color="auto" w:fill="auto"/>
            <w:vAlign w:val="center"/>
          </w:tcPr>
          <w:p w:rsidR="00D92511" w:rsidRPr="00FC27B8" w:rsidRDefault="00D92511" w:rsidP="00FC27B8">
            <w:pPr>
              <w:pStyle w:val="affffffffff1"/>
            </w:pPr>
            <w:r w:rsidRPr="00FC27B8">
              <w:t>п</w:t>
            </w:r>
            <w:r w:rsidRPr="00FC27B8">
              <w:t>о</w:t>
            </w:r>
            <w:r w:rsidRPr="00FC27B8">
              <w:t>вт</w:t>
            </w:r>
            <w:r w:rsidRPr="00FC27B8">
              <w:t>о</w:t>
            </w:r>
            <w:r w:rsidRPr="00FC27B8">
              <w:t>ря</w:t>
            </w:r>
            <w:r w:rsidRPr="00FC27B8">
              <w:t>е</w:t>
            </w:r>
            <w:r w:rsidRPr="00FC27B8">
              <w:t>мость, лет</w:t>
            </w:r>
          </w:p>
        </w:tc>
      </w:tr>
      <w:tr w:rsidR="00D92511" w:rsidRPr="00FC27B8" w:rsidTr="00E0292C">
        <w:trPr>
          <w:cantSplit/>
          <w:jc w:val="center"/>
        </w:trPr>
        <w:tc>
          <w:tcPr>
            <w:tcW w:w="1845" w:type="dxa"/>
            <w:vMerge w:val="restart"/>
            <w:shd w:val="clear" w:color="auto" w:fill="auto"/>
            <w:vAlign w:val="center"/>
          </w:tcPr>
          <w:p w:rsidR="00D92511" w:rsidRPr="00FC27B8" w:rsidRDefault="00D92511" w:rsidP="00FC27B8">
            <w:pPr>
              <w:pStyle w:val="affffffffff1"/>
            </w:pPr>
            <w:r w:rsidRPr="00FC27B8">
              <w:t>1. Молодняки с главными пор</w:t>
            </w:r>
            <w:r w:rsidRPr="00FC27B8">
              <w:t>о</w:t>
            </w:r>
            <w:r w:rsidRPr="00FC27B8">
              <w:t xml:space="preserve">дами под пологом </w:t>
            </w:r>
            <w:proofErr w:type="gramStart"/>
            <w:r w:rsidRPr="00FC27B8">
              <w:t>второстепенных</w:t>
            </w:r>
            <w:proofErr w:type="gramEnd"/>
          </w:p>
        </w:tc>
        <w:tc>
          <w:tcPr>
            <w:tcW w:w="850" w:type="dxa"/>
            <w:vMerge w:val="restart"/>
            <w:shd w:val="clear" w:color="auto" w:fill="auto"/>
            <w:vAlign w:val="center"/>
          </w:tcPr>
          <w:p w:rsidR="00D92511" w:rsidRPr="00FC27B8" w:rsidRDefault="00573E27" w:rsidP="00FC27B8">
            <w:pPr>
              <w:pStyle w:val="affffffffff1"/>
            </w:pPr>
            <w:r w:rsidRPr="00FC27B8">
              <w:t>I</w:t>
            </w:r>
            <w:r w:rsidR="00D92511" w:rsidRPr="00FC27B8">
              <w:t>-IV</w:t>
            </w:r>
          </w:p>
        </w:tc>
        <w:tc>
          <w:tcPr>
            <w:tcW w:w="709" w:type="dxa"/>
            <w:vMerge w:val="restart"/>
            <w:shd w:val="clear" w:color="auto" w:fill="auto"/>
            <w:vAlign w:val="center"/>
          </w:tcPr>
          <w:p w:rsidR="00D92511" w:rsidRPr="00FC27B8" w:rsidRDefault="00573E27" w:rsidP="00FC27B8">
            <w:pPr>
              <w:pStyle w:val="affffffffff1"/>
              <w:ind w:right="-28"/>
            </w:pPr>
            <w:r w:rsidRPr="00FC27B8">
              <w:t>10-</w:t>
            </w:r>
            <w:r w:rsidR="00D92511" w:rsidRPr="00FC27B8">
              <w:t>15</w:t>
            </w:r>
          </w:p>
        </w:tc>
        <w:tc>
          <w:tcPr>
            <w:tcW w:w="851" w:type="dxa"/>
            <w:shd w:val="clear" w:color="auto" w:fill="auto"/>
            <w:vAlign w:val="center"/>
          </w:tcPr>
          <w:p w:rsidR="00D92511" w:rsidRPr="00FC27B8" w:rsidRDefault="00D92511" w:rsidP="00FC27B8">
            <w:pPr>
              <w:pStyle w:val="affffffffff1"/>
            </w:pPr>
            <w:r w:rsidRPr="00FC27B8">
              <w:t>0,7</w:t>
            </w:r>
          </w:p>
        </w:tc>
        <w:tc>
          <w:tcPr>
            <w:tcW w:w="850" w:type="dxa"/>
            <w:shd w:val="clear" w:color="auto" w:fill="auto"/>
            <w:vAlign w:val="center"/>
          </w:tcPr>
          <w:p w:rsidR="00D92511" w:rsidRPr="00FC27B8" w:rsidRDefault="00D92511" w:rsidP="00FC27B8">
            <w:pPr>
              <w:pStyle w:val="affffffffff1"/>
            </w:pPr>
            <w:r w:rsidRPr="00FC27B8">
              <w:t>50 - 60</w:t>
            </w:r>
          </w:p>
        </w:tc>
        <w:tc>
          <w:tcPr>
            <w:tcW w:w="851" w:type="dxa"/>
            <w:shd w:val="clear" w:color="auto" w:fill="auto"/>
            <w:vAlign w:val="center"/>
          </w:tcPr>
          <w:p w:rsidR="00D92511" w:rsidRPr="00FC27B8" w:rsidRDefault="00D92511" w:rsidP="00FC27B8">
            <w:pPr>
              <w:pStyle w:val="affffffffff1"/>
            </w:pPr>
            <w:r w:rsidRPr="00FC27B8">
              <w:t>0,7</w:t>
            </w:r>
          </w:p>
        </w:tc>
        <w:tc>
          <w:tcPr>
            <w:tcW w:w="849" w:type="dxa"/>
            <w:shd w:val="clear" w:color="auto" w:fill="auto"/>
            <w:vAlign w:val="center"/>
          </w:tcPr>
          <w:p w:rsidR="00D92511" w:rsidRPr="00FC27B8" w:rsidRDefault="00D92511" w:rsidP="00FC27B8">
            <w:pPr>
              <w:pStyle w:val="affffffffff1"/>
            </w:pPr>
            <w:r w:rsidRPr="00FC27B8">
              <w:t>50 - 60</w:t>
            </w:r>
          </w:p>
        </w:tc>
        <w:tc>
          <w:tcPr>
            <w:tcW w:w="1418" w:type="dxa"/>
            <w:gridSpan w:val="2"/>
            <w:vMerge w:val="restart"/>
            <w:shd w:val="clear" w:color="auto" w:fill="auto"/>
            <w:vAlign w:val="center"/>
          </w:tcPr>
          <w:p w:rsidR="00D92511" w:rsidRPr="00FC27B8" w:rsidRDefault="00D92511" w:rsidP="00FC27B8">
            <w:pPr>
              <w:pStyle w:val="affffffffff1"/>
            </w:pPr>
            <w:r w:rsidRPr="00FC27B8">
              <w:t>Не проводя</w:t>
            </w:r>
            <w:r w:rsidRPr="00FC27B8">
              <w:t>т</w:t>
            </w:r>
            <w:r w:rsidRPr="00FC27B8">
              <w:t>ся</w:t>
            </w:r>
          </w:p>
        </w:tc>
        <w:tc>
          <w:tcPr>
            <w:tcW w:w="1416" w:type="dxa"/>
            <w:gridSpan w:val="2"/>
            <w:vMerge w:val="restart"/>
            <w:shd w:val="clear" w:color="auto" w:fill="auto"/>
            <w:vAlign w:val="center"/>
          </w:tcPr>
          <w:p w:rsidR="00D92511" w:rsidRPr="00FC27B8" w:rsidRDefault="00D92511" w:rsidP="00FC27B8">
            <w:pPr>
              <w:pStyle w:val="affffffffff1"/>
            </w:pPr>
            <w:r w:rsidRPr="00FC27B8">
              <w:t>Не проводя</w:t>
            </w:r>
            <w:r w:rsidRPr="00FC27B8">
              <w:t>т</w:t>
            </w:r>
            <w:r w:rsidRPr="00FC27B8">
              <w:t>ся</w:t>
            </w:r>
          </w:p>
        </w:tc>
      </w:tr>
      <w:tr w:rsidR="00D92511" w:rsidRPr="00FC27B8" w:rsidTr="00E0292C">
        <w:trPr>
          <w:cantSplit/>
          <w:jc w:val="center"/>
        </w:trPr>
        <w:tc>
          <w:tcPr>
            <w:tcW w:w="1845" w:type="dxa"/>
            <w:vMerge/>
            <w:shd w:val="clear" w:color="auto" w:fill="auto"/>
            <w:vAlign w:val="center"/>
          </w:tcPr>
          <w:p w:rsidR="00D92511" w:rsidRPr="00FC27B8" w:rsidRDefault="00D92511" w:rsidP="00FC27B8">
            <w:pPr>
              <w:pStyle w:val="affffffffff1"/>
            </w:pPr>
          </w:p>
        </w:tc>
        <w:tc>
          <w:tcPr>
            <w:tcW w:w="850" w:type="dxa"/>
            <w:vMerge/>
            <w:shd w:val="clear" w:color="auto" w:fill="auto"/>
            <w:vAlign w:val="center"/>
          </w:tcPr>
          <w:p w:rsidR="00D92511" w:rsidRPr="00FC27B8" w:rsidRDefault="00D92511" w:rsidP="00FC27B8">
            <w:pPr>
              <w:pStyle w:val="affffffffff1"/>
            </w:pPr>
          </w:p>
        </w:tc>
        <w:tc>
          <w:tcPr>
            <w:tcW w:w="709" w:type="dxa"/>
            <w:vMerge/>
            <w:shd w:val="clear" w:color="auto" w:fill="auto"/>
            <w:vAlign w:val="center"/>
          </w:tcPr>
          <w:p w:rsidR="00D92511" w:rsidRPr="00FC27B8" w:rsidRDefault="00D92511" w:rsidP="00FC27B8">
            <w:pPr>
              <w:pStyle w:val="affffffffff1"/>
              <w:ind w:right="-28"/>
            </w:pPr>
          </w:p>
        </w:tc>
        <w:tc>
          <w:tcPr>
            <w:tcW w:w="851" w:type="dxa"/>
            <w:shd w:val="clear" w:color="auto" w:fill="auto"/>
            <w:vAlign w:val="center"/>
          </w:tcPr>
          <w:p w:rsidR="00D92511" w:rsidRPr="00FC27B8" w:rsidRDefault="00D92511" w:rsidP="00FC27B8">
            <w:pPr>
              <w:pStyle w:val="affffffffff1"/>
            </w:pPr>
            <w:r w:rsidRPr="00FC27B8">
              <w:t>0,5</w:t>
            </w:r>
          </w:p>
        </w:tc>
        <w:tc>
          <w:tcPr>
            <w:tcW w:w="850" w:type="dxa"/>
            <w:shd w:val="clear" w:color="auto" w:fill="auto"/>
            <w:vAlign w:val="center"/>
          </w:tcPr>
          <w:p w:rsidR="00D92511" w:rsidRPr="00FC27B8" w:rsidRDefault="00D92511" w:rsidP="00FC27B8">
            <w:pPr>
              <w:pStyle w:val="affffffffff1"/>
            </w:pPr>
            <w:r w:rsidRPr="00FC27B8">
              <w:t>7 - 10</w:t>
            </w:r>
          </w:p>
        </w:tc>
        <w:tc>
          <w:tcPr>
            <w:tcW w:w="851" w:type="dxa"/>
            <w:shd w:val="clear" w:color="auto" w:fill="auto"/>
            <w:vAlign w:val="center"/>
          </w:tcPr>
          <w:p w:rsidR="00D92511" w:rsidRPr="00FC27B8" w:rsidRDefault="00D92511" w:rsidP="00FC27B8">
            <w:pPr>
              <w:pStyle w:val="affffffffff1"/>
            </w:pPr>
            <w:r w:rsidRPr="00FC27B8">
              <w:t>0,5</w:t>
            </w:r>
          </w:p>
        </w:tc>
        <w:tc>
          <w:tcPr>
            <w:tcW w:w="849" w:type="dxa"/>
            <w:shd w:val="clear" w:color="auto" w:fill="auto"/>
            <w:vAlign w:val="center"/>
          </w:tcPr>
          <w:p w:rsidR="00D92511" w:rsidRPr="00FC27B8" w:rsidRDefault="00D92511" w:rsidP="00FC27B8">
            <w:pPr>
              <w:pStyle w:val="affffffffff1"/>
            </w:pPr>
            <w:r w:rsidRPr="00FC27B8">
              <w:t>7 - 10</w:t>
            </w:r>
          </w:p>
        </w:tc>
        <w:tc>
          <w:tcPr>
            <w:tcW w:w="1418" w:type="dxa"/>
            <w:gridSpan w:val="2"/>
            <w:vMerge/>
            <w:shd w:val="clear" w:color="auto" w:fill="auto"/>
            <w:vAlign w:val="center"/>
          </w:tcPr>
          <w:p w:rsidR="00D92511" w:rsidRPr="00FC27B8" w:rsidRDefault="00D92511" w:rsidP="00FC27B8">
            <w:pPr>
              <w:pStyle w:val="affffffffff1"/>
            </w:pPr>
          </w:p>
        </w:tc>
        <w:tc>
          <w:tcPr>
            <w:tcW w:w="1416" w:type="dxa"/>
            <w:gridSpan w:val="2"/>
            <w:vMerge/>
            <w:shd w:val="clear" w:color="auto" w:fill="auto"/>
            <w:vAlign w:val="center"/>
          </w:tcPr>
          <w:p w:rsidR="00D92511" w:rsidRPr="00FC27B8" w:rsidRDefault="00D92511" w:rsidP="00FC27B8">
            <w:pPr>
              <w:pStyle w:val="affffffffff1"/>
            </w:pPr>
          </w:p>
        </w:tc>
      </w:tr>
      <w:tr w:rsidR="00D92511" w:rsidRPr="00FC27B8" w:rsidTr="00E0292C">
        <w:trPr>
          <w:cantSplit/>
          <w:jc w:val="center"/>
        </w:trPr>
        <w:tc>
          <w:tcPr>
            <w:tcW w:w="1845" w:type="dxa"/>
            <w:vMerge w:val="restart"/>
            <w:shd w:val="clear" w:color="auto" w:fill="auto"/>
            <w:vAlign w:val="center"/>
          </w:tcPr>
          <w:p w:rsidR="00D92511" w:rsidRPr="00FC27B8" w:rsidRDefault="00D92511" w:rsidP="00FC27B8">
            <w:pPr>
              <w:pStyle w:val="affffffffff1"/>
            </w:pPr>
            <w:r w:rsidRPr="00FC27B8">
              <w:t>2. Культуры ке</w:t>
            </w:r>
            <w:r w:rsidRPr="00FC27B8">
              <w:t>д</w:t>
            </w:r>
            <w:r w:rsidRPr="00FC27B8">
              <w:t>ра, в том числе созданные путем реконструкции малоценных др</w:t>
            </w:r>
            <w:r w:rsidRPr="00FC27B8">
              <w:t>е</w:t>
            </w:r>
            <w:r w:rsidRPr="00FC27B8">
              <w:t>востоев</w:t>
            </w:r>
          </w:p>
        </w:tc>
        <w:tc>
          <w:tcPr>
            <w:tcW w:w="850" w:type="dxa"/>
            <w:vMerge w:val="restart"/>
            <w:shd w:val="clear" w:color="auto" w:fill="auto"/>
            <w:vAlign w:val="center"/>
          </w:tcPr>
          <w:p w:rsidR="00D92511" w:rsidRPr="00FC27B8" w:rsidRDefault="00573E27" w:rsidP="00FC27B8">
            <w:pPr>
              <w:pStyle w:val="affffffffff1"/>
            </w:pPr>
            <w:r w:rsidRPr="00FC27B8">
              <w:t>I</w:t>
            </w:r>
            <w:r w:rsidR="00D92511" w:rsidRPr="00FC27B8">
              <w:t>-IV</w:t>
            </w:r>
          </w:p>
        </w:tc>
        <w:tc>
          <w:tcPr>
            <w:tcW w:w="709" w:type="dxa"/>
            <w:vMerge w:val="restart"/>
            <w:shd w:val="clear" w:color="auto" w:fill="auto"/>
            <w:vAlign w:val="center"/>
          </w:tcPr>
          <w:p w:rsidR="00D92511" w:rsidRPr="00FC27B8" w:rsidRDefault="00573E27" w:rsidP="00FC27B8">
            <w:pPr>
              <w:pStyle w:val="affffffffff1"/>
              <w:ind w:right="-28"/>
            </w:pPr>
            <w:r w:rsidRPr="00FC27B8">
              <w:t>5-</w:t>
            </w:r>
            <w:r w:rsidR="00D92511" w:rsidRPr="00FC27B8">
              <w:t>7</w:t>
            </w:r>
          </w:p>
        </w:tc>
        <w:tc>
          <w:tcPr>
            <w:tcW w:w="851" w:type="dxa"/>
            <w:shd w:val="clear" w:color="auto" w:fill="auto"/>
            <w:vAlign w:val="center"/>
          </w:tcPr>
          <w:p w:rsidR="00D92511" w:rsidRPr="00FC27B8" w:rsidRDefault="00D92511" w:rsidP="00FC27B8">
            <w:pPr>
              <w:pStyle w:val="affffffffff1"/>
            </w:pPr>
            <w:r w:rsidRPr="00FC27B8">
              <w:t>0,7</w:t>
            </w:r>
          </w:p>
        </w:tc>
        <w:tc>
          <w:tcPr>
            <w:tcW w:w="850" w:type="dxa"/>
            <w:shd w:val="clear" w:color="auto" w:fill="auto"/>
            <w:vAlign w:val="center"/>
          </w:tcPr>
          <w:p w:rsidR="00D92511" w:rsidRPr="00FC27B8" w:rsidRDefault="00D92511" w:rsidP="00FC27B8">
            <w:pPr>
              <w:pStyle w:val="affffffffff1"/>
            </w:pPr>
            <w:r w:rsidRPr="00FC27B8">
              <w:t>50 - 60</w:t>
            </w:r>
          </w:p>
        </w:tc>
        <w:tc>
          <w:tcPr>
            <w:tcW w:w="851" w:type="dxa"/>
            <w:tcBorders>
              <w:bottom w:val="single" w:sz="4" w:space="0" w:color="000000"/>
            </w:tcBorders>
            <w:shd w:val="clear" w:color="auto" w:fill="auto"/>
            <w:vAlign w:val="center"/>
          </w:tcPr>
          <w:p w:rsidR="00D92511" w:rsidRPr="00FC27B8" w:rsidRDefault="00D92511" w:rsidP="00FC27B8">
            <w:pPr>
              <w:pStyle w:val="affffffffff1"/>
            </w:pPr>
            <w:r w:rsidRPr="00FC27B8">
              <w:t>0,7</w:t>
            </w:r>
          </w:p>
        </w:tc>
        <w:tc>
          <w:tcPr>
            <w:tcW w:w="849" w:type="dxa"/>
            <w:shd w:val="clear" w:color="auto" w:fill="auto"/>
            <w:vAlign w:val="center"/>
          </w:tcPr>
          <w:p w:rsidR="00D92511" w:rsidRPr="00FC27B8" w:rsidRDefault="00D92511" w:rsidP="00FC27B8">
            <w:pPr>
              <w:pStyle w:val="affffffffff1"/>
            </w:pPr>
            <w:r w:rsidRPr="00FC27B8">
              <w:t>50 - 60</w:t>
            </w:r>
          </w:p>
        </w:tc>
        <w:tc>
          <w:tcPr>
            <w:tcW w:w="709" w:type="dxa"/>
            <w:shd w:val="clear" w:color="auto" w:fill="auto"/>
            <w:vAlign w:val="center"/>
          </w:tcPr>
          <w:p w:rsidR="00D92511" w:rsidRPr="00FC27B8" w:rsidRDefault="00D92511" w:rsidP="00FC27B8">
            <w:pPr>
              <w:pStyle w:val="affffffffff1"/>
            </w:pPr>
            <w:r w:rsidRPr="00FC27B8">
              <w:t>0,7</w:t>
            </w:r>
          </w:p>
        </w:tc>
        <w:tc>
          <w:tcPr>
            <w:tcW w:w="709" w:type="dxa"/>
            <w:shd w:val="clear" w:color="auto" w:fill="auto"/>
            <w:vAlign w:val="center"/>
          </w:tcPr>
          <w:p w:rsidR="00D92511" w:rsidRPr="00FC27B8" w:rsidRDefault="00D92511" w:rsidP="00FC27B8">
            <w:pPr>
              <w:pStyle w:val="affffffffff1"/>
            </w:pPr>
            <w:r w:rsidRPr="00FC27B8">
              <w:t>30 - 50</w:t>
            </w:r>
          </w:p>
        </w:tc>
        <w:tc>
          <w:tcPr>
            <w:tcW w:w="708" w:type="dxa"/>
            <w:shd w:val="clear" w:color="auto" w:fill="auto"/>
            <w:vAlign w:val="center"/>
          </w:tcPr>
          <w:p w:rsidR="00D92511" w:rsidRPr="00FC27B8" w:rsidRDefault="00D92511" w:rsidP="00FC27B8">
            <w:pPr>
              <w:pStyle w:val="affffffffff1"/>
            </w:pPr>
            <w:r w:rsidRPr="00FC27B8">
              <w:t>0,7</w:t>
            </w:r>
          </w:p>
        </w:tc>
        <w:tc>
          <w:tcPr>
            <w:tcW w:w="708" w:type="dxa"/>
            <w:shd w:val="clear" w:color="auto" w:fill="auto"/>
            <w:vAlign w:val="center"/>
          </w:tcPr>
          <w:p w:rsidR="00D92511" w:rsidRPr="00FC27B8" w:rsidRDefault="00D92511" w:rsidP="00FC27B8">
            <w:pPr>
              <w:pStyle w:val="affffffffff1"/>
            </w:pPr>
            <w:r w:rsidRPr="00FC27B8">
              <w:t>30 - 50</w:t>
            </w:r>
          </w:p>
        </w:tc>
      </w:tr>
      <w:tr w:rsidR="00D92511" w:rsidRPr="00FC27B8" w:rsidTr="00E0292C">
        <w:trPr>
          <w:cantSplit/>
          <w:jc w:val="center"/>
        </w:trPr>
        <w:tc>
          <w:tcPr>
            <w:tcW w:w="1845" w:type="dxa"/>
            <w:vMerge/>
            <w:shd w:val="clear" w:color="auto" w:fill="auto"/>
            <w:vAlign w:val="center"/>
          </w:tcPr>
          <w:p w:rsidR="00D92511" w:rsidRPr="00FC27B8" w:rsidRDefault="00D92511" w:rsidP="00FC27B8">
            <w:pPr>
              <w:pStyle w:val="affffffffff1"/>
            </w:pPr>
          </w:p>
        </w:tc>
        <w:tc>
          <w:tcPr>
            <w:tcW w:w="850" w:type="dxa"/>
            <w:vMerge/>
            <w:shd w:val="clear" w:color="auto" w:fill="auto"/>
            <w:vAlign w:val="center"/>
          </w:tcPr>
          <w:p w:rsidR="00D92511" w:rsidRPr="00FC27B8" w:rsidRDefault="00D92511" w:rsidP="00FC27B8">
            <w:pPr>
              <w:pStyle w:val="affffffffff1"/>
            </w:pPr>
          </w:p>
        </w:tc>
        <w:tc>
          <w:tcPr>
            <w:tcW w:w="709" w:type="dxa"/>
            <w:vMerge/>
            <w:shd w:val="clear" w:color="auto" w:fill="auto"/>
            <w:vAlign w:val="center"/>
          </w:tcPr>
          <w:p w:rsidR="00D92511" w:rsidRPr="00FC27B8" w:rsidRDefault="00D92511" w:rsidP="00FC27B8">
            <w:pPr>
              <w:pStyle w:val="affffffffff1"/>
              <w:ind w:right="-28"/>
            </w:pPr>
          </w:p>
        </w:tc>
        <w:tc>
          <w:tcPr>
            <w:tcW w:w="851" w:type="dxa"/>
            <w:shd w:val="clear" w:color="auto" w:fill="auto"/>
            <w:vAlign w:val="center"/>
          </w:tcPr>
          <w:p w:rsidR="00D92511" w:rsidRPr="00FC27B8" w:rsidRDefault="00D92511" w:rsidP="00FC27B8">
            <w:pPr>
              <w:pStyle w:val="affffffffff1"/>
            </w:pPr>
            <w:r w:rsidRPr="00FC27B8">
              <w:t>0,5</w:t>
            </w:r>
          </w:p>
        </w:tc>
        <w:tc>
          <w:tcPr>
            <w:tcW w:w="850" w:type="dxa"/>
            <w:shd w:val="clear" w:color="auto" w:fill="auto"/>
            <w:vAlign w:val="center"/>
          </w:tcPr>
          <w:p w:rsidR="00D92511" w:rsidRPr="00FC27B8" w:rsidRDefault="00D92511" w:rsidP="00FC27B8">
            <w:pPr>
              <w:pStyle w:val="affffffffff1"/>
            </w:pPr>
            <w:r w:rsidRPr="00FC27B8">
              <w:t>5 - 7</w:t>
            </w:r>
          </w:p>
        </w:tc>
        <w:tc>
          <w:tcPr>
            <w:tcW w:w="851" w:type="dxa"/>
            <w:tcBorders>
              <w:top w:val="single" w:sz="4" w:space="0" w:color="000000"/>
            </w:tcBorders>
            <w:shd w:val="clear" w:color="auto" w:fill="auto"/>
            <w:vAlign w:val="center"/>
          </w:tcPr>
          <w:p w:rsidR="00D92511" w:rsidRPr="00FC27B8" w:rsidRDefault="00D92511" w:rsidP="00FC27B8">
            <w:pPr>
              <w:pStyle w:val="affffffffff1"/>
            </w:pPr>
            <w:r w:rsidRPr="00FC27B8">
              <w:t>0,5</w:t>
            </w:r>
          </w:p>
        </w:tc>
        <w:tc>
          <w:tcPr>
            <w:tcW w:w="849" w:type="dxa"/>
            <w:shd w:val="clear" w:color="auto" w:fill="auto"/>
            <w:vAlign w:val="center"/>
          </w:tcPr>
          <w:p w:rsidR="00D92511" w:rsidRPr="00FC27B8" w:rsidRDefault="00D92511" w:rsidP="00FC27B8">
            <w:pPr>
              <w:pStyle w:val="affffffffff1"/>
            </w:pPr>
            <w:r w:rsidRPr="00FC27B8">
              <w:t>7</w:t>
            </w:r>
          </w:p>
        </w:tc>
        <w:tc>
          <w:tcPr>
            <w:tcW w:w="709" w:type="dxa"/>
            <w:shd w:val="clear" w:color="auto" w:fill="auto"/>
            <w:vAlign w:val="center"/>
          </w:tcPr>
          <w:p w:rsidR="00D92511" w:rsidRPr="00FC27B8" w:rsidRDefault="00D92511" w:rsidP="00FC27B8">
            <w:pPr>
              <w:pStyle w:val="affffffffff1"/>
            </w:pPr>
            <w:r w:rsidRPr="00FC27B8">
              <w:t>0,5</w:t>
            </w:r>
          </w:p>
        </w:tc>
        <w:tc>
          <w:tcPr>
            <w:tcW w:w="709" w:type="dxa"/>
            <w:shd w:val="clear" w:color="auto" w:fill="auto"/>
            <w:vAlign w:val="center"/>
          </w:tcPr>
          <w:p w:rsidR="00D92511" w:rsidRPr="00FC27B8" w:rsidRDefault="00D92511" w:rsidP="00FC27B8">
            <w:pPr>
              <w:pStyle w:val="affffffffff1"/>
            </w:pPr>
            <w:r w:rsidRPr="00FC27B8">
              <w:t>10 - 15</w:t>
            </w:r>
          </w:p>
        </w:tc>
        <w:tc>
          <w:tcPr>
            <w:tcW w:w="708" w:type="dxa"/>
            <w:shd w:val="clear" w:color="auto" w:fill="auto"/>
            <w:vAlign w:val="center"/>
          </w:tcPr>
          <w:p w:rsidR="00D92511" w:rsidRPr="00FC27B8" w:rsidRDefault="00D92511" w:rsidP="00FC27B8">
            <w:pPr>
              <w:pStyle w:val="affffffffff1"/>
            </w:pPr>
            <w:r w:rsidRPr="00FC27B8">
              <w:t>0,5</w:t>
            </w:r>
          </w:p>
        </w:tc>
        <w:tc>
          <w:tcPr>
            <w:tcW w:w="708" w:type="dxa"/>
            <w:shd w:val="clear" w:color="auto" w:fill="auto"/>
            <w:vAlign w:val="center"/>
          </w:tcPr>
          <w:p w:rsidR="00D92511" w:rsidRPr="00FC27B8" w:rsidRDefault="00D92511" w:rsidP="00FC27B8">
            <w:pPr>
              <w:pStyle w:val="affffffffff1"/>
            </w:pPr>
            <w:r w:rsidRPr="00FC27B8">
              <w:t>15</w:t>
            </w:r>
          </w:p>
        </w:tc>
      </w:tr>
      <w:tr w:rsidR="00D92511" w:rsidRPr="00FC27B8" w:rsidTr="00E0292C">
        <w:trPr>
          <w:cantSplit/>
          <w:jc w:val="center"/>
        </w:trPr>
        <w:tc>
          <w:tcPr>
            <w:tcW w:w="1845" w:type="dxa"/>
            <w:vMerge w:val="restart"/>
            <w:shd w:val="clear" w:color="auto" w:fill="auto"/>
            <w:vAlign w:val="center"/>
          </w:tcPr>
          <w:p w:rsidR="00D92511" w:rsidRPr="00FC27B8" w:rsidRDefault="00D92511" w:rsidP="00FC27B8">
            <w:pPr>
              <w:pStyle w:val="affffffffff1"/>
            </w:pPr>
            <w:r w:rsidRPr="00FC27B8">
              <w:t>3. Молодняки с хвойными пор</w:t>
            </w:r>
            <w:r w:rsidRPr="00FC27B8">
              <w:t>о</w:t>
            </w:r>
            <w:r w:rsidRPr="00FC27B8">
              <w:t>дами в составе верхнего полога</w:t>
            </w:r>
          </w:p>
        </w:tc>
        <w:tc>
          <w:tcPr>
            <w:tcW w:w="850" w:type="dxa"/>
            <w:vMerge w:val="restart"/>
            <w:shd w:val="clear" w:color="auto" w:fill="auto"/>
            <w:vAlign w:val="center"/>
          </w:tcPr>
          <w:p w:rsidR="00D92511" w:rsidRPr="00FC27B8" w:rsidRDefault="00573E27" w:rsidP="00FC27B8">
            <w:pPr>
              <w:pStyle w:val="affffffffff1"/>
            </w:pPr>
            <w:r w:rsidRPr="00FC27B8">
              <w:t>I</w:t>
            </w:r>
            <w:r w:rsidR="00D92511" w:rsidRPr="00FC27B8">
              <w:t>-IV</w:t>
            </w:r>
          </w:p>
        </w:tc>
        <w:tc>
          <w:tcPr>
            <w:tcW w:w="709" w:type="dxa"/>
            <w:vMerge w:val="restart"/>
            <w:shd w:val="clear" w:color="auto" w:fill="auto"/>
            <w:vAlign w:val="center"/>
          </w:tcPr>
          <w:p w:rsidR="00D92511" w:rsidRPr="00FC27B8" w:rsidRDefault="00573E27" w:rsidP="00FC27B8">
            <w:pPr>
              <w:pStyle w:val="affffffffff1"/>
              <w:ind w:right="-28"/>
            </w:pPr>
            <w:r w:rsidRPr="00FC27B8">
              <w:t>5-</w:t>
            </w:r>
            <w:r w:rsidR="00D92511" w:rsidRPr="00FC27B8">
              <w:t>10</w:t>
            </w:r>
          </w:p>
        </w:tc>
        <w:tc>
          <w:tcPr>
            <w:tcW w:w="851" w:type="dxa"/>
            <w:shd w:val="clear" w:color="auto" w:fill="auto"/>
            <w:vAlign w:val="center"/>
          </w:tcPr>
          <w:p w:rsidR="00D92511" w:rsidRPr="00FC27B8" w:rsidRDefault="00D92511" w:rsidP="00FC27B8">
            <w:pPr>
              <w:pStyle w:val="affffffffff1"/>
            </w:pPr>
            <w:r w:rsidRPr="00FC27B8">
              <w:t>0,9</w:t>
            </w:r>
          </w:p>
        </w:tc>
        <w:tc>
          <w:tcPr>
            <w:tcW w:w="850" w:type="dxa"/>
            <w:shd w:val="clear" w:color="auto" w:fill="auto"/>
            <w:vAlign w:val="center"/>
          </w:tcPr>
          <w:p w:rsidR="00D92511" w:rsidRPr="00FC27B8" w:rsidRDefault="00D92511" w:rsidP="00FC27B8">
            <w:pPr>
              <w:pStyle w:val="affffffffff1"/>
            </w:pPr>
            <w:r w:rsidRPr="00FC27B8">
              <w:t>25 - 30</w:t>
            </w:r>
          </w:p>
        </w:tc>
        <w:tc>
          <w:tcPr>
            <w:tcW w:w="851" w:type="dxa"/>
            <w:shd w:val="clear" w:color="auto" w:fill="auto"/>
            <w:vAlign w:val="center"/>
          </w:tcPr>
          <w:p w:rsidR="00D92511" w:rsidRPr="00FC27B8" w:rsidRDefault="00D92511" w:rsidP="00FC27B8">
            <w:pPr>
              <w:pStyle w:val="affffffffff1"/>
            </w:pPr>
            <w:r w:rsidRPr="00FC27B8">
              <w:t>0,9</w:t>
            </w:r>
          </w:p>
        </w:tc>
        <w:tc>
          <w:tcPr>
            <w:tcW w:w="849" w:type="dxa"/>
            <w:shd w:val="clear" w:color="auto" w:fill="auto"/>
            <w:vAlign w:val="center"/>
          </w:tcPr>
          <w:p w:rsidR="00D92511" w:rsidRPr="00FC27B8" w:rsidRDefault="00D92511" w:rsidP="00FC27B8">
            <w:pPr>
              <w:pStyle w:val="affffffffff1"/>
            </w:pPr>
            <w:r w:rsidRPr="00FC27B8">
              <w:t>25 - 30</w:t>
            </w:r>
          </w:p>
        </w:tc>
        <w:tc>
          <w:tcPr>
            <w:tcW w:w="1418" w:type="dxa"/>
            <w:gridSpan w:val="2"/>
            <w:vMerge w:val="restart"/>
            <w:shd w:val="clear" w:color="auto" w:fill="auto"/>
            <w:vAlign w:val="center"/>
          </w:tcPr>
          <w:p w:rsidR="00D92511" w:rsidRPr="00FC27B8" w:rsidRDefault="00D92511" w:rsidP="00FC27B8">
            <w:pPr>
              <w:pStyle w:val="affffffffff1"/>
            </w:pPr>
            <w:r w:rsidRPr="00FC27B8">
              <w:t>Не проводя</w:t>
            </w:r>
            <w:r w:rsidRPr="00FC27B8">
              <w:t>т</w:t>
            </w:r>
            <w:r w:rsidRPr="00FC27B8">
              <w:t>ся</w:t>
            </w:r>
          </w:p>
        </w:tc>
        <w:tc>
          <w:tcPr>
            <w:tcW w:w="1416" w:type="dxa"/>
            <w:gridSpan w:val="2"/>
            <w:vMerge w:val="restart"/>
            <w:shd w:val="clear" w:color="auto" w:fill="auto"/>
            <w:vAlign w:val="center"/>
          </w:tcPr>
          <w:p w:rsidR="00D92511" w:rsidRPr="00FC27B8" w:rsidRDefault="00D92511" w:rsidP="00FC27B8">
            <w:pPr>
              <w:pStyle w:val="affffffffff1"/>
            </w:pPr>
            <w:r w:rsidRPr="00FC27B8">
              <w:t>Не проводя</w:t>
            </w:r>
            <w:r w:rsidRPr="00FC27B8">
              <w:t>т</w:t>
            </w:r>
            <w:r w:rsidRPr="00FC27B8">
              <w:t>ся</w:t>
            </w:r>
          </w:p>
        </w:tc>
      </w:tr>
      <w:tr w:rsidR="00D92511" w:rsidRPr="00FC27B8" w:rsidTr="00E0292C">
        <w:trPr>
          <w:cantSplit/>
          <w:jc w:val="center"/>
        </w:trPr>
        <w:tc>
          <w:tcPr>
            <w:tcW w:w="1845" w:type="dxa"/>
            <w:vMerge/>
            <w:shd w:val="clear" w:color="auto" w:fill="auto"/>
            <w:vAlign w:val="center"/>
          </w:tcPr>
          <w:p w:rsidR="00D92511" w:rsidRPr="00FC27B8" w:rsidRDefault="00D92511" w:rsidP="00FC27B8">
            <w:pPr>
              <w:pStyle w:val="affffffffff1"/>
            </w:pPr>
          </w:p>
        </w:tc>
        <w:tc>
          <w:tcPr>
            <w:tcW w:w="850" w:type="dxa"/>
            <w:vMerge/>
            <w:shd w:val="clear" w:color="auto" w:fill="auto"/>
            <w:vAlign w:val="center"/>
          </w:tcPr>
          <w:p w:rsidR="00D92511" w:rsidRPr="00FC27B8" w:rsidRDefault="00D92511" w:rsidP="00FC27B8">
            <w:pPr>
              <w:pStyle w:val="affffffffff1"/>
            </w:pPr>
          </w:p>
        </w:tc>
        <w:tc>
          <w:tcPr>
            <w:tcW w:w="709" w:type="dxa"/>
            <w:vMerge/>
            <w:shd w:val="clear" w:color="auto" w:fill="auto"/>
            <w:vAlign w:val="center"/>
          </w:tcPr>
          <w:p w:rsidR="00D92511" w:rsidRPr="00FC27B8" w:rsidRDefault="00D92511" w:rsidP="00FC27B8">
            <w:pPr>
              <w:pStyle w:val="affffffffff1"/>
            </w:pPr>
          </w:p>
        </w:tc>
        <w:tc>
          <w:tcPr>
            <w:tcW w:w="851" w:type="dxa"/>
            <w:shd w:val="clear" w:color="auto" w:fill="auto"/>
            <w:vAlign w:val="center"/>
          </w:tcPr>
          <w:p w:rsidR="00D92511" w:rsidRPr="00FC27B8" w:rsidRDefault="00D92511" w:rsidP="00FC27B8">
            <w:pPr>
              <w:pStyle w:val="affffffffff1"/>
            </w:pPr>
            <w:r w:rsidRPr="00FC27B8">
              <w:t>0,7</w:t>
            </w:r>
          </w:p>
        </w:tc>
        <w:tc>
          <w:tcPr>
            <w:tcW w:w="850" w:type="dxa"/>
            <w:shd w:val="clear" w:color="auto" w:fill="auto"/>
            <w:vAlign w:val="center"/>
          </w:tcPr>
          <w:p w:rsidR="00D92511" w:rsidRPr="00FC27B8" w:rsidRDefault="00D92511" w:rsidP="00FC27B8">
            <w:pPr>
              <w:pStyle w:val="affffffffff1"/>
            </w:pPr>
            <w:r w:rsidRPr="00FC27B8">
              <w:t>10 - 15</w:t>
            </w:r>
          </w:p>
        </w:tc>
        <w:tc>
          <w:tcPr>
            <w:tcW w:w="851" w:type="dxa"/>
            <w:shd w:val="clear" w:color="auto" w:fill="auto"/>
            <w:vAlign w:val="center"/>
          </w:tcPr>
          <w:p w:rsidR="00D92511" w:rsidRPr="00FC27B8" w:rsidRDefault="00D92511" w:rsidP="00FC27B8">
            <w:pPr>
              <w:pStyle w:val="affffffffff1"/>
            </w:pPr>
            <w:r w:rsidRPr="00FC27B8">
              <w:t>0,7</w:t>
            </w:r>
          </w:p>
        </w:tc>
        <w:tc>
          <w:tcPr>
            <w:tcW w:w="849" w:type="dxa"/>
            <w:shd w:val="clear" w:color="auto" w:fill="auto"/>
            <w:vAlign w:val="center"/>
          </w:tcPr>
          <w:p w:rsidR="00D92511" w:rsidRPr="00FC27B8" w:rsidRDefault="00D92511" w:rsidP="00FC27B8">
            <w:pPr>
              <w:pStyle w:val="affffffffff1"/>
            </w:pPr>
            <w:r w:rsidRPr="00FC27B8">
              <w:t>10 - 15</w:t>
            </w:r>
          </w:p>
        </w:tc>
        <w:tc>
          <w:tcPr>
            <w:tcW w:w="1418" w:type="dxa"/>
            <w:gridSpan w:val="2"/>
            <w:vMerge/>
            <w:shd w:val="clear" w:color="auto" w:fill="auto"/>
            <w:vAlign w:val="center"/>
          </w:tcPr>
          <w:p w:rsidR="00D92511" w:rsidRPr="00FC27B8" w:rsidRDefault="00D92511" w:rsidP="00FC27B8">
            <w:pPr>
              <w:pStyle w:val="affffffffff1"/>
            </w:pPr>
          </w:p>
        </w:tc>
        <w:tc>
          <w:tcPr>
            <w:tcW w:w="1416" w:type="dxa"/>
            <w:gridSpan w:val="2"/>
            <w:vMerge/>
            <w:shd w:val="clear" w:color="auto" w:fill="auto"/>
            <w:vAlign w:val="center"/>
          </w:tcPr>
          <w:p w:rsidR="00D92511" w:rsidRPr="00FC27B8" w:rsidRDefault="00D92511" w:rsidP="00FC27B8">
            <w:pPr>
              <w:pStyle w:val="affffffffff1"/>
            </w:pPr>
          </w:p>
        </w:tc>
      </w:tr>
      <w:tr w:rsidR="00D92511" w:rsidRPr="00FC27B8" w:rsidTr="00E0292C">
        <w:trPr>
          <w:cantSplit/>
          <w:jc w:val="center"/>
        </w:trPr>
        <w:tc>
          <w:tcPr>
            <w:tcW w:w="1845" w:type="dxa"/>
            <w:vMerge w:val="restart"/>
            <w:shd w:val="clear" w:color="auto" w:fill="auto"/>
            <w:vAlign w:val="center"/>
          </w:tcPr>
          <w:p w:rsidR="00D92511" w:rsidRPr="00FC27B8" w:rsidRDefault="00D92511" w:rsidP="00FC27B8">
            <w:pPr>
              <w:pStyle w:val="affffffffff1"/>
            </w:pPr>
            <w:r w:rsidRPr="00FC27B8">
              <w:t>4. Молодняки хвойные и хво</w:t>
            </w:r>
            <w:r w:rsidRPr="00FC27B8">
              <w:t>й</w:t>
            </w:r>
            <w:r w:rsidRPr="00FC27B8">
              <w:t>но-лиственные с примесью 2 - 3 единиц второст</w:t>
            </w:r>
            <w:r w:rsidRPr="00FC27B8">
              <w:t>е</w:t>
            </w:r>
            <w:r w:rsidRPr="00FC27B8">
              <w:t>пенных пород</w:t>
            </w:r>
          </w:p>
        </w:tc>
        <w:tc>
          <w:tcPr>
            <w:tcW w:w="850" w:type="dxa"/>
            <w:vMerge w:val="restart"/>
            <w:shd w:val="clear" w:color="auto" w:fill="auto"/>
            <w:vAlign w:val="center"/>
          </w:tcPr>
          <w:p w:rsidR="00D92511" w:rsidRPr="00FC27B8" w:rsidRDefault="00573E27" w:rsidP="00FC27B8">
            <w:pPr>
              <w:pStyle w:val="affffffffff1"/>
            </w:pPr>
            <w:r w:rsidRPr="00FC27B8">
              <w:t>I</w:t>
            </w:r>
            <w:r w:rsidR="00D92511" w:rsidRPr="00FC27B8">
              <w:t>-IV</w:t>
            </w:r>
          </w:p>
        </w:tc>
        <w:tc>
          <w:tcPr>
            <w:tcW w:w="709" w:type="dxa"/>
            <w:vMerge w:val="restart"/>
            <w:shd w:val="clear" w:color="auto" w:fill="auto"/>
            <w:vAlign w:val="center"/>
          </w:tcPr>
          <w:p w:rsidR="00D92511" w:rsidRPr="00FC27B8" w:rsidRDefault="00D92511" w:rsidP="00FC27B8">
            <w:pPr>
              <w:pStyle w:val="affffffffff1"/>
            </w:pPr>
            <w:r w:rsidRPr="00FC27B8">
              <w:t>10</w:t>
            </w:r>
          </w:p>
        </w:tc>
        <w:tc>
          <w:tcPr>
            <w:tcW w:w="851" w:type="dxa"/>
            <w:shd w:val="clear" w:color="auto" w:fill="auto"/>
            <w:vAlign w:val="center"/>
          </w:tcPr>
          <w:p w:rsidR="00D92511" w:rsidRPr="00FC27B8" w:rsidRDefault="00D92511" w:rsidP="00FC27B8">
            <w:pPr>
              <w:pStyle w:val="affffffffff1"/>
            </w:pPr>
            <w:r w:rsidRPr="00FC27B8">
              <w:t>0,9</w:t>
            </w:r>
          </w:p>
        </w:tc>
        <w:tc>
          <w:tcPr>
            <w:tcW w:w="850" w:type="dxa"/>
            <w:shd w:val="clear" w:color="auto" w:fill="auto"/>
            <w:vAlign w:val="center"/>
          </w:tcPr>
          <w:p w:rsidR="00D92511" w:rsidRPr="00FC27B8" w:rsidRDefault="00D92511" w:rsidP="00FC27B8">
            <w:pPr>
              <w:pStyle w:val="affffffffff1"/>
            </w:pPr>
            <w:r w:rsidRPr="00FC27B8">
              <w:t>35 - 40</w:t>
            </w:r>
          </w:p>
        </w:tc>
        <w:tc>
          <w:tcPr>
            <w:tcW w:w="851" w:type="dxa"/>
            <w:shd w:val="clear" w:color="auto" w:fill="auto"/>
            <w:vAlign w:val="center"/>
          </w:tcPr>
          <w:p w:rsidR="00D92511" w:rsidRPr="00FC27B8" w:rsidRDefault="00D92511" w:rsidP="00FC27B8">
            <w:pPr>
              <w:pStyle w:val="affffffffff1"/>
            </w:pPr>
            <w:r w:rsidRPr="00FC27B8">
              <w:t>0,9</w:t>
            </w:r>
          </w:p>
        </w:tc>
        <w:tc>
          <w:tcPr>
            <w:tcW w:w="849" w:type="dxa"/>
            <w:shd w:val="clear" w:color="auto" w:fill="auto"/>
            <w:vAlign w:val="center"/>
          </w:tcPr>
          <w:p w:rsidR="00D92511" w:rsidRPr="00FC27B8" w:rsidRDefault="00D92511" w:rsidP="00FC27B8">
            <w:pPr>
              <w:pStyle w:val="affffffffff1"/>
            </w:pPr>
            <w:r w:rsidRPr="00FC27B8">
              <w:t>35 - 40</w:t>
            </w:r>
          </w:p>
        </w:tc>
        <w:tc>
          <w:tcPr>
            <w:tcW w:w="1418" w:type="dxa"/>
            <w:gridSpan w:val="2"/>
            <w:vMerge w:val="restart"/>
            <w:shd w:val="clear" w:color="auto" w:fill="auto"/>
            <w:vAlign w:val="center"/>
          </w:tcPr>
          <w:p w:rsidR="00D92511" w:rsidRPr="00FC27B8" w:rsidRDefault="00D92511" w:rsidP="00FC27B8">
            <w:pPr>
              <w:pStyle w:val="affffffffff1"/>
            </w:pPr>
            <w:r w:rsidRPr="00FC27B8">
              <w:t>Не проводя</w:t>
            </w:r>
            <w:r w:rsidRPr="00FC27B8">
              <w:t>т</w:t>
            </w:r>
            <w:r w:rsidRPr="00FC27B8">
              <w:t>ся</w:t>
            </w:r>
          </w:p>
        </w:tc>
        <w:tc>
          <w:tcPr>
            <w:tcW w:w="1416" w:type="dxa"/>
            <w:gridSpan w:val="2"/>
            <w:vMerge w:val="restart"/>
            <w:shd w:val="clear" w:color="auto" w:fill="auto"/>
            <w:vAlign w:val="center"/>
          </w:tcPr>
          <w:p w:rsidR="00D92511" w:rsidRPr="00FC27B8" w:rsidRDefault="00D92511" w:rsidP="00FC27B8">
            <w:pPr>
              <w:pStyle w:val="affffffffff1"/>
            </w:pPr>
            <w:r w:rsidRPr="00FC27B8">
              <w:t>Не проводя</w:t>
            </w:r>
            <w:r w:rsidRPr="00FC27B8">
              <w:t>т</w:t>
            </w:r>
            <w:r w:rsidRPr="00FC27B8">
              <w:t>ся</w:t>
            </w:r>
          </w:p>
        </w:tc>
      </w:tr>
      <w:tr w:rsidR="00D92511" w:rsidRPr="00FC27B8" w:rsidTr="00E0292C">
        <w:trPr>
          <w:cantSplit/>
          <w:jc w:val="center"/>
        </w:trPr>
        <w:tc>
          <w:tcPr>
            <w:tcW w:w="1845" w:type="dxa"/>
            <w:vMerge/>
            <w:shd w:val="clear" w:color="auto" w:fill="auto"/>
            <w:vAlign w:val="center"/>
          </w:tcPr>
          <w:p w:rsidR="00D92511" w:rsidRPr="00FC27B8" w:rsidRDefault="00D92511" w:rsidP="00FC27B8">
            <w:pPr>
              <w:pStyle w:val="affffffffff1"/>
            </w:pPr>
          </w:p>
        </w:tc>
        <w:tc>
          <w:tcPr>
            <w:tcW w:w="850" w:type="dxa"/>
            <w:vMerge/>
            <w:shd w:val="clear" w:color="auto" w:fill="auto"/>
            <w:vAlign w:val="center"/>
          </w:tcPr>
          <w:p w:rsidR="00D92511" w:rsidRPr="00FC27B8" w:rsidRDefault="00D92511" w:rsidP="00FC27B8">
            <w:pPr>
              <w:pStyle w:val="affffffffff1"/>
            </w:pPr>
          </w:p>
        </w:tc>
        <w:tc>
          <w:tcPr>
            <w:tcW w:w="709" w:type="dxa"/>
            <w:vMerge/>
            <w:shd w:val="clear" w:color="auto" w:fill="auto"/>
            <w:vAlign w:val="center"/>
          </w:tcPr>
          <w:p w:rsidR="00D92511" w:rsidRPr="00FC27B8" w:rsidRDefault="00D92511" w:rsidP="00FC27B8">
            <w:pPr>
              <w:pStyle w:val="affffffffff1"/>
            </w:pPr>
          </w:p>
        </w:tc>
        <w:tc>
          <w:tcPr>
            <w:tcW w:w="851" w:type="dxa"/>
            <w:shd w:val="clear" w:color="auto" w:fill="auto"/>
            <w:vAlign w:val="center"/>
          </w:tcPr>
          <w:p w:rsidR="00D92511" w:rsidRPr="00FC27B8" w:rsidRDefault="00D92511" w:rsidP="00FC27B8">
            <w:pPr>
              <w:pStyle w:val="affffffffff1"/>
            </w:pPr>
            <w:r w:rsidRPr="00FC27B8">
              <w:t>0,7</w:t>
            </w:r>
          </w:p>
        </w:tc>
        <w:tc>
          <w:tcPr>
            <w:tcW w:w="850" w:type="dxa"/>
            <w:shd w:val="clear" w:color="auto" w:fill="auto"/>
            <w:vAlign w:val="center"/>
          </w:tcPr>
          <w:p w:rsidR="00D92511" w:rsidRPr="00FC27B8" w:rsidRDefault="00D92511" w:rsidP="00FC27B8">
            <w:pPr>
              <w:pStyle w:val="affffffffff1"/>
            </w:pPr>
            <w:r w:rsidRPr="00FC27B8">
              <w:t>10 - 15</w:t>
            </w:r>
          </w:p>
        </w:tc>
        <w:tc>
          <w:tcPr>
            <w:tcW w:w="851" w:type="dxa"/>
            <w:shd w:val="clear" w:color="auto" w:fill="auto"/>
            <w:vAlign w:val="center"/>
          </w:tcPr>
          <w:p w:rsidR="00D92511" w:rsidRPr="00FC27B8" w:rsidRDefault="00D92511" w:rsidP="00FC27B8">
            <w:pPr>
              <w:pStyle w:val="affffffffff1"/>
            </w:pPr>
            <w:r w:rsidRPr="00FC27B8">
              <w:t>0,7</w:t>
            </w:r>
          </w:p>
        </w:tc>
        <w:tc>
          <w:tcPr>
            <w:tcW w:w="849" w:type="dxa"/>
            <w:shd w:val="clear" w:color="auto" w:fill="auto"/>
            <w:vAlign w:val="center"/>
          </w:tcPr>
          <w:p w:rsidR="00D92511" w:rsidRPr="00FC27B8" w:rsidRDefault="00D92511" w:rsidP="00FC27B8">
            <w:pPr>
              <w:pStyle w:val="affffffffff1"/>
            </w:pPr>
            <w:r w:rsidRPr="00FC27B8">
              <w:t>10 - 15</w:t>
            </w:r>
          </w:p>
        </w:tc>
        <w:tc>
          <w:tcPr>
            <w:tcW w:w="1418" w:type="dxa"/>
            <w:gridSpan w:val="2"/>
            <w:vMerge/>
            <w:shd w:val="clear" w:color="auto" w:fill="auto"/>
            <w:vAlign w:val="center"/>
          </w:tcPr>
          <w:p w:rsidR="00D92511" w:rsidRPr="00FC27B8" w:rsidRDefault="00D92511" w:rsidP="00FC27B8">
            <w:pPr>
              <w:pStyle w:val="affffffffff1"/>
            </w:pPr>
          </w:p>
        </w:tc>
        <w:tc>
          <w:tcPr>
            <w:tcW w:w="1416" w:type="dxa"/>
            <w:gridSpan w:val="2"/>
            <w:vMerge/>
            <w:shd w:val="clear" w:color="auto" w:fill="auto"/>
            <w:vAlign w:val="center"/>
          </w:tcPr>
          <w:p w:rsidR="00D92511" w:rsidRPr="00FC27B8" w:rsidRDefault="00D92511" w:rsidP="00FC27B8">
            <w:pPr>
              <w:pStyle w:val="affffffffff1"/>
            </w:pPr>
          </w:p>
        </w:tc>
      </w:tr>
    </w:tbl>
    <w:p w:rsidR="00E0292C" w:rsidRDefault="00E0292C" w:rsidP="00C0144C">
      <w:pPr>
        <w:pStyle w:val="a9"/>
        <w:spacing w:before="120"/>
      </w:pPr>
      <w:r>
        <w:br w:type="page"/>
      </w:r>
    </w:p>
    <w:p w:rsidR="00D92511" w:rsidRPr="00FC27B8" w:rsidRDefault="00D92511" w:rsidP="00C0144C">
      <w:pPr>
        <w:pStyle w:val="a9"/>
        <w:spacing w:before="120"/>
      </w:pPr>
      <w:r w:rsidRPr="00FC27B8">
        <w:lastRenderedPageBreak/>
        <w:t xml:space="preserve">Таблица 13 - Нормативы режима рубок ухода за лесными насаждениями </w:t>
      </w:r>
      <w:r w:rsidRPr="00FC27B8">
        <w:br/>
        <w:t xml:space="preserve">в хвойно-широколиственных насаждениях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87"/>
        <w:gridCol w:w="708"/>
        <w:gridCol w:w="708"/>
        <w:gridCol w:w="851"/>
        <w:gridCol w:w="708"/>
        <w:gridCol w:w="851"/>
        <w:gridCol w:w="709"/>
        <w:gridCol w:w="708"/>
        <w:gridCol w:w="851"/>
        <w:gridCol w:w="709"/>
        <w:gridCol w:w="849"/>
      </w:tblGrid>
      <w:tr w:rsidR="00D92511" w:rsidRPr="00FC27B8" w:rsidTr="00C0144C">
        <w:trPr>
          <w:trHeight w:val="20"/>
          <w:tblHeader/>
          <w:jc w:val="center"/>
        </w:trPr>
        <w:tc>
          <w:tcPr>
            <w:tcW w:w="1987" w:type="dxa"/>
            <w:vMerge w:val="restart"/>
            <w:shd w:val="clear" w:color="auto" w:fill="auto"/>
            <w:vAlign w:val="center"/>
          </w:tcPr>
          <w:p w:rsidR="00D92511" w:rsidRPr="00FC27B8" w:rsidRDefault="00D92511" w:rsidP="00C0144C">
            <w:pPr>
              <w:pStyle w:val="affffffffff1"/>
            </w:pPr>
            <w:r w:rsidRPr="00FC27B8">
              <w:t>Группы насаждений</w:t>
            </w:r>
          </w:p>
        </w:tc>
        <w:tc>
          <w:tcPr>
            <w:tcW w:w="708" w:type="dxa"/>
            <w:vMerge w:val="restart"/>
            <w:shd w:val="clear" w:color="auto" w:fill="auto"/>
            <w:vAlign w:val="center"/>
          </w:tcPr>
          <w:p w:rsidR="00D92511" w:rsidRPr="00FC27B8" w:rsidRDefault="00D92511" w:rsidP="00C0144C">
            <w:pPr>
              <w:pStyle w:val="affffffffff1"/>
              <w:ind w:left="-28" w:right="-28"/>
            </w:pPr>
            <w:r w:rsidRPr="00FC27B8">
              <w:t>Класс бон</w:t>
            </w:r>
            <w:r w:rsidRPr="00FC27B8">
              <w:t>и</w:t>
            </w:r>
            <w:r w:rsidRPr="00FC27B8">
              <w:t>тета</w:t>
            </w:r>
          </w:p>
        </w:tc>
        <w:tc>
          <w:tcPr>
            <w:tcW w:w="708" w:type="dxa"/>
            <w:vMerge w:val="restart"/>
            <w:shd w:val="clear" w:color="auto" w:fill="auto"/>
            <w:vAlign w:val="center"/>
          </w:tcPr>
          <w:p w:rsidR="00D92511" w:rsidRPr="00FC27B8" w:rsidRDefault="00D92511" w:rsidP="00C0144C">
            <w:pPr>
              <w:pStyle w:val="affffffffff1"/>
            </w:pPr>
            <w:r w:rsidRPr="00FC27B8">
              <w:t>Во</w:t>
            </w:r>
            <w:r w:rsidRPr="00FC27B8">
              <w:t>з</w:t>
            </w:r>
            <w:r w:rsidRPr="00FC27B8">
              <w:t>раст начала ухода, лет</w:t>
            </w:r>
          </w:p>
        </w:tc>
        <w:tc>
          <w:tcPr>
            <w:tcW w:w="1559" w:type="dxa"/>
            <w:gridSpan w:val="2"/>
            <w:shd w:val="clear" w:color="auto" w:fill="auto"/>
            <w:vAlign w:val="center"/>
          </w:tcPr>
          <w:p w:rsidR="00D92511" w:rsidRPr="00FC27B8" w:rsidRDefault="00D92511" w:rsidP="00C0144C">
            <w:pPr>
              <w:pStyle w:val="affffffffff1"/>
            </w:pPr>
            <w:r w:rsidRPr="00FC27B8">
              <w:t>Рубки осветл</w:t>
            </w:r>
            <w:r w:rsidRPr="00FC27B8">
              <w:t>е</w:t>
            </w:r>
            <w:r w:rsidRPr="00FC27B8">
              <w:t>ния</w:t>
            </w:r>
          </w:p>
        </w:tc>
        <w:tc>
          <w:tcPr>
            <w:tcW w:w="1560" w:type="dxa"/>
            <w:gridSpan w:val="2"/>
            <w:shd w:val="clear" w:color="auto" w:fill="auto"/>
            <w:vAlign w:val="center"/>
          </w:tcPr>
          <w:p w:rsidR="00D92511" w:rsidRPr="00FC27B8" w:rsidRDefault="00D92511" w:rsidP="00C0144C">
            <w:pPr>
              <w:pStyle w:val="affffffffff1"/>
            </w:pPr>
            <w:r w:rsidRPr="00FC27B8">
              <w:t>Рубки прочис</w:t>
            </w:r>
            <w:r w:rsidRPr="00FC27B8">
              <w:t>т</w:t>
            </w:r>
            <w:r w:rsidRPr="00FC27B8">
              <w:t>ки</w:t>
            </w:r>
          </w:p>
        </w:tc>
        <w:tc>
          <w:tcPr>
            <w:tcW w:w="1559" w:type="dxa"/>
            <w:gridSpan w:val="2"/>
            <w:shd w:val="clear" w:color="auto" w:fill="auto"/>
            <w:vAlign w:val="center"/>
          </w:tcPr>
          <w:p w:rsidR="00D92511" w:rsidRPr="00FC27B8" w:rsidRDefault="00D92511" w:rsidP="00C0144C">
            <w:pPr>
              <w:pStyle w:val="affffffffff1"/>
            </w:pPr>
            <w:r w:rsidRPr="00FC27B8">
              <w:t>Рубки прор</w:t>
            </w:r>
            <w:r w:rsidRPr="00FC27B8">
              <w:t>е</w:t>
            </w:r>
            <w:r w:rsidRPr="00FC27B8">
              <w:t>живания</w:t>
            </w:r>
          </w:p>
        </w:tc>
        <w:tc>
          <w:tcPr>
            <w:tcW w:w="1558" w:type="dxa"/>
            <w:gridSpan w:val="2"/>
            <w:shd w:val="clear" w:color="auto" w:fill="auto"/>
            <w:vAlign w:val="center"/>
          </w:tcPr>
          <w:p w:rsidR="00D92511" w:rsidRPr="00FC27B8" w:rsidRDefault="00D92511" w:rsidP="00C0144C">
            <w:pPr>
              <w:pStyle w:val="affffffffff1"/>
            </w:pPr>
            <w:r w:rsidRPr="00FC27B8">
              <w:t>Проходные рубки</w:t>
            </w:r>
          </w:p>
        </w:tc>
      </w:tr>
      <w:tr w:rsidR="00D92511" w:rsidRPr="00FC27B8" w:rsidTr="00C0144C">
        <w:trPr>
          <w:trHeight w:val="20"/>
          <w:tblHeader/>
          <w:jc w:val="center"/>
        </w:trPr>
        <w:tc>
          <w:tcPr>
            <w:tcW w:w="1987" w:type="dxa"/>
            <w:vMerge/>
            <w:shd w:val="clear" w:color="auto" w:fill="auto"/>
            <w:vAlign w:val="center"/>
          </w:tcPr>
          <w:p w:rsidR="00D92511" w:rsidRPr="00FC27B8" w:rsidRDefault="00D92511" w:rsidP="00C0144C">
            <w:pPr>
              <w:pStyle w:val="affffffffff1"/>
            </w:pPr>
          </w:p>
        </w:tc>
        <w:tc>
          <w:tcPr>
            <w:tcW w:w="708" w:type="dxa"/>
            <w:vMerge/>
            <w:shd w:val="clear" w:color="auto" w:fill="auto"/>
            <w:vAlign w:val="center"/>
          </w:tcPr>
          <w:p w:rsidR="00D92511" w:rsidRPr="00FC27B8" w:rsidRDefault="00D92511" w:rsidP="00C0144C">
            <w:pPr>
              <w:pStyle w:val="affffffffff1"/>
            </w:pPr>
          </w:p>
        </w:tc>
        <w:tc>
          <w:tcPr>
            <w:tcW w:w="708" w:type="dxa"/>
            <w:vMerge/>
            <w:shd w:val="clear" w:color="auto" w:fill="auto"/>
            <w:vAlign w:val="center"/>
          </w:tcPr>
          <w:p w:rsidR="00D92511" w:rsidRPr="00FC27B8" w:rsidRDefault="00D92511" w:rsidP="00C0144C">
            <w:pPr>
              <w:pStyle w:val="affffffffff1"/>
            </w:pPr>
          </w:p>
        </w:tc>
        <w:tc>
          <w:tcPr>
            <w:tcW w:w="851" w:type="dxa"/>
            <w:shd w:val="clear" w:color="auto" w:fill="auto"/>
            <w:vAlign w:val="center"/>
          </w:tcPr>
          <w:p w:rsidR="00D92511" w:rsidRPr="00FC27B8" w:rsidRDefault="00D92511" w:rsidP="00C0144C">
            <w:pPr>
              <w:pStyle w:val="affffffffff1"/>
            </w:pPr>
            <w:r w:rsidRPr="00FC27B8">
              <w:t>Мин</w:t>
            </w:r>
            <w:r w:rsidRPr="00FC27B8">
              <w:t>и</w:t>
            </w:r>
            <w:r w:rsidRPr="00FC27B8">
              <w:t>мальная сомкн</w:t>
            </w:r>
            <w:r w:rsidRPr="00FC27B8">
              <w:t>у</w:t>
            </w:r>
            <w:r w:rsidRPr="00FC27B8">
              <w:t>тость крон до ухода</w:t>
            </w:r>
          </w:p>
        </w:tc>
        <w:tc>
          <w:tcPr>
            <w:tcW w:w="708" w:type="dxa"/>
            <w:shd w:val="clear" w:color="auto" w:fill="auto"/>
            <w:vAlign w:val="center"/>
          </w:tcPr>
          <w:p w:rsidR="00D92511" w:rsidRPr="00FC27B8" w:rsidRDefault="00D92511" w:rsidP="00C0144C">
            <w:pPr>
              <w:pStyle w:val="affffffffff1"/>
              <w:ind w:left="-28" w:right="-28"/>
            </w:pPr>
            <w:r w:rsidRPr="00FC27B8">
              <w:t>Инте</w:t>
            </w:r>
            <w:r w:rsidRPr="00FC27B8">
              <w:t>н</w:t>
            </w:r>
            <w:r w:rsidRPr="00FC27B8">
              <w:t>си</w:t>
            </w:r>
            <w:r w:rsidRPr="00FC27B8">
              <w:t>в</w:t>
            </w:r>
            <w:r w:rsidRPr="00FC27B8">
              <w:t>ность рубки, % по запасу</w:t>
            </w:r>
          </w:p>
        </w:tc>
        <w:tc>
          <w:tcPr>
            <w:tcW w:w="851" w:type="dxa"/>
            <w:shd w:val="clear" w:color="auto" w:fill="auto"/>
            <w:vAlign w:val="center"/>
          </w:tcPr>
          <w:p w:rsidR="00D92511" w:rsidRPr="00FC27B8" w:rsidRDefault="00D92511" w:rsidP="00C0144C">
            <w:pPr>
              <w:pStyle w:val="affffffffff1"/>
            </w:pPr>
            <w:r w:rsidRPr="00FC27B8">
              <w:t>Мин</w:t>
            </w:r>
            <w:r w:rsidRPr="00FC27B8">
              <w:t>и</w:t>
            </w:r>
            <w:r w:rsidRPr="00FC27B8">
              <w:t>мальная сомкн</w:t>
            </w:r>
            <w:r w:rsidRPr="00FC27B8">
              <w:t>у</w:t>
            </w:r>
            <w:r w:rsidRPr="00FC27B8">
              <w:t>тость крон до ухода</w:t>
            </w:r>
          </w:p>
        </w:tc>
        <w:tc>
          <w:tcPr>
            <w:tcW w:w="709" w:type="dxa"/>
            <w:shd w:val="clear" w:color="auto" w:fill="auto"/>
            <w:vAlign w:val="center"/>
          </w:tcPr>
          <w:p w:rsidR="00D92511" w:rsidRPr="00FC27B8" w:rsidRDefault="00D92511" w:rsidP="00C0144C">
            <w:pPr>
              <w:pStyle w:val="affffffffff1"/>
              <w:ind w:left="-30" w:right="-28"/>
            </w:pPr>
            <w:r w:rsidRPr="00FC27B8">
              <w:t>Инте</w:t>
            </w:r>
            <w:r w:rsidRPr="00FC27B8">
              <w:t>н</w:t>
            </w:r>
            <w:r w:rsidRPr="00FC27B8">
              <w:t>си</w:t>
            </w:r>
            <w:r w:rsidRPr="00FC27B8">
              <w:t>в</w:t>
            </w:r>
            <w:r w:rsidRPr="00FC27B8">
              <w:t>ность рубки, % по запасу</w:t>
            </w:r>
          </w:p>
        </w:tc>
        <w:tc>
          <w:tcPr>
            <w:tcW w:w="708" w:type="dxa"/>
            <w:shd w:val="clear" w:color="auto" w:fill="auto"/>
            <w:vAlign w:val="center"/>
          </w:tcPr>
          <w:p w:rsidR="00D92511" w:rsidRPr="00FC27B8" w:rsidRDefault="00D92511" w:rsidP="00C0144C">
            <w:pPr>
              <w:pStyle w:val="affffffffff1"/>
              <w:ind w:left="-28" w:right="-28"/>
            </w:pPr>
            <w:r w:rsidRPr="00FC27B8">
              <w:t>Мин</w:t>
            </w:r>
            <w:r w:rsidRPr="00FC27B8">
              <w:t>и</w:t>
            </w:r>
            <w:r w:rsidRPr="00FC27B8">
              <w:t>мал</w:t>
            </w:r>
            <w:r w:rsidRPr="00FC27B8">
              <w:t>ь</w:t>
            </w:r>
            <w:r w:rsidRPr="00FC27B8">
              <w:t>ная полн</w:t>
            </w:r>
            <w:r w:rsidRPr="00FC27B8">
              <w:t>о</w:t>
            </w:r>
            <w:r w:rsidRPr="00FC27B8">
              <w:t>та до ухода</w:t>
            </w:r>
          </w:p>
        </w:tc>
        <w:tc>
          <w:tcPr>
            <w:tcW w:w="851" w:type="dxa"/>
            <w:shd w:val="clear" w:color="auto" w:fill="auto"/>
            <w:vAlign w:val="center"/>
          </w:tcPr>
          <w:p w:rsidR="00D92511" w:rsidRPr="00FC27B8" w:rsidRDefault="00D92511" w:rsidP="00C0144C">
            <w:pPr>
              <w:pStyle w:val="affffffffff1"/>
            </w:pPr>
            <w:r w:rsidRPr="00FC27B8">
              <w:t>Инте</w:t>
            </w:r>
            <w:r w:rsidRPr="00FC27B8">
              <w:t>н</w:t>
            </w:r>
            <w:r w:rsidRPr="00FC27B8">
              <w:t>си</w:t>
            </w:r>
            <w:r w:rsidRPr="00FC27B8">
              <w:t>в</w:t>
            </w:r>
            <w:r w:rsidRPr="00FC27B8">
              <w:t>ность рубки, % по запасу</w:t>
            </w:r>
          </w:p>
        </w:tc>
        <w:tc>
          <w:tcPr>
            <w:tcW w:w="709" w:type="dxa"/>
            <w:shd w:val="clear" w:color="auto" w:fill="auto"/>
            <w:vAlign w:val="center"/>
          </w:tcPr>
          <w:p w:rsidR="00D92511" w:rsidRPr="00FC27B8" w:rsidRDefault="00D92511" w:rsidP="00C0144C">
            <w:pPr>
              <w:pStyle w:val="affffffffff1"/>
              <w:ind w:left="-28"/>
            </w:pPr>
            <w:r w:rsidRPr="00FC27B8">
              <w:t>М</w:t>
            </w:r>
            <w:r w:rsidRPr="00FC27B8">
              <w:t>и</w:t>
            </w:r>
            <w:r w:rsidRPr="00FC27B8">
              <w:t>н</w:t>
            </w:r>
            <w:r w:rsidRPr="00FC27B8">
              <w:t>и</w:t>
            </w:r>
            <w:r w:rsidRPr="00FC27B8">
              <w:t>мал</w:t>
            </w:r>
            <w:r w:rsidRPr="00FC27B8">
              <w:t>ь</w:t>
            </w:r>
            <w:r w:rsidRPr="00FC27B8">
              <w:t>ная полн</w:t>
            </w:r>
            <w:r w:rsidRPr="00FC27B8">
              <w:t>о</w:t>
            </w:r>
            <w:r w:rsidRPr="00FC27B8">
              <w:t>та до ухода</w:t>
            </w:r>
          </w:p>
        </w:tc>
        <w:tc>
          <w:tcPr>
            <w:tcW w:w="849" w:type="dxa"/>
            <w:shd w:val="clear" w:color="auto" w:fill="auto"/>
            <w:vAlign w:val="center"/>
          </w:tcPr>
          <w:p w:rsidR="00D92511" w:rsidRPr="00FC27B8" w:rsidRDefault="00D92511" w:rsidP="00C0144C">
            <w:pPr>
              <w:pStyle w:val="affffffffff1"/>
            </w:pPr>
            <w:r w:rsidRPr="00FC27B8">
              <w:t>Инте</w:t>
            </w:r>
            <w:r w:rsidRPr="00FC27B8">
              <w:t>н</w:t>
            </w:r>
            <w:r w:rsidRPr="00FC27B8">
              <w:t>си</w:t>
            </w:r>
            <w:r w:rsidRPr="00FC27B8">
              <w:t>в</w:t>
            </w:r>
            <w:r w:rsidRPr="00FC27B8">
              <w:t>ность рубки, % по запасу</w:t>
            </w:r>
          </w:p>
        </w:tc>
      </w:tr>
      <w:tr w:rsidR="00D92511" w:rsidRPr="00FC27B8" w:rsidTr="00C0144C">
        <w:trPr>
          <w:trHeight w:val="20"/>
          <w:tblHeader/>
          <w:jc w:val="center"/>
        </w:trPr>
        <w:tc>
          <w:tcPr>
            <w:tcW w:w="1987" w:type="dxa"/>
            <w:vMerge/>
            <w:shd w:val="clear" w:color="auto" w:fill="auto"/>
            <w:vAlign w:val="center"/>
          </w:tcPr>
          <w:p w:rsidR="00D92511" w:rsidRPr="00FC27B8" w:rsidRDefault="00D92511" w:rsidP="00C0144C">
            <w:pPr>
              <w:pStyle w:val="affffffffff1"/>
            </w:pPr>
          </w:p>
        </w:tc>
        <w:tc>
          <w:tcPr>
            <w:tcW w:w="708" w:type="dxa"/>
            <w:vMerge/>
            <w:shd w:val="clear" w:color="auto" w:fill="auto"/>
            <w:vAlign w:val="center"/>
          </w:tcPr>
          <w:p w:rsidR="00D92511" w:rsidRPr="00FC27B8" w:rsidRDefault="00D92511" w:rsidP="00C0144C">
            <w:pPr>
              <w:pStyle w:val="affffffffff1"/>
            </w:pPr>
          </w:p>
        </w:tc>
        <w:tc>
          <w:tcPr>
            <w:tcW w:w="708" w:type="dxa"/>
            <w:vMerge/>
            <w:shd w:val="clear" w:color="auto" w:fill="auto"/>
            <w:vAlign w:val="center"/>
          </w:tcPr>
          <w:p w:rsidR="00D92511" w:rsidRPr="00FC27B8" w:rsidRDefault="00D92511" w:rsidP="00C0144C">
            <w:pPr>
              <w:pStyle w:val="affffffffff1"/>
            </w:pPr>
          </w:p>
        </w:tc>
        <w:tc>
          <w:tcPr>
            <w:tcW w:w="851" w:type="dxa"/>
            <w:shd w:val="clear" w:color="auto" w:fill="auto"/>
            <w:vAlign w:val="center"/>
          </w:tcPr>
          <w:p w:rsidR="00D92511" w:rsidRPr="00FC27B8" w:rsidRDefault="00D92511" w:rsidP="00C0144C">
            <w:pPr>
              <w:pStyle w:val="affffffffff1"/>
            </w:pPr>
            <w:r w:rsidRPr="00FC27B8">
              <w:t>после ухода</w:t>
            </w:r>
          </w:p>
        </w:tc>
        <w:tc>
          <w:tcPr>
            <w:tcW w:w="708" w:type="dxa"/>
            <w:shd w:val="clear" w:color="auto" w:fill="auto"/>
            <w:vAlign w:val="center"/>
          </w:tcPr>
          <w:p w:rsidR="00D92511" w:rsidRPr="00FC27B8" w:rsidRDefault="00D92511" w:rsidP="00C0144C">
            <w:pPr>
              <w:pStyle w:val="affffffffff1"/>
            </w:pPr>
            <w:r w:rsidRPr="00FC27B8">
              <w:t>повт</w:t>
            </w:r>
            <w:r w:rsidRPr="00FC27B8">
              <w:t>о</w:t>
            </w:r>
            <w:r w:rsidRPr="00FC27B8">
              <w:t>ря</w:t>
            </w:r>
            <w:r w:rsidRPr="00FC27B8">
              <w:t>е</w:t>
            </w:r>
            <w:r w:rsidRPr="00FC27B8">
              <w:t>мость, лет</w:t>
            </w:r>
          </w:p>
        </w:tc>
        <w:tc>
          <w:tcPr>
            <w:tcW w:w="851" w:type="dxa"/>
            <w:shd w:val="clear" w:color="auto" w:fill="auto"/>
            <w:vAlign w:val="center"/>
          </w:tcPr>
          <w:p w:rsidR="00D92511" w:rsidRPr="00FC27B8" w:rsidRDefault="00D92511" w:rsidP="00C0144C">
            <w:pPr>
              <w:pStyle w:val="affffffffff1"/>
            </w:pPr>
            <w:r w:rsidRPr="00FC27B8">
              <w:t>после ухода</w:t>
            </w:r>
          </w:p>
        </w:tc>
        <w:tc>
          <w:tcPr>
            <w:tcW w:w="709" w:type="dxa"/>
            <w:shd w:val="clear" w:color="auto" w:fill="auto"/>
            <w:vAlign w:val="center"/>
          </w:tcPr>
          <w:p w:rsidR="00D92511" w:rsidRPr="00FC27B8" w:rsidRDefault="00D92511" w:rsidP="00C0144C">
            <w:pPr>
              <w:pStyle w:val="affffffffff1"/>
            </w:pPr>
            <w:r w:rsidRPr="00FC27B8">
              <w:t>повт</w:t>
            </w:r>
            <w:r w:rsidRPr="00FC27B8">
              <w:t>о</w:t>
            </w:r>
            <w:r w:rsidRPr="00FC27B8">
              <w:t>ря</w:t>
            </w:r>
            <w:r w:rsidRPr="00FC27B8">
              <w:t>е</w:t>
            </w:r>
            <w:r w:rsidRPr="00FC27B8">
              <w:t>мость, лет</w:t>
            </w:r>
          </w:p>
        </w:tc>
        <w:tc>
          <w:tcPr>
            <w:tcW w:w="708" w:type="dxa"/>
            <w:shd w:val="clear" w:color="auto" w:fill="auto"/>
            <w:vAlign w:val="center"/>
          </w:tcPr>
          <w:p w:rsidR="00D92511" w:rsidRPr="00FC27B8" w:rsidRDefault="00D92511" w:rsidP="00C0144C">
            <w:pPr>
              <w:pStyle w:val="affffffffff1"/>
            </w:pPr>
            <w:r w:rsidRPr="00FC27B8">
              <w:t>после ухода</w:t>
            </w:r>
          </w:p>
        </w:tc>
        <w:tc>
          <w:tcPr>
            <w:tcW w:w="851" w:type="dxa"/>
            <w:shd w:val="clear" w:color="auto" w:fill="auto"/>
            <w:vAlign w:val="center"/>
          </w:tcPr>
          <w:p w:rsidR="00D92511" w:rsidRPr="00FC27B8" w:rsidRDefault="00D92511" w:rsidP="00C0144C">
            <w:pPr>
              <w:pStyle w:val="affffffffff1"/>
            </w:pPr>
            <w:r w:rsidRPr="00FC27B8">
              <w:t>повт</w:t>
            </w:r>
            <w:r w:rsidRPr="00FC27B8">
              <w:t>о</w:t>
            </w:r>
            <w:r w:rsidRPr="00FC27B8">
              <w:t>ря</w:t>
            </w:r>
            <w:r w:rsidRPr="00FC27B8">
              <w:t>е</w:t>
            </w:r>
            <w:r w:rsidRPr="00FC27B8">
              <w:t>мость, лет</w:t>
            </w:r>
          </w:p>
        </w:tc>
        <w:tc>
          <w:tcPr>
            <w:tcW w:w="709" w:type="dxa"/>
            <w:shd w:val="clear" w:color="auto" w:fill="auto"/>
            <w:vAlign w:val="center"/>
          </w:tcPr>
          <w:p w:rsidR="00D92511" w:rsidRPr="00FC27B8" w:rsidRDefault="00D92511" w:rsidP="00C0144C">
            <w:pPr>
              <w:pStyle w:val="affffffffff1"/>
            </w:pPr>
            <w:r w:rsidRPr="00FC27B8">
              <w:t>после ухода</w:t>
            </w:r>
          </w:p>
        </w:tc>
        <w:tc>
          <w:tcPr>
            <w:tcW w:w="849" w:type="dxa"/>
            <w:shd w:val="clear" w:color="auto" w:fill="auto"/>
            <w:vAlign w:val="center"/>
          </w:tcPr>
          <w:p w:rsidR="00D92511" w:rsidRPr="00FC27B8" w:rsidRDefault="00D92511" w:rsidP="00C0144C">
            <w:pPr>
              <w:pStyle w:val="affffffffff1"/>
            </w:pPr>
            <w:r w:rsidRPr="00FC27B8">
              <w:t>повт</w:t>
            </w:r>
            <w:r w:rsidRPr="00FC27B8">
              <w:t>о</w:t>
            </w:r>
            <w:r w:rsidRPr="00FC27B8">
              <w:t>ря</w:t>
            </w:r>
            <w:r w:rsidRPr="00FC27B8">
              <w:t>е</w:t>
            </w:r>
            <w:r w:rsidRPr="00FC27B8">
              <w:t>мость, лет</w:t>
            </w:r>
          </w:p>
        </w:tc>
      </w:tr>
      <w:tr w:rsidR="00DB5B3E" w:rsidRPr="00FC27B8" w:rsidTr="00C0144C">
        <w:trPr>
          <w:trHeight w:val="20"/>
          <w:jc w:val="center"/>
        </w:trPr>
        <w:tc>
          <w:tcPr>
            <w:tcW w:w="1987" w:type="dxa"/>
            <w:vMerge w:val="restart"/>
            <w:shd w:val="clear" w:color="auto" w:fill="auto"/>
            <w:vAlign w:val="center"/>
          </w:tcPr>
          <w:p w:rsidR="00DB5B3E" w:rsidRPr="00FC27B8" w:rsidRDefault="00DB5B3E" w:rsidP="00C0144C">
            <w:pPr>
              <w:pStyle w:val="affffffffff1"/>
            </w:pPr>
            <w:r w:rsidRPr="00FC27B8">
              <w:t>Хвойно-широколиственный древостой с долей бархата амурского</w:t>
            </w:r>
          </w:p>
        </w:tc>
        <w:tc>
          <w:tcPr>
            <w:tcW w:w="708" w:type="dxa"/>
            <w:vMerge w:val="restart"/>
            <w:shd w:val="clear" w:color="auto" w:fill="auto"/>
            <w:vAlign w:val="center"/>
          </w:tcPr>
          <w:p w:rsidR="00DB5B3E" w:rsidRPr="00FC27B8" w:rsidRDefault="00DB5B3E" w:rsidP="00C0144C">
            <w:pPr>
              <w:pStyle w:val="affffffffff1"/>
            </w:pPr>
            <w:r w:rsidRPr="00FC27B8">
              <w:t>I-IV</w:t>
            </w:r>
          </w:p>
        </w:tc>
        <w:tc>
          <w:tcPr>
            <w:tcW w:w="708" w:type="dxa"/>
            <w:vMerge w:val="restart"/>
            <w:shd w:val="clear" w:color="auto" w:fill="auto"/>
            <w:vAlign w:val="center"/>
          </w:tcPr>
          <w:p w:rsidR="00DB5B3E" w:rsidRPr="00FC27B8" w:rsidRDefault="00DB5B3E" w:rsidP="00C0144C">
            <w:pPr>
              <w:pStyle w:val="affffffffff1"/>
            </w:pPr>
            <w:r w:rsidRPr="00FC27B8">
              <w:t>5-20</w:t>
            </w:r>
          </w:p>
        </w:tc>
        <w:tc>
          <w:tcPr>
            <w:tcW w:w="851" w:type="dxa"/>
            <w:shd w:val="clear" w:color="auto" w:fill="auto"/>
            <w:vAlign w:val="center"/>
          </w:tcPr>
          <w:p w:rsidR="00DB5B3E" w:rsidRPr="00FC27B8" w:rsidRDefault="00DB5B3E" w:rsidP="00C0144C">
            <w:pPr>
              <w:pStyle w:val="affffffffff1"/>
            </w:pPr>
            <w:r w:rsidRPr="00FC27B8">
              <w:t>0,7</w:t>
            </w:r>
          </w:p>
        </w:tc>
        <w:tc>
          <w:tcPr>
            <w:tcW w:w="708" w:type="dxa"/>
            <w:shd w:val="clear" w:color="auto" w:fill="auto"/>
            <w:vAlign w:val="center"/>
          </w:tcPr>
          <w:p w:rsidR="00DB5B3E" w:rsidRPr="00FC27B8" w:rsidRDefault="00DB5B3E" w:rsidP="00C0144C">
            <w:pPr>
              <w:pStyle w:val="affffffffff1"/>
            </w:pPr>
            <w:r w:rsidRPr="00FC27B8">
              <w:t>30 - 40</w:t>
            </w:r>
          </w:p>
        </w:tc>
        <w:tc>
          <w:tcPr>
            <w:tcW w:w="851" w:type="dxa"/>
            <w:shd w:val="clear" w:color="auto" w:fill="auto"/>
            <w:vAlign w:val="center"/>
          </w:tcPr>
          <w:p w:rsidR="00DB5B3E" w:rsidRPr="00FC27B8" w:rsidRDefault="00DB5B3E" w:rsidP="00C0144C">
            <w:pPr>
              <w:pStyle w:val="affffffffff1"/>
            </w:pPr>
            <w:r w:rsidRPr="00FC27B8">
              <w:t>0,7</w:t>
            </w:r>
          </w:p>
        </w:tc>
        <w:tc>
          <w:tcPr>
            <w:tcW w:w="709" w:type="dxa"/>
            <w:shd w:val="clear" w:color="auto" w:fill="auto"/>
            <w:vAlign w:val="center"/>
          </w:tcPr>
          <w:p w:rsidR="00DB5B3E" w:rsidRPr="00FC27B8" w:rsidRDefault="00DB5B3E" w:rsidP="00C0144C">
            <w:pPr>
              <w:pStyle w:val="affffffffff1"/>
            </w:pPr>
            <w:r w:rsidRPr="00FC27B8">
              <w:t>30 - 50</w:t>
            </w:r>
          </w:p>
        </w:tc>
        <w:tc>
          <w:tcPr>
            <w:tcW w:w="708" w:type="dxa"/>
            <w:shd w:val="clear" w:color="auto" w:fill="auto"/>
            <w:vAlign w:val="center"/>
          </w:tcPr>
          <w:p w:rsidR="00DB5B3E" w:rsidRPr="00FC27B8" w:rsidRDefault="00DB5B3E" w:rsidP="00C0144C">
            <w:pPr>
              <w:pStyle w:val="affffffffff1"/>
            </w:pPr>
            <w:r w:rsidRPr="00FC27B8">
              <w:t>0,7</w:t>
            </w:r>
          </w:p>
        </w:tc>
        <w:tc>
          <w:tcPr>
            <w:tcW w:w="851" w:type="dxa"/>
            <w:shd w:val="clear" w:color="auto" w:fill="auto"/>
            <w:vAlign w:val="center"/>
          </w:tcPr>
          <w:p w:rsidR="00DB5B3E" w:rsidRPr="00FC27B8" w:rsidRDefault="00DB5B3E" w:rsidP="00C0144C">
            <w:pPr>
              <w:pStyle w:val="affffffffff1"/>
            </w:pPr>
            <w:r w:rsidRPr="00FC27B8">
              <w:t>30 - 40</w:t>
            </w:r>
          </w:p>
        </w:tc>
        <w:tc>
          <w:tcPr>
            <w:tcW w:w="709" w:type="dxa"/>
            <w:shd w:val="clear" w:color="auto" w:fill="auto"/>
            <w:vAlign w:val="center"/>
          </w:tcPr>
          <w:p w:rsidR="00DB5B3E" w:rsidRPr="00FC27B8" w:rsidRDefault="00DB5B3E" w:rsidP="00C0144C">
            <w:pPr>
              <w:pStyle w:val="affffffffff1"/>
            </w:pPr>
            <w:r w:rsidRPr="00FC27B8">
              <w:t>0,7</w:t>
            </w:r>
          </w:p>
        </w:tc>
        <w:tc>
          <w:tcPr>
            <w:tcW w:w="849" w:type="dxa"/>
            <w:shd w:val="clear" w:color="auto" w:fill="auto"/>
            <w:vAlign w:val="center"/>
          </w:tcPr>
          <w:p w:rsidR="00DB5B3E" w:rsidRPr="00FC27B8" w:rsidRDefault="00DB5B3E" w:rsidP="00C0144C">
            <w:pPr>
              <w:pStyle w:val="affffffffff1"/>
            </w:pPr>
            <w:r w:rsidRPr="00FC27B8">
              <w:t>20 - 30</w:t>
            </w:r>
          </w:p>
        </w:tc>
      </w:tr>
      <w:tr w:rsidR="00DB5B3E" w:rsidRPr="00FC27B8" w:rsidTr="00C0144C">
        <w:trPr>
          <w:trHeight w:val="20"/>
          <w:jc w:val="center"/>
        </w:trPr>
        <w:tc>
          <w:tcPr>
            <w:tcW w:w="1987" w:type="dxa"/>
            <w:vMerge/>
            <w:shd w:val="clear" w:color="auto" w:fill="auto"/>
            <w:vAlign w:val="center"/>
          </w:tcPr>
          <w:p w:rsidR="00DB5B3E" w:rsidRPr="00FC27B8" w:rsidRDefault="00DB5B3E" w:rsidP="00C0144C">
            <w:pPr>
              <w:pStyle w:val="affffffffff1"/>
            </w:pPr>
          </w:p>
        </w:tc>
        <w:tc>
          <w:tcPr>
            <w:tcW w:w="708" w:type="dxa"/>
            <w:vMerge/>
            <w:shd w:val="clear" w:color="auto" w:fill="auto"/>
            <w:vAlign w:val="center"/>
          </w:tcPr>
          <w:p w:rsidR="00DB5B3E" w:rsidRPr="00FC27B8" w:rsidRDefault="00DB5B3E" w:rsidP="00C0144C">
            <w:pPr>
              <w:pStyle w:val="affffffffff1"/>
            </w:pPr>
          </w:p>
        </w:tc>
        <w:tc>
          <w:tcPr>
            <w:tcW w:w="708" w:type="dxa"/>
            <w:vMerge/>
            <w:shd w:val="clear" w:color="auto" w:fill="auto"/>
            <w:vAlign w:val="center"/>
          </w:tcPr>
          <w:p w:rsidR="00DB5B3E" w:rsidRPr="00FC27B8" w:rsidRDefault="00DB5B3E" w:rsidP="00C0144C">
            <w:pPr>
              <w:pStyle w:val="affffffffff1"/>
            </w:pPr>
          </w:p>
        </w:tc>
        <w:tc>
          <w:tcPr>
            <w:tcW w:w="851" w:type="dxa"/>
            <w:shd w:val="clear" w:color="auto" w:fill="auto"/>
            <w:vAlign w:val="center"/>
          </w:tcPr>
          <w:p w:rsidR="00DB5B3E" w:rsidRPr="00FC27B8" w:rsidRDefault="00DB5B3E" w:rsidP="00C0144C">
            <w:pPr>
              <w:pStyle w:val="affffffffff1"/>
            </w:pPr>
            <w:r w:rsidRPr="00FC27B8">
              <w:t>0,5</w:t>
            </w:r>
          </w:p>
        </w:tc>
        <w:tc>
          <w:tcPr>
            <w:tcW w:w="708" w:type="dxa"/>
            <w:shd w:val="clear" w:color="auto" w:fill="auto"/>
            <w:vAlign w:val="center"/>
          </w:tcPr>
          <w:p w:rsidR="00DB5B3E" w:rsidRPr="00FC27B8" w:rsidRDefault="00DB5B3E" w:rsidP="00C0144C">
            <w:pPr>
              <w:pStyle w:val="affffffffff1"/>
            </w:pPr>
            <w:r w:rsidRPr="00FC27B8">
              <w:t>3 - 5</w:t>
            </w:r>
          </w:p>
        </w:tc>
        <w:tc>
          <w:tcPr>
            <w:tcW w:w="851" w:type="dxa"/>
            <w:shd w:val="clear" w:color="auto" w:fill="auto"/>
            <w:vAlign w:val="center"/>
          </w:tcPr>
          <w:p w:rsidR="00DB5B3E" w:rsidRPr="00FC27B8" w:rsidRDefault="00DB5B3E" w:rsidP="00C0144C">
            <w:pPr>
              <w:pStyle w:val="affffffffff1"/>
            </w:pPr>
            <w:r w:rsidRPr="00FC27B8">
              <w:t>0,5</w:t>
            </w:r>
          </w:p>
        </w:tc>
        <w:tc>
          <w:tcPr>
            <w:tcW w:w="709" w:type="dxa"/>
            <w:shd w:val="clear" w:color="auto" w:fill="auto"/>
            <w:vAlign w:val="center"/>
          </w:tcPr>
          <w:p w:rsidR="00DB5B3E" w:rsidRPr="00FC27B8" w:rsidRDefault="00DB5B3E" w:rsidP="00C0144C">
            <w:pPr>
              <w:pStyle w:val="affffffffff1"/>
            </w:pPr>
            <w:r w:rsidRPr="00FC27B8">
              <w:t>7 - 10</w:t>
            </w:r>
          </w:p>
        </w:tc>
        <w:tc>
          <w:tcPr>
            <w:tcW w:w="708" w:type="dxa"/>
            <w:shd w:val="clear" w:color="auto" w:fill="auto"/>
            <w:vAlign w:val="center"/>
          </w:tcPr>
          <w:p w:rsidR="00DB5B3E" w:rsidRPr="00FC27B8" w:rsidRDefault="00DB5B3E" w:rsidP="00C0144C">
            <w:pPr>
              <w:pStyle w:val="affffffffff1"/>
            </w:pPr>
            <w:r w:rsidRPr="00FC27B8">
              <w:t>0,5</w:t>
            </w:r>
          </w:p>
        </w:tc>
        <w:tc>
          <w:tcPr>
            <w:tcW w:w="851" w:type="dxa"/>
            <w:shd w:val="clear" w:color="auto" w:fill="auto"/>
            <w:vAlign w:val="center"/>
          </w:tcPr>
          <w:p w:rsidR="00DB5B3E" w:rsidRPr="00FC27B8" w:rsidRDefault="00DB5B3E" w:rsidP="00C0144C">
            <w:pPr>
              <w:pStyle w:val="affffffffff1"/>
            </w:pPr>
            <w:r w:rsidRPr="00FC27B8">
              <w:t>10 - 15</w:t>
            </w:r>
          </w:p>
        </w:tc>
        <w:tc>
          <w:tcPr>
            <w:tcW w:w="709" w:type="dxa"/>
            <w:shd w:val="clear" w:color="auto" w:fill="auto"/>
            <w:vAlign w:val="center"/>
          </w:tcPr>
          <w:p w:rsidR="00DB5B3E" w:rsidRPr="00FC27B8" w:rsidRDefault="00DB5B3E" w:rsidP="00C0144C">
            <w:pPr>
              <w:pStyle w:val="affffffffff1"/>
            </w:pPr>
            <w:r w:rsidRPr="00FC27B8">
              <w:t>0,5</w:t>
            </w:r>
          </w:p>
        </w:tc>
        <w:tc>
          <w:tcPr>
            <w:tcW w:w="849" w:type="dxa"/>
            <w:shd w:val="clear" w:color="auto" w:fill="auto"/>
            <w:vAlign w:val="center"/>
          </w:tcPr>
          <w:p w:rsidR="00DB5B3E" w:rsidRPr="00FC27B8" w:rsidRDefault="00DB5B3E" w:rsidP="00C0144C">
            <w:pPr>
              <w:pStyle w:val="affffffffff1"/>
            </w:pPr>
            <w:r w:rsidRPr="00FC27B8">
              <w:t>10 - 15</w:t>
            </w:r>
          </w:p>
        </w:tc>
      </w:tr>
      <w:tr w:rsidR="00DB5B3E" w:rsidRPr="00FC27B8" w:rsidTr="00C0144C">
        <w:trPr>
          <w:trHeight w:val="20"/>
          <w:jc w:val="center"/>
        </w:trPr>
        <w:tc>
          <w:tcPr>
            <w:tcW w:w="1987" w:type="dxa"/>
            <w:vMerge w:val="restart"/>
            <w:shd w:val="clear" w:color="auto" w:fill="auto"/>
            <w:vAlign w:val="center"/>
          </w:tcPr>
          <w:p w:rsidR="00DB5B3E" w:rsidRPr="00FC27B8" w:rsidRDefault="00DB5B3E" w:rsidP="00C0144C">
            <w:pPr>
              <w:pStyle w:val="affffffffff1"/>
            </w:pPr>
            <w:r w:rsidRPr="00FC27B8">
              <w:t>Хвойно-широколиственный древостой с долей ясеня маньчжурск</w:t>
            </w:r>
            <w:r w:rsidRPr="00FC27B8">
              <w:t>о</w:t>
            </w:r>
            <w:r w:rsidRPr="00FC27B8">
              <w:t>го и ореха ман</w:t>
            </w:r>
            <w:r w:rsidRPr="00FC27B8">
              <w:t>ь</w:t>
            </w:r>
            <w:r w:rsidRPr="00FC27B8">
              <w:t>чжурского</w:t>
            </w:r>
          </w:p>
        </w:tc>
        <w:tc>
          <w:tcPr>
            <w:tcW w:w="708" w:type="dxa"/>
            <w:vMerge w:val="restart"/>
            <w:shd w:val="clear" w:color="auto" w:fill="auto"/>
            <w:vAlign w:val="center"/>
          </w:tcPr>
          <w:p w:rsidR="00DB5B3E" w:rsidRPr="00FC27B8" w:rsidRDefault="00DB5B3E" w:rsidP="00C0144C">
            <w:pPr>
              <w:pStyle w:val="affffffffff1"/>
            </w:pPr>
            <w:r w:rsidRPr="00FC27B8">
              <w:t>I-IV</w:t>
            </w:r>
          </w:p>
        </w:tc>
        <w:tc>
          <w:tcPr>
            <w:tcW w:w="708" w:type="dxa"/>
            <w:vMerge w:val="restart"/>
            <w:shd w:val="clear" w:color="auto" w:fill="auto"/>
            <w:vAlign w:val="center"/>
          </w:tcPr>
          <w:p w:rsidR="00DB5B3E" w:rsidRPr="00FC27B8" w:rsidRDefault="00DB5B3E" w:rsidP="00C0144C">
            <w:pPr>
              <w:pStyle w:val="affffffffff1"/>
              <w:ind w:left="-28"/>
            </w:pPr>
            <w:r w:rsidRPr="00FC27B8">
              <w:t>10-20</w:t>
            </w:r>
          </w:p>
        </w:tc>
        <w:tc>
          <w:tcPr>
            <w:tcW w:w="851" w:type="dxa"/>
            <w:shd w:val="clear" w:color="auto" w:fill="auto"/>
            <w:vAlign w:val="center"/>
          </w:tcPr>
          <w:p w:rsidR="00DB5B3E" w:rsidRPr="00FC27B8" w:rsidRDefault="00DB5B3E" w:rsidP="00C0144C">
            <w:pPr>
              <w:pStyle w:val="affffffffff1"/>
            </w:pPr>
            <w:r w:rsidRPr="00FC27B8">
              <w:t>0,9</w:t>
            </w:r>
          </w:p>
        </w:tc>
        <w:tc>
          <w:tcPr>
            <w:tcW w:w="708" w:type="dxa"/>
            <w:shd w:val="clear" w:color="auto" w:fill="auto"/>
            <w:vAlign w:val="center"/>
          </w:tcPr>
          <w:p w:rsidR="00DB5B3E" w:rsidRPr="00FC27B8" w:rsidRDefault="00DB5B3E" w:rsidP="00C0144C">
            <w:pPr>
              <w:pStyle w:val="affffffffff1"/>
            </w:pPr>
            <w:r w:rsidRPr="00FC27B8">
              <w:t>25 - 30</w:t>
            </w:r>
          </w:p>
        </w:tc>
        <w:tc>
          <w:tcPr>
            <w:tcW w:w="851" w:type="dxa"/>
            <w:shd w:val="clear" w:color="auto" w:fill="auto"/>
            <w:vAlign w:val="center"/>
          </w:tcPr>
          <w:p w:rsidR="00DB5B3E" w:rsidRPr="00FC27B8" w:rsidRDefault="00DB5B3E" w:rsidP="00C0144C">
            <w:pPr>
              <w:pStyle w:val="affffffffff1"/>
            </w:pPr>
            <w:r w:rsidRPr="00FC27B8">
              <w:t>0,8</w:t>
            </w:r>
          </w:p>
        </w:tc>
        <w:tc>
          <w:tcPr>
            <w:tcW w:w="709" w:type="dxa"/>
            <w:shd w:val="clear" w:color="auto" w:fill="auto"/>
            <w:vAlign w:val="center"/>
          </w:tcPr>
          <w:p w:rsidR="00DB5B3E" w:rsidRPr="00FC27B8" w:rsidRDefault="00DB5B3E" w:rsidP="00C0144C">
            <w:pPr>
              <w:pStyle w:val="affffffffff1"/>
            </w:pPr>
            <w:r w:rsidRPr="00FC27B8">
              <w:t>25 - 35</w:t>
            </w:r>
          </w:p>
        </w:tc>
        <w:tc>
          <w:tcPr>
            <w:tcW w:w="708" w:type="dxa"/>
            <w:shd w:val="clear" w:color="auto" w:fill="auto"/>
            <w:vAlign w:val="center"/>
          </w:tcPr>
          <w:p w:rsidR="00DB5B3E" w:rsidRPr="00FC27B8" w:rsidRDefault="00DB5B3E" w:rsidP="00C0144C">
            <w:pPr>
              <w:pStyle w:val="affffffffff1"/>
            </w:pPr>
            <w:r w:rsidRPr="00FC27B8">
              <w:t>0,8</w:t>
            </w:r>
          </w:p>
        </w:tc>
        <w:tc>
          <w:tcPr>
            <w:tcW w:w="851" w:type="dxa"/>
            <w:shd w:val="clear" w:color="auto" w:fill="auto"/>
            <w:vAlign w:val="center"/>
          </w:tcPr>
          <w:p w:rsidR="00DB5B3E" w:rsidRPr="00FC27B8" w:rsidRDefault="00DB5B3E" w:rsidP="00C0144C">
            <w:pPr>
              <w:pStyle w:val="affffffffff1"/>
            </w:pPr>
            <w:r w:rsidRPr="00FC27B8">
              <w:t>20 - 30</w:t>
            </w:r>
          </w:p>
        </w:tc>
        <w:tc>
          <w:tcPr>
            <w:tcW w:w="709" w:type="dxa"/>
            <w:shd w:val="clear" w:color="auto" w:fill="auto"/>
            <w:vAlign w:val="center"/>
          </w:tcPr>
          <w:p w:rsidR="00DB5B3E" w:rsidRPr="00FC27B8" w:rsidRDefault="00DB5B3E" w:rsidP="00C0144C">
            <w:pPr>
              <w:pStyle w:val="affffffffff1"/>
            </w:pPr>
            <w:r w:rsidRPr="00FC27B8">
              <w:t>0,8</w:t>
            </w:r>
          </w:p>
        </w:tc>
        <w:tc>
          <w:tcPr>
            <w:tcW w:w="849" w:type="dxa"/>
            <w:shd w:val="clear" w:color="auto" w:fill="auto"/>
            <w:vAlign w:val="center"/>
          </w:tcPr>
          <w:p w:rsidR="00DB5B3E" w:rsidRPr="00FC27B8" w:rsidRDefault="00DB5B3E" w:rsidP="00C0144C">
            <w:pPr>
              <w:pStyle w:val="affffffffff1"/>
            </w:pPr>
            <w:r w:rsidRPr="00FC27B8">
              <w:t>20 - 30</w:t>
            </w:r>
          </w:p>
        </w:tc>
      </w:tr>
      <w:tr w:rsidR="00DB5B3E" w:rsidRPr="00FC27B8" w:rsidTr="00C0144C">
        <w:trPr>
          <w:trHeight w:val="20"/>
          <w:jc w:val="center"/>
        </w:trPr>
        <w:tc>
          <w:tcPr>
            <w:tcW w:w="1987" w:type="dxa"/>
            <w:vMerge/>
            <w:shd w:val="clear" w:color="auto" w:fill="auto"/>
            <w:vAlign w:val="center"/>
          </w:tcPr>
          <w:p w:rsidR="00DB5B3E" w:rsidRPr="00FC27B8" w:rsidRDefault="00DB5B3E" w:rsidP="00C0144C">
            <w:pPr>
              <w:pStyle w:val="affffffffff1"/>
            </w:pPr>
          </w:p>
        </w:tc>
        <w:tc>
          <w:tcPr>
            <w:tcW w:w="708" w:type="dxa"/>
            <w:vMerge/>
            <w:shd w:val="clear" w:color="auto" w:fill="auto"/>
            <w:vAlign w:val="center"/>
          </w:tcPr>
          <w:p w:rsidR="00DB5B3E" w:rsidRPr="00FC27B8" w:rsidRDefault="00DB5B3E" w:rsidP="00C0144C">
            <w:pPr>
              <w:pStyle w:val="affffffffff1"/>
            </w:pPr>
          </w:p>
        </w:tc>
        <w:tc>
          <w:tcPr>
            <w:tcW w:w="708" w:type="dxa"/>
            <w:vMerge/>
            <w:shd w:val="clear" w:color="auto" w:fill="auto"/>
            <w:vAlign w:val="center"/>
          </w:tcPr>
          <w:p w:rsidR="00DB5B3E" w:rsidRPr="00FC27B8" w:rsidRDefault="00DB5B3E" w:rsidP="00C0144C">
            <w:pPr>
              <w:pStyle w:val="affffffffff1"/>
            </w:pPr>
          </w:p>
        </w:tc>
        <w:tc>
          <w:tcPr>
            <w:tcW w:w="851" w:type="dxa"/>
            <w:shd w:val="clear" w:color="auto" w:fill="auto"/>
            <w:vAlign w:val="center"/>
          </w:tcPr>
          <w:p w:rsidR="00DB5B3E" w:rsidRPr="00FC27B8" w:rsidRDefault="00DB5B3E" w:rsidP="00C0144C">
            <w:pPr>
              <w:pStyle w:val="affffffffff1"/>
            </w:pPr>
            <w:r w:rsidRPr="00FC27B8">
              <w:t>0,6</w:t>
            </w:r>
          </w:p>
        </w:tc>
        <w:tc>
          <w:tcPr>
            <w:tcW w:w="708" w:type="dxa"/>
            <w:shd w:val="clear" w:color="auto" w:fill="auto"/>
            <w:vAlign w:val="center"/>
          </w:tcPr>
          <w:p w:rsidR="00DB5B3E" w:rsidRPr="00FC27B8" w:rsidRDefault="00DB5B3E" w:rsidP="00C0144C">
            <w:pPr>
              <w:pStyle w:val="affffffffff1"/>
            </w:pPr>
            <w:r w:rsidRPr="00FC27B8">
              <w:t>5 - 7</w:t>
            </w:r>
          </w:p>
        </w:tc>
        <w:tc>
          <w:tcPr>
            <w:tcW w:w="851" w:type="dxa"/>
            <w:shd w:val="clear" w:color="auto" w:fill="auto"/>
            <w:vAlign w:val="center"/>
          </w:tcPr>
          <w:p w:rsidR="00DB5B3E" w:rsidRPr="00FC27B8" w:rsidRDefault="00DB5B3E" w:rsidP="00C0144C">
            <w:pPr>
              <w:pStyle w:val="affffffffff1"/>
            </w:pPr>
            <w:r w:rsidRPr="00FC27B8">
              <w:t>0,6</w:t>
            </w:r>
          </w:p>
        </w:tc>
        <w:tc>
          <w:tcPr>
            <w:tcW w:w="709" w:type="dxa"/>
            <w:shd w:val="clear" w:color="auto" w:fill="auto"/>
            <w:vAlign w:val="center"/>
          </w:tcPr>
          <w:p w:rsidR="00DB5B3E" w:rsidRPr="00FC27B8" w:rsidRDefault="00DB5B3E" w:rsidP="00C0144C">
            <w:pPr>
              <w:pStyle w:val="affffffffff1"/>
            </w:pPr>
            <w:r w:rsidRPr="00FC27B8">
              <w:t>10 - 15</w:t>
            </w:r>
          </w:p>
        </w:tc>
        <w:tc>
          <w:tcPr>
            <w:tcW w:w="708" w:type="dxa"/>
            <w:shd w:val="clear" w:color="auto" w:fill="auto"/>
            <w:vAlign w:val="center"/>
          </w:tcPr>
          <w:p w:rsidR="00DB5B3E" w:rsidRPr="00FC27B8" w:rsidRDefault="00DB5B3E" w:rsidP="00C0144C">
            <w:pPr>
              <w:pStyle w:val="affffffffff1"/>
            </w:pPr>
            <w:r w:rsidRPr="00FC27B8">
              <w:t>0,6</w:t>
            </w:r>
          </w:p>
        </w:tc>
        <w:tc>
          <w:tcPr>
            <w:tcW w:w="851" w:type="dxa"/>
            <w:shd w:val="clear" w:color="auto" w:fill="auto"/>
            <w:vAlign w:val="center"/>
          </w:tcPr>
          <w:p w:rsidR="00DB5B3E" w:rsidRPr="00FC27B8" w:rsidRDefault="00DB5B3E" w:rsidP="00C0144C">
            <w:pPr>
              <w:pStyle w:val="affffffffff1"/>
            </w:pPr>
            <w:r w:rsidRPr="00FC27B8">
              <w:t>10 - 15</w:t>
            </w:r>
          </w:p>
        </w:tc>
        <w:tc>
          <w:tcPr>
            <w:tcW w:w="709" w:type="dxa"/>
            <w:shd w:val="clear" w:color="auto" w:fill="auto"/>
            <w:vAlign w:val="center"/>
          </w:tcPr>
          <w:p w:rsidR="00DB5B3E" w:rsidRPr="00FC27B8" w:rsidRDefault="00DB5B3E" w:rsidP="00C0144C">
            <w:pPr>
              <w:pStyle w:val="affffffffff1"/>
            </w:pPr>
            <w:r w:rsidRPr="00FC27B8">
              <w:t>0,6</w:t>
            </w:r>
          </w:p>
        </w:tc>
        <w:tc>
          <w:tcPr>
            <w:tcW w:w="849" w:type="dxa"/>
            <w:shd w:val="clear" w:color="auto" w:fill="auto"/>
            <w:vAlign w:val="center"/>
          </w:tcPr>
          <w:p w:rsidR="00DB5B3E" w:rsidRPr="00FC27B8" w:rsidRDefault="00DB5B3E" w:rsidP="00C0144C">
            <w:pPr>
              <w:pStyle w:val="affffffffff1"/>
            </w:pPr>
            <w:r w:rsidRPr="00FC27B8">
              <w:t>10 - 15</w:t>
            </w:r>
          </w:p>
        </w:tc>
      </w:tr>
      <w:tr w:rsidR="00DB5B3E" w:rsidRPr="00FC27B8" w:rsidTr="00C0144C">
        <w:trPr>
          <w:trHeight w:val="20"/>
          <w:jc w:val="center"/>
        </w:trPr>
        <w:tc>
          <w:tcPr>
            <w:tcW w:w="1987" w:type="dxa"/>
            <w:vMerge w:val="restart"/>
            <w:shd w:val="clear" w:color="auto" w:fill="auto"/>
            <w:vAlign w:val="center"/>
          </w:tcPr>
          <w:p w:rsidR="00DB5B3E" w:rsidRPr="00FC27B8" w:rsidRDefault="00DB5B3E" w:rsidP="00C0144C">
            <w:pPr>
              <w:pStyle w:val="affffffffff1"/>
            </w:pPr>
            <w:r w:rsidRPr="00FC27B8">
              <w:t>Хвойно-широколиственный древостой с долей дуба, желтой бер</w:t>
            </w:r>
            <w:r w:rsidRPr="00FC27B8">
              <w:t>е</w:t>
            </w:r>
            <w:r w:rsidRPr="00FC27B8">
              <w:t>зы, липы</w:t>
            </w:r>
          </w:p>
        </w:tc>
        <w:tc>
          <w:tcPr>
            <w:tcW w:w="708" w:type="dxa"/>
            <w:vMerge w:val="restart"/>
            <w:shd w:val="clear" w:color="auto" w:fill="auto"/>
            <w:vAlign w:val="center"/>
          </w:tcPr>
          <w:p w:rsidR="00DB5B3E" w:rsidRPr="00FC27B8" w:rsidRDefault="00DB5B3E" w:rsidP="00C0144C">
            <w:pPr>
              <w:pStyle w:val="affffffffff1"/>
            </w:pPr>
            <w:r w:rsidRPr="00FC27B8">
              <w:t>I-IV</w:t>
            </w:r>
          </w:p>
        </w:tc>
        <w:tc>
          <w:tcPr>
            <w:tcW w:w="708" w:type="dxa"/>
            <w:vMerge w:val="restart"/>
            <w:shd w:val="clear" w:color="auto" w:fill="auto"/>
            <w:vAlign w:val="center"/>
          </w:tcPr>
          <w:p w:rsidR="00DB5B3E" w:rsidRPr="00FC27B8" w:rsidRDefault="00DB5B3E" w:rsidP="00C0144C">
            <w:pPr>
              <w:pStyle w:val="affffffffff1"/>
              <w:ind w:right="-28"/>
            </w:pPr>
            <w:r w:rsidRPr="00FC27B8">
              <w:t>10-20</w:t>
            </w:r>
          </w:p>
        </w:tc>
        <w:tc>
          <w:tcPr>
            <w:tcW w:w="851" w:type="dxa"/>
            <w:shd w:val="clear" w:color="auto" w:fill="auto"/>
            <w:vAlign w:val="center"/>
          </w:tcPr>
          <w:p w:rsidR="00DB5B3E" w:rsidRPr="00FC27B8" w:rsidRDefault="00DB5B3E" w:rsidP="00C0144C">
            <w:pPr>
              <w:pStyle w:val="affffffffff1"/>
            </w:pPr>
            <w:r w:rsidRPr="00FC27B8">
              <w:t>0,8</w:t>
            </w:r>
          </w:p>
        </w:tc>
        <w:tc>
          <w:tcPr>
            <w:tcW w:w="708" w:type="dxa"/>
            <w:shd w:val="clear" w:color="auto" w:fill="auto"/>
            <w:vAlign w:val="center"/>
          </w:tcPr>
          <w:p w:rsidR="00DB5B3E" w:rsidRPr="00FC27B8" w:rsidRDefault="00DB5B3E" w:rsidP="00C0144C">
            <w:pPr>
              <w:pStyle w:val="affffffffff1"/>
            </w:pPr>
            <w:r w:rsidRPr="00FC27B8">
              <w:t>25 - 30</w:t>
            </w:r>
          </w:p>
        </w:tc>
        <w:tc>
          <w:tcPr>
            <w:tcW w:w="851" w:type="dxa"/>
            <w:shd w:val="clear" w:color="auto" w:fill="auto"/>
            <w:vAlign w:val="center"/>
          </w:tcPr>
          <w:p w:rsidR="00DB5B3E" w:rsidRPr="00FC27B8" w:rsidRDefault="00DB5B3E" w:rsidP="00C0144C">
            <w:pPr>
              <w:pStyle w:val="affffffffff1"/>
            </w:pPr>
            <w:r w:rsidRPr="00FC27B8">
              <w:t>0,8</w:t>
            </w:r>
          </w:p>
        </w:tc>
        <w:tc>
          <w:tcPr>
            <w:tcW w:w="709" w:type="dxa"/>
            <w:shd w:val="clear" w:color="auto" w:fill="auto"/>
            <w:vAlign w:val="center"/>
          </w:tcPr>
          <w:p w:rsidR="00DB5B3E" w:rsidRPr="00FC27B8" w:rsidRDefault="00DB5B3E" w:rsidP="00C0144C">
            <w:pPr>
              <w:pStyle w:val="affffffffff1"/>
            </w:pPr>
            <w:r w:rsidRPr="00FC27B8">
              <w:t>25 - 30</w:t>
            </w:r>
          </w:p>
        </w:tc>
        <w:tc>
          <w:tcPr>
            <w:tcW w:w="708" w:type="dxa"/>
            <w:shd w:val="clear" w:color="auto" w:fill="auto"/>
            <w:vAlign w:val="center"/>
          </w:tcPr>
          <w:p w:rsidR="00DB5B3E" w:rsidRPr="00FC27B8" w:rsidRDefault="00DB5B3E" w:rsidP="00C0144C">
            <w:pPr>
              <w:pStyle w:val="affffffffff1"/>
            </w:pPr>
            <w:r w:rsidRPr="00FC27B8">
              <w:t>0,8</w:t>
            </w:r>
          </w:p>
        </w:tc>
        <w:tc>
          <w:tcPr>
            <w:tcW w:w="851" w:type="dxa"/>
            <w:shd w:val="clear" w:color="auto" w:fill="auto"/>
            <w:vAlign w:val="center"/>
          </w:tcPr>
          <w:p w:rsidR="00DB5B3E" w:rsidRPr="00FC27B8" w:rsidRDefault="00DB5B3E" w:rsidP="00C0144C">
            <w:pPr>
              <w:pStyle w:val="affffffffff1"/>
            </w:pPr>
            <w:r w:rsidRPr="00FC27B8">
              <w:t>30 - 40</w:t>
            </w:r>
          </w:p>
        </w:tc>
        <w:tc>
          <w:tcPr>
            <w:tcW w:w="709" w:type="dxa"/>
            <w:shd w:val="clear" w:color="auto" w:fill="auto"/>
            <w:vAlign w:val="center"/>
          </w:tcPr>
          <w:p w:rsidR="00DB5B3E" w:rsidRPr="00FC27B8" w:rsidRDefault="00DB5B3E" w:rsidP="00C0144C">
            <w:pPr>
              <w:pStyle w:val="affffffffff1"/>
            </w:pPr>
            <w:r w:rsidRPr="00FC27B8">
              <w:t>0,8</w:t>
            </w:r>
          </w:p>
        </w:tc>
        <w:tc>
          <w:tcPr>
            <w:tcW w:w="849" w:type="dxa"/>
            <w:shd w:val="clear" w:color="auto" w:fill="auto"/>
            <w:vAlign w:val="center"/>
          </w:tcPr>
          <w:p w:rsidR="00DB5B3E" w:rsidRPr="00FC27B8" w:rsidRDefault="00DB5B3E" w:rsidP="00C0144C">
            <w:pPr>
              <w:pStyle w:val="affffffffff1"/>
            </w:pPr>
            <w:r w:rsidRPr="00FC27B8">
              <w:t>30 - 40</w:t>
            </w:r>
          </w:p>
        </w:tc>
      </w:tr>
      <w:tr w:rsidR="00D92511" w:rsidRPr="00FC27B8" w:rsidTr="00C0144C">
        <w:trPr>
          <w:trHeight w:val="20"/>
          <w:jc w:val="center"/>
        </w:trPr>
        <w:tc>
          <w:tcPr>
            <w:tcW w:w="1987" w:type="dxa"/>
            <w:vMerge/>
            <w:shd w:val="clear" w:color="auto" w:fill="auto"/>
            <w:vAlign w:val="center"/>
          </w:tcPr>
          <w:p w:rsidR="00D92511" w:rsidRPr="00FC27B8" w:rsidRDefault="00D92511" w:rsidP="00C0144C">
            <w:pPr>
              <w:pStyle w:val="affffffffff1"/>
            </w:pPr>
          </w:p>
        </w:tc>
        <w:tc>
          <w:tcPr>
            <w:tcW w:w="708" w:type="dxa"/>
            <w:vMerge/>
            <w:shd w:val="clear" w:color="auto" w:fill="auto"/>
            <w:vAlign w:val="center"/>
          </w:tcPr>
          <w:p w:rsidR="00D92511" w:rsidRPr="00FC27B8" w:rsidRDefault="00D92511" w:rsidP="00C0144C">
            <w:pPr>
              <w:pStyle w:val="affffffffff1"/>
            </w:pPr>
          </w:p>
        </w:tc>
        <w:tc>
          <w:tcPr>
            <w:tcW w:w="708" w:type="dxa"/>
            <w:vMerge/>
            <w:shd w:val="clear" w:color="auto" w:fill="auto"/>
            <w:vAlign w:val="center"/>
          </w:tcPr>
          <w:p w:rsidR="00D92511" w:rsidRPr="00FC27B8" w:rsidRDefault="00D92511" w:rsidP="00C0144C">
            <w:pPr>
              <w:pStyle w:val="affffffffff1"/>
            </w:pPr>
          </w:p>
        </w:tc>
        <w:tc>
          <w:tcPr>
            <w:tcW w:w="851" w:type="dxa"/>
            <w:shd w:val="clear" w:color="auto" w:fill="auto"/>
            <w:vAlign w:val="center"/>
          </w:tcPr>
          <w:p w:rsidR="00D92511" w:rsidRPr="00FC27B8" w:rsidRDefault="00D92511" w:rsidP="00C0144C">
            <w:pPr>
              <w:pStyle w:val="affffffffff1"/>
            </w:pPr>
            <w:r w:rsidRPr="00FC27B8">
              <w:t>0,6</w:t>
            </w:r>
          </w:p>
        </w:tc>
        <w:tc>
          <w:tcPr>
            <w:tcW w:w="708" w:type="dxa"/>
            <w:shd w:val="clear" w:color="auto" w:fill="auto"/>
            <w:vAlign w:val="center"/>
          </w:tcPr>
          <w:p w:rsidR="00D92511" w:rsidRPr="00FC27B8" w:rsidRDefault="00D92511" w:rsidP="00C0144C">
            <w:pPr>
              <w:pStyle w:val="affffffffff1"/>
            </w:pPr>
            <w:r w:rsidRPr="00FC27B8">
              <w:t>4 - 6</w:t>
            </w:r>
          </w:p>
        </w:tc>
        <w:tc>
          <w:tcPr>
            <w:tcW w:w="851" w:type="dxa"/>
            <w:shd w:val="clear" w:color="auto" w:fill="auto"/>
            <w:vAlign w:val="center"/>
          </w:tcPr>
          <w:p w:rsidR="00D92511" w:rsidRPr="00FC27B8" w:rsidRDefault="00D92511" w:rsidP="00C0144C">
            <w:pPr>
              <w:pStyle w:val="affffffffff1"/>
            </w:pPr>
            <w:r w:rsidRPr="00FC27B8">
              <w:t>0,6</w:t>
            </w:r>
          </w:p>
        </w:tc>
        <w:tc>
          <w:tcPr>
            <w:tcW w:w="709" w:type="dxa"/>
            <w:shd w:val="clear" w:color="auto" w:fill="auto"/>
            <w:vAlign w:val="center"/>
          </w:tcPr>
          <w:p w:rsidR="00D92511" w:rsidRPr="00FC27B8" w:rsidRDefault="00D92511" w:rsidP="00C0144C">
            <w:pPr>
              <w:pStyle w:val="affffffffff1"/>
            </w:pPr>
            <w:r w:rsidRPr="00FC27B8">
              <w:t>6 - 8</w:t>
            </w:r>
          </w:p>
        </w:tc>
        <w:tc>
          <w:tcPr>
            <w:tcW w:w="708" w:type="dxa"/>
            <w:shd w:val="clear" w:color="auto" w:fill="auto"/>
            <w:vAlign w:val="center"/>
          </w:tcPr>
          <w:p w:rsidR="00D92511" w:rsidRPr="00FC27B8" w:rsidRDefault="00D92511" w:rsidP="00C0144C">
            <w:pPr>
              <w:pStyle w:val="affffffffff1"/>
            </w:pPr>
            <w:r w:rsidRPr="00FC27B8">
              <w:t>0,6</w:t>
            </w:r>
          </w:p>
        </w:tc>
        <w:tc>
          <w:tcPr>
            <w:tcW w:w="851" w:type="dxa"/>
            <w:shd w:val="clear" w:color="auto" w:fill="auto"/>
            <w:vAlign w:val="center"/>
          </w:tcPr>
          <w:p w:rsidR="00D92511" w:rsidRPr="00FC27B8" w:rsidRDefault="00D92511" w:rsidP="00C0144C">
            <w:pPr>
              <w:pStyle w:val="affffffffff1"/>
            </w:pPr>
            <w:r w:rsidRPr="00FC27B8">
              <w:t>10 - 15</w:t>
            </w:r>
          </w:p>
        </w:tc>
        <w:tc>
          <w:tcPr>
            <w:tcW w:w="709" w:type="dxa"/>
            <w:shd w:val="clear" w:color="auto" w:fill="auto"/>
            <w:vAlign w:val="center"/>
          </w:tcPr>
          <w:p w:rsidR="00D92511" w:rsidRPr="00FC27B8" w:rsidRDefault="00D92511" w:rsidP="00C0144C">
            <w:pPr>
              <w:pStyle w:val="affffffffff1"/>
            </w:pPr>
            <w:r w:rsidRPr="00FC27B8">
              <w:t>0,5</w:t>
            </w:r>
          </w:p>
        </w:tc>
        <w:tc>
          <w:tcPr>
            <w:tcW w:w="849" w:type="dxa"/>
            <w:shd w:val="clear" w:color="auto" w:fill="auto"/>
            <w:vAlign w:val="center"/>
          </w:tcPr>
          <w:p w:rsidR="00D92511" w:rsidRPr="00FC27B8" w:rsidRDefault="00D92511" w:rsidP="00C0144C">
            <w:pPr>
              <w:pStyle w:val="affffffffff1"/>
            </w:pPr>
            <w:r w:rsidRPr="00FC27B8">
              <w:t>15</w:t>
            </w:r>
          </w:p>
        </w:tc>
      </w:tr>
    </w:tbl>
    <w:p w:rsidR="00D92511" w:rsidRPr="00FC27B8" w:rsidRDefault="00D92511" w:rsidP="00FC27B8">
      <w:pPr>
        <w:pStyle w:val="a9"/>
        <w:spacing w:before="120"/>
      </w:pPr>
      <w:r w:rsidRPr="00FC27B8">
        <w:t>Таблица 14 - Нормативы режима рубок ухода за лесными насаждениями в насаждениях с долей и преобладанием ели и пихты</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57" w:type="dxa"/>
        </w:tblCellMar>
        <w:tblLook w:val="0000" w:firstRow="0" w:lastRow="0" w:firstColumn="0" w:lastColumn="0" w:noHBand="0" w:noVBand="0"/>
      </w:tblPr>
      <w:tblGrid>
        <w:gridCol w:w="2694"/>
        <w:gridCol w:w="1134"/>
        <w:gridCol w:w="993"/>
        <w:gridCol w:w="1275"/>
        <w:gridCol w:w="971"/>
        <w:gridCol w:w="1623"/>
        <w:gridCol w:w="949"/>
      </w:tblGrid>
      <w:tr w:rsidR="00D92511" w:rsidRPr="00FC27B8" w:rsidTr="00825F85">
        <w:trPr>
          <w:tblHeader/>
          <w:jc w:val="center"/>
        </w:trPr>
        <w:tc>
          <w:tcPr>
            <w:tcW w:w="2694" w:type="dxa"/>
            <w:vMerge w:val="restart"/>
            <w:shd w:val="clear" w:color="auto" w:fill="auto"/>
            <w:vAlign w:val="center"/>
          </w:tcPr>
          <w:p w:rsidR="00D92511" w:rsidRPr="00FC27B8" w:rsidRDefault="00D92511" w:rsidP="00FC27B8">
            <w:pPr>
              <w:pStyle w:val="affffffffff1"/>
              <w:ind w:left="-84" w:right="-57"/>
            </w:pPr>
            <w:r w:rsidRPr="00FC27B8">
              <w:t>Группы насаждений</w:t>
            </w:r>
          </w:p>
        </w:tc>
        <w:tc>
          <w:tcPr>
            <w:tcW w:w="1134" w:type="dxa"/>
            <w:vMerge w:val="restart"/>
            <w:shd w:val="clear" w:color="auto" w:fill="auto"/>
            <w:vAlign w:val="center"/>
          </w:tcPr>
          <w:p w:rsidR="00D92511" w:rsidRPr="00FC27B8" w:rsidRDefault="00D92511" w:rsidP="00FC27B8">
            <w:pPr>
              <w:pStyle w:val="affffffffff1"/>
              <w:ind w:left="-85" w:right="-57"/>
            </w:pPr>
            <w:r w:rsidRPr="00FC27B8">
              <w:t>Возраст начала ух</w:t>
            </w:r>
            <w:r w:rsidRPr="00FC27B8">
              <w:t>о</w:t>
            </w:r>
            <w:r w:rsidRPr="00FC27B8">
              <w:t>да, лет</w:t>
            </w:r>
          </w:p>
        </w:tc>
        <w:tc>
          <w:tcPr>
            <w:tcW w:w="2268" w:type="dxa"/>
            <w:gridSpan w:val="2"/>
            <w:shd w:val="clear" w:color="auto" w:fill="auto"/>
            <w:vAlign w:val="center"/>
          </w:tcPr>
          <w:p w:rsidR="00D92511" w:rsidRPr="00FC27B8" w:rsidRDefault="00D92511" w:rsidP="00FC27B8">
            <w:pPr>
              <w:pStyle w:val="affffffffff1"/>
            </w:pPr>
            <w:r w:rsidRPr="00FC27B8">
              <w:t>Минимальная полн</w:t>
            </w:r>
            <w:r w:rsidRPr="00FC27B8">
              <w:t>о</w:t>
            </w:r>
            <w:r w:rsidRPr="00FC27B8">
              <w:t>та (сомкнутость)</w:t>
            </w:r>
          </w:p>
        </w:tc>
        <w:tc>
          <w:tcPr>
            <w:tcW w:w="2594" w:type="dxa"/>
            <w:gridSpan w:val="2"/>
            <w:shd w:val="clear" w:color="auto" w:fill="auto"/>
            <w:vAlign w:val="center"/>
          </w:tcPr>
          <w:p w:rsidR="00D92511" w:rsidRPr="00FC27B8" w:rsidRDefault="00D92511" w:rsidP="00FC27B8">
            <w:pPr>
              <w:pStyle w:val="affffffffff1"/>
            </w:pPr>
            <w:r w:rsidRPr="00FC27B8">
              <w:t>Интенсивность рубки, %</w:t>
            </w:r>
          </w:p>
        </w:tc>
        <w:tc>
          <w:tcPr>
            <w:tcW w:w="949" w:type="dxa"/>
            <w:vMerge w:val="restart"/>
            <w:shd w:val="clear" w:color="auto" w:fill="auto"/>
            <w:vAlign w:val="center"/>
          </w:tcPr>
          <w:p w:rsidR="00D92511" w:rsidRPr="00FC27B8" w:rsidRDefault="00D92511" w:rsidP="00FC27B8">
            <w:pPr>
              <w:pStyle w:val="affffffffff1"/>
              <w:ind w:left="-57" w:right="-58"/>
            </w:pPr>
            <w:r w:rsidRPr="00FC27B8">
              <w:t>Повтор</w:t>
            </w:r>
            <w:r w:rsidRPr="00FC27B8">
              <w:t>я</w:t>
            </w:r>
            <w:r w:rsidRPr="00FC27B8">
              <w:t>емость, лет</w:t>
            </w:r>
          </w:p>
        </w:tc>
      </w:tr>
      <w:tr w:rsidR="00D92511" w:rsidRPr="00FC27B8" w:rsidTr="00825F85">
        <w:trPr>
          <w:tblHeader/>
          <w:jc w:val="center"/>
        </w:trPr>
        <w:tc>
          <w:tcPr>
            <w:tcW w:w="2694" w:type="dxa"/>
            <w:vMerge/>
            <w:shd w:val="clear" w:color="auto" w:fill="auto"/>
          </w:tcPr>
          <w:p w:rsidR="00D92511" w:rsidRPr="00FC27B8" w:rsidRDefault="00D92511" w:rsidP="00FC27B8">
            <w:pPr>
              <w:pStyle w:val="affffffffff1"/>
              <w:ind w:left="-84" w:right="-57"/>
            </w:pPr>
          </w:p>
        </w:tc>
        <w:tc>
          <w:tcPr>
            <w:tcW w:w="1134" w:type="dxa"/>
            <w:vMerge/>
            <w:shd w:val="clear" w:color="auto" w:fill="auto"/>
          </w:tcPr>
          <w:p w:rsidR="00D92511" w:rsidRPr="00FC27B8" w:rsidRDefault="00D92511" w:rsidP="00FC27B8">
            <w:pPr>
              <w:pStyle w:val="affffffffff1"/>
            </w:pPr>
          </w:p>
        </w:tc>
        <w:tc>
          <w:tcPr>
            <w:tcW w:w="993" w:type="dxa"/>
            <w:shd w:val="clear" w:color="auto" w:fill="auto"/>
          </w:tcPr>
          <w:p w:rsidR="00D92511" w:rsidRPr="00FC27B8" w:rsidRDefault="00D92511" w:rsidP="00FC27B8">
            <w:pPr>
              <w:pStyle w:val="affffffffff1"/>
            </w:pPr>
            <w:r w:rsidRPr="00FC27B8">
              <w:t>до ухода</w:t>
            </w:r>
          </w:p>
        </w:tc>
        <w:tc>
          <w:tcPr>
            <w:tcW w:w="1275" w:type="dxa"/>
            <w:shd w:val="clear" w:color="auto" w:fill="auto"/>
          </w:tcPr>
          <w:p w:rsidR="00D92511" w:rsidRPr="00FC27B8" w:rsidRDefault="00D92511" w:rsidP="00FC27B8">
            <w:pPr>
              <w:pStyle w:val="affffffffff1"/>
            </w:pPr>
            <w:r w:rsidRPr="00FC27B8">
              <w:t>после ухода</w:t>
            </w:r>
          </w:p>
        </w:tc>
        <w:tc>
          <w:tcPr>
            <w:tcW w:w="971" w:type="dxa"/>
            <w:shd w:val="clear" w:color="auto" w:fill="auto"/>
          </w:tcPr>
          <w:p w:rsidR="00D92511" w:rsidRPr="00FC27B8" w:rsidRDefault="00D92511" w:rsidP="00825F85">
            <w:pPr>
              <w:pStyle w:val="affffffffff1"/>
              <w:ind w:left="-85"/>
            </w:pPr>
            <w:r w:rsidRPr="00FC27B8">
              <w:t>от запаса</w:t>
            </w:r>
          </w:p>
        </w:tc>
        <w:tc>
          <w:tcPr>
            <w:tcW w:w="1623" w:type="dxa"/>
            <w:shd w:val="clear" w:color="auto" w:fill="auto"/>
          </w:tcPr>
          <w:p w:rsidR="00D92511" w:rsidRPr="00FC27B8" w:rsidRDefault="00D92511" w:rsidP="00FC27B8">
            <w:pPr>
              <w:pStyle w:val="affffffffff1"/>
              <w:ind w:left="-85" w:right="-57"/>
            </w:pPr>
            <w:r w:rsidRPr="00FC27B8">
              <w:t>от числа стволов</w:t>
            </w:r>
          </w:p>
        </w:tc>
        <w:tc>
          <w:tcPr>
            <w:tcW w:w="949" w:type="dxa"/>
            <w:vMerge/>
            <w:shd w:val="clear" w:color="auto" w:fill="auto"/>
          </w:tcPr>
          <w:p w:rsidR="00D92511" w:rsidRPr="00FC27B8" w:rsidRDefault="00D92511" w:rsidP="00FC27B8">
            <w:pPr>
              <w:pStyle w:val="affffffffff1"/>
            </w:pPr>
          </w:p>
        </w:tc>
      </w:tr>
      <w:tr w:rsidR="00D92511" w:rsidRPr="00FC27B8" w:rsidTr="00825F85">
        <w:trPr>
          <w:jc w:val="center"/>
        </w:trPr>
        <w:tc>
          <w:tcPr>
            <w:tcW w:w="9639" w:type="dxa"/>
            <w:gridSpan w:val="7"/>
            <w:shd w:val="clear" w:color="auto" w:fill="auto"/>
          </w:tcPr>
          <w:p w:rsidR="00D92511" w:rsidRPr="00FC27B8" w:rsidRDefault="00D92511" w:rsidP="00FC27B8">
            <w:pPr>
              <w:pStyle w:val="affffffffff1"/>
              <w:ind w:left="-84" w:right="-57"/>
            </w:pPr>
            <w:r w:rsidRPr="00FC27B8">
              <w:t xml:space="preserve">1. </w:t>
            </w:r>
            <w:proofErr w:type="gramStart"/>
            <w:r w:rsidRPr="00FC27B8">
              <w:t>Малоценные</w:t>
            </w:r>
            <w:proofErr w:type="gramEnd"/>
            <w:r w:rsidRPr="00FC27B8">
              <w:t xml:space="preserve"> лиственные с елью и другими хвойными породами во втором ярусе</w:t>
            </w:r>
          </w:p>
        </w:tc>
      </w:tr>
      <w:tr w:rsidR="00D92511" w:rsidRPr="00FC27B8" w:rsidTr="00825F85">
        <w:trPr>
          <w:jc w:val="center"/>
        </w:trPr>
        <w:tc>
          <w:tcPr>
            <w:tcW w:w="2694" w:type="dxa"/>
            <w:shd w:val="clear" w:color="auto" w:fill="auto"/>
          </w:tcPr>
          <w:p w:rsidR="00D92511" w:rsidRPr="00FC27B8" w:rsidRDefault="00D92511" w:rsidP="00FC27B8">
            <w:pPr>
              <w:pStyle w:val="affffffffff1"/>
              <w:ind w:left="-84" w:right="-57"/>
            </w:pPr>
            <w:r w:rsidRPr="00FC27B8">
              <w:t>Рубки осветления</w:t>
            </w:r>
          </w:p>
        </w:tc>
        <w:tc>
          <w:tcPr>
            <w:tcW w:w="1134" w:type="dxa"/>
            <w:vMerge w:val="restart"/>
            <w:shd w:val="clear" w:color="auto" w:fill="auto"/>
          </w:tcPr>
          <w:p w:rsidR="00D92511" w:rsidRPr="00FC27B8" w:rsidRDefault="00D92511" w:rsidP="00FC27B8">
            <w:pPr>
              <w:pStyle w:val="affffffffff1"/>
            </w:pPr>
            <w:r w:rsidRPr="00FC27B8">
              <w:t>10 - 15</w:t>
            </w:r>
          </w:p>
        </w:tc>
        <w:tc>
          <w:tcPr>
            <w:tcW w:w="993" w:type="dxa"/>
            <w:shd w:val="clear" w:color="auto" w:fill="auto"/>
          </w:tcPr>
          <w:p w:rsidR="00D92511" w:rsidRPr="00FC27B8" w:rsidRDefault="00D92511" w:rsidP="00FC27B8">
            <w:pPr>
              <w:pStyle w:val="affffffffff1"/>
            </w:pPr>
            <w:r w:rsidRPr="00FC27B8">
              <w:t>0,6</w:t>
            </w:r>
          </w:p>
        </w:tc>
        <w:tc>
          <w:tcPr>
            <w:tcW w:w="1275" w:type="dxa"/>
            <w:shd w:val="clear" w:color="auto" w:fill="auto"/>
          </w:tcPr>
          <w:p w:rsidR="00D92511" w:rsidRPr="00FC27B8" w:rsidRDefault="00D92511" w:rsidP="00FC27B8">
            <w:pPr>
              <w:pStyle w:val="affffffffff1"/>
            </w:pPr>
            <w:r w:rsidRPr="00FC27B8">
              <w:t>0,5</w:t>
            </w:r>
          </w:p>
        </w:tc>
        <w:tc>
          <w:tcPr>
            <w:tcW w:w="971" w:type="dxa"/>
            <w:shd w:val="clear" w:color="auto" w:fill="auto"/>
          </w:tcPr>
          <w:p w:rsidR="00D92511" w:rsidRPr="00FC27B8" w:rsidRDefault="00D92511" w:rsidP="00FC27B8">
            <w:pPr>
              <w:pStyle w:val="affffffffff1"/>
            </w:pPr>
            <w:r w:rsidRPr="00FC27B8">
              <w:t>50 - 70</w:t>
            </w:r>
          </w:p>
        </w:tc>
        <w:tc>
          <w:tcPr>
            <w:tcW w:w="1623" w:type="dxa"/>
            <w:shd w:val="clear" w:color="auto" w:fill="auto"/>
          </w:tcPr>
          <w:p w:rsidR="00D92511" w:rsidRPr="00FC27B8" w:rsidRDefault="00D92511" w:rsidP="00FC27B8">
            <w:pPr>
              <w:pStyle w:val="affffffffff1"/>
            </w:pPr>
            <w:r w:rsidRPr="00FC27B8">
              <w:t>30 - 40</w:t>
            </w:r>
          </w:p>
        </w:tc>
        <w:tc>
          <w:tcPr>
            <w:tcW w:w="949" w:type="dxa"/>
            <w:shd w:val="clear" w:color="auto" w:fill="auto"/>
          </w:tcPr>
          <w:p w:rsidR="00D92511" w:rsidRPr="00FC27B8" w:rsidRDefault="00D92511" w:rsidP="00FC27B8">
            <w:pPr>
              <w:pStyle w:val="affffffffff1"/>
            </w:pPr>
          </w:p>
        </w:tc>
      </w:tr>
      <w:tr w:rsidR="00D92511" w:rsidRPr="00FC27B8" w:rsidTr="00825F85">
        <w:trPr>
          <w:jc w:val="center"/>
        </w:trPr>
        <w:tc>
          <w:tcPr>
            <w:tcW w:w="2694" w:type="dxa"/>
            <w:shd w:val="clear" w:color="auto" w:fill="auto"/>
          </w:tcPr>
          <w:p w:rsidR="00D92511" w:rsidRPr="00FC27B8" w:rsidRDefault="00D92511" w:rsidP="00FC27B8">
            <w:pPr>
              <w:pStyle w:val="affffffffff1"/>
              <w:ind w:left="-84" w:right="-57"/>
            </w:pPr>
            <w:r w:rsidRPr="00FC27B8">
              <w:t>Рубки прочистки</w:t>
            </w:r>
          </w:p>
        </w:tc>
        <w:tc>
          <w:tcPr>
            <w:tcW w:w="1134" w:type="dxa"/>
            <w:vMerge/>
            <w:shd w:val="clear" w:color="auto" w:fill="auto"/>
          </w:tcPr>
          <w:p w:rsidR="00D92511" w:rsidRPr="00FC27B8" w:rsidRDefault="00D92511" w:rsidP="00FC27B8">
            <w:pPr>
              <w:pStyle w:val="affffffffff1"/>
            </w:pPr>
          </w:p>
        </w:tc>
        <w:tc>
          <w:tcPr>
            <w:tcW w:w="993" w:type="dxa"/>
            <w:shd w:val="clear" w:color="auto" w:fill="auto"/>
          </w:tcPr>
          <w:p w:rsidR="00D92511" w:rsidRPr="00FC27B8" w:rsidRDefault="00D92511" w:rsidP="00FC27B8">
            <w:pPr>
              <w:pStyle w:val="affffffffff1"/>
            </w:pPr>
            <w:r w:rsidRPr="00FC27B8">
              <w:t>0,8</w:t>
            </w:r>
          </w:p>
        </w:tc>
        <w:tc>
          <w:tcPr>
            <w:tcW w:w="1275" w:type="dxa"/>
            <w:shd w:val="clear" w:color="auto" w:fill="auto"/>
          </w:tcPr>
          <w:p w:rsidR="00D92511" w:rsidRPr="00FC27B8" w:rsidRDefault="00D92511" w:rsidP="00FC27B8">
            <w:pPr>
              <w:pStyle w:val="affffffffff1"/>
            </w:pPr>
            <w:r w:rsidRPr="00FC27B8">
              <w:t>0,5</w:t>
            </w:r>
          </w:p>
        </w:tc>
        <w:tc>
          <w:tcPr>
            <w:tcW w:w="971" w:type="dxa"/>
            <w:shd w:val="clear" w:color="auto" w:fill="auto"/>
          </w:tcPr>
          <w:p w:rsidR="00D92511" w:rsidRPr="00FC27B8" w:rsidRDefault="00D92511" w:rsidP="00FC27B8">
            <w:pPr>
              <w:pStyle w:val="affffffffff1"/>
            </w:pPr>
            <w:r w:rsidRPr="00FC27B8">
              <w:t>50 - 60</w:t>
            </w:r>
          </w:p>
        </w:tc>
        <w:tc>
          <w:tcPr>
            <w:tcW w:w="1623" w:type="dxa"/>
            <w:shd w:val="clear" w:color="auto" w:fill="auto"/>
          </w:tcPr>
          <w:p w:rsidR="00D92511" w:rsidRPr="00FC27B8" w:rsidRDefault="00D92511" w:rsidP="00FC27B8">
            <w:pPr>
              <w:pStyle w:val="affffffffff1"/>
            </w:pPr>
            <w:r w:rsidRPr="00FC27B8">
              <w:t>30 - 35</w:t>
            </w:r>
          </w:p>
        </w:tc>
        <w:tc>
          <w:tcPr>
            <w:tcW w:w="949" w:type="dxa"/>
            <w:shd w:val="clear" w:color="auto" w:fill="auto"/>
          </w:tcPr>
          <w:p w:rsidR="00D92511" w:rsidRPr="00FC27B8" w:rsidRDefault="00D92511" w:rsidP="00FC27B8">
            <w:pPr>
              <w:pStyle w:val="affffffffff1"/>
            </w:pPr>
          </w:p>
        </w:tc>
      </w:tr>
      <w:tr w:rsidR="00D92511" w:rsidRPr="00FC27B8" w:rsidTr="00825F85">
        <w:trPr>
          <w:jc w:val="center"/>
        </w:trPr>
        <w:tc>
          <w:tcPr>
            <w:tcW w:w="2694" w:type="dxa"/>
            <w:shd w:val="clear" w:color="auto" w:fill="auto"/>
          </w:tcPr>
          <w:p w:rsidR="00D92511" w:rsidRPr="00FC27B8" w:rsidRDefault="00D92511" w:rsidP="00FC27B8">
            <w:pPr>
              <w:pStyle w:val="affffffffff1"/>
              <w:ind w:left="-84" w:right="-57"/>
            </w:pPr>
            <w:r w:rsidRPr="00FC27B8">
              <w:t>Рубки прореживания</w:t>
            </w:r>
          </w:p>
        </w:tc>
        <w:tc>
          <w:tcPr>
            <w:tcW w:w="1134" w:type="dxa"/>
            <w:vMerge/>
            <w:shd w:val="clear" w:color="auto" w:fill="auto"/>
          </w:tcPr>
          <w:p w:rsidR="00D92511" w:rsidRPr="00FC27B8" w:rsidRDefault="00D92511" w:rsidP="00FC27B8">
            <w:pPr>
              <w:pStyle w:val="affffffffff1"/>
            </w:pPr>
          </w:p>
        </w:tc>
        <w:tc>
          <w:tcPr>
            <w:tcW w:w="993" w:type="dxa"/>
            <w:shd w:val="clear" w:color="auto" w:fill="auto"/>
          </w:tcPr>
          <w:p w:rsidR="00D92511" w:rsidRPr="00FC27B8" w:rsidRDefault="00D92511" w:rsidP="00FC27B8">
            <w:pPr>
              <w:pStyle w:val="affffffffff1"/>
            </w:pPr>
            <w:r w:rsidRPr="00FC27B8">
              <w:t>0,8</w:t>
            </w:r>
          </w:p>
        </w:tc>
        <w:tc>
          <w:tcPr>
            <w:tcW w:w="1275" w:type="dxa"/>
            <w:shd w:val="clear" w:color="auto" w:fill="auto"/>
          </w:tcPr>
          <w:p w:rsidR="00D92511" w:rsidRPr="00FC27B8" w:rsidRDefault="00D92511" w:rsidP="00FC27B8">
            <w:pPr>
              <w:pStyle w:val="affffffffff1"/>
            </w:pPr>
            <w:r w:rsidRPr="00FC27B8">
              <w:t>0,6</w:t>
            </w:r>
          </w:p>
        </w:tc>
        <w:tc>
          <w:tcPr>
            <w:tcW w:w="971" w:type="dxa"/>
            <w:shd w:val="clear" w:color="auto" w:fill="auto"/>
          </w:tcPr>
          <w:p w:rsidR="00D92511" w:rsidRPr="00FC27B8" w:rsidRDefault="00D92511" w:rsidP="00FC27B8">
            <w:pPr>
              <w:pStyle w:val="affffffffff1"/>
            </w:pPr>
            <w:r w:rsidRPr="00FC27B8">
              <w:t>50 - 60</w:t>
            </w:r>
          </w:p>
        </w:tc>
        <w:tc>
          <w:tcPr>
            <w:tcW w:w="1623" w:type="dxa"/>
            <w:shd w:val="clear" w:color="auto" w:fill="auto"/>
          </w:tcPr>
          <w:p w:rsidR="00D92511" w:rsidRPr="00FC27B8" w:rsidRDefault="00D92511" w:rsidP="00FC27B8">
            <w:pPr>
              <w:pStyle w:val="affffffffff1"/>
            </w:pPr>
            <w:r w:rsidRPr="00FC27B8">
              <w:t>30 - 40</w:t>
            </w:r>
          </w:p>
        </w:tc>
        <w:tc>
          <w:tcPr>
            <w:tcW w:w="949" w:type="dxa"/>
            <w:shd w:val="clear" w:color="auto" w:fill="auto"/>
          </w:tcPr>
          <w:p w:rsidR="00D92511" w:rsidRPr="00FC27B8" w:rsidRDefault="00D92511" w:rsidP="00FC27B8">
            <w:pPr>
              <w:pStyle w:val="affffffffff1"/>
            </w:pPr>
            <w:r w:rsidRPr="00FC27B8">
              <w:t>10 - 15</w:t>
            </w:r>
          </w:p>
        </w:tc>
      </w:tr>
      <w:tr w:rsidR="00D92511" w:rsidRPr="00FC27B8" w:rsidTr="00825F85">
        <w:trPr>
          <w:jc w:val="center"/>
        </w:trPr>
        <w:tc>
          <w:tcPr>
            <w:tcW w:w="2694" w:type="dxa"/>
            <w:shd w:val="clear" w:color="auto" w:fill="auto"/>
          </w:tcPr>
          <w:p w:rsidR="00D92511" w:rsidRPr="00FC27B8" w:rsidRDefault="00D92511" w:rsidP="00FC27B8">
            <w:pPr>
              <w:pStyle w:val="affffffffff1"/>
              <w:ind w:left="-84" w:right="-57"/>
            </w:pPr>
            <w:r w:rsidRPr="00FC27B8">
              <w:t>Проходные рубки</w:t>
            </w:r>
          </w:p>
        </w:tc>
        <w:tc>
          <w:tcPr>
            <w:tcW w:w="1134" w:type="dxa"/>
            <w:vMerge/>
            <w:shd w:val="clear" w:color="auto" w:fill="auto"/>
          </w:tcPr>
          <w:p w:rsidR="00D92511" w:rsidRPr="00FC27B8" w:rsidRDefault="00D92511" w:rsidP="00FC27B8">
            <w:pPr>
              <w:pStyle w:val="affffffffff1"/>
            </w:pPr>
          </w:p>
        </w:tc>
        <w:tc>
          <w:tcPr>
            <w:tcW w:w="993" w:type="dxa"/>
            <w:shd w:val="clear" w:color="auto" w:fill="auto"/>
          </w:tcPr>
          <w:p w:rsidR="00D92511" w:rsidRPr="00FC27B8" w:rsidRDefault="00D92511" w:rsidP="00FC27B8">
            <w:pPr>
              <w:pStyle w:val="affffffffff1"/>
            </w:pPr>
            <w:r w:rsidRPr="00FC27B8">
              <w:t>0,8</w:t>
            </w:r>
          </w:p>
        </w:tc>
        <w:tc>
          <w:tcPr>
            <w:tcW w:w="1275" w:type="dxa"/>
            <w:shd w:val="clear" w:color="auto" w:fill="auto"/>
          </w:tcPr>
          <w:p w:rsidR="00D92511" w:rsidRPr="00FC27B8" w:rsidRDefault="00D92511" w:rsidP="00FC27B8">
            <w:pPr>
              <w:pStyle w:val="affffffffff1"/>
            </w:pPr>
            <w:r w:rsidRPr="00FC27B8">
              <w:t>0,6</w:t>
            </w:r>
          </w:p>
        </w:tc>
        <w:tc>
          <w:tcPr>
            <w:tcW w:w="971" w:type="dxa"/>
            <w:shd w:val="clear" w:color="auto" w:fill="auto"/>
          </w:tcPr>
          <w:p w:rsidR="00D92511" w:rsidRPr="00FC27B8" w:rsidRDefault="00D92511" w:rsidP="00FC27B8">
            <w:pPr>
              <w:pStyle w:val="affffffffff1"/>
            </w:pPr>
            <w:r w:rsidRPr="00FC27B8">
              <w:t>30 - 40</w:t>
            </w:r>
          </w:p>
        </w:tc>
        <w:tc>
          <w:tcPr>
            <w:tcW w:w="1623" w:type="dxa"/>
            <w:shd w:val="clear" w:color="auto" w:fill="auto"/>
          </w:tcPr>
          <w:p w:rsidR="00D92511" w:rsidRPr="00FC27B8" w:rsidRDefault="00D92511" w:rsidP="00FC27B8">
            <w:pPr>
              <w:pStyle w:val="affffffffff1"/>
            </w:pPr>
            <w:r w:rsidRPr="00FC27B8">
              <w:t>20 - 30</w:t>
            </w:r>
          </w:p>
        </w:tc>
        <w:tc>
          <w:tcPr>
            <w:tcW w:w="949" w:type="dxa"/>
            <w:shd w:val="clear" w:color="auto" w:fill="auto"/>
          </w:tcPr>
          <w:p w:rsidR="00D92511" w:rsidRPr="00FC27B8" w:rsidRDefault="00D92511" w:rsidP="00FC27B8">
            <w:pPr>
              <w:pStyle w:val="affffffffff1"/>
            </w:pPr>
            <w:r w:rsidRPr="00FC27B8">
              <w:t>15</w:t>
            </w:r>
          </w:p>
        </w:tc>
      </w:tr>
      <w:tr w:rsidR="00D92511" w:rsidRPr="00FC27B8" w:rsidTr="00825F85">
        <w:trPr>
          <w:jc w:val="center"/>
        </w:trPr>
        <w:tc>
          <w:tcPr>
            <w:tcW w:w="2694" w:type="dxa"/>
            <w:shd w:val="clear" w:color="auto" w:fill="auto"/>
          </w:tcPr>
          <w:p w:rsidR="00D92511" w:rsidRPr="00FC27B8" w:rsidRDefault="00D92511" w:rsidP="00FC27B8">
            <w:pPr>
              <w:pStyle w:val="affffffffff1"/>
              <w:ind w:left="-84" w:right="-57"/>
            </w:pPr>
            <w:r w:rsidRPr="00FC27B8">
              <w:t>Рубки переформирования</w:t>
            </w:r>
          </w:p>
        </w:tc>
        <w:tc>
          <w:tcPr>
            <w:tcW w:w="1134" w:type="dxa"/>
            <w:vMerge/>
            <w:shd w:val="clear" w:color="auto" w:fill="auto"/>
          </w:tcPr>
          <w:p w:rsidR="00D92511" w:rsidRPr="00FC27B8" w:rsidRDefault="00D92511" w:rsidP="00FC27B8">
            <w:pPr>
              <w:pStyle w:val="affffffffff1"/>
            </w:pPr>
          </w:p>
        </w:tc>
        <w:tc>
          <w:tcPr>
            <w:tcW w:w="993" w:type="dxa"/>
            <w:shd w:val="clear" w:color="auto" w:fill="auto"/>
          </w:tcPr>
          <w:p w:rsidR="00D92511" w:rsidRPr="00FC27B8" w:rsidRDefault="00D92511" w:rsidP="00FC27B8">
            <w:pPr>
              <w:pStyle w:val="affffffffff1"/>
            </w:pPr>
            <w:r w:rsidRPr="00FC27B8">
              <w:t>0,6</w:t>
            </w:r>
          </w:p>
        </w:tc>
        <w:tc>
          <w:tcPr>
            <w:tcW w:w="1275" w:type="dxa"/>
            <w:shd w:val="clear" w:color="auto" w:fill="auto"/>
          </w:tcPr>
          <w:p w:rsidR="00D92511" w:rsidRPr="00FC27B8" w:rsidRDefault="00D92511" w:rsidP="00FC27B8">
            <w:pPr>
              <w:pStyle w:val="affffffffff1"/>
            </w:pPr>
            <w:r w:rsidRPr="00FC27B8">
              <w:t>0,5</w:t>
            </w:r>
          </w:p>
        </w:tc>
        <w:tc>
          <w:tcPr>
            <w:tcW w:w="971" w:type="dxa"/>
            <w:shd w:val="clear" w:color="auto" w:fill="auto"/>
          </w:tcPr>
          <w:p w:rsidR="00D92511" w:rsidRPr="00FC27B8" w:rsidRDefault="00D92511" w:rsidP="00FC27B8">
            <w:pPr>
              <w:pStyle w:val="affffffffff1"/>
            </w:pPr>
            <w:r w:rsidRPr="00FC27B8">
              <w:t>35</w:t>
            </w:r>
          </w:p>
        </w:tc>
        <w:tc>
          <w:tcPr>
            <w:tcW w:w="1623" w:type="dxa"/>
            <w:shd w:val="clear" w:color="auto" w:fill="auto"/>
          </w:tcPr>
          <w:p w:rsidR="00D92511" w:rsidRPr="00FC27B8" w:rsidRDefault="00D92511" w:rsidP="00FC27B8">
            <w:pPr>
              <w:pStyle w:val="affffffffff1"/>
            </w:pPr>
            <w:r w:rsidRPr="00FC27B8">
              <w:t>30</w:t>
            </w:r>
          </w:p>
        </w:tc>
        <w:tc>
          <w:tcPr>
            <w:tcW w:w="949" w:type="dxa"/>
            <w:shd w:val="clear" w:color="auto" w:fill="auto"/>
          </w:tcPr>
          <w:p w:rsidR="00D92511" w:rsidRPr="00FC27B8" w:rsidRDefault="00D92511" w:rsidP="00FC27B8">
            <w:pPr>
              <w:pStyle w:val="affffffffff1"/>
            </w:pPr>
            <w:r w:rsidRPr="00FC27B8">
              <w:t>15</w:t>
            </w:r>
          </w:p>
        </w:tc>
      </w:tr>
      <w:tr w:rsidR="00D92511" w:rsidRPr="00FC27B8" w:rsidTr="00825F85">
        <w:trPr>
          <w:jc w:val="center"/>
        </w:trPr>
        <w:tc>
          <w:tcPr>
            <w:tcW w:w="9639" w:type="dxa"/>
            <w:gridSpan w:val="7"/>
            <w:shd w:val="clear" w:color="auto" w:fill="auto"/>
          </w:tcPr>
          <w:p w:rsidR="00D92511" w:rsidRPr="00FC27B8" w:rsidRDefault="00D92511" w:rsidP="00FC27B8">
            <w:pPr>
              <w:pStyle w:val="affffffffff1"/>
              <w:ind w:left="-84" w:right="-57"/>
            </w:pPr>
            <w:r w:rsidRPr="00FC27B8">
              <w:t xml:space="preserve">2. </w:t>
            </w:r>
            <w:proofErr w:type="gramStart"/>
            <w:r w:rsidRPr="00FC27B8">
              <w:t>Смешанные</w:t>
            </w:r>
            <w:proofErr w:type="gramEnd"/>
            <w:r w:rsidRPr="00FC27B8">
              <w:t xml:space="preserve"> с лиственными в одном пологе (примесь лиственных 4 - 6 единиц)</w:t>
            </w:r>
          </w:p>
        </w:tc>
      </w:tr>
      <w:tr w:rsidR="00D92511" w:rsidRPr="00FC27B8" w:rsidTr="00825F85">
        <w:trPr>
          <w:jc w:val="center"/>
        </w:trPr>
        <w:tc>
          <w:tcPr>
            <w:tcW w:w="2694" w:type="dxa"/>
            <w:shd w:val="clear" w:color="auto" w:fill="auto"/>
          </w:tcPr>
          <w:p w:rsidR="00D92511" w:rsidRPr="00FC27B8" w:rsidRDefault="00D92511" w:rsidP="00FC27B8">
            <w:pPr>
              <w:pStyle w:val="affffffffff1"/>
              <w:ind w:left="-84" w:right="-57"/>
            </w:pPr>
            <w:r w:rsidRPr="00FC27B8">
              <w:t>Рубки осветления</w:t>
            </w:r>
          </w:p>
        </w:tc>
        <w:tc>
          <w:tcPr>
            <w:tcW w:w="1134" w:type="dxa"/>
            <w:vMerge w:val="restart"/>
            <w:shd w:val="clear" w:color="auto" w:fill="auto"/>
          </w:tcPr>
          <w:p w:rsidR="00D92511" w:rsidRPr="00FC27B8" w:rsidRDefault="00D92511" w:rsidP="00FC27B8">
            <w:pPr>
              <w:pStyle w:val="affffffffff1"/>
            </w:pPr>
            <w:r w:rsidRPr="00FC27B8">
              <w:t>15 - 20</w:t>
            </w:r>
          </w:p>
        </w:tc>
        <w:tc>
          <w:tcPr>
            <w:tcW w:w="993" w:type="dxa"/>
            <w:shd w:val="clear" w:color="auto" w:fill="auto"/>
          </w:tcPr>
          <w:p w:rsidR="00D92511" w:rsidRPr="00FC27B8" w:rsidRDefault="00D92511" w:rsidP="00FC27B8">
            <w:pPr>
              <w:pStyle w:val="affffffffff1"/>
            </w:pPr>
            <w:r w:rsidRPr="00FC27B8">
              <w:t>0,8</w:t>
            </w:r>
          </w:p>
        </w:tc>
        <w:tc>
          <w:tcPr>
            <w:tcW w:w="1275" w:type="dxa"/>
            <w:shd w:val="clear" w:color="auto" w:fill="auto"/>
          </w:tcPr>
          <w:p w:rsidR="00D92511" w:rsidRPr="00FC27B8" w:rsidRDefault="00D92511" w:rsidP="00FC27B8">
            <w:pPr>
              <w:pStyle w:val="affffffffff1"/>
            </w:pPr>
            <w:r w:rsidRPr="00FC27B8">
              <w:t>0,6</w:t>
            </w:r>
          </w:p>
        </w:tc>
        <w:tc>
          <w:tcPr>
            <w:tcW w:w="971" w:type="dxa"/>
            <w:shd w:val="clear" w:color="auto" w:fill="auto"/>
          </w:tcPr>
          <w:p w:rsidR="00D92511" w:rsidRPr="00FC27B8" w:rsidRDefault="00D92511" w:rsidP="00FC27B8">
            <w:pPr>
              <w:pStyle w:val="affffffffff1"/>
            </w:pPr>
            <w:r w:rsidRPr="00FC27B8">
              <w:t>35 - 40</w:t>
            </w:r>
          </w:p>
        </w:tc>
        <w:tc>
          <w:tcPr>
            <w:tcW w:w="1623" w:type="dxa"/>
            <w:shd w:val="clear" w:color="auto" w:fill="auto"/>
          </w:tcPr>
          <w:p w:rsidR="00D92511" w:rsidRPr="00FC27B8" w:rsidRDefault="00D92511" w:rsidP="00FC27B8">
            <w:pPr>
              <w:pStyle w:val="affffffffff1"/>
            </w:pPr>
            <w:r w:rsidRPr="00FC27B8">
              <w:t>20 - 25</w:t>
            </w:r>
          </w:p>
        </w:tc>
        <w:tc>
          <w:tcPr>
            <w:tcW w:w="949" w:type="dxa"/>
            <w:shd w:val="clear" w:color="auto" w:fill="auto"/>
          </w:tcPr>
          <w:p w:rsidR="00D92511" w:rsidRPr="00FC27B8" w:rsidRDefault="00D92511" w:rsidP="00FC27B8">
            <w:pPr>
              <w:pStyle w:val="affffffffff1"/>
            </w:pPr>
          </w:p>
        </w:tc>
      </w:tr>
      <w:tr w:rsidR="00D92511" w:rsidRPr="00FC27B8" w:rsidTr="00825F85">
        <w:trPr>
          <w:jc w:val="center"/>
        </w:trPr>
        <w:tc>
          <w:tcPr>
            <w:tcW w:w="2694" w:type="dxa"/>
            <w:shd w:val="clear" w:color="auto" w:fill="auto"/>
          </w:tcPr>
          <w:p w:rsidR="00D92511" w:rsidRPr="00FC27B8" w:rsidRDefault="00D92511" w:rsidP="00FC27B8">
            <w:pPr>
              <w:pStyle w:val="affffffffff1"/>
              <w:ind w:left="-84" w:right="-57"/>
            </w:pPr>
            <w:r w:rsidRPr="00FC27B8">
              <w:t>Рубки прочистки</w:t>
            </w:r>
          </w:p>
        </w:tc>
        <w:tc>
          <w:tcPr>
            <w:tcW w:w="1134" w:type="dxa"/>
            <w:vMerge/>
            <w:shd w:val="clear" w:color="auto" w:fill="auto"/>
          </w:tcPr>
          <w:p w:rsidR="00D92511" w:rsidRPr="00FC27B8" w:rsidRDefault="00D92511" w:rsidP="00FC27B8">
            <w:pPr>
              <w:pStyle w:val="affffffffff1"/>
            </w:pPr>
          </w:p>
        </w:tc>
        <w:tc>
          <w:tcPr>
            <w:tcW w:w="993" w:type="dxa"/>
            <w:shd w:val="clear" w:color="auto" w:fill="auto"/>
          </w:tcPr>
          <w:p w:rsidR="00D92511" w:rsidRPr="00FC27B8" w:rsidRDefault="00D92511" w:rsidP="00FC27B8">
            <w:pPr>
              <w:pStyle w:val="affffffffff1"/>
            </w:pPr>
            <w:r w:rsidRPr="00FC27B8">
              <w:t>0,8</w:t>
            </w:r>
          </w:p>
        </w:tc>
        <w:tc>
          <w:tcPr>
            <w:tcW w:w="1275" w:type="dxa"/>
            <w:shd w:val="clear" w:color="auto" w:fill="auto"/>
          </w:tcPr>
          <w:p w:rsidR="00D92511" w:rsidRPr="00FC27B8" w:rsidRDefault="00D92511" w:rsidP="00FC27B8">
            <w:pPr>
              <w:pStyle w:val="affffffffff1"/>
            </w:pPr>
            <w:r w:rsidRPr="00FC27B8">
              <w:t>0,6</w:t>
            </w:r>
          </w:p>
        </w:tc>
        <w:tc>
          <w:tcPr>
            <w:tcW w:w="971" w:type="dxa"/>
            <w:shd w:val="clear" w:color="auto" w:fill="auto"/>
          </w:tcPr>
          <w:p w:rsidR="00D92511" w:rsidRPr="00FC27B8" w:rsidRDefault="00D92511" w:rsidP="00FC27B8">
            <w:pPr>
              <w:pStyle w:val="affffffffff1"/>
            </w:pPr>
            <w:r w:rsidRPr="00FC27B8">
              <w:t>30 - 40</w:t>
            </w:r>
          </w:p>
        </w:tc>
        <w:tc>
          <w:tcPr>
            <w:tcW w:w="1623" w:type="dxa"/>
            <w:shd w:val="clear" w:color="auto" w:fill="auto"/>
          </w:tcPr>
          <w:p w:rsidR="00D92511" w:rsidRPr="00FC27B8" w:rsidRDefault="00D92511" w:rsidP="00FC27B8">
            <w:pPr>
              <w:pStyle w:val="affffffffff1"/>
            </w:pPr>
            <w:r w:rsidRPr="00FC27B8">
              <w:t>25 - 30</w:t>
            </w:r>
          </w:p>
        </w:tc>
        <w:tc>
          <w:tcPr>
            <w:tcW w:w="949" w:type="dxa"/>
            <w:shd w:val="clear" w:color="auto" w:fill="auto"/>
          </w:tcPr>
          <w:p w:rsidR="00D92511" w:rsidRPr="00FC27B8" w:rsidRDefault="00D92511" w:rsidP="00FC27B8">
            <w:pPr>
              <w:pStyle w:val="affffffffff1"/>
            </w:pPr>
          </w:p>
        </w:tc>
      </w:tr>
      <w:tr w:rsidR="00D92511" w:rsidRPr="00FC27B8" w:rsidTr="00825F85">
        <w:trPr>
          <w:jc w:val="center"/>
        </w:trPr>
        <w:tc>
          <w:tcPr>
            <w:tcW w:w="2694" w:type="dxa"/>
            <w:shd w:val="clear" w:color="auto" w:fill="auto"/>
          </w:tcPr>
          <w:p w:rsidR="00D92511" w:rsidRPr="00FC27B8" w:rsidRDefault="00D92511" w:rsidP="00FC27B8">
            <w:pPr>
              <w:pStyle w:val="affffffffff1"/>
              <w:ind w:left="-84" w:right="-57"/>
            </w:pPr>
            <w:r w:rsidRPr="00FC27B8">
              <w:t>Рубки прореживания</w:t>
            </w:r>
          </w:p>
        </w:tc>
        <w:tc>
          <w:tcPr>
            <w:tcW w:w="1134" w:type="dxa"/>
            <w:vMerge/>
            <w:shd w:val="clear" w:color="auto" w:fill="auto"/>
          </w:tcPr>
          <w:p w:rsidR="00D92511" w:rsidRPr="00FC27B8" w:rsidRDefault="00D92511" w:rsidP="00FC27B8">
            <w:pPr>
              <w:pStyle w:val="affffffffff1"/>
            </w:pPr>
          </w:p>
        </w:tc>
        <w:tc>
          <w:tcPr>
            <w:tcW w:w="993" w:type="dxa"/>
            <w:shd w:val="clear" w:color="auto" w:fill="auto"/>
          </w:tcPr>
          <w:p w:rsidR="00D92511" w:rsidRPr="00FC27B8" w:rsidRDefault="00D92511" w:rsidP="00FC27B8">
            <w:pPr>
              <w:pStyle w:val="affffffffff1"/>
            </w:pPr>
            <w:r w:rsidRPr="00FC27B8">
              <w:t>0,8</w:t>
            </w:r>
          </w:p>
        </w:tc>
        <w:tc>
          <w:tcPr>
            <w:tcW w:w="1275" w:type="dxa"/>
            <w:shd w:val="clear" w:color="auto" w:fill="auto"/>
          </w:tcPr>
          <w:p w:rsidR="00D92511" w:rsidRPr="00FC27B8" w:rsidRDefault="00D92511" w:rsidP="00FC27B8">
            <w:pPr>
              <w:pStyle w:val="affffffffff1"/>
            </w:pPr>
            <w:r w:rsidRPr="00FC27B8">
              <w:t>0,6</w:t>
            </w:r>
          </w:p>
        </w:tc>
        <w:tc>
          <w:tcPr>
            <w:tcW w:w="971" w:type="dxa"/>
            <w:shd w:val="clear" w:color="auto" w:fill="auto"/>
          </w:tcPr>
          <w:p w:rsidR="00D92511" w:rsidRPr="00FC27B8" w:rsidRDefault="00D92511" w:rsidP="00FC27B8">
            <w:pPr>
              <w:pStyle w:val="affffffffff1"/>
            </w:pPr>
            <w:r w:rsidRPr="00FC27B8">
              <w:t>25 - 30</w:t>
            </w:r>
          </w:p>
        </w:tc>
        <w:tc>
          <w:tcPr>
            <w:tcW w:w="1623" w:type="dxa"/>
            <w:shd w:val="clear" w:color="auto" w:fill="auto"/>
          </w:tcPr>
          <w:p w:rsidR="00D92511" w:rsidRPr="00FC27B8" w:rsidRDefault="00D92511" w:rsidP="00FC27B8">
            <w:pPr>
              <w:pStyle w:val="affffffffff1"/>
            </w:pPr>
            <w:r w:rsidRPr="00FC27B8">
              <w:t>20 - 25</w:t>
            </w:r>
          </w:p>
        </w:tc>
        <w:tc>
          <w:tcPr>
            <w:tcW w:w="949" w:type="dxa"/>
            <w:shd w:val="clear" w:color="auto" w:fill="auto"/>
          </w:tcPr>
          <w:p w:rsidR="00D92511" w:rsidRPr="00FC27B8" w:rsidRDefault="00D92511" w:rsidP="00FC27B8">
            <w:pPr>
              <w:pStyle w:val="affffffffff1"/>
            </w:pPr>
            <w:r w:rsidRPr="00FC27B8">
              <w:t>10 - 15</w:t>
            </w:r>
          </w:p>
        </w:tc>
      </w:tr>
      <w:tr w:rsidR="00D92511" w:rsidRPr="00FC27B8" w:rsidTr="00825F85">
        <w:trPr>
          <w:jc w:val="center"/>
        </w:trPr>
        <w:tc>
          <w:tcPr>
            <w:tcW w:w="2694" w:type="dxa"/>
            <w:shd w:val="clear" w:color="auto" w:fill="auto"/>
          </w:tcPr>
          <w:p w:rsidR="00D92511" w:rsidRPr="00FC27B8" w:rsidRDefault="00D92511" w:rsidP="00FC27B8">
            <w:pPr>
              <w:pStyle w:val="affffffffff1"/>
              <w:ind w:left="-84" w:right="-57"/>
            </w:pPr>
            <w:r w:rsidRPr="00FC27B8">
              <w:t>Проходные рубки</w:t>
            </w:r>
          </w:p>
        </w:tc>
        <w:tc>
          <w:tcPr>
            <w:tcW w:w="1134" w:type="dxa"/>
            <w:vMerge/>
            <w:shd w:val="clear" w:color="auto" w:fill="auto"/>
          </w:tcPr>
          <w:p w:rsidR="00D92511" w:rsidRPr="00FC27B8" w:rsidRDefault="00D92511" w:rsidP="00FC27B8">
            <w:pPr>
              <w:pStyle w:val="affffffffff1"/>
            </w:pPr>
          </w:p>
        </w:tc>
        <w:tc>
          <w:tcPr>
            <w:tcW w:w="993" w:type="dxa"/>
            <w:shd w:val="clear" w:color="auto" w:fill="auto"/>
          </w:tcPr>
          <w:p w:rsidR="00D92511" w:rsidRPr="00FC27B8" w:rsidRDefault="00D92511" w:rsidP="00FC27B8">
            <w:pPr>
              <w:pStyle w:val="affffffffff1"/>
            </w:pPr>
            <w:r w:rsidRPr="00FC27B8">
              <w:t>0,8</w:t>
            </w:r>
          </w:p>
        </w:tc>
        <w:tc>
          <w:tcPr>
            <w:tcW w:w="1275" w:type="dxa"/>
            <w:shd w:val="clear" w:color="auto" w:fill="auto"/>
          </w:tcPr>
          <w:p w:rsidR="00D92511" w:rsidRPr="00FC27B8" w:rsidRDefault="00D92511" w:rsidP="00FC27B8">
            <w:pPr>
              <w:pStyle w:val="affffffffff1"/>
            </w:pPr>
            <w:r w:rsidRPr="00FC27B8">
              <w:t>0,6</w:t>
            </w:r>
          </w:p>
        </w:tc>
        <w:tc>
          <w:tcPr>
            <w:tcW w:w="971" w:type="dxa"/>
            <w:shd w:val="clear" w:color="auto" w:fill="auto"/>
          </w:tcPr>
          <w:p w:rsidR="00D92511" w:rsidRPr="00FC27B8" w:rsidRDefault="00D92511" w:rsidP="00FC27B8">
            <w:pPr>
              <w:pStyle w:val="affffffffff1"/>
            </w:pPr>
            <w:r w:rsidRPr="00FC27B8">
              <w:t>30 - 35</w:t>
            </w:r>
          </w:p>
        </w:tc>
        <w:tc>
          <w:tcPr>
            <w:tcW w:w="1623" w:type="dxa"/>
            <w:shd w:val="clear" w:color="auto" w:fill="auto"/>
          </w:tcPr>
          <w:p w:rsidR="00D92511" w:rsidRPr="00FC27B8" w:rsidRDefault="00D92511" w:rsidP="00FC27B8">
            <w:pPr>
              <w:pStyle w:val="affffffffff1"/>
            </w:pPr>
            <w:r w:rsidRPr="00FC27B8">
              <w:t>20 - 25</w:t>
            </w:r>
          </w:p>
        </w:tc>
        <w:tc>
          <w:tcPr>
            <w:tcW w:w="949" w:type="dxa"/>
            <w:shd w:val="clear" w:color="auto" w:fill="auto"/>
          </w:tcPr>
          <w:p w:rsidR="00D92511" w:rsidRPr="00FC27B8" w:rsidRDefault="00D92511" w:rsidP="00FC27B8">
            <w:pPr>
              <w:pStyle w:val="affffffffff1"/>
            </w:pPr>
            <w:r w:rsidRPr="00FC27B8">
              <w:t>15</w:t>
            </w:r>
          </w:p>
        </w:tc>
      </w:tr>
      <w:tr w:rsidR="00D92511" w:rsidRPr="00FC27B8" w:rsidTr="00825F85">
        <w:trPr>
          <w:jc w:val="center"/>
        </w:trPr>
        <w:tc>
          <w:tcPr>
            <w:tcW w:w="9639" w:type="dxa"/>
            <w:gridSpan w:val="7"/>
            <w:shd w:val="clear" w:color="auto" w:fill="auto"/>
          </w:tcPr>
          <w:p w:rsidR="00D92511" w:rsidRPr="00FC27B8" w:rsidRDefault="00D92511" w:rsidP="00FC27B8">
            <w:pPr>
              <w:pStyle w:val="affffffffff1"/>
              <w:ind w:left="-84" w:right="-57"/>
            </w:pPr>
            <w:r w:rsidRPr="00FC27B8">
              <w:t xml:space="preserve">3. </w:t>
            </w:r>
            <w:proofErr w:type="gramStart"/>
            <w:r w:rsidRPr="00FC27B8">
              <w:t>Чистые</w:t>
            </w:r>
            <w:proofErr w:type="gramEnd"/>
            <w:r w:rsidRPr="00FC27B8">
              <w:t xml:space="preserve"> с примесью лиственных пород до 2 единиц</w:t>
            </w:r>
          </w:p>
        </w:tc>
      </w:tr>
      <w:tr w:rsidR="00D92511" w:rsidRPr="00FC27B8" w:rsidTr="00825F85">
        <w:trPr>
          <w:jc w:val="center"/>
        </w:trPr>
        <w:tc>
          <w:tcPr>
            <w:tcW w:w="2694" w:type="dxa"/>
            <w:shd w:val="clear" w:color="auto" w:fill="auto"/>
          </w:tcPr>
          <w:p w:rsidR="00D92511" w:rsidRPr="00FC27B8" w:rsidRDefault="00D92511" w:rsidP="00FC27B8">
            <w:pPr>
              <w:pStyle w:val="affffffffff1"/>
              <w:ind w:left="-84" w:right="-57"/>
            </w:pPr>
            <w:r w:rsidRPr="00FC27B8">
              <w:t>Рубки осветления</w:t>
            </w:r>
          </w:p>
        </w:tc>
        <w:tc>
          <w:tcPr>
            <w:tcW w:w="1134" w:type="dxa"/>
            <w:vMerge w:val="restart"/>
            <w:shd w:val="clear" w:color="auto" w:fill="auto"/>
          </w:tcPr>
          <w:p w:rsidR="00D92511" w:rsidRPr="00FC27B8" w:rsidRDefault="00D92511" w:rsidP="00FC27B8">
            <w:pPr>
              <w:pStyle w:val="affffffffff1"/>
            </w:pPr>
            <w:r w:rsidRPr="00FC27B8">
              <w:t>20 - 25</w:t>
            </w:r>
          </w:p>
        </w:tc>
        <w:tc>
          <w:tcPr>
            <w:tcW w:w="5811" w:type="dxa"/>
            <w:gridSpan w:val="5"/>
            <w:shd w:val="clear" w:color="auto" w:fill="auto"/>
          </w:tcPr>
          <w:p w:rsidR="00D92511" w:rsidRPr="00FC27B8" w:rsidRDefault="00D92511" w:rsidP="00FC27B8">
            <w:pPr>
              <w:pStyle w:val="affffffffff1"/>
            </w:pPr>
            <w:r w:rsidRPr="00FC27B8">
              <w:t>осветления не проводятся</w:t>
            </w:r>
          </w:p>
        </w:tc>
      </w:tr>
      <w:tr w:rsidR="00D92511" w:rsidRPr="00FC27B8" w:rsidTr="00825F85">
        <w:trPr>
          <w:jc w:val="center"/>
        </w:trPr>
        <w:tc>
          <w:tcPr>
            <w:tcW w:w="2694" w:type="dxa"/>
            <w:shd w:val="clear" w:color="auto" w:fill="auto"/>
          </w:tcPr>
          <w:p w:rsidR="00D92511" w:rsidRPr="00FC27B8" w:rsidRDefault="00D92511" w:rsidP="00FC27B8">
            <w:pPr>
              <w:pStyle w:val="affffffffff1"/>
              <w:ind w:left="-84" w:right="-57"/>
            </w:pPr>
            <w:r w:rsidRPr="00FC27B8">
              <w:t>Рубки прочистки</w:t>
            </w:r>
          </w:p>
        </w:tc>
        <w:tc>
          <w:tcPr>
            <w:tcW w:w="1134" w:type="dxa"/>
            <w:vMerge/>
            <w:shd w:val="clear" w:color="auto" w:fill="auto"/>
          </w:tcPr>
          <w:p w:rsidR="00D92511" w:rsidRPr="00FC27B8" w:rsidRDefault="00D92511" w:rsidP="00FC27B8">
            <w:pPr>
              <w:pStyle w:val="affffffffff1"/>
            </w:pPr>
          </w:p>
        </w:tc>
        <w:tc>
          <w:tcPr>
            <w:tcW w:w="993" w:type="dxa"/>
            <w:shd w:val="clear" w:color="auto" w:fill="auto"/>
          </w:tcPr>
          <w:p w:rsidR="00D92511" w:rsidRPr="00FC27B8" w:rsidRDefault="00D92511" w:rsidP="00FC27B8">
            <w:pPr>
              <w:pStyle w:val="affffffffff1"/>
            </w:pPr>
            <w:r w:rsidRPr="00FC27B8">
              <w:t>1,0</w:t>
            </w:r>
          </w:p>
        </w:tc>
        <w:tc>
          <w:tcPr>
            <w:tcW w:w="1275" w:type="dxa"/>
            <w:shd w:val="clear" w:color="auto" w:fill="auto"/>
          </w:tcPr>
          <w:p w:rsidR="00D92511" w:rsidRPr="00FC27B8" w:rsidRDefault="00D92511" w:rsidP="00FC27B8">
            <w:pPr>
              <w:pStyle w:val="affffffffff1"/>
            </w:pPr>
            <w:r w:rsidRPr="00FC27B8">
              <w:t>0,7</w:t>
            </w:r>
          </w:p>
        </w:tc>
        <w:tc>
          <w:tcPr>
            <w:tcW w:w="971" w:type="dxa"/>
            <w:shd w:val="clear" w:color="auto" w:fill="auto"/>
          </w:tcPr>
          <w:p w:rsidR="00D92511" w:rsidRPr="00FC27B8" w:rsidRDefault="00D92511" w:rsidP="00FC27B8">
            <w:pPr>
              <w:pStyle w:val="affffffffff1"/>
            </w:pPr>
            <w:r w:rsidRPr="00FC27B8">
              <w:t>25 - 30</w:t>
            </w:r>
          </w:p>
        </w:tc>
        <w:tc>
          <w:tcPr>
            <w:tcW w:w="1623" w:type="dxa"/>
            <w:shd w:val="clear" w:color="auto" w:fill="auto"/>
          </w:tcPr>
          <w:p w:rsidR="00D92511" w:rsidRPr="00FC27B8" w:rsidRDefault="00D92511" w:rsidP="00FC27B8">
            <w:pPr>
              <w:pStyle w:val="affffffffff1"/>
            </w:pPr>
            <w:r w:rsidRPr="00FC27B8">
              <w:t>40 - 50</w:t>
            </w:r>
          </w:p>
        </w:tc>
        <w:tc>
          <w:tcPr>
            <w:tcW w:w="949" w:type="dxa"/>
            <w:shd w:val="clear" w:color="auto" w:fill="auto"/>
          </w:tcPr>
          <w:p w:rsidR="00D92511" w:rsidRPr="00FC27B8" w:rsidRDefault="00D92511" w:rsidP="00FC27B8">
            <w:pPr>
              <w:pStyle w:val="affffffffff1"/>
            </w:pPr>
          </w:p>
        </w:tc>
      </w:tr>
      <w:tr w:rsidR="00D92511" w:rsidRPr="00FC27B8" w:rsidTr="00825F85">
        <w:trPr>
          <w:jc w:val="center"/>
        </w:trPr>
        <w:tc>
          <w:tcPr>
            <w:tcW w:w="2694" w:type="dxa"/>
            <w:shd w:val="clear" w:color="auto" w:fill="auto"/>
          </w:tcPr>
          <w:p w:rsidR="00D92511" w:rsidRPr="00FC27B8" w:rsidRDefault="00D92511" w:rsidP="00FC27B8">
            <w:pPr>
              <w:pStyle w:val="affffffffff1"/>
              <w:ind w:left="-84" w:right="-57"/>
            </w:pPr>
            <w:r w:rsidRPr="00FC27B8">
              <w:t>Рубки прореживания</w:t>
            </w:r>
          </w:p>
        </w:tc>
        <w:tc>
          <w:tcPr>
            <w:tcW w:w="1134" w:type="dxa"/>
            <w:vMerge/>
            <w:shd w:val="clear" w:color="auto" w:fill="auto"/>
          </w:tcPr>
          <w:p w:rsidR="00D92511" w:rsidRPr="00FC27B8" w:rsidRDefault="00D92511" w:rsidP="00FC27B8">
            <w:pPr>
              <w:pStyle w:val="affffffffff1"/>
            </w:pPr>
          </w:p>
        </w:tc>
        <w:tc>
          <w:tcPr>
            <w:tcW w:w="993" w:type="dxa"/>
            <w:shd w:val="clear" w:color="auto" w:fill="auto"/>
          </w:tcPr>
          <w:p w:rsidR="00D92511" w:rsidRPr="00FC27B8" w:rsidRDefault="00D92511" w:rsidP="00FC27B8">
            <w:pPr>
              <w:pStyle w:val="affffffffff1"/>
            </w:pPr>
            <w:r w:rsidRPr="00FC27B8">
              <w:t>0,9</w:t>
            </w:r>
          </w:p>
        </w:tc>
        <w:tc>
          <w:tcPr>
            <w:tcW w:w="1275" w:type="dxa"/>
            <w:shd w:val="clear" w:color="auto" w:fill="auto"/>
          </w:tcPr>
          <w:p w:rsidR="00D92511" w:rsidRPr="00FC27B8" w:rsidRDefault="00D92511" w:rsidP="00FC27B8">
            <w:pPr>
              <w:pStyle w:val="affffffffff1"/>
            </w:pPr>
            <w:r w:rsidRPr="00FC27B8">
              <w:t>0,7</w:t>
            </w:r>
          </w:p>
        </w:tc>
        <w:tc>
          <w:tcPr>
            <w:tcW w:w="971" w:type="dxa"/>
            <w:shd w:val="clear" w:color="auto" w:fill="auto"/>
          </w:tcPr>
          <w:p w:rsidR="00D92511" w:rsidRPr="00FC27B8" w:rsidRDefault="00D92511" w:rsidP="00FC27B8">
            <w:pPr>
              <w:pStyle w:val="affffffffff1"/>
            </w:pPr>
            <w:r w:rsidRPr="00FC27B8">
              <w:t>20 - 30</w:t>
            </w:r>
          </w:p>
        </w:tc>
        <w:tc>
          <w:tcPr>
            <w:tcW w:w="1623" w:type="dxa"/>
            <w:shd w:val="clear" w:color="auto" w:fill="auto"/>
          </w:tcPr>
          <w:p w:rsidR="00D92511" w:rsidRPr="00FC27B8" w:rsidRDefault="00D92511" w:rsidP="00FC27B8">
            <w:pPr>
              <w:pStyle w:val="affffffffff1"/>
            </w:pPr>
            <w:r w:rsidRPr="00FC27B8">
              <w:t>30 - 40</w:t>
            </w:r>
          </w:p>
        </w:tc>
        <w:tc>
          <w:tcPr>
            <w:tcW w:w="949" w:type="dxa"/>
            <w:shd w:val="clear" w:color="auto" w:fill="auto"/>
          </w:tcPr>
          <w:p w:rsidR="00D92511" w:rsidRPr="00FC27B8" w:rsidRDefault="00D92511" w:rsidP="00FC27B8">
            <w:pPr>
              <w:pStyle w:val="affffffffff1"/>
            </w:pPr>
            <w:r w:rsidRPr="00FC27B8">
              <w:t>10 - 15</w:t>
            </w:r>
          </w:p>
        </w:tc>
      </w:tr>
      <w:tr w:rsidR="00D92511" w:rsidRPr="00FC27B8" w:rsidTr="00825F85">
        <w:trPr>
          <w:jc w:val="center"/>
        </w:trPr>
        <w:tc>
          <w:tcPr>
            <w:tcW w:w="2694" w:type="dxa"/>
            <w:shd w:val="clear" w:color="auto" w:fill="auto"/>
          </w:tcPr>
          <w:p w:rsidR="00D92511" w:rsidRPr="00FC27B8" w:rsidRDefault="00D92511" w:rsidP="00FC27B8">
            <w:pPr>
              <w:pStyle w:val="affffffffff1"/>
              <w:ind w:left="-84" w:right="-57"/>
            </w:pPr>
            <w:r w:rsidRPr="00FC27B8">
              <w:t>Проходные рубки</w:t>
            </w:r>
          </w:p>
        </w:tc>
        <w:tc>
          <w:tcPr>
            <w:tcW w:w="1134" w:type="dxa"/>
            <w:vMerge/>
            <w:shd w:val="clear" w:color="auto" w:fill="auto"/>
          </w:tcPr>
          <w:p w:rsidR="00D92511" w:rsidRPr="00FC27B8" w:rsidRDefault="00D92511" w:rsidP="00FC27B8">
            <w:pPr>
              <w:pStyle w:val="affffffffff1"/>
            </w:pPr>
          </w:p>
        </w:tc>
        <w:tc>
          <w:tcPr>
            <w:tcW w:w="993" w:type="dxa"/>
            <w:shd w:val="clear" w:color="auto" w:fill="auto"/>
          </w:tcPr>
          <w:p w:rsidR="00D92511" w:rsidRPr="00FC27B8" w:rsidRDefault="00D92511" w:rsidP="00FC27B8">
            <w:pPr>
              <w:pStyle w:val="affffffffff1"/>
            </w:pPr>
            <w:r w:rsidRPr="00FC27B8">
              <w:t>0,8</w:t>
            </w:r>
          </w:p>
        </w:tc>
        <w:tc>
          <w:tcPr>
            <w:tcW w:w="1275" w:type="dxa"/>
            <w:shd w:val="clear" w:color="auto" w:fill="auto"/>
          </w:tcPr>
          <w:p w:rsidR="00D92511" w:rsidRPr="00FC27B8" w:rsidRDefault="00D92511" w:rsidP="00FC27B8">
            <w:pPr>
              <w:pStyle w:val="affffffffff1"/>
            </w:pPr>
            <w:r w:rsidRPr="00FC27B8">
              <w:t>0,6</w:t>
            </w:r>
          </w:p>
        </w:tc>
        <w:tc>
          <w:tcPr>
            <w:tcW w:w="971" w:type="dxa"/>
            <w:shd w:val="clear" w:color="auto" w:fill="auto"/>
          </w:tcPr>
          <w:p w:rsidR="00D92511" w:rsidRPr="00FC27B8" w:rsidRDefault="00D92511" w:rsidP="00FC27B8">
            <w:pPr>
              <w:pStyle w:val="affffffffff1"/>
            </w:pPr>
            <w:r w:rsidRPr="00FC27B8">
              <w:t>20 - 30</w:t>
            </w:r>
          </w:p>
        </w:tc>
        <w:tc>
          <w:tcPr>
            <w:tcW w:w="1623" w:type="dxa"/>
            <w:shd w:val="clear" w:color="auto" w:fill="auto"/>
          </w:tcPr>
          <w:p w:rsidR="00D92511" w:rsidRPr="00FC27B8" w:rsidRDefault="00D92511" w:rsidP="00FC27B8">
            <w:pPr>
              <w:pStyle w:val="affffffffff1"/>
            </w:pPr>
            <w:r w:rsidRPr="00FC27B8">
              <w:t>20 - 30</w:t>
            </w:r>
          </w:p>
        </w:tc>
        <w:tc>
          <w:tcPr>
            <w:tcW w:w="949" w:type="dxa"/>
            <w:shd w:val="clear" w:color="auto" w:fill="auto"/>
          </w:tcPr>
          <w:p w:rsidR="00D92511" w:rsidRPr="00FC27B8" w:rsidRDefault="00D92511" w:rsidP="00FC27B8">
            <w:pPr>
              <w:pStyle w:val="affffffffff1"/>
            </w:pPr>
            <w:r w:rsidRPr="00FC27B8">
              <w:t>15 - 20</w:t>
            </w:r>
          </w:p>
        </w:tc>
      </w:tr>
    </w:tbl>
    <w:p w:rsidR="00D92511" w:rsidRPr="00FC27B8" w:rsidRDefault="00D92511" w:rsidP="00FC27B8">
      <w:pPr>
        <w:pStyle w:val="a9"/>
        <w:spacing w:before="120"/>
      </w:pPr>
      <w:r w:rsidRPr="00FC27B8">
        <w:lastRenderedPageBreak/>
        <w:t xml:space="preserve">Примечание: </w:t>
      </w:r>
      <w:bookmarkStart w:id="583" w:name="_Hlk142468930"/>
      <w:r w:rsidRPr="00FC27B8">
        <w:t>в насаждениях, ранее пройденных уходами</w:t>
      </w:r>
      <w:bookmarkEnd w:id="583"/>
      <w:r w:rsidRPr="00FC27B8">
        <w:t xml:space="preserve">, а также произрастающих на склонах южной и </w:t>
      </w:r>
      <w:bookmarkStart w:id="584" w:name="_Hlk137651509"/>
      <w:r w:rsidRPr="00FC27B8">
        <w:t>юго-восточной экспозиций</w:t>
      </w:r>
      <w:bookmarkEnd w:id="584"/>
      <w:r w:rsidRPr="00FC27B8">
        <w:t>, на влажных и сырых почвах интенсивность рубок снижают на 10 - 15%.</w:t>
      </w:r>
    </w:p>
    <w:p w:rsidR="00D92511" w:rsidRPr="00FC27B8" w:rsidRDefault="00D92511" w:rsidP="00FC27B8">
      <w:pPr>
        <w:pStyle w:val="a9"/>
      </w:pPr>
      <w:bookmarkStart w:id="585" w:name="_Hlk142469017"/>
      <w:r w:rsidRPr="00FC27B8">
        <w:t>Проведение проходных рубок</w:t>
      </w:r>
      <w:bookmarkEnd w:id="585"/>
      <w:r w:rsidRPr="00FC27B8">
        <w:t xml:space="preserve"> лесных насаждений должно прекращаться в хвойных и твердолиственных семенных лесных насаждениях за 20 лет до установленного возраста рубки лесных насаждений, а в мягколиственных и твердолиственных порослевых лесных насажден</w:t>
      </w:r>
      <w:r w:rsidRPr="00FC27B8">
        <w:t>и</w:t>
      </w:r>
      <w:r w:rsidRPr="00FC27B8">
        <w:t xml:space="preserve">ях - за </w:t>
      </w:r>
      <w:bookmarkStart w:id="586" w:name="_Hlk142469062"/>
      <w:r w:rsidRPr="00FC27B8">
        <w:t>10 лет до установленного возраста</w:t>
      </w:r>
      <w:bookmarkEnd w:id="586"/>
      <w:r w:rsidRPr="00FC27B8">
        <w:t xml:space="preserve"> рубки лесных насаждений.</w:t>
      </w:r>
    </w:p>
    <w:p w:rsidR="00D92511" w:rsidRPr="00FC27B8" w:rsidRDefault="00D92511" w:rsidP="00FC27B8">
      <w:pPr>
        <w:pStyle w:val="a9"/>
      </w:pPr>
      <w:bookmarkStart w:id="587" w:name="_Hlk142469159"/>
      <w:r w:rsidRPr="00FC27B8">
        <w:t>В защитных лесах и на особо защитных участках лесов мероприятия</w:t>
      </w:r>
      <w:bookmarkEnd w:id="587"/>
      <w:r w:rsidRPr="00FC27B8">
        <w:t xml:space="preserve"> по уходу за лесами направлены на сохранение и восстановление средообразующих, водоохранных, защитных, с</w:t>
      </w:r>
      <w:r w:rsidRPr="00FC27B8">
        <w:t>а</w:t>
      </w:r>
      <w:r w:rsidRPr="00FC27B8">
        <w:t xml:space="preserve">нитарно-гигиенических, оздоровительных и полезных функций лесов. </w:t>
      </w:r>
    </w:p>
    <w:p w:rsidR="00D92511" w:rsidRPr="00FC27B8" w:rsidRDefault="00D92511" w:rsidP="00FC27B8">
      <w:pPr>
        <w:pStyle w:val="a9"/>
      </w:pPr>
      <w:r w:rsidRPr="00FC27B8">
        <w:t>Для защитных лесов и особо защитных участков лесов целевыми породами являются древесные породы, отвечающие целевому назначению защитных лесов и особо защитных участков лесов.</w:t>
      </w:r>
    </w:p>
    <w:p w:rsidR="00D92511" w:rsidRPr="00FC27B8" w:rsidRDefault="00D92511" w:rsidP="00FC27B8">
      <w:pPr>
        <w:pStyle w:val="a9"/>
      </w:pPr>
      <w:bookmarkStart w:id="588" w:name="_Hlk142469210"/>
      <w:r w:rsidRPr="00FC27B8">
        <w:t>Рубки обновления, рубки переформирования, рубки реконструкции</w:t>
      </w:r>
      <w:bookmarkEnd w:id="588"/>
      <w:r w:rsidRPr="00FC27B8">
        <w:t>, рубки сохранения, ландшафтные рубки не проводятся в орехово-промысловых зонах и в лесных насаждениях с преобладанием кедра корейского.</w:t>
      </w:r>
    </w:p>
    <w:p w:rsidR="00D92511" w:rsidRPr="00FC27B8" w:rsidRDefault="00D92511" w:rsidP="00FC27B8">
      <w:pPr>
        <w:pStyle w:val="a9"/>
      </w:pPr>
      <w:bookmarkStart w:id="589" w:name="_Hlk142469236"/>
      <w:r w:rsidRPr="00FC27B8">
        <w:t>В лесных насаждениях, состоящих из одной древесной породы или</w:t>
      </w:r>
      <w:bookmarkEnd w:id="589"/>
      <w:r w:rsidRPr="00FC27B8">
        <w:t xml:space="preserve"> с незначительной примесью второстепенных, рубки, проводимые в целях ухода за лесными насаждениями, назначаются в тех случаях, когда лесные насаждения имеют сомкнутость полога более 0,6 - 0,8, полноту - более 0,8 и в них проявляются признаки формирования нежелательного качества ствола лучших деревьев, угнетения крон. Рубки прореживания в лесных насаждениях, состо</w:t>
      </w:r>
      <w:r w:rsidRPr="00FC27B8">
        <w:t>я</w:t>
      </w:r>
      <w:r w:rsidRPr="00FC27B8">
        <w:t>щих из одной древесной породы, проводятся при полноте древостоя 0,8 и выше в целях сниж</w:t>
      </w:r>
      <w:r w:rsidRPr="00FC27B8">
        <w:t>е</w:t>
      </w:r>
      <w:r w:rsidRPr="00FC27B8">
        <w:t>ния их густоты.</w:t>
      </w:r>
    </w:p>
    <w:p w:rsidR="00D92511" w:rsidRPr="00FC27B8" w:rsidRDefault="00D92511" w:rsidP="00FC27B8">
      <w:pPr>
        <w:pStyle w:val="a9"/>
      </w:pPr>
      <w:bookmarkStart w:id="590" w:name="_Hlk142469291"/>
      <w:r w:rsidRPr="00FC27B8">
        <w:t>В кедровых лесах с классом возраста 40 лет</w:t>
      </w:r>
      <w:bookmarkEnd w:id="590"/>
      <w:r w:rsidRPr="00FC27B8">
        <w:t xml:space="preserve"> проходные рубки должны вестись до 120-летнего возраста.</w:t>
      </w:r>
    </w:p>
    <w:p w:rsidR="00D92511" w:rsidRPr="00FC27B8" w:rsidRDefault="00D92511" w:rsidP="00FC27B8">
      <w:pPr>
        <w:pStyle w:val="a9"/>
      </w:pPr>
      <w:bookmarkStart w:id="591" w:name="_Hlk142469316"/>
      <w:r w:rsidRPr="00FC27B8">
        <w:t>Полнота лесных насаждений (а в молодняках - сомкнутость крон) после рубки на скл</w:t>
      </w:r>
      <w:r w:rsidRPr="00FC27B8">
        <w:t>о</w:t>
      </w:r>
      <w:r w:rsidRPr="00FC27B8">
        <w:t>нах крутизной до 20</w:t>
      </w:r>
      <w:bookmarkEnd w:id="591"/>
      <w:r w:rsidRPr="00FC27B8">
        <w:t xml:space="preserve"> градусов северных экспозиций не должна быть ниже 0,6, на склонах ю</w:t>
      </w:r>
      <w:r w:rsidRPr="00FC27B8">
        <w:t>ж</w:t>
      </w:r>
      <w:r w:rsidRPr="00FC27B8">
        <w:t xml:space="preserve">ных экспозиций - 0,7, на склонах крутизной более 20 градусов - соответственно 0,7 и 0,8. В смешанных молодняках при заглушении целевых древесных пород </w:t>
      </w:r>
      <w:proofErr w:type="gramStart"/>
      <w:r w:rsidRPr="00FC27B8">
        <w:t>второстепенными</w:t>
      </w:r>
      <w:proofErr w:type="gramEnd"/>
      <w:r w:rsidRPr="00FC27B8">
        <w:t xml:space="preserve"> допуст</w:t>
      </w:r>
      <w:r w:rsidRPr="00FC27B8">
        <w:t>и</w:t>
      </w:r>
      <w:r w:rsidRPr="00FC27B8">
        <w:t>мо снижение сомкнутости крон до 0,5 - 0,4.</w:t>
      </w:r>
    </w:p>
    <w:p w:rsidR="00D92511" w:rsidRPr="00FC27B8" w:rsidRDefault="00D92511" w:rsidP="00FC27B8">
      <w:pPr>
        <w:pStyle w:val="a9"/>
      </w:pPr>
      <w:r w:rsidRPr="00FC27B8">
        <w:t>Проходные рубки в чистых древостоях на склонах крутизной более 20 градусов не пр</w:t>
      </w:r>
      <w:r w:rsidRPr="00FC27B8">
        <w:t>о</w:t>
      </w:r>
      <w:r w:rsidRPr="00FC27B8">
        <w:t>водятся.</w:t>
      </w:r>
    </w:p>
    <w:p w:rsidR="00D92511" w:rsidRPr="00FC27B8" w:rsidRDefault="00D92511" w:rsidP="00FC27B8">
      <w:pPr>
        <w:pStyle w:val="a9"/>
      </w:pPr>
      <w:bookmarkStart w:id="592" w:name="_Hlk137653092"/>
      <w:bookmarkStart w:id="593" w:name="_Hlk142469365"/>
      <w:proofErr w:type="gramStart"/>
      <w:r w:rsidRPr="00FC27B8">
        <w:t>Рубки, проводимые в целях ухода за лесными насаждениями, подразделяются</w:t>
      </w:r>
      <w:bookmarkEnd w:id="592"/>
      <w:r w:rsidRPr="00FC27B8">
        <w:t xml:space="preserve"> по</w:t>
      </w:r>
      <w:bookmarkEnd w:id="593"/>
      <w:r w:rsidRPr="00FC27B8">
        <w:t xml:space="preserve"> инте</w:t>
      </w:r>
      <w:r w:rsidRPr="00FC27B8">
        <w:t>н</w:t>
      </w:r>
      <w:r w:rsidRPr="00FC27B8">
        <w:t xml:space="preserve">сивности: очень слабая - до 10%; слабая - 11 - 20%; умеренная - 21 - 30%, умеренно-высокая - 31 - 40%; высокая - 41 - 50%; очень высокая - 51 - 70%; исключительно высокая - 71 - 90% с </w:t>
      </w:r>
      <w:r w:rsidRPr="00FC27B8">
        <w:lastRenderedPageBreak/>
        <w:t>уходом за целевыми деревьями под пологом (доля деревьев целевых пород в насаждении может быть менее 10% при достаточном количестве жизнеспособных растений).</w:t>
      </w:r>
      <w:proofErr w:type="gramEnd"/>
    </w:p>
    <w:p w:rsidR="00D92511" w:rsidRPr="00FC27B8" w:rsidRDefault="00D92511" w:rsidP="00FC27B8">
      <w:pPr>
        <w:pStyle w:val="a9"/>
      </w:pPr>
      <w:bookmarkStart w:id="594" w:name="_Hlk137653123"/>
      <w:r w:rsidRPr="00FC27B8">
        <w:t>При определении интенсивности рубок, проводимых</w:t>
      </w:r>
      <w:bookmarkEnd w:id="594"/>
      <w:r w:rsidRPr="00FC27B8">
        <w:t xml:space="preserve"> в целях ухода за лесными насажд</w:t>
      </w:r>
      <w:r w:rsidRPr="00FC27B8">
        <w:t>е</w:t>
      </w:r>
      <w:r w:rsidRPr="00FC27B8">
        <w:t>ниями, не должна учитываться вырубаемая древесина сухостойных деревьев.</w:t>
      </w:r>
    </w:p>
    <w:p w:rsidR="00D92511" w:rsidRPr="00FC27B8" w:rsidRDefault="00D92511" w:rsidP="00FC27B8">
      <w:pPr>
        <w:pStyle w:val="a9"/>
      </w:pPr>
      <w:bookmarkStart w:id="595" w:name="_Hlk142469392"/>
      <w:bookmarkStart w:id="596" w:name="_Hlk137653139"/>
      <w:r w:rsidRPr="00FC27B8">
        <w:t>Деревья, подлежащие рубке, могут находиться во всем массиве</w:t>
      </w:r>
      <w:bookmarkEnd w:id="595"/>
      <w:r w:rsidRPr="00FC27B8">
        <w:t xml:space="preserve"> </w:t>
      </w:r>
      <w:bookmarkEnd w:id="596"/>
      <w:r w:rsidRPr="00FC27B8">
        <w:t>лесного насаждения.</w:t>
      </w:r>
    </w:p>
    <w:p w:rsidR="00D92511" w:rsidRPr="00FC27B8" w:rsidRDefault="00D92511" w:rsidP="00FC27B8">
      <w:pPr>
        <w:pStyle w:val="affffffffff0"/>
      </w:pPr>
      <w:bookmarkStart w:id="597" w:name="_Toc143008080"/>
      <w:bookmarkStart w:id="598" w:name="_Toc145930521"/>
      <w:bookmarkStart w:id="599" w:name="_Hlk144991519"/>
      <w:r w:rsidRPr="00FC27B8">
        <w:t>2.1.3 Расчетная лесосека (ежегодный допустимый объем изъятия древесины) при всех видах рубок</w:t>
      </w:r>
      <w:bookmarkEnd w:id="597"/>
      <w:bookmarkEnd w:id="598"/>
      <w:r w:rsidRPr="00FC27B8">
        <w:t xml:space="preserve"> </w:t>
      </w:r>
    </w:p>
    <w:bookmarkEnd w:id="599"/>
    <w:p w:rsidR="00DB5B3E" w:rsidRPr="00FC27B8" w:rsidRDefault="00D92511" w:rsidP="00FC27B8">
      <w:pPr>
        <w:pStyle w:val="affffffffff4"/>
      </w:pPr>
      <w:r w:rsidRPr="00FC27B8">
        <w:t>Расчет лесосеки для заготовки древесины при осуществлении рубок спелых и пересто</w:t>
      </w:r>
      <w:r w:rsidRPr="00FC27B8">
        <w:t>й</w:t>
      </w:r>
      <w:r w:rsidRPr="00FC27B8">
        <w:t>ных лесных насаждений приводится по выборочным и сплошным рубкам в таблицах 8 и 9. Ра</w:t>
      </w:r>
      <w:r w:rsidRPr="00FC27B8">
        <w:t>с</w:t>
      </w:r>
      <w:r w:rsidRPr="00FC27B8">
        <w:t xml:space="preserve">чет ежегодного допустимого объема изъятия древесины в средневозрастных, приспевающих, спелых, перестойных лесных насаждениях при </w:t>
      </w:r>
      <w:r w:rsidR="00DB5B3E" w:rsidRPr="00FC27B8">
        <w:t>уходе за лесами – в таблице 10.</w:t>
      </w:r>
    </w:p>
    <w:p w:rsidR="00DB5B3E" w:rsidRPr="00FC27B8" w:rsidRDefault="00DB5B3E" w:rsidP="00FC27B8">
      <w:pPr>
        <w:pStyle w:val="a9"/>
      </w:pPr>
      <w:r w:rsidRPr="00FC27B8">
        <w:t>Расчетная лесосека (ежегодный допустимый объем изъятия древесины) при всех видах рубок по Хабаровскому лесничеству приведена в таблице 15.</w:t>
      </w:r>
    </w:p>
    <w:p w:rsidR="004E188C" w:rsidRPr="00FC27B8" w:rsidRDefault="004E188C" w:rsidP="00FC27B8">
      <w:pPr>
        <w:autoSpaceDE w:val="0"/>
        <w:autoSpaceDN w:val="0"/>
        <w:adjustRightInd w:val="0"/>
        <w:jc w:val="right"/>
        <w:sectPr w:rsidR="004E188C" w:rsidRPr="00FC27B8" w:rsidSect="00676BF6">
          <w:pgSz w:w="11905" w:h="16838" w:code="9"/>
          <w:pgMar w:top="1134" w:right="851" w:bottom="1134" w:left="1134" w:header="720" w:footer="720" w:gutter="0"/>
          <w:cols w:space="720"/>
        </w:sectPr>
      </w:pPr>
    </w:p>
    <w:p w:rsidR="005E5638" w:rsidRPr="00FC27B8" w:rsidRDefault="005E5638" w:rsidP="00FC27B8">
      <w:pPr>
        <w:pStyle w:val="a9"/>
      </w:pPr>
      <w:r w:rsidRPr="00FC27B8">
        <w:lastRenderedPageBreak/>
        <w:t>Таблица 15 – Расчетная лесосека (ежегодный допустимый объем изъятия древесины) при всех видах рубок</w:t>
      </w:r>
    </w:p>
    <w:p w:rsidR="005E5638" w:rsidRPr="00FC27B8" w:rsidRDefault="005E5638" w:rsidP="00FC27B8">
      <w:pPr>
        <w:pStyle w:val="a9"/>
        <w:jc w:val="right"/>
        <w:rPr>
          <w:sz w:val="28"/>
          <w:szCs w:val="28"/>
        </w:rPr>
      </w:pPr>
      <w:r w:rsidRPr="00FC27B8">
        <w:rPr>
          <w:szCs w:val="28"/>
        </w:rPr>
        <w:t xml:space="preserve">площадь – </w:t>
      </w:r>
      <w:proofErr w:type="gramStart"/>
      <w:r w:rsidRPr="00FC27B8">
        <w:rPr>
          <w:szCs w:val="28"/>
        </w:rPr>
        <w:t>га</w:t>
      </w:r>
      <w:proofErr w:type="gramEnd"/>
      <w:r w:rsidRPr="00FC27B8">
        <w:rPr>
          <w:szCs w:val="28"/>
        </w:rPr>
        <w:t>; запас – тыс. м</w:t>
      </w:r>
      <w:r w:rsidRPr="00FC27B8">
        <w:rPr>
          <w:szCs w:val="28"/>
          <w:vertAlign w:val="superscript"/>
        </w:rPr>
        <w:t>3</w:t>
      </w:r>
    </w:p>
    <w:tbl>
      <w:tblPr>
        <w:tblW w:w="15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215"/>
        <w:gridCol w:w="852"/>
        <w:gridCol w:w="851"/>
        <w:gridCol w:w="851"/>
        <w:gridCol w:w="707"/>
        <w:gridCol w:w="851"/>
        <w:gridCol w:w="713"/>
        <w:gridCol w:w="851"/>
        <w:gridCol w:w="845"/>
        <w:gridCol w:w="848"/>
        <w:gridCol w:w="1283"/>
        <w:gridCol w:w="992"/>
        <w:gridCol w:w="986"/>
        <w:gridCol w:w="857"/>
        <w:gridCol w:w="845"/>
        <w:gridCol w:w="762"/>
      </w:tblGrid>
      <w:tr w:rsidR="004E188C" w:rsidRPr="00FC27B8" w:rsidTr="00E0292C">
        <w:trPr>
          <w:trHeight w:val="245"/>
          <w:jc w:val="center"/>
        </w:trPr>
        <w:tc>
          <w:tcPr>
            <w:tcW w:w="723" w:type="pct"/>
            <w:vMerge w:val="restart"/>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Cs w:val="24"/>
              </w:rPr>
              <w:t xml:space="preserve"> </w:t>
            </w:r>
            <w:r w:rsidRPr="00FC27B8">
              <w:rPr>
                <w:sz w:val="22"/>
                <w:szCs w:val="22"/>
              </w:rPr>
              <w:t>Хозяйства</w:t>
            </w:r>
          </w:p>
        </w:tc>
        <w:tc>
          <w:tcPr>
            <w:tcW w:w="4277" w:type="pct"/>
            <w:gridSpan w:val="15"/>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 xml:space="preserve">Ежегодный допустимый </w:t>
            </w:r>
            <w:r w:rsidR="00135249" w:rsidRPr="00FC27B8">
              <w:rPr>
                <w:sz w:val="22"/>
                <w:szCs w:val="22"/>
              </w:rPr>
              <w:t>объём изъятия</w:t>
            </w:r>
            <w:r w:rsidRPr="00FC27B8">
              <w:rPr>
                <w:sz w:val="22"/>
                <w:szCs w:val="22"/>
              </w:rPr>
              <w:t xml:space="preserve"> древесины</w:t>
            </w:r>
          </w:p>
        </w:tc>
      </w:tr>
      <w:tr w:rsidR="005E5638" w:rsidRPr="00FC27B8" w:rsidTr="00E0292C">
        <w:trPr>
          <w:jc w:val="center"/>
        </w:trPr>
        <w:tc>
          <w:tcPr>
            <w:tcW w:w="723" w:type="pct"/>
            <w:vMerge/>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p>
        </w:tc>
        <w:tc>
          <w:tcPr>
            <w:tcW w:w="834" w:type="pct"/>
            <w:gridSpan w:val="3"/>
            <w:tcBorders>
              <w:top w:val="single" w:sz="4" w:space="0" w:color="auto"/>
              <w:left w:val="single" w:sz="4" w:space="0" w:color="auto"/>
              <w:bottom w:val="single" w:sz="4" w:space="0" w:color="auto"/>
              <w:right w:val="single" w:sz="4" w:space="0" w:color="auto"/>
            </w:tcBorders>
            <w:vAlign w:val="center"/>
          </w:tcPr>
          <w:p w:rsidR="004E188C" w:rsidRPr="00FC27B8" w:rsidRDefault="00135249" w:rsidP="00FC27B8">
            <w:pPr>
              <w:jc w:val="center"/>
              <w:rPr>
                <w:sz w:val="22"/>
                <w:szCs w:val="22"/>
              </w:rPr>
            </w:pPr>
            <w:r w:rsidRPr="00FC27B8">
              <w:rPr>
                <w:sz w:val="22"/>
                <w:szCs w:val="22"/>
              </w:rPr>
              <w:t>П</w:t>
            </w:r>
            <w:r w:rsidR="004E188C" w:rsidRPr="00FC27B8">
              <w:rPr>
                <w:sz w:val="22"/>
                <w:szCs w:val="22"/>
              </w:rPr>
              <w:t>ри рубке спелых и п</w:t>
            </w:r>
            <w:r w:rsidR="004E188C" w:rsidRPr="00FC27B8">
              <w:rPr>
                <w:sz w:val="22"/>
                <w:szCs w:val="22"/>
              </w:rPr>
              <w:t>е</w:t>
            </w:r>
            <w:r w:rsidR="004E188C" w:rsidRPr="00FC27B8">
              <w:rPr>
                <w:sz w:val="22"/>
                <w:szCs w:val="22"/>
              </w:rPr>
              <w:t>рестойных лесных насаждений</w:t>
            </w:r>
          </w:p>
        </w:tc>
        <w:tc>
          <w:tcPr>
            <w:tcW w:w="742" w:type="pct"/>
            <w:gridSpan w:val="3"/>
            <w:tcBorders>
              <w:top w:val="single" w:sz="4" w:space="0" w:color="auto"/>
              <w:left w:val="single" w:sz="4" w:space="0" w:color="auto"/>
              <w:bottom w:val="single" w:sz="4" w:space="0" w:color="auto"/>
              <w:right w:val="single" w:sz="4" w:space="0" w:color="auto"/>
            </w:tcBorders>
            <w:vAlign w:val="center"/>
          </w:tcPr>
          <w:p w:rsidR="004E188C" w:rsidRPr="00FC27B8" w:rsidRDefault="00135249" w:rsidP="00FC27B8">
            <w:pPr>
              <w:jc w:val="center"/>
              <w:rPr>
                <w:sz w:val="22"/>
                <w:szCs w:val="22"/>
              </w:rPr>
            </w:pPr>
            <w:r w:rsidRPr="00FC27B8">
              <w:rPr>
                <w:sz w:val="22"/>
                <w:szCs w:val="22"/>
              </w:rPr>
              <w:t>П</w:t>
            </w:r>
            <w:r w:rsidR="004E188C" w:rsidRPr="00FC27B8">
              <w:rPr>
                <w:sz w:val="22"/>
                <w:szCs w:val="22"/>
              </w:rPr>
              <w:t>ри рубке лесных насаждений, при ух</w:t>
            </w:r>
            <w:r w:rsidR="004E188C" w:rsidRPr="00FC27B8">
              <w:rPr>
                <w:sz w:val="22"/>
                <w:szCs w:val="22"/>
              </w:rPr>
              <w:t>о</w:t>
            </w:r>
            <w:r w:rsidR="004E188C" w:rsidRPr="00FC27B8">
              <w:rPr>
                <w:sz w:val="22"/>
                <w:szCs w:val="22"/>
              </w:rPr>
              <w:t>де за лесами</w:t>
            </w:r>
          </w:p>
        </w:tc>
        <w:tc>
          <w:tcPr>
            <w:tcW w:w="831" w:type="pct"/>
            <w:gridSpan w:val="3"/>
            <w:tcBorders>
              <w:top w:val="single" w:sz="4" w:space="0" w:color="auto"/>
              <w:left w:val="single" w:sz="4" w:space="0" w:color="auto"/>
              <w:bottom w:val="single" w:sz="4" w:space="0" w:color="auto"/>
              <w:right w:val="single" w:sz="4" w:space="0" w:color="auto"/>
            </w:tcBorders>
            <w:vAlign w:val="center"/>
          </w:tcPr>
          <w:p w:rsidR="004E188C" w:rsidRPr="00FC27B8" w:rsidRDefault="00135249" w:rsidP="00FC27B8">
            <w:pPr>
              <w:jc w:val="center"/>
              <w:rPr>
                <w:sz w:val="22"/>
                <w:szCs w:val="22"/>
              </w:rPr>
            </w:pPr>
            <w:r w:rsidRPr="00FC27B8">
              <w:rPr>
                <w:sz w:val="22"/>
                <w:szCs w:val="22"/>
              </w:rPr>
              <w:t>П</w:t>
            </w:r>
            <w:r w:rsidR="004E188C" w:rsidRPr="00FC27B8">
              <w:rPr>
                <w:sz w:val="22"/>
                <w:szCs w:val="22"/>
              </w:rPr>
              <w:t>ри рубке поврежденных и погибших лесных насаждений,</w:t>
            </w:r>
          </w:p>
        </w:tc>
        <w:tc>
          <w:tcPr>
            <w:tcW w:w="1065" w:type="pct"/>
            <w:gridSpan w:val="3"/>
            <w:tcBorders>
              <w:top w:val="single" w:sz="4" w:space="0" w:color="auto"/>
              <w:left w:val="single" w:sz="4" w:space="0" w:color="auto"/>
              <w:bottom w:val="single" w:sz="4" w:space="0" w:color="auto"/>
              <w:right w:val="single" w:sz="4" w:space="0" w:color="auto"/>
            </w:tcBorders>
            <w:vAlign w:val="center"/>
          </w:tcPr>
          <w:p w:rsidR="004E188C" w:rsidRPr="00FC27B8" w:rsidRDefault="00135249" w:rsidP="00825F85">
            <w:pPr>
              <w:ind w:left="-57"/>
              <w:jc w:val="center"/>
              <w:rPr>
                <w:sz w:val="22"/>
                <w:szCs w:val="22"/>
              </w:rPr>
            </w:pPr>
            <w:r w:rsidRPr="00FC27B8">
              <w:rPr>
                <w:sz w:val="22"/>
                <w:szCs w:val="22"/>
              </w:rPr>
              <w:t>П</w:t>
            </w:r>
            <w:r w:rsidR="004E188C" w:rsidRPr="00FC27B8">
              <w:rPr>
                <w:sz w:val="22"/>
                <w:szCs w:val="22"/>
              </w:rPr>
              <w:t>ри рубке лесных насаждений на лесных участках, предназначе</w:t>
            </w:r>
            <w:r w:rsidR="004E188C" w:rsidRPr="00FC27B8">
              <w:rPr>
                <w:sz w:val="22"/>
                <w:szCs w:val="22"/>
              </w:rPr>
              <w:t>н</w:t>
            </w:r>
            <w:r w:rsidR="004E188C" w:rsidRPr="00FC27B8">
              <w:rPr>
                <w:sz w:val="22"/>
                <w:szCs w:val="22"/>
              </w:rPr>
              <w:t>ных для строительства, реко</w:t>
            </w:r>
            <w:r w:rsidR="004E188C" w:rsidRPr="00FC27B8">
              <w:rPr>
                <w:sz w:val="22"/>
                <w:szCs w:val="22"/>
              </w:rPr>
              <w:t>н</w:t>
            </w:r>
            <w:r w:rsidR="004E188C" w:rsidRPr="00FC27B8">
              <w:rPr>
                <w:sz w:val="22"/>
                <w:szCs w:val="22"/>
              </w:rPr>
              <w:t>струкции и эксплуатации объе</w:t>
            </w:r>
            <w:r w:rsidR="004E188C" w:rsidRPr="00FC27B8">
              <w:rPr>
                <w:sz w:val="22"/>
                <w:szCs w:val="22"/>
              </w:rPr>
              <w:t>к</w:t>
            </w:r>
            <w:r w:rsidR="004E188C" w:rsidRPr="00FC27B8">
              <w:rPr>
                <w:sz w:val="22"/>
                <w:szCs w:val="22"/>
              </w:rPr>
              <w:t>тов лесной, лесоперерабатыва</w:t>
            </w:r>
            <w:r w:rsidR="004E188C" w:rsidRPr="00FC27B8">
              <w:rPr>
                <w:sz w:val="22"/>
                <w:szCs w:val="22"/>
              </w:rPr>
              <w:t>ю</w:t>
            </w:r>
            <w:r w:rsidR="004E188C" w:rsidRPr="00FC27B8">
              <w:rPr>
                <w:sz w:val="22"/>
                <w:szCs w:val="22"/>
              </w:rPr>
              <w:t>щей инфраструктуры и объектов, не связанных с созданием лесной инфраструктуры</w:t>
            </w:r>
          </w:p>
        </w:tc>
        <w:tc>
          <w:tcPr>
            <w:tcW w:w="805" w:type="pct"/>
            <w:gridSpan w:val="3"/>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всего</w:t>
            </w:r>
          </w:p>
        </w:tc>
      </w:tr>
      <w:tr w:rsidR="005E5638" w:rsidRPr="00FC27B8" w:rsidTr="00E0292C">
        <w:trPr>
          <w:jc w:val="center"/>
        </w:trPr>
        <w:tc>
          <w:tcPr>
            <w:tcW w:w="723" w:type="pct"/>
            <w:vMerge/>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p>
        </w:tc>
        <w:tc>
          <w:tcPr>
            <w:tcW w:w="278" w:type="pct"/>
            <w:vMerge w:val="restart"/>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пл</w:t>
            </w:r>
            <w:r w:rsidRPr="00FC27B8">
              <w:rPr>
                <w:sz w:val="22"/>
                <w:szCs w:val="22"/>
              </w:rPr>
              <w:t>о</w:t>
            </w:r>
            <w:r w:rsidRPr="00FC27B8">
              <w:rPr>
                <w:sz w:val="22"/>
                <w:szCs w:val="22"/>
              </w:rPr>
              <w:t>щадь</w:t>
            </w:r>
          </w:p>
        </w:tc>
        <w:tc>
          <w:tcPr>
            <w:tcW w:w="556" w:type="pct"/>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запас</w:t>
            </w:r>
          </w:p>
        </w:tc>
        <w:tc>
          <w:tcPr>
            <w:tcW w:w="231" w:type="pct"/>
            <w:vMerge w:val="restart"/>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пл</w:t>
            </w:r>
            <w:r w:rsidRPr="00FC27B8">
              <w:rPr>
                <w:sz w:val="22"/>
                <w:szCs w:val="22"/>
              </w:rPr>
              <w:t>о</w:t>
            </w:r>
            <w:r w:rsidRPr="00FC27B8">
              <w:rPr>
                <w:sz w:val="22"/>
                <w:szCs w:val="22"/>
              </w:rPr>
              <w:t>щадь</w:t>
            </w:r>
          </w:p>
        </w:tc>
        <w:tc>
          <w:tcPr>
            <w:tcW w:w="511" w:type="pct"/>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запас</w:t>
            </w:r>
          </w:p>
        </w:tc>
        <w:tc>
          <w:tcPr>
            <w:tcW w:w="278" w:type="pct"/>
            <w:vMerge w:val="restart"/>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пл</w:t>
            </w:r>
            <w:r w:rsidRPr="00FC27B8">
              <w:rPr>
                <w:sz w:val="22"/>
                <w:szCs w:val="22"/>
              </w:rPr>
              <w:t>о</w:t>
            </w:r>
            <w:r w:rsidRPr="00FC27B8">
              <w:rPr>
                <w:sz w:val="22"/>
                <w:szCs w:val="22"/>
              </w:rPr>
              <w:t>щадь</w:t>
            </w:r>
          </w:p>
        </w:tc>
        <w:tc>
          <w:tcPr>
            <w:tcW w:w="553" w:type="pct"/>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запас</w:t>
            </w:r>
          </w:p>
        </w:tc>
        <w:tc>
          <w:tcPr>
            <w:tcW w:w="419" w:type="pct"/>
            <w:vMerge w:val="restart"/>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площадь</w:t>
            </w:r>
          </w:p>
        </w:tc>
        <w:tc>
          <w:tcPr>
            <w:tcW w:w="646" w:type="pct"/>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запас</w:t>
            </w:r>
          </w:p>
        </w:tc>
        <w:tc>
          <w:tcPr>
            <w:tcW w:w="280" w:type="pct"/>
            <w:vMerge w:val="restart"/>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пл</w:t>
            </w:r>
            <w:r w:rsidRPr="00FC27B8">
              <w:rPr>
                <w:sz w:val="22"/>
                <w:szCs w:val="22"/>
              </w:rPr>
              <w:t>о</w:t>
            </w:r>
            <w:r w:rsidRPr="00FC27B8">
              <w:rPr>
                <w:sz w:val="22"/>
                <w:szCs w:val="22"/>
              </w:rPr>
              <w:t>щадь</w:t>
            </w:r>
          </w:p>
        </w:tc>
        <w:tc>
          <w:tcPr>
            <w:tcW w:w="525" w:type="pct"/>
            <w:gridSpan w:val="2"/>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запас</w:t>
            </w:r>
          </w:p>
        </w:tc>
      </w:tr>
      <w:tr w:rsidR="005E5638" w:rsidRPr="00FC27B8" w:rsidTr="00E0292C">
        <w:trPr>
          <w:jc w:val="center"/>
        </w:trPr>
        <w:tc>
          <w:tcPr>
            <w:tcW w:w="723" w:type="pct"/>
            <w:vMerge/>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p>
        </w:tc>
        <w:tc>
          <w:tcPr>
            <w:tcW w:w="278" w:type="pct"/>
            <w:vMerge/>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p>
        </w:tc>
        <w:tc>
          <w:tcPr>
            <w:tcW w:w="278" w:type="pct"/>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ind w:right="-108"/>
              <w:jc w:val="center"/>
              <w:rPr>
                <w:sz w:val="22"/>
                <w:szCs w:val="22"/>
              </w:rPr>
            </w:pPr>
            <w:r w:rsidRPr="00FC27B8">
              <w:rPr>
                <w:sz w:val="22"/>
                <w:szCs w:val="22"/>
              </w:rPr>
              <w:t>ликви</w:t>
            </w:r>
            <w:r w:rsidRPr="00FC27B8">
              <w:rPr>
                <w:sz w:val="22"/>
                <w:szCs w:val="22"/>
              </w:rPr>
              <w:t>д</w:t>
            </w:r>
            <w:r w:rsidRPr="00FC27B8">
              <w:rPr>
                <w:sz w:val="22"/>
                <w:szCs w:val="22"/>
              </w:rPr>
              <w:t>ный</w:t>
            </w:r>
          </w:p>
        </w:tc>
        <w:tc>
          <w:tcPr>
            <w:tcW w:w="278" w:type="pct"/>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дел</w:t>
            </w:r>
            <w:r w:rsidRPr="00FC27B8">
              <w:rPr>
                <w:sz w:val="22"/>
                <w:szCs w:val="22"/>
              </w:rPr>
              <w:t>о</w:t>
            </w:r>
            <w:r w:rsidRPr="00FC27B8">
              <w:rPr>
                <w:sz w:val="22"/>
                <w:szCs w:val="22"/>
              </w:rPr>
              <w:t>вой</w:t>
            </w:r>
          </w:p>
        </w:tc>
        <w:tc>
          <w:tcPr>
            <w:tcW w:w="231" w:type="pct"/>
            <w:vMerge/>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p>
        </w:tc>
        <w:tc>
          <w:tcPr>
            <w:tcW w:w="278" w:type="pct"/>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ind w:left="-107" w:right="-109"/>
              <w:jc w:val="center"/>
              <w:rPr>
                <w:sz w:val="22"/>
                <w:szCs w:val="22"/>
              </w:rPr>
            </w:pPr>
            <w:r w:rsidRPr="00FC27B8">
              <w:rPr>
                <w:sz w:val="22"/>
                <w:szCs w:val="22"/>
              </w:rPr>
              <w:t>ликви</w:t>
            </w:r>
            <w:r w:rsidRPr="00FC27B8">
              <w:rPr>
                <w:sz w:val="22"/>
                <w:szCs w:val="22"/>
              </w:rPr>
              <w:t>д</w:t>
            </w:r>
            <w:r w:rsidRPr="00FC27B8">
              <w:rPr>
                <w:sz w:val="22"/>
                <w:szCs w:val="22"/>
              </w:rPr>
              <w:t>ный</w:t>
            </w:r>
          </w:p>
        </w:tc>
        <w:tc>
          <w:tcPr>
            <w:tcW w:w="233" w:type="pct"/>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ind w:left="-110" w:right="-102"/>
              <w:jc w:val="center"/>
              <w:rPr>
                <w:sz w:val="22"/>
                <w:szCs w:val="22"/>
              </w:rPr>
            </w:pPr>
            <w:r w:rsidRPr="00FC27B8">
              <w:rPr>
                <w:sz w:val="22"/>
                <w:szCs w:val="22"/>
              </w:rPr>
              <w:t>деловой</w:t>
            </w:r>
          </w:p>
        </w:tc>
        <w:tc>
          <w:tcPr>
            <w:tcW w:w="278" w:type="pct"/>
            <w:vMerge/>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p>
        </w:tc>
        <w:tc>
          <w:tcPr>
            <w:tcW w:w="276" w:type="pct"/>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ind w:left="-115" w:right="-107"/>
              <w:jc w:val="center"/>
              <w:rPr>
                <w:sz w:val="22"/>
                <w:szCs w:val="22"/>
              </w:rPr>
            </w:pPr>
            <w:r w:rsidRPr="00FC27B8">
              <w:rPr>
                <w:sz w:val="22"/>
                <w:szCs w:val="22"/>
              </w:rPr>
              <w:t>ликви</w:t>
            </w:r>
            <w:r w:rsidRPr="00FC27B8">
              <w:rPr>
                <w:sz w:val="22"/>
                <w:szCs w:val="22"/>
              </w:rPr>
              <w:t>д</w:t>
            </w:r>
            <w:r w:rsidRPr="00FC27B8">
              <w:rPr>
                <w:sz w:val="22"/>
                <w:szCs w:val="22"/>
              </w:rPr>
              <w:t>ный</w:t>
            </w:r>
          </w:p>
        </w:tc>
        <w:tc>
          <w:tcPr>
            <w:tcW w:w="277" w:type="pct"/>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дел</w:t>
            </w:r>
            <w:r w:rsidRPr="00FC27B8">
              <w:rPr>
                <w:sz w:val="22"/>
                <w:szCs w:val="22"/>
              </w:rPr>
              <w:t>о</w:t>
            </w:r>
            <w:r w:rsidRPr="00FC27B8">
              <w:rPr>
                <w:sz w:val="22"/>
                <w:szCs w:val="22"/>
              </w:rPr>
              <w:t>вой</w:t>
            </w:r>
          </w:p>
        </w:tc>
        <w:tc>
          <w:tcPr>
            <w:tcW w:w="419" w:type="pct"/>
            <w:vMerge/>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p>
        </w:tc>
        <w:tc>
          <w:tcPr>
            <w:tcW w:w="324" w:type="pct"/>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ликви</w:t>
            </w:r>
            <w:r w:rsidRPr="00FC27B8">
              <w:rPr>
                <w:sz w:val="22"/>
                <w:szCs w:val="22"/>
              </w:rPr>
              <w:t>д</w:t>
            </w:r>
            <w:r w:rsidRPr="00FC27B8">
              <w:rPr>
                <w:sz w:val="22"/>
                <w:szCs w:val="22"/>
              </w:rPr>
              <w:t>ный</w:t>
            </w:r>
          </w:p>
        </w:tc>
        <w:tc>
          <w:tcPr>
            <w:tcW w:w="322" w:type="pct"/>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деловой</w:t>
            </w:r>
          </w:p>
        </w:tc>
        <w:tc>
          <w:tcPr>
            <w:tcW w:w="280" w:type="pct"/>
            <w:vMerge/>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p>
        </w:tc>
        <w:tc>
          <w:tcPr>
            <w:tcW w:w="276" w:type="pct"/>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ind w:left="-114" w:right="-171"/>
              <w:jc w:val="center"/>
              <w:rPr>
                <w:sz w:val="22"/>
                <w:szCs w:val="22"/>
              </w:rPr>
            </w:pPr>
            <w:r w:rsidRPr="00FC27B8">
              <w:rPr>
                <w:sz w:val="22"/>
                <w:szCs w:val="22"/>
              </w:rPr>
              <w:t>ликви</w:t>
            </w:r>
            <w:r w:rsidRPr="00FC27B8">
              <w:rPr>
                <w:sz w:val="22"/>
                <w:szCs w:val="22"/>
              </w:rPr>
              <w:t>д</w:t>
            </w:r>
            <w:r w:rsidRPr="00FC27B8">
              <w:rPr>
                <w:sz w:val="22"/>
                <w:szCs w:val="22"/>
              </w:rPr>
              <w:t>ный</w:t>
            </w:r>
          </w:p>
        </w:tc>
        <w:tc>
          <w:tcPr>
            <w:tcW w:w="250" w:type="pct"/>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дел</w:t>
            </w:r>
            <w:r w:rsidRPr="00FC27B8">
              <w:rPr>
                <w:sz w:val="22"/>
                <w:szCs w:val="22"/>
              </w:rPr>
              <w:t>о</w:t>
            </w:r>
            <w:r w:rsidRPr="00FC27B8">
              <w:rPr>
                <w:sz w:val="22"/>
                <w:szCs w:val="22"/>
              </w:rPr>
              <w:t>вой</w:t>
            </w:r>
          </w:p>
        </w:tc>
      </w:tr>
      <w:tr w:rsidR="005E5638" w:rsidRPr="00FC27B8" w:rsidTr="00E0292C">
        <w:trPr>
          <w:tblHeader/>
          <w:jc w:val="center"/>
        </w:trPr>
        <w:tc>
          <w:tcPr>
            <w:tcW w:w="723" w:type="pct"/>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1</w:t>
            </w:r>
          </w:p>
        </w:tc>
        <w:tc>
          <w:tcPr>
            <w:tcW w:w="278" w:type="pct"/>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2</w:t>
            </w:r>
          </w:p>
        </w:tc>
        <w:tc>
          <w:tcPr>
            <w:tcW w:w="278" w:type="pct"/>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3</w:t>
            </w:r>
          </w:p>
        </w:tc>
        <w:tc>
          <w:tcPr>
            <w:tcW w:w="278" w:type="pct"/>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4</w:t>
            </w:r>
          </w:p>
        </w:tc>
        <w:tc>
          <w:tcPr>
            <w:tcW w:w="231" w:type="pct"/>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5</w:t>
            </w:r>
          </w:p>
        </w:tc>
        <w:tc>
          <w:tcPr>
            <w:tcW w:w="278" w:type="pct"/>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6</w:t>
            </w:r>
          </w:p>
        </w:tc>
        <w:tc>
          <w:tcPr>
            <w:tcW w:w="233" w:type="pct"/>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7</w:t>
            </w:r>
          </w:p>
        </w:tc>
        <w:tc>
          <w:tcPr>
            <w:tcW w:w="278" w:type="pct"/>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8</w:t>
            </w:r>
          </w:p>
        </w:tc>
        <w:tc>
          <w:tcPr>
            <w:tcW w:w="276" w:type="pct"/>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9</w:t>
            </w:r>
          </w:p>
        </w:tc>
        <w:tc>
          <w:tcPr>
            <w:tcW w:w="277" w:type="pct"/>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10</w:t>
            </w:r>
          </w:p>
        </w:tc>
        <w:tc>
          <w:tcPr>
            <w:tcW w:w="419" w:type="pct"/>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11</w:t>
            </w:r>
          </w:p>
        </w:tc>
        <w:tc>
          <w:tcPr>
            <w:tcW w:w="324" w:type="pct"/>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12</w:t>
            </w:r>
          </w:p>
        </w:tc>
        <w:tc>
          <w:tcPr>
            <w:tcW w:w="322" w:type="pct"/>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13</w:t>
            </w:r>
          </w:p>
        </w:tc>
        <w:tc>
          <w:tcPr>
            <w:tcW w:w="280" w:type="pct"/>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14</w:t>
            </w:r>
          </w:p>
        </w:tc>
        <w:tc>
          <w:tcPr>
            <w:tcW w:w="276" w:type="pct"/>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sz w:val="22"/>
                <w:szCs w:val="22"/>
              </w:rPr>
            </w:pPr>
            <w:r w:rsidRPr="00FC27B8">
              <w:rPr>
                <w:sz w:val="22"/>
                <w:szCs w:val="22"/>
              </w:rPr>
              <w:t>15</w:t>
            </w:r>
          </w:p>
        </w:tc>
        <w:tc>
          <w:tcPr>
            <w:tcW w:w="250" w:type="pct"/>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ind w:left="-110" w:right="-53"/>
              <w:jc w:val="center"/>
              <w:rPr>
                <w:sz w:val="22"/>
                <w:szCs w:val="22"/>
              </w:rPr>
            </w:pPr>
            <w:r w:rsidRPr="00FC27B8">
              <w:rPr>
                <w:sz w:val="22"/>
                <w:szCs w:val="22"/>
              </w:rPr>
              <w:t>16</w:t>
            </w:r>
          </w:p>
        </w:tc>
      </w:tr>
      <w:tr w:rsidR="005E5638" w:rsidRPr="00FC27B8" w:rsidTr="00E0292C">
        <w:trPr>
          <w:jc w:val="center"/>
        </w:trPr>
        <w:tc>
          <w:tcPr>
            <w:tcW w:w="723" w:type="pct"/>
            <w:tcBorders>
              <w:top w:val="single" w:sz="4" w:space="0" w:color="auto"/>
              <w:left w:val="single" w:sz="4" w:space="0" w:color="auto"/>
              <w:bottom w:val="single" w:sz="4" w:space="0" w:color="auto"/>
              <w:right w:val="single" w:sz="4" w:space="0" w:color="auto"/>
            </w:tcBorders>
            <w:vAlign w:val="center"/>
          </w:tcPr>
          <w:p w:rsidR="005E5638" w:rsidRPr="00FC27B8" w:rsidRDefault="005E5638" w:rsidP="00FC27B8">
            <w:pPr>
              <w:jc w:val="center"/>
              <w:rPr>
                <w:sz w:val="22"/>
                <w:szCs w:val="22"/>
              </w:rPr>
            </w:pPr>
            <w:r w:rsidRPr="00FC27B8">
              <w:rPr>
                <w:sz w:val="22"/>
                <w:szCs w:val="22"/>
              </w:rPr>
              <w:t>Хвойные</w:t>
            </w:r>
          </w:p>
        </w:tc>
        <w:tc>
          <w:tcPr>
            <w:tcW w:w="278" w:type="pct"/>
            <w:tcBorders>
              <w:top w:val="single" w:sz="4" w:space="0" w:color="auto"/>
              <w:left w:val="single" w:sz="4" w:space="0" w:color="auto"/>
              <w:bottom w:val="single" w:sz="4" w:space="0" w:color="auto"/>
              <w:right w:val="single" w:sz="4" w:space="0" w:color="auto"/>
            </w:tcBorders>
            <w:vAlign w:val="center"/>
          </w:tcPr>
          <w:p w:rsidR="005E5638" w:rsidRPr="00FC27B8" w:rsidRDefault="005E5638" w:rsidP="00FC27B8">
            <w:pPr>
              <w:jc w:val="center"/>
              <w:rPr>
                <w:sz w:val="22"/>
                <w:szCs w:val="22"/>
              </w:rPr>
            </w:pPr>
            <w:r w:rsidRPr="00FC27B8">
              <w:rPr>
                <w:sz w:val="22"/>
                <w:szCs w:val="22"/>
              </w:rPr>
              <w:t>40</w:t>
            </w:r>
          </w:p>
        </w:tc>
        <w:tc>
          <w:tcPr>
            <w:tcW w:w="278" w:type="pct"/>
            <w:tcBorders>
              <w:top w:val="single" w:sz="4" w:space="0" w:color="auto"/>
              <w:left w:val="single" w:sz="4" w:space="0" w:color="auto"/>
              <w:bottom w:val="single" w:sz="4" w:space="0" w:color="auto"/>
              <w:right w:val="single" w:sz="4" w:space="0" w:color="auto"/>
            </w:tcBorders>
            <w:vAlign w:val="center"/>
          </w:tcPr>
          <w:p w:rsidR="005E5638" w:rsidRPr="00FC27B8" w:rsidRDefault="005E5638" w:rsidP="00FC27B8">
            <w:pPr>
              <w:jc w:val="center"/>
              <w:rPr>
                <w:sz w:val="22"/>
                <w:szCs w:val="22"/>
              </w:rPr>
            </w:pPr>
            <w:r w:rsidRPr="00FC27B8">
              <w:rPr>
                <w:sz w:val="22"/>
                <w:szCs w:val="22"/>
              </w:rPr>
              <w:t>4</w:t>
            </w:r>
          </w:p>
        </w:tc>
        <w:tc>
          <w:tcPr>
            <w:tcW w:w="278" w:type="pct"/>
            <w:tcBorders>
              <w:top w:val="single" w:sz="4" w:space="0" w:color="auto"/>
              <w:left w:val="single" w:sz="4" w:space="0" w:color="auto"/>
              <w:bottom w:val="single" w:sz="4" w:space="0" w:color="auto"/>
              <w:right w:val="single" w:sz="4" w:space="0" w:color="auto"/>
            </w:tcBorders>
            <w:vAlign w:val="center"/>
          </w:tcPr>
          <w:p w:rsidR="005E5638" w:rsidRPr="00FC27B8" w:rsidRDefault="005E5638" w:rsidP="00FC27B8">
            <w:pPr>
              <w:jc w:val="center"/>
              <w:rPr>
                <w:sz w:val="22"/>
                <w:szCs w:val="22"/>
              </w:rPr>
            </w:pPr>
            <w:r w:rsidRPr="00FC27B8">
              <w:rPr>
                <w:sz w:val="22"/>
                <w:szCs w:val="22"/>
              </w:rPr>
              <w:t>3,3</w:t>
            </w:r>
          </w:p>
        </w:tc>
        <w:tc>
          <w:tcPr>
            <w:tcW w:w="231" w:type="pct"/>
            <w:tcBorders>
              <w:top w:val="single" w:sz="4" w:space="0" w:color="auto"/>
              <w:left w:val="single" w:sz="4" w:space="0" w:color="auto"/>
              <w:bottom w:val="single" w:sz="4" w:space="0" w:color="auto"/>
              <w:right w:val="single" w:sz="4" w:space="0" w:color="auto"/>
            </w:tcBorders>
            <w:vAlign w:val="center"/>
          </w:tcPr>
          <w:p w:rsidR="005E5638" w:rsidRPr="00FC27B8" w:rsidRDefault="005E5638" w:rsidP="00FC27B8">
            <w:pPr>
              <w:jc w:val="center"/>
              <w:rPr>
                <w:sz w:val="22"/>
                <w:szCs w:val="22"/>
              </w:rPr>
            </w:pPr>
            <w:r w:rsidRPr="00FC27B8">
              <w:rPr>
                <w:sz w:val="22"/>
                <w:szCs w:val="22"/>
              </w:rPr>
              <w:t>19,6</w:t>
            </w:r>
          </w:p>
        </w:tc>
        <w:tc>
          <w:tcPr>
            <w:tcW w:w="278" w:type="pct"/>
            <w:tcBorders>
              <w:top w:val="single" w:sz="4" w:space="0" w:color="auto"/>
              <w:left w:val="single" w:sz="4" w:space="0" w:color="auto"/>
              <w:bottom w:val="single" w:sz="4" w:space="0" w:color="auto"/>
              <w:right w:val="single" w:sz="4" w:space="0" w:color="auto"/>
            </w:tcBorders>
            <w:vAlign w:val="center"/>
          </w:tcPr>
          <w:p w:rsidR="005E5638" w:rsidRPr="00FC27B8" w:rsidRDefault="005E5638" w:rsidP="00FC27B8">
            <w:pPr>
              <w:jc w:val="center"/>
              <w:rPr>
                <w:sz w:val="22"/>
                <w:szCs w:val="22"/>
              </w:rPr>
            </w:pPr>
            <w:r w:rsidRPr="00FC27B8">
              <w:rPr>
                <w:sz w:val="22"/>
                <w:szCs w:val="22"/>
              </w:rPr>
              <w:t>0,4</w:t>
            </w:r>
          </w:p>
        </w:tc>
        <w:tc>
          <w:tcPr>
            <w:tcW w:w="233" w:type="pct"/>
            <w:tcBorders>
              <w:top w:val="single" w:sz="4" w:space="0" w:color="auto"/>
              <w:left w:val="single" w:sz="4" w:space="0" w:color="auto"/>
              <w:bottom w:val="single" w:sz="4" w:space="0" w:color="auto"/>
              <w:right w:val="single" w:sz="4" w:space="0" w:color="auto"/>
            </w:tcBorders>
            <w:vAlign w:val="center"/>
          </w:tcPr>
          <w:p w:rsidR="005E5638" w:rsidRPr="00FC27B8" w:rsidRDefault="005E5638" w:rsidP="00FC27B8">
            <w:pPr>
              <w:jc w:val="center"/>
              <w:rPr>
                <w:sz w:val="22"/>
                <w:szCs w:val="22"/>
              </w:rPr>
            </w:pPr>
            <w:r w:rsidRPr="00FC27B8">
              <w:rPr>
                <w:sz w:val="22"/>
                <w:szCs w:val="22"/>
              </w:rPr>
              <w:t>0,2</w:t>
            </w:r>
          </w:p>
        </w:tc>
        <w:tc>
          <w:tcPr>
            <w:tcW w:w="278" w:type="pct"/>
            <w:tcBorders>
              <w:top w:val="single" w:sz="4" w:space="0" w:color="auto"/>
              <w:left w:val="single" w:sz="4" w:space="0" w:color="auto"/>
              <w:bottom w:val="single" w:sz="4" w:space="0" w:color="auto"/>
              <w:right w:val="single" w:sz="4" w:space="0" w:color="auto"/>
            </w:tcBorders>
            <w:shd w:val="clear" w:color="auto" w:fill="auto"/>
            <w:vAlign w:val="center"/>
          </w:tcPr>
          <w:p w:rsidR="005E5638" w:rsidRPr="00FC27B8" w:rsidRDefault="005E5638" w:rsidP="00FC27B8">
            <w:pPr>
              <w:jc w:val="center"/>
              <w:rPr>
                <w:sz w:val="22"/>
                <w:szCs w:val="22"/>
              </w:rPr>
            </w:pPr>
            <w:r w:rsidRPr="00FC27B8">
              <w:rPr>
                <w:sz w:val="22"/>
                <w:szCs w:val="22"/>
              </w:rPr>
              <w:t>26,58</w:t>
            </w:r>
          </w:p>
        </w:tc>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rsidR="005E5638" w:rsidRPr="00FC27B8" w:rsidRDefault="005E5638" w:rsidP="00FC27B8">
            <w:pPr>
              <w:jc w:val="center"/>
              <w:rPr>
                <w:sz w:val="22"/>
                <w:szCs w:val="22"/>
              </w:rPr>
            </w:pPr>
            <w:r w:rsidRPr="00FC27B8">
              <w:rPr>
                <w:sz w:val="22"/>
                <w:szCs w:val="22"/>
              </w:rPr>
              <w:t>2,474</w:t>
            </w:r>
          </w:p>
        </w:tc>
        <w:tc>
          <w:tcPr>
            <w:tcW w:w="277" w:type="pct"/>
            <w:tcBorders>
              <w:top w:val="single" w:sz="4" w:space="0" w:color="auto"/>
              <w:left w:val="single" w:sz="4" w:space="0" w:color="auto"/>
              <w:bottom w:val="single" w:sz="4" w:space="0" w:color="auto"/>
              <w:right w:val="single" w:sz="4" w:space="0" w:color="auto"/>
            </w:tcBorders>
            <w:shd w:val="clear" w:color="auto" w:fill="auto"/>
            <w:vAlign w:val="center"/>
          </w:tcPr>
          <w:p w:rsidR="005E5638" w:rsidRPr="00FC27B8" w:rsidRDefault="005E5638" w:rsidP="00FC27B8">
            <w:pPr>
              <w:jc w:val="center"/>
              <w:rPr>
                <w:sz w:val="22"/>
                <w:szCs w:val="22"/>
              </w:rPr>
            </w:pPr>
            <w:r w:rsidRPr="00FC27B8">
              <w:rPr>
                <w:sz w:val="22"/>
                <w:szCs w:val="22"/>
              </w:rPr>
              <w:t>2,201</w:t>
            </w:r>
          </w:p>
        </w:tc>
        <w:tc>
          <w:tcPr>
            <w:tcW w:w="419" w:type="pct"/>
            <w:tcBorders>
              <w:top w:val="single" w:sz="4" w:space="0" w:color="auto"/>
              <w:left w:val="single" w:sz="4" w:space="0" w:color="auto"/>
              <w:bottom w:val="single" w:sz="4" w:space="0" w:color="auto"/>
              <w:right w:val="single" w:sz="4" w:space="0" w:color="auto"/>
            </w:tcBorders>
            <w:vAlign w:val="center"/>
          </w:tcPr>
          <w:p w:rsidR="005E5638" w:rsidRPr="00FC27B8" w:rsidRDefault="005E5638" w:rsidP="00FC27B8">
            <w:pPr>
              <w:jc w:val="center"/>
              <w:rPr>
                <w:sz w:val="22"/>
                <w:szCs w:val="22"/>
              </w:rPr>
            </w:pPr>
            <w:r w:rsidRPr="00FC27B8">
              <w:rPr>
                <w:sz w:val="22"/>
                <w:szCs w:val="22"/>
              </w:rPr>
              <w:t>20</w:t>
            </w:r>
          </w:p>
        </w:tc>
        <w:tc>
          <w:tcPr>
            <w:tcW w:w="324" w:type="pct"/>
            <w:tcBorders>
              <w:top w:val="single" w:sz="4" w:space="0" w:color="auto"/>
              <w:left w:val="single" w:sz="4" w:space="0" w:color="auto"/>
              <w:bottom w:val="single" w:sz="4" w:space="0" w:color="auto"/>
              <w:right w:val="single" w:sz="4" w:space="0" w:color="auto"/>
            </w:tcBorders>
            <w:vAlign w:val="center"/>
          </w:tcPr>
          <w:p w:rsidR="005E5638" w:rsidRPr="00FC27B8" w:rsidRDefault="005E5638" w:rsidP="00FC27B8">
            <w:pPr>
              <w:jc w:val="center"/>
              <w:rPr>
                <w:sz w:val="22"/>
                <w:szCs w:val="22"/>
              </w:rPr>
            </w:pPr>
            <w:r w:rsidRPr="00FC27B8">
              <w:rPr>
                <w:sz w:val="22"/>
                <w:szCs w:val="22"/>
              </w:rPr>
              <w:t>1,8</w:t>
            </w:r>
          </w:p>
        </w:tc>
        <w:tc>
          <w:tcPr>
            <w:tcW w:w="322" w:type="pct"/>
            <w:tcBorders>
              <w:top w:val="single" w:sz="4" w:space="0" w:color="auto"/>
              <w:left w:val="single" w:sz="4" w:space="0" w:color="auto"/>
              <w:bottom w:val="single" w:sz="4" w:space="0" w:color="auto"/>
              <w:right w:val="single" w:sz="4" w:space="0" w:color="auto"/>
            </w:tcBorders>
            <w:vAlign w:val="center"/>
          </w:tcPr>
          <w:p w:rsidR="005E5638" w:rsidRPr="00FC27B8" w:rsidRDefault="005E5638" w:rsidP="00FC27B8">
            <w:pPr>
              <w:jc w:val="center"/>
              <w:rPr>
                <w:sz w:val="22"/>
                <w:szCs w:val="22"/>
              </w:rPr>
            </w:pPr>
            <w:r w:rsidRPr="00FC27B8">
              <w:rPr>
                <w:sz w:val="22"/>
                <w:szCs w:val="22"/>
              </w:rPr>
              <w:t>1,3</w:t>
            </w:r>
          </w:p>
        </w:tc>
        <w:tc>
          <w:tcPr>
            <w:tcW w:w="280" w:type="pct"/>
            <w:tcBorders>
              <w:top w:val="single" w:sz="4" w:space="0" w:color="auto"/>
              <w:left w:val="single" w:sz="4" w:space="0" w:color="auto"/>
              <w:bottom w:val="single" w:sz="4" w:space="0" w:color="auto"/>
              <w:right w:val="single" w:sz="4" w:space="0" w:color="auto"/>
            </w:tcBorders>
            <w:vAlign w:val="center"/>
          </w:tcPr>
          <w:p w:rsidR="005E5638" w:rsidRPr="00FC27B8" w:rsidRDefault="005E5638" w:rsidP="00FC27B8">
            <w:pPr>
              <w:jc w:val="center"/>
              <w:rPr>
                <w:sz w:val="22"/>
                <w:szCs w:val="22"/>
              </w:rPr>
            </w:pPr>
            <w:r w:rsidRPr="00FC27B8">
              <w:rPr>
                <w:sz w:val="22"/>
                <w:szCs w:val="22"/>
              </w:rPr>
              <w:t>106,18</w:t>
            </w:r>
          </w:p>
        </w:tc>
        <w:tc>
          <w:tcPr>
            <w:tcW w:w="276" w:type="pct"/>
            <w:tcBorders>
              <w:top w:val="single" w:sz="4" w:space="0" w:color="auto"/>
              <w:left w:val="single" w:sz="4" w:space="0" w:color="auto"/>
              <w:bottom w:val="single" w:sz="4" w:space="0" w:color="auto"/>
              <w:right w:val="single" w:sz="4" w:space="0" w:color="auto"/>
            </w:tcBorders>
            <w:vAlign w:val="center"/>
          </w:tcPr>
          <w:p w:rsidR="005E5638" w:rsidRPr="00FC27B8" w:rsidRDefault="005E5638" w:rsidP="00FC27B8">
            <w:pPr>
              <w:jc w:val="center"/>
              <w:rPr>
                <w:sz w:val="22"/>
                <w:szCs w:val="22"/>
              </w:rPr>
            </w:pPr>
            <w:r w:rsidRPr="00FC27B8">
              <w:rPr>
                <w:sz w:val="22"/>
                <w:szCs w:val="22"/>
              </w:rPr>
              <w:t>8,674</w:t>
            </w:r>
          </w:p>
        </w:tc>
        <w:tc>
          <w:tcPr>
            <w:tcW w:w="250" w:type="pct"/>
            <w:tcBorders>
              <w:top w:val="single" w:sz="4" w:space="0" w:color="auto"/>
              <w:left w:val="single" w:sz="4" w:space="0" w:color="auto"/>
              <w:bottom w:val="single" w:sz="4" w:space="0" w:color="auto"/>
              <w:right w:val="single" w:sz="4" w:space="0" w:color="auto"/>
            </w:tcBorders>
            <w:vAlign w:val="center"/>
          </w:tcPr>
          <w:p w:rsidR="005E5638" w:rsidRPr="00FC27B8" w:rsidRDefault="005E5638" w:rsidP="00FC27B8">
            <w:pPr>
              <w:ind w:left="-110" w:right="-53"/>
              <w:jc w:val="center"/>
              <w:rPr>
                <w:sz w:val="22"/>
                <w:szCs w:val="22"/>
              </w:rPr>
            </w:pPr>
            <w:r w:rsidRPr="00FC27B8">
              <w:rPr>
                <w:sz w:val="22"/>
                <w:szCs w:val="22"/>
              </w:rPr>
              <w:t>7,001</w:t>
            </w:r>
          </w:p>
        </w:tc>
      </w:tr>
      <w:tr w:rsidR="005E5638" w:rsidRPr="00FC27B8" w:rsidTr="00E0292C">
        <w:trPr>
          <w:jc w:val="center"/>
        </w:trPr>
        <w:tc>
          <w:tcPr>
            <w:tcW w:w="723" w:type="pct"/>
            <w:tcBorders>
              <w:top w:val="single" w:sz="4" w:space="0" w:color="auto"/>
              <w:left w:val="single" w:sz="4" w:space="0" w:color="auto"/>
              <w:bottom w:val="single" w:sz="4" w:space="0" w:color="auto"/>
              <w:right w:val="single" w:sz="4" w:space="0" w:color="auto"/>
            </w:tcBorders>
            <w:vAlign w:val="center"/>
          </w:tcPr>
          <w:p w:rsidR="005E5638" w:rsidRPr="00FC27B8" w:rsidRDefault="005E5638" w:rsidP="00FC27B8">
            <w:pPr>
              <w:jc w:val="center"/>
              <w:rPr>
                <w:sz w:val="22"/>
                <w:szCs w:val="22"/>
              </w:rPr>
            </w:pPr>
            <w:r w:rsidRPr="00FC27B8">
              <w:rPr>
                <w:sz w:val="22"/>
                <w:szCs w:val="22"/>
              </w:rPr>
              <w:t>Твердолиственные</w:t>
            </w:r>
          </w:p>
        </w:tc>
        <w:tc>
          <w:tcPr>
            <w:tcW w:w="278" w:type="pct"/>
            <w:tcBorders>
              <w:top w:val="single" w:sz="4" w:space="0" w:color="auto"/>
              <w:left w:val="single" w:sz="4" w:space="0" w:color="auto"/>
              <w:bottom w:val="single" w:sz="4" w:space="0" w:color="auto"/>
              <w:right w:val="single" w:sz="4" w:space="0" w:color="auto"/>
            </w:tcBorders>
            <w:vAlign w:val="center"/>
          </w:tcPr>
          <w:p w:rsidR="005E5638" w:rsidRPr="00FC27B8" w:rsidRDefault="005E5638" w:rsidP="00FC27B8">
            <w:pPr>
              <w:jc w:val="center"/>
              <w:rPr>
                <w:sz w:val="22"/>
                <w:szCs w:val="22"/>
              </w:rPr>
            </w:pPr>
            <w:r w:rsidRPr="00FC27B8">
              <w:rPr>
                <w:sz w:val="22"/>
                <w:szCs w:val="22"/>
              </w:rPr>
              <w:t>46</w:t>
            </w:r>
          </w:p>
        </w:tc>
        <w:tc>
          <w:tcPr>
            <w:tcW w:w="278" w:type="pct"/>
            <w:tcBorders>
              <w:top w:val="single" w:sz="4" w:space="0" w:color="auto"/>
              <w:left w:val="single" w:sz="4" w:space="0" w:color="auto"/>
              <w:bottom w:val="single" w:sz="4" w:space="0" w:color="auto"/>
              <w:right w:val="single" w:sz="4" w:space="0" w:color="auto"/>
            </w:tcBorders>
            <w:vAlign w:val="center"/>
          </w:tcPr>
          <w:p w:rsidR="005E5638" w:rsidRPr="00FC27B8" w:rsidRDefault="005E5638" w:rsidP="00FC27B8">
            <w:pPr>
              <w:jc w:val="center"/>
              <w:rPr>
                <w:sz w:val="22"/>
                <w:szCs w:val="22"/>
              </w:rPr>
            </w:pPr>
            <w:r w:rsidRPr="00FC27B8">
              <w:rPr>
                <w:sz w:val="22"/>
                <w:szCs w:val="22"/>
              </w:rPr>
              <w:t>1,7</w:t>
            </w:r>
          </w:p>
        </w:tc>
        <w:tc>
          <w:tcPr>
            <w:tcW w:w="278" w:type="pct"/>
            <w:tcBorders>
              <w:top w:val="single" w:sz="4" w:space="0" w:color="auto"/>
              <w:left w:val="single" w:sz="4" w:space="0" w:color="auto"/>
              <w:bottom w:val="single" w:sz="4" w:space="0" w:color="auto"/>
              <w:right w:val="single" w:sz="4" w:space="0" w:color="auto"/>
            </w:tcBorders>
            <w:vAlign w:val="center"/>
          </w:tcPr>
          <w:p w:rsidR="005E5638" w:rsidRPr="00FC27B8" w:rsidRDefault="005E5638" w:rsidP="00FC27B8">
            <w:pPr>
              <w:jc w:val="center"/>
              <w:rPr>
                <w:sz w:val="22"/>
                <w:szCs w:val="22"/>
              </w:rPr>
            </w:pPr>
            <w:r w:rsidRPr="00FC27B8">
              <w:rPr>
                <w:sz w:val="22"/>
                <w:szCs w:val="22"/>
              </w:rPr>
              <w:t>1,5</w:t>
            </w:r>
          </w:p>
        </w:tc>
        <w:tc>
          <w:tcPr>
            <w:tcW w:w="231" w:type="pct"/>
            <w:tcBorders>
              <w:top w:val="single" w:sz="4" w:space="0" w:color="auto"/>
              <w:left w:val="single" w:sz="4" w:space="0" w:color="auto"/>
              <w:bottom w:val="single" w:sz="4" w:space="0" w:color="auto"/>
              <w:right w:val="single" w:sz="4" w:space="0" w:color="auto"/>
            </w:tcBorders>
            <w:vAlign w:val="center"/>
          </w:tcPr>
          <w:p w:rsidR="005E5638" w:rsidRPr="00FC27B8" w:rsidRDefault="005E5638" w:rsidP="00FC27B8">
            <w:pPr>
              <w:jc w:val="center"/>
              <w:rPr>
                <w:sz w:val="22"/>
                <w:szCs w:val="22"/>
              </w:rPr>
            </w:pPr>
            <w:r w:rsidRPr="00FC27B8">
              <w:rPr>
                <w:sz w:val="22"/>
                <w:szCs w:val="22"/>
              </w:rPr>
              <w:t>-</w:t>
            </w:r>
          </w:p>
        </w:tc>
        <w:tc>
          <w:tcPr>
            <w:tcW w:w="278" w:type="pct"/>
            <w:tcBorders>
              <w:top w:val="single" w:sz="4" w:space="0" w:color="auto"/>
              <w:left w:val="single" w:sz="4" w:space="0" w:color="auto"/>
              <w:bottom w:val="single" w:sz="4" w:space="0" w:color="auto"/>
              <w:right w:val="single" w:sz="4" w:space="0" w:color="auto"/>
            </w:tcBorders>
            <w:vAlign w:val="center"/>
          </w:tcPr>
          <w:p w:rsidR="005E5638" w:rsidRPr="00FC27B8" w:rsidRDefault="005E5638" w:rsidP="00FC27B8">
            <w:pPr>
              <w:jc w:val="center"/>
              <w:rPr>
                <w:sz w:val="22"/>
                <w:szCs w:val="22"/>
              </w:rPr>
            </w:pPr>
            <w:r w:rsidRPr="00FC27B8">
              <w:rPr>
                <w:sz w:val="22"/>
                <w:szCs w:val="22"/>
              </w:rPr>
              <w:t>-</w:t>
            </w:r>
          </w:p>
        </w:tc>
        <w:tc>
          <w:tcPr>
            <w:tcW w:w="233" w:type="pct"/>
            <w:tcBorders>
              <w:top w:val="single" w:sz="4" w:space="0" w:color="auto"/>
              <w:left w:val="single" w:sz="4" w:space="0" w:color="auto"/>
              <w:bottom w:val="single" w:sz="4" w:space="0" w:color="auto"/>
              <w:right w:val="single" w:sz="4" w:space="0" w:color="auto"/>
            </w:tcBorders>
            <w:vAlign w:val="center"/>
          </w:tcPr>
          <w:p w:rsidR="005E5638" w:rsidRPr="00FC27B8" w:rsidRDefault="005E5638" w:rsidP="00FC27B8">
            <w:pPr>
              <w:jc w:val="center"/>
              <w:rPr>
                <w:sz w:val="22"/>
                <w:szCs w:val="22"/>
              </w:rPr>
            </w:pPr>
            <w:r w:rsidRPr="00FC27B8">
              <w:rPr>
                <w:sz w:val="22"/>
                <w:szCs w:val="22"/>
              </w:rPr>
              <w:t>-</w:t>
            </w:r>
          </w:p>
        </w:tc>
        <w:tc>
          <w:tcPr>
            <w:tcW w:w="278" w:type="pct"/>
            <w:tcBorders>
              <w:top w:val="single" w:sz="4" w:space="0" w:color="auto"/>
              <w:left w:val="single" w:sz="4" w:space="0" w:color="auto"/>
              <w:bottom w:val="single" w:sz="4" w:space="0" w:color="auto"/>
              <w:right w:val="single" w:sz="4" w:space="0" w:color="auto"/>
            </w:tcBorders>
            <w:shd w:val="clear" w:color="auto" w:fill="auto"/>
            <w:vAlign w:val="center"/>
          </w:tcPr>
          <w:p w:rsidR="005E5638" w:rsidRPr="00FC27B8" w:rsidRDefault="005E5638" w:rsidP="00FC27B8">
            <w:pPr>
              <w:jc w:val="center"/>
              <w:rPr>
                <w:sz w:val="22"/>
                <w:szCs w:val="22"/>
              </w:rPr>
            </w:pPr>
            <w:r w:rsidRPr="00FC27B8">
              <w:rPr>
                <w:sz w:val="22"/>
                <w:szCs w:val="22"/>
              </w:rPr>
              <w:t>24,67</w:t>
            </w:r>
          </w:p>
        </w:tc>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rsidR="005E5638" w:rsidRPr="00FC27B8" w:rsidRDefault="005E5638" w:rsidP="00FC27B8">
            <w:pPr>
              <w:jc w:val="center"/>
              <w:rPr>
                <w:sz w:val="22"/>
                <w:szCs w:val="22"/>
              </w:rPr>
            </w:pPr>
            <w:r w:rsidRPr="00FC27B8">
              <w:rPr>
                <w:sz w:val="22"/>
                <w:szCs w:val="22"/>
              </w:rPr>
              <w:t>2,288</w:t>
            </w:r>
          </w:p>
        </w:tc>
        <w:tc>
          <w:tcPr>
            <w:tcW w:w="277" w:type="pct"/>
            <w:tcBorders>
              <w:top w:val="single" w:sz="4" w:space="0" w:color="auto"/>
              <w:left w:val="single" w:sz="4" w:space="0" w:color="auto"/>
              <w:bottom w:val="single" w:sz="4" w:space="0" w:color="auto"/>
              <w:right w:val="single" w:sz="4" w:space="0" w:color="auto"/>
            </w:tcBorders>
            <w:shd w:val="clear" w:color="auto" w:fill="auto"/>
            <w:vAlign w:val="center"/>
          </w:tcPr>
          <w:p w:rsidR="005E5638" w:rsidRPr="00FC27B8" w:rsidRDefault="005E5638" w:rsidP="00FC27B8">
            <w:pPr>
              <w:jc w:val="center"/>
              <w:rPr>
                <w:sz w:val="22"/>
                <w:szCs w:val="22"/>
              </w:rPr>
            </w:pPr>
            <w:r w:rsidRPr="00FC27B8">
              <w:rPr>
                <w:sz w:val="22"/>
                <w:szCs w:val="22"/>
              </w:rPr>
              <w:t>1,631</w:t>
            </w:r>
          </w:p>
        </w:tc>
        <w:tc>
          <w:tcPr>
            <w:tcW w:w="419" w:type="pct"/>
            <w:tcBorders>
              <w:top w:val="single" w:sz="4" w:space="0" w:color="auto"/>
              <w:left w:val="single" w:sz="4" w:space="0" w:color="auto"/>
              <w:bottom w:val="single" w:sz="4" w:space="0" w:color="auto"/>
              <w:right w:val="single" w:sz="4" w:space="0" w:color="auto"/>
            </w:tcBorders>
            <w:vAlign w:val="center"/>
          </w:tcPr>
          <w:p w:rsidR="005E5638" w:rsidRPr="00FC27B8" w:rsidRDefault="005E5638" w:rsidP="00FC27B8">
            <w:pPr>
              <w:jc w:val="center"/>
              <w:rPr>
                <w:sz w:val="22"/>
                <w:szCs w:val="22"/>
              </w:rPr>
            </w:pPr>
            <w:r w:rsidRPr="00FC27B8">
              <w:rPr>
                <w:sz w:val="22"/>
                <w:szCs w:val="22"/>
              </w:rPr>
              <w:t>2</w:t>
            </w:r>
          </w:p>
        </w:tc>
        <w:tc>
          <w:tcPr>
            <w:tcW w:w="324" w:type="pct"/>
            <w:tcBorders>
              <w:top w:val="single" w:sz="4" w:space="0" w:color="auto"/>
              <w:left w:val="single" w:sz="4" w:space="0" w:color="auto"/>
              <w:bottom w:val="single" w:sz="4" w:space="0" w:color="auto"/>
              <w:right w:val="single" w:sz="4" w:space="0" w:color="auto"/>
            </w:tcBorders>
            <w:vAlign w:val="center"/>
          </w:tcPr>
          <w:p w:rsidR="005E5638" w:rsidRPr="00FC27B8" w:rsidRDefault="005E5638" w:rsidP="00FC27B8">
            <w:pPr>
              <w:jc w:val="center"/>
              <w:rPr>
                <w:sz w:val="22"/>
                <w:szCs w:val="22"/>
              </w:rPr>
            </w:pPr>
            <w:r w:rsidRPr="00FC27B8">
              <w:rPr>
                <w:sz w:val="22"/>
                <w:szCs w:val="22"/>
              </w:rPr>
              <w:t>0,1</w:t>
            </w:r>
          </w:p>
        </w:tc>
        <w:tc>
          <w:tcPr>
            <w:tcW w:w="322" w:type="pct"/>
            <w:tcBorders>
              <w:top w:val="single" w:sz="4" w:space="0" w:color="auto"/>
              <w:left w:val="single" w:sz="4" w:space="0" w:color="auto"/>
              <w:bottom w:val="single" w:sz="4" w:space="0" w:color="auto"/>
              <w:right w:val="single" w:sz="4" w:space="0" w:color="auto"/>
            </w:tcBorders>
            <w:vAlign w:val="center"/>
          </w:tcPr>
          <w:p w:rsidR="005E5638" w:rsidRPr="00FC27B8" w:rsidRDefault="005E5638" w:rsidP="00FC27B8">
            <w:pPr>
              <w:jc w:val="center"/>
              <w:rPr>
                <w:sz w:val="22"/>
                <w:szCs w:val="22"/>
              </w:rPr>
            </w:pPr>
            <w:r w:rsidRPr="00FC27B8">
              <w:rPr>
                <w:sz w:val="22"/>
                <w:szCs w:val="22"/>
              </w:rPr>
              <w:t>0,1</w:t>
            </w:r>
          </w:p>
        </w:tc>
        <w:tc>
          <w:tcPr>
            <w:tcW w:w="280" w:type="pct"/>
            <w:tcBorders>
              <w:top w:val="single" w:sz="4" w:space="0" w:color="auto"/>
              <w:left w:val="single" w:sz="4" w:space="0" w:color="auto"/>
              <w:bottom w:val="single" w:sz="4" w:space="0" w:color="auto"/>
              <w:right w:val="single" w:sz="4" w:space="0" w:color="auto"/>
            </w:tcBorders>
            <w:vAlign w:val="center"/>
          </w:tcPr>
          <w:p w:rsidR="005E5638" w:rsidRPr="00FC27B8" w:rsidRDefault="005E5638" w:rsidP="00FC27B8">
            <w:pPr>
              <w:jc w:val="center"/>
              <w:rPr>
                <w:sz w:val="22"/>
                <w:szCs w:val="22"/>
              </w:rPr>
            </w:pPr>
            <w:r w:rsidRPr="00FC27B8">
              <w:rPr>
                <w:sz w:val="22"/>
                <w:szCs w:val="22"/>
              </w:rPr>
              <w:t>72,67</w:t>
            </w:r>
          </w:p>
        </w:tc>
        <w:tc>
          <w:tcPr>
            <w:tcW w:w="276" w:type="pct"/>
            <w:tcBorders>
              <w:top w:val="single" w:sz="4" w:space="0" w:color="auto"/>
              <w:left w:val="single" w:sz="4" w:space="0" w:color="auto"/>
              <w:bottom w:val="single" w:sz="4" w:space="0" w:color="auto"/>
              <w:right w:val="single" w:sz="4" w:space="0" w:color="auto"/>
            </w:tcBorders>
            <w:vAlign w:val="center"/>
          </w:tcPr>
          <w:p w:rsidR="005E5638" w:rsidRPr="00FC27B8" w:rsidRDefault="005E5638" w:rsidP="00FC27B8">
            <w:pPr>
              <w:jc w:val="center"/>
              <w:rPr>
                <w:sz w:val="22"/>
                <w:szCs w:val="22"/>
              </w:rPr>
            </w:pPr>
            <w:r w:rsidRPr="00FC27B8">
              <w:rPr>
                <w:sz w:val="22"/>
                <w:szCs w:val="22"/>
              </w:rPr>
              <w:t>4,088</w:t>
            </w:r>
          </w:p>
        </w:tc>
        <w:tc>
          <w:tcPr>
            <w:tcW w:w="250" w:type="pct"/>
            <w:tcBorders>
              <w:top w:val="single" w:sz="4" w:space="0" w:color="auto"/>
              <w:left w:val="single" w:sz="4" w:space="0" w:color="auto"/>
              <w:bottom w:val="single" w:sz="4" w:space="0" w:color="auto"/>
              <w:right w:val="single" w:sz="4" w:space="0" w:color="auto"/>
            </w:tcBorders>
            <w:vAlign w:val="center"/>
          </w:tcPr>
          <w:p w:rsidR="005E5638" w:rsidRPr="00FC27B8" w:rsidRDefault="005E5638" w:rsidP="00FC27B8">
            <w:pPr>
              <w:ind w:left="-110" w:right="-53"/>
              <w:jc w:val="center"/>
              <w:rPr>
                <w:sz w:val="22"/>
                <w:szCs w:val="22"/>
              </w:rPr>
            </w:pPr>
            <w:r w:rsidRPr="00FC27B8">
              <w:rPr>
                <w:sz w:val="22"/>
                <w:szCs w:val="22"/>
              </w:rPr>
              <w:t>3,231</w:t>
            </w:r>
          </w:p>
        </w:tc>
      </w:tr>
      <w:tr w:rsidR="005E5638" w:rsidRPr="00FC27B8" w:rsidTr="00E0292C">
        <w:trPr>
          <w:jc w:val="center"/>
        </w:trPr>
        <w:tc>
          <w:tcPr>
            <w:tcW w:w="723" w:type="pct"/>
            <w:tcBorders>
              <w:top w:val="single" w:sz="4" w:space="0" w:color="auto"/>
              <w:left w:val="single" w:sz="4" w:space="0" w:color="auto"/>
              <w:bottom w:val="single" w:sz="4" w:space="0" w:color="auto"/>
              <w:right w:val="single" w:sz="4" w:space="0" w:color="auto"/>
            </w:tcBorders>
            <w:vAlign w:val="center"/>
          </w:tcPr>
          <w:p w:rsidR="005E5638" w:rsidRPr="00FC27B8" w:rsidRDefault="005E5638" w:rsidP="00FC27B8">
            <w:pPr>
              <w:jc w:val="center"/>
              <w:rPr>
                <w:sz w:val="22"/>
                <w:szCs w:val="22"/>
              </w:rPr>
            </w:pPr>
            <w:r w:rsidRPr="00FC27B8">
              <w:rPr>
                <w:sz w:val="22"/>
                <w:szCs w:val="22"/>
              </w:rPr>
              <w:t>Мягколиственные</w:t>
            </w:r>
          </w:p>
        </w:tc>
        <w:tc>
          <w:tcPr>
            <w:tcW w:w="278" w:type="pct"/>
            <w:tcBorders>
              <w:top w:val="single" w:sz="4" w:space="0" w:color="auto"/>
              <w:left w:val="single" w:sz="4" w:space="0" w:color="auto"/>
              <w:bottom w:val="single" w:sz="4" w:space="0" w:color="auto"/>
              <w:right w:val="single" w:sz="4" w:space="0" w:color="auto"/>
            </w:tcBorders>
            <w:vAlign w:val="center"/>
          </w:tcPr>
          <w:p w:rsidR="005E5638" w:rsidRPr="00FC27B8" w:rsidRDefault="005E5638" w:rsidP="00FC27B8">
            <w:pPr>
              <w:jc w:val="center"/>
              <w:rPr>
                <w:sz w:val="22"/>
                <w:szCs w:val="22"/>
              </w:rPr>
            </w:pPr>
            <w:r w:rsidRPr="00FC27B8">
              <w:rPr>
                <w:sz w:val="22"/>
                <w:szCs w:val="22"/>
              </w:rPr>
              <w:t>314</w:t>
            </w:r>
          </w:p>
        </w:tc>
        <w:tc>
          <w:tcPr>
            <w:tcW w:w="278" w:type="pct"/>
            <w:tcBorders>
              <w:top w:val="single" w:sz="4" w:space="0" w:color="auto"/>
              <w:left w:val="single" w:sz="4" w:space="0" w:color="auto"/>
              <w:bottom w:val="single" w:sz="4" w:space="0" w:color="auto"/>
              <w:right w:val="single" w:sz="4" w:space="0" w:color="auto"/>
            </w:tcBorders>
            <w:vAlign w:val="center"/>
          </w:tcPr>
          <w:p w:rsidR="005E5638" w:rsidRPr="00FC27B8" w:rsidRDefault="005E5638" w:rsidP="00FC27B8">
            <w:pPr>
              <w:jc w:val="center"/>
              <w:rPr>
                <w:sz w:val="22"/>
                <w:szCs w:val="22"/>
              </w:rPr>
            </w:pPr>
            <w:r w:rsidRPr="00FC27B8">
              <w:rPr>
                <w:sz w:val="22"/>
                <w:szCs w:val="22"/>
              </w:rPr>
              <w:t>23,2</w:t>
            </w:r>
          </w:p>
        </w:tc>
        <w:tc>
          <w:tcPr>
            <w:tcW w:w="278" w:type="pct"/>
            <w:tcBorders>
              <w:top w:val="single" w:sz="4" w:space="0" w:color="auto"/>
              <w:left w:val="single" w:sz="4" w:space="0" w:color="auto"/>
              <w:bottom w:val="single" w:sz="4" w:space="0" w:color="auto"/>
              <w:right w:val="single" w:sz="4" w:space="0" w:color="auto"/>
            </w:tcBorders>
            <w:vAlign w:val="center"/>
          </w:tcPr>
          <w:p w:rsidR="005E5638" w:rsidRPr="00FC27B8" w:rsidRDefault="005E5638" w:rsidP="00FC27B8">
            <w:pPr>
              <w:jc w:val="center"/>
              <w:rPr>
                <w:sz w:val="22"/>
                <w:szCs w:val="22"/>
              </w:rPr>
            </w:pPr>
            <w:r w:rsidRPr="00FC27B8">
              <w:rPr>
                <w:sz w:val="22"/>
                <w:szCs w:val="22"/>
              </w:rPr>
              <w:t>19,4</w:t>
            </w:r>
          </w:p>
        </w:tc>
        <w:tc>
          <w:tcPr>
            <w:tcW w:w="231" w:type="pct"/>
            <w:tcBorders>
              <w:top w:val="single" w:sz="4" w:space="0" w:color="auto"/>
              <w:left w:val="single" w:sz="4" w:space="0" w:color="auto"/>
              <w:bottom w:val="single" w:sz="4" w:space="0" w:color="auto"/>
              <w:right w:val="single" w:sz="4" w:space="0" w:color="auto"/>
            </w:tcBorders>
            <w:vAlign w:val="center"/>
          </w:tcPr>
          <w:p w:rsidR="005E5638" w:rsidRPr="00FC27B8" w:rsidRDefault="005E5638" w:rsidP="00FC27B8">
            <w:pPr>
              <w:jc w:val="center"/>
              <w:rPr>
                <w:sz w:val="22"/>
                <w:szCs w:val="22"/>
              </w:rPr>
            </w:pPr>
            <w:r w:rsidRPr="00FC27B8">
              <w:rPr>
                <w:sz w:val="22"/>
                <w:szCs w:val="22"/>
              </w:rPr>
              <w:t>18,2</w:t>
            </w:r>
          </w:p>
        </w:tc>
        <w:tc>
          <w:tcPr>
            <w:tcW w:w="278" w:type="pct"/>
            <w:tcBorders>
              <w:top w:val="single" w:sz="4" w:space="0" w:color="auto"/>
              <w:left w:val="single" w:sz="4" w:space="0" w:color="auto"/>
              <w:bottom w:val="single" w:sz="4" w:space="0" w:color="auto"/>
              <w:right w:val="single" w:sz="4" w:space="0" w:color="auto"/>
            </w:tcBorders>
            <w:vAlign w:val="center"/>
          </w:tcPr>
          <w:p w:rsidR="005E5638" w:rsidRPr="00FC27B8" w:rsidRDefault="005E5638" w:rsidP="00FC27B8">
            <w:pPr>
              <w:jc w:val="center"/>
              <w:rPr>
                <w:sz w:val="22"/>
                <w:szCs w:val="22"/>
              </w:rPr>
            </w:pPr>
            <w:r w:rsidRPr="00FC27B8">
              <w:rPr>
                <w:sz w:val="22"/>
                <w:szCs w:val="22"/>
              </w:rPr>
              <w:t>0,4</w:t>
            </w:r>
          </w:p>
        </w:tc>
        <w:tc>
          <w:tcPr>
            <w:tcW w:w="233" w:type="pct"/>
            <w:tcBorders>
              <w:top w:val="single" w:sz="4" w:space="0" w:color="auto"/>
              <w:left w:val="single" w:sz="4" w:space="0" w:color="auto"/>
              <w:bottom w:val="single" w:sz="4" w:space="0" w:color="auto"/>
              <w:right w:val="single" w:sz="4" w:space="0" w:color="auto"/>
            </w:tcBorders>
            <w:vAlign w:val="center"/>
          </w:tcPr>
          <w:p w:rsidR="005E5638" w:rsidRPr="00FC27B8" w:rsidRDefault="005E5638" w:rsidP="00FC27B8">
            <w:pPr>
              <w:jc w:val="center"/>
              <w:rPr>
                <w:sz w:val="22"/>
                <w:szCs w:val="22"/>
              </w:rPr>
            </w:pPr>
            <w:r w:rsidRPr="00FC27B8">
              <w:rPr>
                <w:sz w:val="22"/>
                <w:szCs w:val="22"/>
              </w:rPr>
              <w:t>0,2</w:t>
            </w:r>
          </w:p>
        </w:tc>
        <w:tc>
          <w:tcPr>
            <w:tcW w:w="278" w:type="pct"/>
            <w:tcBorders>
              <w:top w:val="single" w:sz="4" w:space="0" w:color="auto"/>
              <w:left w:val="single" w:sz="4" w:space="0" w:color="auto"/>
              <w:bottom w:val="single" w:sz="4" w:space="0" w:color="auto"/>
              <w:right w:val="single" w:sz="4" w:space="0" w:color="auto"/>
            </w:tcBorders>
            <w:shd w:val="clear" w:color="auto" w:fill="auto"/>
            <w:vAlign w:val="center"/>
          </w:tcPr>
          <w:p w:rsidR="005E5638" w:rsidRPr="00FC27B8" w:rsidRDefault="005E5638" w:rsidP="00FC27B8">
            <w:pPr>
              <w:jc w:val="center"/>
              <w:rPr>
                <w:sz w:val="22"/>
                <w:szCs w:val="22"/>
              </w:rPr>
            </w:pPr>
            <w:r w:rsidRPr="00FC27B8">
              <w:rPr>
                <w:sz w:val="22"/>
                <w:szCs w:val="22"/>
              </w:rPr>
              <w:t>124,04</w:t>
            </w:r>
          </w:p>
        </w:tc>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rsidR="005E5638" w:rsidRPr="00FC27B8" w:rsidRDefault="005E5638" w:rsidP="00FC27B8">
            <w:pPr>
              <w:jc w:val="center"/>
              <w:rPr>
                <w:sz w:val="22"/>
                <w:szCs w:val="22"/>
              </w:rPr>
            </w:pPr>
            <w:r w:rsidRPr="00FC27B8">
              <w:rPr>
                <w:sz w:val="22"/>
                <w:szCs w:val="22"/>
              </w:rPr>
              <w:t>12,067</w:t>
            </w:r>
          </w:p>
        </w:tc>
        <w:tc>
          <w:tcPr>
            <w:tcW w:w="277" w:type="pct"/>
            <w:tcBorders>
              <w:top w:val="single" w:sz="4" w:space="0" w:color="auto"/>
              <w:left w:val="single" w:sz="4" w:space="0" w:color="auto"/>
              <w:bottom w:val="single" w:sz="4" w:space="0" w:color="auto"/>
              <w:right w:val="single" w:sz="4" w:space="0" w:color="auto"/>
            </w:tcBorders>
            <w:shd w:val="clear" w:color="auto" w:fill="auto"/>
            <w:vAlign w:val="center"/>
          </w:tcPr>
          <w:p w:rsidR="005E5638" w:rsidRPr="00FC27B8" w:rsidRDefault="005E5638" w:rsidP="00FC27B8">
            <w:pPr>
              <w:jc w:val="center"/>
              <w:rPr>
                <w:sz w:val="22"/>
                <w:szCs w:val="22"/>
              </w:rPr>
            </w:pPr>
            <w:r w:rsidRPr="00FC27B8">
              <w:rPr>
                <w:sz w:val="22"/>
                <w:szCs w:val="22"/>
              </w:rPr>
              <w:t>9,771</w:t>
            </w:r>
          </w:p>
        </w:tc>
        <w:tc>
          <w:tcPr>
            <w:tcW w:w="419" w:type="pct"/>
            <w:tcBorders>
              <w:top w:val="single" w:sz="4" w:space="0" w:color="auto"/>
              <w:left w:val="single" w:sz="4" w:space="0" w:color="auto"/>
              <w:bottom w:val="single" w:sz="4" w:space="0" w:color="auto"/>
              <w:right w:val="single" w:sz="4" w:space="0" w:color="auto"/>
            </w:tcBorders>
            <w:vAlign w:val="center"/>
          </w:tcPr>
          <w:p w:rsidR="005E5638" w:rsidRPr="00FC27B8" w:rsidRDefault="005E5638" w:rsidP="00FC27B8">
            <w:pPr>
              <w:jc w:val="center"/>
              <w:rPr>
                <w:sz w:val="22"/>
                <w:szCs w:val="22"/>
              </w:rPr>
            </w:pPr>
            <w:r w:rsidRPr="00FC27B8">
              <w:rPr>
                <w:sz w:val="22"/>
                <w:szCs w:val="22"/>
              </w:rPr>
              <w:t>10</w:t>
            </w:r>
          </w:p>
        </w:tc>
        <w:tc>
          <w:tcPr>
            <w:tcW w:w="324" w:type="pct"/>
            <w:tcBorders>
              <w:top w:val="single" w:sz="4" w:space="0" w:color="auto"/>
              <w:left w:val="single" w:sz="4" w:space="0" w:color="auto"/>
              <w:bottom w:val="single" w:sz="4" w:space="0" w:color="auto"/>
              <w:right w:val="single" w:sz="4" w:space="0" w:color="auto"/>
            </w:tcBorders>
            <w:vAlign w:val="center"/>
          </w:tcPr>
          <w:p w:rsidR="005E5638" w:rsidRPr="00FC27B8" w:rsidRDefault="005E5638" w:rsidP="00FC27B8">
            <w:pPr>
              <w:jc w:val="center"/>
              <w:rPr>
                <w:sz w:val="22"/>
                <w:szCs w:val="22"/>
              </w:rPr>
            </w:pPr>
            <w:r w:rsidRPr="00FC27B8">
              <w:rPr>
                <w:sz w:val="22"/>
                <w:szCs w:val="22"/>
              </w:rPr>
              <w:t>0,9</w:t>
            </w:r>
          </w:p>
        </w:tc>
        <w:tc>
          <w:tcPr>
            <w:tcW w:w="322" w:type="pct"/>
            <w:tcBorders>
              <w:top w:val="single" w:sz="4" w:space="0" w:color="auto"/>
              <w:left w:val="single" w:sz="4" w:space="0" w:color="auto"/>
              <w:bottom w:val="single" w:sz="4" w:space="0" w:color="auto"/>
              <w:right w:val="single" w:sz="4" w:space="0" w:color="auto"/>
            </w:tcBorders>
            <w:vAlign w:val="center"/>
          </w:tcPr>
          <w:p w:rsidR="005E5638" w:rsidRPr="00FC27B8" w:rsidRDefault="005E5638" w:rsidP="00FC27B8">
            <w:pPr>
              <w:jc w:val="center"/>
              <w:rPr>
                <w:sz w:val="22"/>
                <w:szCs w:val="22"/>
              </w:rPr>
            </w:pPr>
            <w:r w:rsidRPr="00FC27B8">
              <w:rPr>
                <w:sz w:val="22"/>
                <w:szCs w:val="22"/>
              </w:rPr>
              <w:t>0,7</w:t>
            </w:r>
          </w:p>
        </w:tc>
        <w:tc>
          <w:tcPr>
            <w:tcW w:w="280" w:type="pct"/>
            <w:tcBorders>
              <w:top w:val="single" w:sz="4" w:space="0" w:color="auto"/>
              <w:left w:val="single" w:sz="4" w:space="0" w:color="auto"/>
              <w:bottom w:val="single" w:sz="4" w:space="0" w:color="auto"/>
              <w:right w:val="single" w:sz="4" w:space="0" w:color="auto"/>
            </w:tcBorders>
            <w:vAlign w:val="center"/>
          </w:tcPr>
          <w:p w:rsidR="005E5638" w:rsidRPr="00FC27B8" w:rsidRDefault="005E5638" w:rsidP="00FC27B8">
            <w:pPr>
              <w:jc w:val="center"/>
              <w:rPr>
                <w:sz w:val="22"/>
                <w:szCs w:val="22"/>
              </w:rPr>
            </w:pPr>
            <w:r w:rsidRPr="00FC27B8">
              <w:rPr>
                <w:sz w:val="22"/>
                <w:szCs w:val="22"/>
              </w:rPr>
              <w:t>466,24</w:t>
            </w:r>
          </w:p>
        </w:tc>
        <w:tc>
          <w:tcPr>
            <w:tcW w:w="276" w:type="pct"/>
            <w:tcBorders>
              <w:top w:val="single" w:sz="4" w:space="0" w:color="auto"/>
              <w:left w:val="single" w:sz="4" w:space="0" w:color="auto"/>
              <w:bottom w:val="single" w:sz="4" w:space="0" w:color="auto"/>
              <w:right w:val="single" w:sz="4" w:space="0" w:color="auto"/>
            </w:tcBorders>
            <w:vAlign w:val="center"/>
          </w:tcPr>
          <w:p w:rsidR="005E5638" w:rsidRPr="00FC27B8" w:rsidRDefault="00BB42DB" w:rsidP="00FC27B8">
            <w:pPr>
              <w:jc w:val="center"/>
              <w:rPr>
                <w:sz w:val="22"/>
                <w:szCs w:val="22"/>
              </w:rPr>
            </w:pPr>
            <w:r w:rsidRPr="00FC27B8">
              <w:rPr>
                <w:sz w:val="22"/>
                <w:szCs w:val="22"/>
              </w:rPr>
              <w:t>36,567</w:t>
            </w:r>
          </w:p>
        </w:tc>
        <w:tc>
          <w:tcPr>
            <w:tcW w:w="250" w:type="pct"/>
            <w:tcBorders>
              <w:top w:val="single" w:sz="4" w:space="0" w:color="auto"/>
              <w:left w:val="single" w:sz="4" w:space="0" w:color="auto"/>
              <w:bottom w:val="single" w:sz="4" w:space="0" w:color="auto"/>
              <w:right w:val="single" w:sz="4" w:space="0" w:color="auto"/>
            </w:tcBorders>
            <w:vAlign w:val="center"/>
          </w:tcPr>
          <w:p w:rsidR="005E5638" w:rsidRPr="00FC27B8" w:rsidRDefault="005E5638" w:rsidP="00FC27B8">
            <w:pPr>
              <w:ind w:left="-110" w:right="-53"/>
              <w:jc w:val="center"/>
              <w:rPr>
                <w:sz w:val="22"/>
                <w:szCs w:val="22"/>
              </w:rPr>
            </w:pPr>
            <w:r w:rsidRPr="00FC27B8">
              <w:rPr>
                <w:sz w:val="22"/>
                <w:szCs w:val="22"/>
              </w:rPr>
              <w:t>30,071</w:t>
            </w:r>
          </w:p>
        </w:tc>
      </w:tr>
      <w:tr w:rsidR="005E5638" w:rsidRPr="00FC27B8" w:rsidTr="00E0292C">
        <w:trPr>
          <w:jc w:val="center"/>
        </w:trPr>
        <w:tc>
          <w:tcPr>
            <w:tcW w:w="723" w:type="pct"/>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b/>
                <w:sz w:val="22"/>
                <w:szCs w:val="22"/>
              </w:rPr>
            </w:pPr>
            <w:r w:rsidRPr="00FC27B8">
              <w:rPr>
                <w:b/>
                <w:sz w:val="22"/>
                <w:szCs w:val="22"/>
              </w:rPr>
              <w:t>Итого</w:t>
            </w:r>
            <w:r w:rsidR="00E0292C">
              <w:rPr>
                <w:b/>
                <w:sz w:val="22"/>
                <w:szCs w:val="22"/>
              </w:rPr>
              <w:t>:</w:t>
            </w:r>
          </w:p>
        </w:tc>
        <w:tc>
          <w:tcPr>
            <w:tcW w:w="278" w:type="pct"/>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b/>
                <w:sz w:val="22"/>
                <w:szCs w:val="22"/>
              </w:rPr>
            </w:pPr>
            <w:r w:rsidRPr="00FC27B8">
              <w:rPr>
                <w:b/>
                <w:sz w:val="22"/>
                <w:szCs w:val="22"/>
              </w:rPr>
              <w:t>400</w:t>
            </w:r>
          </w:p>
        </w:tc>
        <w:tc>
          <w:tcPr>
            <w:tcW w:w="278" w:type="pct"/>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b/>
                <w:sz w:val="22"/>
                <w:szCs w:val="22"/>
              </w:rPr>
            </w:pPr>
            <w:r w:rsidRPr="00FC27B8">
              <w:rPr>
                <w:b/>
                <w:sz w:val="22"/>
                <w:szCs w:val="22"/>
              </w:rPr>
              <w:t>28,9</w:t>
            </w:r>
          </w:p>
        </w:tc>
        <w:tc>
          <w:tcPr>
            <w:tcW w:w="278" w:type="pct"/>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b/>
                <w:sz w:val="22"/>
                <w:szCs w:val="22"/>
              </w:rPr>
            </w:pPr>
            <w:r w:rsidRPr="00FC27B8">
              <w:rPr>
                <w:b/>
                <w:sz w:val="22"/>
                <w:szCs w:val="22"/>
              </w:rPr>
              <w:t>24,2</w:t>
            </w:r>
          </w:p>
        </w:tc>
        <w:tc>
          <w:tcPr>
            <w:tcW w:w="231" w:type="pct"/>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b/>
                <w:sz w:val="22"/>
                <w:szCs w:val="22"/>
              </w:rPr>
            </w:pPr>
            <w:r w:rsidRPr="00FC27B8">
              <w:rPr>
                <w:b/>
                <w:sz w:val="22"/>
                <w:szCs w:val="22"/>
              </w:rPr>
              <w:t>37,8</w:t>
            </w:r>
          </w:p>
        </w:tc>
        <w:tc>
          <w:tcPr>
            <w:tcW w:w="278" w:type="pct"/>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b/>
                <w:sz w:val="22"/>
                <w:szCs w:val="22"/>
              </w:rPr>
            </w:pPr>
            <w:r w:rsidRPr="00FC27B8">
              <w:rPr>
                <w:b/>
                <w:sz w:val="22"/>
                <w:szCs w:val="22"/>
              </w:rPr>
              <w:t>0,8</w:t>
            </w:r>
          </w:p>
        </w:tc>
        <w:tc>
          <w:tcPr>
            <w:tcW w:w="233" w:type="pct"/>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b/>
                <w:sz w:val="22"/>
                <w:szCs w:val="22"/>
              </w:rPr>
            </w:pPr>
            <w:r w:rsidRPr="00FC27B8">
              <w:rPr>
                <w:b/>
                <w:sz w:val="22"/>
                <w:szCs w:val="22"/>
              </w:rPr>
              <w:t>0,4</w:t>
            </w:r>
          </w:p>
        </w:tc>
        <w:tc>
          <w:tcPr>
            <w:tcW w:w="278" w:type="pct"/>
            <w:tcBorders>
              <w:top w:val="single" w:sz="4" w:space="0" w:color="auto"/>
              <w:left w:val="single" w:sz="4" w:space="0" w:color="auto"/>
              <w:bottom w:val="single" w:sz="4" w:space="0" w:color="auto"/>
              <w:right w:val="single" w:sz="4" w:space="0" w:color="auto"/>
            </w:tcBorders>
            <w:shd w:val="clear" w:color="auto" w:fill="auto"/>
            <w:vAlign w:val="center"/>
          </w:tcPr>
          <w:p w:rsidR="004E188C" w:rsidRPr="00FC27B8" w:rsidRDefault="004E188C" w:rsidP="00FC27B8">
            <w:pPr>
              <w:jc w:val="center"/>
              <w:rPr>
                <w:b/>
                <w:sz w:val="22"/>
                <w:szCs w:val="22"/>
              </w:rPr>
            </w:pPr>
            <w:r w:rsidRPr="00FC27B8">
              <w:rPr>
                <w:b/>
                <w:sz w:val="22"/>
                <w:szCs w:val="22"/>
              </w:rPr>
              <w:t>175,29</w:t>
            </w:r>
          </w:p>
        </w:tc>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rsidR="004E188C" w:rsidRPr="00FC27B8" w:rsidRDefault="004E188C" w:rsidP="00FC27B8">
            <w:pPr>
              <w:jc w:val="center"/>
              <w:rPr>
                <w:b/>
                <w:sz w:val="22"/>
                <w:szCs w:val="22"/>
              </w:rPr>
            </w:pPr>
            <w:r w:rsidRPr="00FC27B8">
              <w:rPr>
                <w:b/>
                <w:sz w:val="22"/>
                <w:szCs w:val="22"/>
              </w:rPr>
              <w:t>16,829</w:t>
            </w:r>
          </w:p>
        </w:tc>
        <w:tc>
          <w:tcPr>
            <w:tcW w:w="277" w:type="pct"/>
            <w:tcBorders>
              <w:top w:val="single" w:sz="4" w:space="0" w:color="auto"/>
              <w:left w:val="single" w:sz="4" w:space="0" w:color="auto"/>
              <w:bottom w:val="single" w:sz="4" w:space="0" w:color="auto"/>
              <w:right w:val="single" w:sz="4" w:space="0" w:color="auto"/>
            </w:tcBorders>
            <w:shd w:val="clear" w:color="auto" w:fill="auto"/>
            <w:vAlign w:val="center"/>
          </w:tcPr>
          <w:p w:rsidR="004E188C" w:rsidRPr="00FC27B8" w:rsidRDefault="004E188C" w:rsidP="00FC27B8">
            <w:pPr>
              <w:jc w:val="center"/>
              <w:rPr>
                <w:b/>
                <w:sz w:val="22"/>
                <w:szCs w:val="22"/>
              </w:rPr>
            </w:pPr>
            <w:r w:rsidRPr="00FC27B8">
              <w:rPr>
                <w:b/>
                <w:sz w:val="22"/>
                <w:szCs w:val="22"/>
              </w:rPr>
              <w:t>13,603</w:t>
            </w:r>
          </w:p>
        </w:tc>
        <w:tc>
          <w:tcPr>
            <w:tcW w:w="419" w:type="pct"/>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b/>
                <w:sz w:val="22"/>
                <w:szCs w:val="22"/>
              </w:rPr>
            </w:pPr>
            <w:r w:rsidRPr="00FC27B8">
              <w:rPr>
                <w:b/>
                <w:sz w:val="22"/>
                <w:szCs w:val="22"/>
              </w:rPr>
              <w:t>32</w:t>
            </w:r>
          </w:p>
        </w:tc>
        <w:tc>
          <w:tcPr>
            <w:tcW w:w="324" w:type="pct"/>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b/>
                <w:sz w:val="22"/>
                <w:szCs w:val="22"/>
              </w:rPr>
            </w:pPr>
            <w:r w:rsidRPr="00FC27B8">
              <w:rPr>
                <w:b/>
                <w:sz w:val="22"/>
                <w:szCs w:val="22"/>
              </w:rPr>
              <w:t>2,8</w:t>
            </w:r>
          </w:p>
        </w:tc>
        <w:tc>
          <w:tcPr>
            <w:tcW w:w="322" w:type="pct"/>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b/>
                <w:sz w:val="22"/>
                <w:szCs w:val="22"/>
              </w:rPr>
            </w:pPr>
            <w:r w:rsidRPr="00FC27B8">
              <w:rPr>
                <w:b/>
                <w:sz w:val="22"/>
                <w:szCs w:val="22"/>
              </w:rPr>
              <w:t>2,1</w:t>
            </w:r>
          </w:p>
        </w:tc>
        <w:tc>
          <w:tcPr>
            <w:tcW w:w="280" w:type="pct"/>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jc w:val="center"/>
              <w:rPr>
                <w:b/>
                <w:sz w:val="22"/>
                <w:szCs w:val="22"/>
              </w:rPr>
            </w:pPr>
            <w:r w:rsidRPr="00FC27B8">
              <w:rPr>
                <w:b/>
                <w:sz w:val="22"/>
                <w:szCs w:val="22"/>
              </w:rPr>
              <w:t>645,09</w:t>
            </w:r>
          </w:p>
        </w:tc>
        <w:tc>
          <w:tcPr>
            <w:tcW w:w="276" w:type="pct"/>
            <w:tcBorders>
              <w:top w:val="single" w:sz="4" w:space="0" w:color="auto"/>
              <w:left w:val="single" w:sz="4" w:space="0" w:color="auto"/>
              <w:bottom w:val="single" w:sz="4" w:space="0" w:color="auto"/>
              <w:right w:val="single" w:sz="4" w:space="0" w:color="auto"/>
            </w:tcBorders>
            <w:vAlign w:val="center"/>
          </w:tcPr>
          <w:p w:rsidR="004E188C" w:rsidRPr="00FC27B8" w:rsidRDefault="00BB42DB" w:rsidP="00FC27B8">
            <w:pPr>
              <w:ind w:left="-114" w:right="-30"/>
              <w:jc w:val="center"/>
              <w:rPr>
                <w:b/>
                <w:sz w:val="22"/>
                <w:szCs w:val="22"/>
              </w:rPr>
            </w:pPr>
            <w:r w:rsidRPr="00FC27B8">
              <w:rPr>
                <w:b/>
                <w:sz w:val="22"/>
                <w:szCs w:val="22"/>
              </w:rPr>
              <w:t>49,329</w:t>
            </w:r>
          </w:p>
        </w:tc>
        <w:tc>
          <w:tcPr>
            <w:tcW w:w="250" w:type="pct"/>
            <w:tcBorders>
              <w:top w:val="single" w:sz="4" w:space="0" w:color="auto"/>
              <w:left w:val="single" w:sz="4" w:space="0" w:color="auto"/>
              <w:bottom w:val="single" w:sz="4" w:space="0" w:color="auto"/>
              <w:right w:val="single" w:sz="4" w:space="0" w:color="auto"/>
            </w:tcBorders>
            <w:vAlign w:val="center"/>
          </w:tcPr>
          <w:p w:rsidR="004E188C" w:rsidRPr="00FC27B8" w:rsidRDefault="004E188C" w:rsidP="00FC27B8">
            <w:pPr>
              <w:ind w:left="-110" w:right="-53"/>
              <w:jc w:val="center"/>
              <w:rPr>
                <w:b/>
                <w:sz w:val="22"/>
                <w:szCs w:val="22"/>
              </w:rPr>
            </w:pPr>
            <w:r w:rsidRPr="00FC27B8">
              <w:rPr>
                <w:b/>
                <w:sz w:val="22"/>
                <w:szCs w:val="22"/>
              </w:rPr>
              <w:t>40,303</w:t>
            </w:r>
          </w:p>
        </w:tc>
      </w:tr>
    </w:tbl>
    <w:p w:rsidR="00957FB1" w:rsidRPr="00FC27B8" w:rsidRDefault="004E188C" w:rsidP="007E1433">
      <w:pPr>
        <w:pStyle w:val="afffffffffe"/>
        <w:shd w:val="clear" w:color="auto" w:fill="auto"/>
        <w:spacing w:before="120"/>
        <w:rPr>
          <w:sz w:val="22"/>
          <w:szCs w:val="22"/>
        </w:rPr>
      </w:pPr>
      <w:proofErr w:type="gramStart"/>
      <w:r w:rsidRPr="00FC27B8">
        <w:t>Примечание</w:t>
      </w:r>
      <w:r w:rsidR="00957FB1" w:rsidRPr="00FC27B8">
        <w:t>:</w:t>
      </w:r>
      <w:r w:rsidRPr="00FC27B8">
        <w:rPr>
          <w:i/>
        </w:rPr>
        <w:t xml:space="preserve"> </w:t>
      </w:r>
      <w:r w:rsidR="00957FB1" w:rsidRPr="00FC27B8">
        <w:t>в</w:t>
      </w:r>
      <w:r w:rsidRPr="00FC27B8">
        <w:t xml:space="preserve"> том числе при рубках, связанных с созданием лесной инфраструктуры в целях охраны, защиты, воспроизводства лесов (разрубка, расчистка квартальных, граничных просек, визиров, строительство, ремонт, эксплуатация лесохозяйственных и противопожарных дорог, устройство противопожарных разрывов и т.п.)</w:t>
      </w:r>
      <w:r w:rsidR="007E1433">
        <w:t>.</w:t>
      </w:r>
      <w:proofErr w:type="gramEnd"/>
    </w:p>
    <w:p w:rsidR="004E188C" w:rsidRPr="00FC27B8" w:rsidRDefault="004E188C" w:rsidP="00FC27B8">
      <w:pPr>
        <w:sectPr w:rsidR="004E188C" w:rsidRPr="00FC27B8" w:rsidSect="00676BF6">
          <w:headerReference w:type="even" r:id="rId25"/>
          <w:headerReference w:type="default" r:id="rId26"/>
          <w:pgSz w:w="16838" w:h="11906" w:orient="landscape"/>
          <w:pgMar w:top="1134" w:right="851" w:bottom="1134" w:left="1134" w:header="709" w:footer="709" w:gutter="0"/>
          <w:cols w:space="708"/>
          <w:docGrid w:linePitch="360"/>
        </w:sectPr>
      </w:pPr>
    </w:p>
    <w:p w:rsidR="00A73B48" w:rsidRPr="00FC27B8" w:rsidRDefault="00A73B48" w:rsidP="00FC27B8">
      <w:pPr>
        <w:pStyle w:val="affffffffff0"/>
        <w:spacing w:before="0"/>
      </w:pPr>
      <w:bookmarkStart w:id="600" w:name="_Toc143008081"/>
      <w:bookmarkStart w:id="601" w:name="_Toc145930522"/>
      <w:r w:rsidRPr="00FC27B8">
        <w:lastRenderedPageBreak/>
        <w:t>2.1.4 Возрасты рубок</w:t>
      </w:r>
      <w:bookmarkEnd w:id="600"/>
      <w:bookmarkEnd w:id="601"/>
    </w:p>
    <w:p w:rsidR="00A73B48" w:rsidRPr="00FC27B8" w:rsidRDefault="00A73B48" w:rsidP="00FC27B8">
      <w:pPr>
        <w:pStyle w:val="a9"/>
      </w:pPr>
      <w:bookmarkStart w:id="602" w:name="p63"/>
      <w:bookmarkEnd w:id="602"/>
      <w:r w:rsidRPr="00FC27B8">
        <w:t xml:space="preserve">Возрасты рубок спелых, перестойных насаждений с целью заготовки древесины по </w:t>
      </w:r>
      <w:r w:rsidR="00A01AC7" w:rsidRPr="00FC27B8">
        <w:t>Х</w:t>
      </w:r>
      <w:r w:rsidR="00A01AC7" w:rsidRPr="00FC27B8">
        <w:t>а</w:t>
      </w:r>
      <w:r w:rsidR="00A01AC7" w:rsidRPr="00FC27B8">
        <w:t>баровскому</w:t>
      </w:r>
      <w:r w:rsidRPr="00FC27B8">
        <w:t xml:space="preserve"> лесничеству установлены в соответствии с </w:t>
      </w:r>
      <w:bookmarkStart w:id="603" w:name="_Hlk144820531"/>
      <w:r w:rsidRPr="00FC27B8">
        <w:t>приказом Федерального агентства ле</w:t>
      </w:r>
      <w:r w:rsidRPr="00FC27B8">
        <w:t>с</w:t>
      </w:r>
      <w:r w:rsidRPr="00FC27B8">
        <w:t xml:space="preserve">ного хозяйства от </w:t>
      </w:r>
      <w:bookmarkStart w:id="604" w:name="_Hlk142469521"/>
      <w:bookmarkStart w:id="605" w:name="_Hlk137653431"/>
      <w:r w:rsidRPr="00FC27B8">
        <w:t>09.04.2015 № 105</w:t>
      </w:r>
      <w:bookmarkEnd w:id="604"/>
      <w:r w:rsidRPr="00FC27B8">
        <w:t xml:space="preserve"> </w:t>
      </w:r>
      <w:bookmarkStart w:id="606" w:name="_Hlk142470040"/>
      <w:bookmarkEnd w:id="605"/>
      <w:r w:rsidRPr="00FC27B8">
        <w:t>«</w:t>
      </w:r>
      <w:bookmarkStart w:id="607" w:name="_Hlk142469541"/>
      <w:r w:rsidRPr="00FC27B8">
        <w:t>Об установлении возрастов рубок</w:t>
      </w:r>
      <w:bookmarkEnd w:id="607"/>
      <w:r w:rsidRPr="00FC27B8">
        <w:t>».</w:t>
      </w:r>
      <w:bookmarkEnd w:id="603"/>
      <w:bookmarkEnd w:id="606"/>
    </w:p>
    <w:p w:rsidR="00A73B48" w:rsidRPr="00FC27B8" w:rsidRDefault="00A73B48" w:rsidP="00FC27B8">
      <w:pPr>
        <w:pStyle w:val="a9"/>
      </w:pPr>
      <w:r w:rsidRPr="00FC27B8">
        <w:t>Таблица 16 - Возрасты рубок</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3261"/>
        <w:gridCol w:w="3829"/>
        <w:gridCol w:w="1417"/>
        <w:gridCol w:w="1132"/>
      </w:tblGrid>
      <w:tr w:rsidR="00A73B48" w:rsidRPr="00FC27B8" w:rsidTr="00E0292C">
        <w:trPr>
          <w:trHeight w:val="57"/>
          <w:jc w:val="center"/>
        </w:trPr>
        <w:tc>
          <w:tcPr>
            <w:tcW w:w="1692" w:type="pct"/>
            <w:vAlign w:val="center"/>
          </w:tcPr>
          <w:p w:rsidR="00A73B48" w:rsidRPr="00FC27B8" w:rsidRDefault="00A73B48" w:rsidP="00FC27B8">
            <w:pPr>
              <w:pStyle w:val="affffffffff1"/>
            </w:pPr>
            <w:r w:rsidRPr="00FC27B8">
              <w:t>Виды целевого назначения л</w:t>
            </w:r>
            <w:r w:rsidRPr="00FC27B8">
              <w:t>е</w:t>
            </w:r>
            <w:r w:rsidRPr="00FC27B8">
              <w:t>сов, в т.ч. категории защитных лесов</w:t>
            </w:r>
          </w:p>
        </w:tc>
        <w:tc>
          <w:tcPr>
            <w:tcW w:w="1986" w:type="pct"/>
            <w:vAlign w:val="center"/>
          </w:tcPr>
          <w:p w:rsidR="00A73B48" w:rsidRPr="00FC27B8" w:rsidRDefault="00A73B48" w:rsidP="00FC27B8">
            <w:pPr>
              <w:pStyle w:val="affffffffff1"/>
            </w:pPr>
            <w:r w:rsidRPr="00FC27B8">
              <w:t>Хозсекции и входящие в них преобл</w:t>
            </w:r>
            <w:r w:rsidRPr="00FC27B8">
              <w:t>а</w:t>
            </w:r>
            <w:r w:rsidRPr="00FC27B8">
              <w:t>дающие породы</w:t>
            </w:r>
          </w:p>
        </w:tc>
        <w:tc>
          <w:tcPr>
            <w:tcW w:w="735" w:type="pct"/>
            <w:vAlign w:val="center"/>
          </w:tcPr>
          <w:p w:rsidR="00A73B48" w:rsidRPr="00FC27B8" w:rsidRDefault="00A73B48" w:rsidP="00FC27B8">
            <w:pPr>
              <w:pStyle w:val="affffffffff1"/>
            </w:pPr>
            <w:r w:rsidRPr="00FC27B8">
              <w:t>Классы б</w:t>
            </w:r>
            <w:r w:rsidRPr="00FC27B8">
              <w:t>о</w:t>
            </w:r>
            <w:r w:rsidRPr="00FC27B8">
              <w:t>нитета</w:t>
            </w:r>
          </w:p>
        </w:tc>
        <w:tc>
          <w:tcPr>
            <w:tcW w:w="587" w:type="pct"/>
            <w:vAlign w:val="center"/>
          </w:tcPr>
          <w:p w:rsidR="00A73B48" w:rsidRPr="00FC27B8" w:rsidRDefault="00A73B48" w:rsidP="00FC27B8">
            <w:pPr>
              <w:pStyle w:val="affffffffff1"/>
            </w:pPr>
            <w:r w:rsidRPr="00FC27B8">
              <w:t>Возрасты рубок, лет</w:t>
            </w:r>
          </w:p>
        </w:tc>
      </w:tr>
      <w:tr w:rsidR="00A73B48" w:rsidRPr="00FC27B8" w:rsidTr="00E0292C">
        <w:trPr>
          <w:trHeight w:val="57"/>
          <w:tblHeader/>
          <w:jc w:val="center"/>
        </w:trPr>
        <w:tc>
          <w:tcPr>
            <w:tcW w:w="1692" w:type="pct"/>
          </w:tcPr>
          <w:p w:rsidR="00A73B48" w:rsidRPr="00FC27B8" w:rsidRDefault="00A73B48" w:rsidP="00FC27B8">
            <w:pPr>
              <w:pStyle w:val="affffffffff1"/>
            </w:pPr>
            <w:r w:rsidRPr="00FC27B8">
              <w:t>1</w:t>
            </w:r>
          </w:p>
        </w:tc>
        <w:tc>
          <w:tcPr>
            <w:tcW w:w="1986" w:type="pct"/>
          </w:tcPr>
          <w:p w:rsidR="00A73B48" w:rsidRPr="00FC27B8" w:rsidRDefault="00A73B48" w:rsidP="00FC27B8">
            <w:pPr>
              <w:pStyle w:val="affffffffff1"/>
            </w:pPr>
            <w:r w:rsidRPr="00FC27B8">
              <w:t>2</w:t>
            </w:r>
          </w:p>
        </w:tc>
        <w:tc>
          <w:tcPr>
            <w:tcW w:w="735" w:type="pct"/>
          </w:tcPr>
          <w:p w:rsidR="00A73B48" w:rsidRPr="00FC27B8" w:rsidRDefault="00A73B48" w:rsidP="00FC27B8">
            <w:pPr>
              <w:pStyle w:val="affffffffff1"/>
            </w:pPr>
            <w:r w:rsidRPr="00FC27B8">
              <w:t>3</w:t>
            </w:r>
          </w:p>
        </w:tc>
        <w:tc>
          <w:tcPr>
            <w:tcW w:w="587" w:type="pct"/>
          </w:tcPr>
          <w:p w:rsidR="00A73B48" w:rsidRPr="00FC27B8" w:rsidRDefault="00A73B48" w:rsidP="00FC27B8">
            <w:pPr>
              <w:pStyle w:val="affffffffff1"/>
            </w:pPr>
            <w:r w:rsidRPr="00FC27B8">
              <w:t>4</w:t>
            </w:r>
          </w:p>
        </w:tc>
      </w:tr>
      <w:tr w:rsidR="00A73B48" w:rsidRPr="00FC27B8" w:rsidTr="00E0292C">
        <w:trPr>
          <w:trHeight w:val="57"/>
          <w:jc w:val="center"/>
        </w:trPr>
        <w:tc>
          <w:tcPr>
            <w:tcW w:w="1692" w:type="pct"/>
            <w:vMerge w:val="restart"/>
          </w:tcPr>
          <w:p w:rsidR="00A73B48" w:rsidRPr="00FC27B8" w:rsidRDefault="00A73B48" w:rsidP="00FC27B8">
            <w:pPr>
              <w:pStyle w:val="affffffffff1"/>
            </w:pPr>
            <w:r w:rsidRPr="00FC27B8">
              <w:t xml:space="preserve">Защитные леса (кроме запретных полос лесов, расположенных вдоль водных объектов) </w:t>
            </w:r>
          </w:p>
        </w:tc>
        <w:tc>
          <w:tcPr>
            <w:tcW w:w="1986" w:type="pct"/>
          </w:tcPr>
          <w:p w:rsidR="00A73B48" w:rsidRPr="00FC27B8" w:rsidRDefault="00A73B48" w:rsidP="00FC27B8">
            <w:pPr>
              <w:pStyle w:val="affffffffff1"/>
            </w:pPr>
            <w:r w:rsidRPr="00FC27B8">
              <w:t>Елово-широколиственная, ель, пихта</w:t>
            </w:r>
          </w:p>
        </w:tc>
        <w:tc>
          <w:tcPr>
            <w:tcW w:w="735" w:type="pct"/>
          </w:tcPr>
          <w:p w:rsidR="00A73B48" w:rsidRPr="00FC27B8" w:rsidRDefault="00A73B48" w:rsidP="00FC27B8">
            <w:pPr>
              <w:pStyle w:val="affffffffff1"/>
            </w:pPr>
            <w:r w:rsidRPr="00FC27B8">
              <w:t>Все бонитеты</w:t>
            </w:r>
          </w:p>
        </w:tc>
        <w:tc>
          <w:tcPr>
            <w:tcW w:w="587" w:type="pct"/>
          </w:tcPr>
          <w:p w:rsidR="00A73B48" w:rsidRPr="00FC27B8" w:rsidRDefault="00A73B48" w:rsidP="00FC27B8">
            <w:pPr>
              <w:pStyle w:val="affffffffff1"/>
            </w:pPr>
            <w:r w:rsidRPr="00FC27B8">
              <w:t>121 - 140</w:t>
            </w:r>
          </w:p>
        </w:tc>
      </w:tr>
      <w:tr w:rsidR="00A73B48" w:rsidRPr="00FC27B8" w:rsidTr="00E0292C">
        <w:trPr>
          <w:trHeight w:val="57"/>
          <w:jc w:val="center"/>
        </w:trPr>
        <w:tc>
          <w:tcPr>
            <w:tcW w:w="1692" w:type="pct"/>
            <w:vMerge/>
          </w:tcPr>
          <w:p w:rsidR="00A73B48" w:rsidRPr="00FC27B8" w:rsidRDefault="00A73B48" w:rsidP="00FC27B8">
            <w:pPr>
              <w:pStyle w:val="affffffffff1"/>
            </w:pPr>
          </w:p>
        </w:tc>
        <w:tc>
          <w:tcPr>
            <w:tcW w:w="1986" w:type="pct"/>
          </w:tcPr>
          <w:p w:rsidR="00A73B48" w:rsidRPr="00FC27B8" w:rsidRDefault="00A73B48" w:rsidP="00FC27B8">
            <w:pPr>
              <w:pStyle w:val="affffffffff1"/>
            </w:pPr>
            <w:r w:rsidRPr="00FC27B8">
              <w:t>Елово-пихтовая, ель, пихта</w:t>
            </w:r>
          </w:p>
        </w:tc>
        <w:tc>
          <w:tcPr>
            <w:tcW w:w="735" w:type="pct"/>
          </w:tcPr>
          <w:p w:rsidR="00A73B48" w:rsidRPr="00FC27B8" w:rsidRDefault="00A73B48" w:rsidP="00FC27B8">
            <w:pPr>
              <w:pStyle w:val="affffffffff1"/>
            </w:pPr>
            <w:r w:rsidRPr="00FC27B8">
              <w:t>Все бонитеты</w:t>
            </w:r>
          </w:p>
        </w:tc>
        <w:tc>
          <w:tcPr>
            <w:tcW w:w="587" w:type="pct"/>
          </w:tcPr>
          <w:p w:rsidR="00A73B48" w:rsidRPr="00FC27B8" w:rsidRDefault="00A73B48" w:rsidP="00FC27B8">
            <w:pPr>
              <w:pStyle w:val="affffffffff1"/>
            </w:pPr>
            <w:r w:rsidRPr="00FC27B8">
              <w:t xml:space="preserve">121 - 140 </w:t>
            </w:r>
          </w:p>
        </w:tc>
      </w:tr>
      <w:tr w:rsidR="00A73B48" w:rsidRPr="00FC27B8" w:rsidTr="00E0292C">
        <w:trPr>
          <w:trHeight w:val="57"/>
          <w:jc w:val="center"/>
        </w:trPr>
        <w:tc>
          <w:tcPr>
            <w:tcW w:w="1692" w:type="pct"/>
            <w:vMerge/>
          </w:tcPr>
          <w:p w:rsidR="00A73B48" w:rsidRPr="00FC27B8" w:rsidRDefault="00A73B48" w:rsidP="00FC27B8">
            <w:pPr>
              <w:pStyle w:val="affffffffff1"/>
            </w:pPr>
          </w:p>
        </w:tc>
        <w:tc>
          <w:tcPr>
            <w:tcW w:w="1986" w:type="pct"/>
          </w:tcPr>
          <w:p w:rsidR="00A73B48" w:rsidRPr="00FC27B8" w:rsidRDefault="00A73B48" w:rsidP="00FC27B8">
            <w:pPr>
              <w:pStyle w:val="affffffffff1"/>
            </w:pPr>
            <w:r w:rsidRPr="00FC27B8">
              <w:t>Лиственничная, лиственница, сосна</w:t>
            </w:r>
          </w:p>
        </w:tc>
        <w:tc>
          <w:tcPr>
            <w:tcW w:w="735" w:type="pct"/>
          </w:tcPr>
          <w:p w:rsidR="00A73B48" w:rsidRPr="00FC27B8" w:rsidRDefault="00A73B48" w:rsidP="00FC27B8">
            <w:pPr>
              <w:pStyle w:val="affffffffff1"/>
            </w:pPr>
            <w:r w:rsidRPr="00FC27B8">
              <w:t>III и выше</w:t>
            </w:r>
          </w:p>
        </w:tc>
        <w:tc>
          <w:tcPr>
            <w:tcW w:w="587" w:type="pct"/>
          </w:tcPr>
          <w:p w:rsidR="00A73B48" w:rsidRPr="00FC27B8" w:rsidRDefault="00A73B48" w:rsidP="00FC27B8">
            <w:pPr>
              <w:pStyle w:val="affffffffff1"/>
            </w:pPr>
            <w:r w:rsidRPr="00FC27B8">
              <w:t xml:space="preserve">121 - 140 </w:t>
            </w:r>
          </w:p>
        </w:tc>
      </w:tr>
      <w:tr w:rsidR="00A73B48" w:rsidRPr="00FC27B8" w:rsidTr="00E0292C">
        <w:trPr>
          <w:trHeight w:val="57"/>
          <w:jc w:val="center"/>
        </w:trPr>
        <w:tc>
          <w:tcPr>
            <w:tcW w:w="1692" w:type="pct"/>
            <w:vMerge/>
          </w:tcPr>
          <w:p w:rsidR="00A73B48" w:rsidRPr="00FC27B8" w:rsidRDefault="00A73B48" w:rsidP="00FC27B8">
            <w:pPr>
              <w:pStyle w:val="affffffffff1"/>
            </w:pPr>
          </w:p>
        </w:tc>
        <w:tc>
          <w:tcPr>
            <w:tcW w:w="1986" w:type="pct"/>
          </w:tcPr>
          <w:p w:rsidR="00A73B48" w:rsidRPr="00FC27B8" w:rsidRDefault="00A73B48" w:rsidP="00FC27B8">
            <w:pPr>
              <w:pStyle w:val="affffffffff1"/>
            </w:pPr>
            <w:r w:rsidRPr="00FC27B8">
              <w:t>Лиственничная, лиственница, сосна</w:t>
            </w:r>
          </w:p>
        </w:tc>
        <w:tc>
          <w:tcPr>
            <w:tcW w:w="735" w:type="pct"/>
          </w:tcPr>
          <w:p w:rsidR="00A73B48" w:rsidRPr="00FC27B8" w:rsidRDefault="00A73B48" w:rsidP="00FC27B8">
            <w:pPr>
              <w:pStyle w:val="affffffffff1"/>
            </w:pPr>
            <w:r w:rsidRPr="00FC27B8">
              <w:t>IV и ниже</w:t>
            </w:r>
          </w:p>
        </w:tc>
        <w:tc>
          <w:tcPr>
            <w:tcW w:w="587" w:type="pct"/>
          </w:tcPr>
          <w:p w:rsidR="00A73B48" w:rsidRPr="00FC27B8" w:rsidRDefault="00A73B48" w:rsidP="00FC27B8">
            <w:pPr>
              <w:pStyle w:val="affffffffff1"/>
            </w:pPr>
            <w:r w:rsidRPr="00FC27B8">
              <w:t xml:space="preserve">141 - 160 </w:t>
            </w:r>
          </w:p>
        </w:tc>
      </w:tr>
      <w:tr w:rsidR="00A73B48" w:rsidRPr="00FC27B8" w:rsidTr="00E0292C">
        <w:trPr>
          <w:trHeight w:val="57"/>
          <w:jc w:val="center"/>
        </w:trPr>
        <w:tc>
          <w:tcPr>
            <w:tcW w:w="1692" w:type="pct"/>
            <w:vMerge/>
          </w:tcPr>
          <w:p w:rsidR="00A73B48" w:rsidRPr="00FC27B8" w:rsidRDefault="00A73B48" w:rsidP="00FC27B8">
            <w:pPr>
              <w:pStyle w:val="affffffffff1"/>
            </w:pPr>
          </w:p>
        </w:tc>
        <w:tc>
          <w:tcPr>
            <w:tcW w:w="1986" w:type="pct"/>
          </w:tcPr>
          <w:p w:rsidR="00A73B48" w:rsidRPr="00FC27B8" w:rsidRDefault="00A73B48" w:rsidP="00FC27B8">
            <w:pPr>
              <w:pStyle w:val="affffffffff1"/>
            </w:pPr>
            <w:proofErr w:type="gramStart"/>
            <w:r w:rsidRPr="00FC27B8">
              <w:t>Дубовая</w:t>
            </w:r>
            <w:proofErr w:type="gramEnd"/>
            <w:r w:rsidRPr="00FC27B8">
              <w:t>, дуб, клен</w:t>
            </w:r>
          </w:p>
        </w:tc>
        <w:tc>
          <w:tcPr>
            <w:tcW w:w="735" w:type="pct"/>
          </w:tcPr>
          <w:p w:rsidR="00A73B48" w:rsidRPr="00FC27B8" w:rsidRDefault="00A73B48" w:rsidP="00FC27B8">
            <w:pPr>
              <w:pStyle w:val="affffffffff1"/>
            </w:pPr>
            <w:r w:rsidRPr="00FC27B8">
              <w:t>Все бонитеты</w:t>
            </w:r>
          </w:p>
        </w:tc>
        <w:tc>
          <w:tcPr>
            <w:tcW w:w="587" w:type="pct"/>
          </w:tcPr>
          <w:p w:rsidR="00A73B48" w:rsidRPr="00FC27B8" w:rsidRDefault="00A73B48" w:rsidP="00FC27B8">
            <w:pPr>
              <w:pStyle w:val="affffffffff1"/>
            </w:pPr>
            <w:r w:rsidRPr="00FC27B8">
              <w:t xml:space="preserve">121 - 140 </w:t>
            </w:r>
          </w:p>
        </w:tc>
      </w:tr>
      <w:tr w:rsidR="00A73B48" w:rsidRPr="00FC27B8" w:rsidTr="00E0292C">
        <w:trPr>
          <w:trHeight w:val="57"/>
          <w:jc w:val="center"/>
        </w:trPr>
        <w:tc>
          <w:tcPr>
            <w:tcW w:w="1692" w:type="pct"/>
            <w:vMerge/>
          </w:tcPr>
          <w:p w:rsidR="00A73B48" w:rsidRPr="00FC27B8" w:rsidRDefault="00A73B48" w:rsidP="00FC27B8">
            <w:pPr>
              <w:pStyle w:val="affffffffff1"/>
            </w:pPr>
          </w:p>
        </w:tc>
        <w:tc>
          <w:tcPr>
            <w:tcW w:w="1986" w:type="pct"/>
          </w:tcPr>
          <w:p w:rsidR="00A73B48" w:rsidRPr="00FC27B8" w:rsidRDefault="00A73B48" w:rsidP="00FC27B8">
            <w:pPr>
              <w:pStyle w:val="affffffffff1"/>
            </w:pPr>
            <w:r w:rsidRPr="00FC27B8">
              <w:t>Ясенево-ильмовая, ясень, ильм</w:t>
            </w:r>
          </w:p>
        </w:tc>
        <w:tc>
          <w:tcPr>
            <w:tcW w:w="735" w:type="pct"/>
          </w:tcPr>
          <w:p w:rsidR="00A73B48" w:rsidRPr="00FC27B8" w:rsidRDefault="00A73B48" w:rsidP="00FC27B8">
            <w:pPr>
              <w:pStyle w:val="affffffffff1"/>
            </w:pPr>
            <w:r w:rsidRPr="00FC27B8">
              <w:t>Все бонитеты</w:t>
            </w:r>
          </w:p>
        </w:tc>
        <w:tc>
          <w:tcPr>
            <w:tcW w:w="587" w:type="pct"/>
          </w:tcPr>
          <w:p w:rsidR="00A73B48" w:rsidRPr="00FC27B8" w:rsidRDefault="00A73B48" w:rsidP="00FC27B8">
            <w:pPr>
              <w:pStyle w:val="affffffffff1"/>
            </w:pPr>
            <w:r w:rsidRPr="00FC27B8">
              <w:t xml:space="preserve">121 - 140 </w:t>
            </w:r>
          </w:p>
        </w:tc>
      </w:tr>
      <w:tr w:rsidR="00A73B48" w:rsidRPr="00FC27B8" w:rsidTr="00E0292C">
        <w:trPr>
          <w:trHeight w:val="57"/>
          <w:jc w:val="center"/>
        </w:trPr>
        <w:tc>
          <w:tcPr>
            <w:tcW w:w="1692" w:type="pct"/>
            <w:vMerge/>
          </w:tcPr>
          <w:p w:rsidR="00A73B48" w:rsidRPr="00FC27B8" w:rsidRDefault="00A73B48" w:rsidP="00FC27B8">
            <w:pPr>
              <w:pStyle w:val="affffffffff1"/>
            </w:pPr>
          </w:p>
        </w:tc>
        <w:tc>
          <w:tcPr>
            <w:tcW w:w="1986" w:type="pct"/>
          </w:tcPr>
          <w:p w:rsidR="00A73B48" w:rsidRPr="00FC27B8" w:rsidRDefault="00A73B48" w:rsidP="00FC27B8">
            <w:pPr>
              <w:pStyle w:val="affffffffff1"/>
            </w:pPr>
            <w:r w:rsidRPr="00FC27B8">
              <w:t>Желтоберезовая, береза черная, береза каменная, береза желтая</w:t>
            </w:r>
          </w:p>
        </w:tc>
        <w:tc>
          <w:tcPr>
            <w:tcW w:w="735" w:type="pct"/>
          </w:tcPr>
          <w:p w:rsidR="00A73B48" w:rsidRPr="00FC27B8" w:rsidRDefault="00A73B48" w:rsidP="00FC27B8">
            <w:pPr>
              <w:pStyle w:val="affffffffff1"/>
            </w:pPr>
            <w:r w:rsidRPr="00FC27B8">
              <w:t>Все бонитеты</w:t>
            </w:r>
          </w:p>
        </w:tc>
        <w:tc>
          <w:tcPr>
            <w:tcW w:w="587" w:type="pct"/>
          </w:tcPr>
          <w:p w:rsidR="00A73B48" w:rsidRPr="00FC27B8" w:rsidRDefault="00A73B48" w:rsidP="00FC27B8">
            <w:pPr>
              <w:pStyle w:val="affffffffff1"/>
            </w:pPr>
            <w:r w:rsidRPr="00FC27B8">
              <w:t xml:space="preserve">121 - 140 </w:t>
            </w:r>
          </w:p>
        </w:tc>
      </w:tr>
      <w:tr w:rsidR="00A73B48" w:rsidRPr="00FC27B8" w:rsidTr="00E0292C">
        <w:trPr>
          <w:trHeight w:val="57"/>
          <w:jc w:val="center"/>
        </w:trPr>
        <w:tc>
          <w:tcPr>
            <w:tcW w:w="1692" w:type="pct"/>
            <w:vMerge/>
          </w:tcPr>
          <w:p w:rsidR="00A73B48" w:rsidRPr="00FC27B8" w:rsidRDefault="00A73B48" w:rsidP="00FC27B8">
            <w:pPr>
              <w:pStyle w:val="affffffffff1"/>
            </w:pPr>
          </w:p>
        </w:tc>
        <w:tc>
          <w:tcPr>
            <w:tcW w:w="1986" w:type="pct"/>
          </w:tcPr>
          <w:p w:rsidR="00A73B48" w:rsidRPr="00FC27B8" w:rsidRDefault="00A73B48" w:rsidP="00FC27B8">
            <w:pPr>
              <w:pStyle w:val="affffffffff1"/>
            </w:pPr>
            <w:r w:rsidRPr="00FC27B8">
              <w:t>Липовая, липа товарная</w:t>
            </w:r>
          </w:p>
        </w:tc>
        <w:tc>
          <w:tcPr>
            <w:tcW w:w="735" w:type="pct"/>
          </w:tcPr>
          <w:p w:rsidR="00A73B48" w:rsidRPr="00FC27B8" w:rsidRDefault="00A73B48" w:rsidP="00FC27B8">
            <w:pPr>
              <w:pStyle w:val="affffffffff1"/>
            </w:pPr>
            <w:r w:rsidRPr="00FC27B8">
              <w:t>Все бонитеты</w:t>
            </w:r>
          </w:p>
        </w:tc>
        <w:tc>
          <w:tcPr>
            <w:tcW w:w="587" w:type="pct"/>
          </w:tcPr>
          <w:p w:rsidR="00A73B48" w:rsidRPr="00FC27B8" w:rsidRDefault="00A73B48" w:rsidP="00FC27B8">
            <w:pPr>
              <w:pStyle w:val="affffffffff1"/>
            </w:pPr>
            <w:r w:rsidRPr="00FC27B8">
              <w:t xml:space="preserve">121 - 140 </w:t>
            </w:r>
          </w:p>
        </w:tc>
      </w:tr>
      <w:tr w:rsidR="00A73B48" w:rsidRPr="00FC27B8" w:rsidTr="00E0292C">
        <w:trPr>
          <w:trHeight w:val="57"/>
          <w:jc w:val="center"/>
        </w:trPr>
        <w:tc>
          <w:tcPr>
            <w:tcW w:w="1692" w:type="pct"/>
            <w:vMerge/>
          </w:tcPr>
          <w:p w:rsidR="00A73B48" w:rsidRPr="00FC27B8" w:rsidRDefault="00A73B48" w:rsidP="00FC27B8">
            <w:pPr>
              <w:pStyle w:val="affffffffff1"/>
            </w:pPr>
          </w:p>
        </w:tc>
        <w:tc>
          <w:tcPr>
            <w:tcW w:w="1986" w:type="pct"/>
          </w:tcPr>
          <w:p w:rsidR="00A73B48" w:rsidRPr="00FC27B8" w:rsidRDefault="00A73B48" w:rsidP="00FC27B8">
            <w:pPr>
              <w:pStyle w:val="affffffffff1"/>
            </w:pPr>
            <w:r w:rsidRPr="00FC27B8">
              <w:t>Липовая, липа медоносная</w:t>
            </w:r>
          </w:p>
        </w:tc>
        <w:tc>
          <w:tcPr>
            <w:tcW w:w="735" w:type="pct"/>
          </w:tcPr>
          <w:p w:rsidR="00A73B48" w:rsidRPr="00FC27B8" w:rsidRDefault="00A73B48" w:rsidP="00FC27B8">
            <w:pPr>
              <w:pStyle w:val="affffffffff1"/>
            </w:pPr>
            <w:r w:rsidRPr="00FC27B8">
              <w:t>Все бонитеты</w:t>
            </w:r>
          </w:p>
        </w:tc>
        <w:tc>
          <w:tcPr>
            <w:tcW w:w="587" w:type="pct"/>
          </w:tcPr>
          <w:p w:rsidR="00A73B48" w:rsidRPr="00FC27B8" w:rsidRDefault="00A73B48" w:rsidP="00FC27B8">
            <w:pPr>
              <w:pStyle w:val="affffffffff1"/>
            </w:pPr>
            <w:r w:rsidRPr="00FC27B8">
              <w:t xml:space="preserve">141 - 160 </w:t>
            </w:r>
          </w:p>
        </w:tc>
      </w:tr>
      <w:tr w:rsidR="00A73B48" w:rsidRPr="00FC27B8" w:rsidTr="00E0292C">
        <w:trPr>
          <w:trHeight w:val="57"/>
          <w:jc w:val="center"/>
        </w:trPr>
        <w:tc>
          <w:tcPr>
            <w:tcW w:w="1692" w:type="pct"/>
            <w:vMerge/>
          </w:tcPr>
          <w:p w:rsidR="00A73B48" w:rsidRPr="00FC27B8" w:rsidRDefault="00A73B48" w:rsidP="00FC27B8">
            <w:pPr>
              <w:pStyle w:val="affffffffff1"/>
            </w:pPr>
          </w:p>
        </w:tc>
        <w:tc>
          <w:tcPr>
            <w:tcW w:w="1986" w:type="pct"/>
          </w:tcPr>
          <w:p w:rsidR="00A73B48" w:rsidRPr="00FC27B8" w:rsidRDefault="00A73B48" w:rsidP="00FC27B8">
            <w:pPr>
              <w:pStyle w:val="affffffffff1"/>
            </w:pPr>
            <w:r w:rsidRPr="00FC27B8">
              <w:t xml:space="preserve">Белоберезовая, береза белая, ольха </w:t>
            </w:r>
          </w:p>
        </w:tc>
        <w:tc>
          <w:tcPr>
            <w:tcW w:w="735" w:type="pct"/>
          </w:tcPr>
          <w:p w:rsidR="00A73B48" w:rsidRPr="00FC27B8" w:rsidRDefault="00A73B48" w:rsidP="00FC27B8">
            <w:pPr>
              <w:pStyle w:val="affffffffff1"/>
            </w:pPr>
            <w:r w:rsidRPr="00FC27B8">
              <w:t>Все бонитеты</w:t>
            </w:r>
          </w:p>
        </w:tc>
        <w:tc>
          <w:tcPr>
            <w:tcW w:w="587" w:type="pct"/>
          </w:tcPr>
          <w:p w:rsidR="00A73B48" w:rsidRPr="00FC27B8" w:rsidRDefault="00A73B48" w:rsidP="00FC27B8">
            <w:pPr>
              <w:pStyle w:val="affffffffff1"/>
            </w:pPr>
            <w:r w:rsidRPr="00FC27B8">
              <w:t xml:space="preserve">71 - 80  </w:t>
            </w:r>
          </w:p>
        </w:tc>
      </w:tr>
      <w:tr w:rsidR="00A73B48" w:rsidRPr="00FC27B8" w:rsidTr="00E0292C">
        <w:trPr>
          <w:trHeight w:val="57"/>
          <w:jc w:val="center"/>
        </w:trPr>
        <w:tc>
          <w:tcPr>
            <w:tcW w:w="1692" w:type="pct"/>
            <w:vMerge/>
          </w:tcPr>
          <w:p w:rsidR="00A73B48" w:rsidRPr="00FC27B8" w:rsidRDefault="00A73B48" w:rsidP="00FC27B8">
            <w:pPr>
              <w:pStyle w:val="affffffffff1"/>
            </w:pPr>
          </w:p>
        </w:tc>
        <w:tc>
          <w:tcPr>
            <w:tcW w:w="1986" w:type="pct"/>
          </w:tcPr>
          <w:p w:rsidR="00A73B48" w:rsidRPr="00FC27B8" w:rsidRDefault="00A73B48" w:rsidP="00FC27B8">
            <w:pPr>
              <w:pStyle w:val="affffffffff1"/>
            </w:pPr>
            <w:r w:rsidRPr="00FC27B8">
              <w:t xml:space="preserve">Мягколиственная, осина, тополь, </w:t>
            </w:r>
            <w:r w:rsidRPr="00FC27B8">
              <w:br/>
              <w:t>чозения</w:t>
            </w:r>
          </w:p>
        </w:tc>
        <w:tc>
          <w:tcPr>
            <w:tcW w:w="735" w:type="pct"/>
          </w:tcPr>
          <w:p w:rsidR="00A73B48" w:rsidRPr="00FC27B8" w:rsidRDefault="00A73B48" w:rsidP="00FC27B8">
            <w:pPr>
              <w:pStyle w:val="affffffffff1"/>
            </w:pPr>
            <w:r w:rsidRPr="00FC27B8">
              <w:t>Все бонитеты</w:t>
            </w:r>
          </w:p>
        </w:tc>
        <w:tc>
          <w:tcPr>
            <w:tcW w:w="587" w:type="pct"/>
          </w:tcPr>
          <w:p w:rsidR="00A73B48" w:rsidRPr="00FC27B8" w:rsidRDefault="00A73B48" w:rsidP="00FC27B8">
            <w:pPr>
              <w:pStyle w:val="affffffffff1"/>
            </w:pPr>
            <w:r w:rsidRPr="00FC27B8">
              <w:t xml:space="preserve">61 - 70  </w:t>
            </w:r>
          </w:p>
        </w:tc>
      </w:tr>
      <w:tr w:rsidR="00A73B48" w:rsidRPr="00FC27B8" w:rsidTr="00E0292C">
        <w:trPr>
          <w:trHeight w:val="57"/>
          <w:jc w:val="center"/>
        </w:trPr>
        <w:tc>
          <w:tcPr>
            <w:tcW w:w="1692" w:type="pct"/>
            <w:vMerge/>
          </w:tcPr>
          <w:p w:rsidR="00A73B48" w:rsidRPr="00FC27B8" w:rsidRDefault="00A73B48" w:rsidP="00FC27B8">
            <w:pPr>
              <w:pStyle w:val="affffffffff1"/>
            </w:pPr>
          </w:p>
        </w:tc>
        <w:tc>
          <w:tcPr>
            <w:tcW w:w="1986" w:type="pct"/>
          </w:tcPr>
          <w:p w:rsidR="00A73B48" w:rsidRPr="00FC27B8" w:rsidRDefault="00A73B48" w:rsidP="00FC27B8">
            <w:pPr>
              <w:pStyle w:val="affffffffff1"/>
            </w:pPr>
            <w:r w:rsidRPr="00FC27B8">
              <w:t>Ивовая, ива древовидная</w:t>
            </w:r>
          </w:p>
        </w:tc>
        <w:tc>
          <w:tcPr>
            <w:tcW w:w="735" w:type="pct"/>
          </w:tcPr>
          <w:p w:rsidR="00A73B48" w:rsidRPr="00FC27B8" w:rsidRDefault="00A73B48" w:rsidP="00FC27B8">
            <w:pPr>
              <w:pStyle w:val="affffffffff1"/>
            </w:pPr>
            <w:r w:rsidRPr="00FC27B8">
              <w:t>Все бонитеты</w:t>
            </w:r>
          </w:p>
        </w:tc>
        <w:tc>
          <w:tcPr>
            <w:tcW w:w="587" w:type="pct"/>
          </w:tcPr>
          <w:p w:rsidR="00A73B48" w:rsidRPr="00FC27B8" w:rsidRDefault="00A73B48" w:rsidP="00FC27B8">
            <w:pPr>
              <w:pStyle w:val="affffffffff1"/>
            </w:pPr>
            <w:r w:rsidRPr="00FC27B8">
              <w:t xml:space="preserve">51 - 60  </w:t>
            </w:r>
          </w:p>
        </w:tc>
      </w:tr>
      <w:tr w:rsidR="00A73B48" w:rsidRPr="00FC27B8" w:rsidTr="00E0292C">
        <w:trPr>
          <w:trHeight w:val="57"/>
          <w:jc w:val="center"/>
        </w:trPr>
        <w:tc>
          <w:tcPr>
            <w:tcW w:w="1692" w:type="pct"/>
            <w:vMerge w:val="restart"/>
            <w:tcBorders>
              <w:top w:val="single" w:sz="8" w:space="0" w:color="auto"/>
            </w:tcBorders>
          </w:tcPr>
          <w:p w:rsidR="00A73B48" w:rsidRPr="00FC27B8" w:rsidRDefault="00A73B48" w:rsidP="00825F85">
            <w:pPr>
              <w:pStyle w:val="affffffffff1"/>
              <w:ind w:right="140"/>
            </w:pPr>
            <w:r w:rsidRPr="00FC27B8">
              <w:t>Эксплуатационные леса, з</w:t>
            </w:r>
            <w:r w:rsidRPr="00FC27B8">
              <w:t>а</w:t>
            </w:r>
            <w:r w:rsidRPr="00FC27B8">
              <w:t>претные полосы лесов расп</w:t>
            </w:r>
            <w:r w:rsidRPr="00FC27B8">
              <w:t>о</w:t>
            </w:r>
            <w:r w:rsidRPr="00FC27B8">
              <w:t>ложенные вдоль водных объе</w:t>
            </w:r>
            <w:r w:rsidRPr="00FC27B8">
              <w:t>к</w:t>
            </w:r>
            <w:r w:rsidRPr="00FC27B8">
              <w:t>тов</w:t>
            </w:r>
          </w:p>
        </w:tc>
        <w:tc>
          <w:tcPr>
            <w:tcW w:w="1986" w:type="pct"/>
          </w:tcPr>
          <w:p w:rsidR="00A73B48" w:rsidRPr="00FC27B8" w:rsidRDefault="00A73B48" w:rsidP="00FC27B8">
            <w:pPr>
              <w:pStyle w:val="affffffffff1"/>
            </w:pPr>
            <w:r w:rsidRPr="00FC27B8">
              <w:t>Елово-широколиственная, ель, пихта</w:t>
            </w:r>
          </w:p>
        </w:tc>
        <w:tc>
          <w:tcPr>
            <w:tcW w:w="735" w:type="pct"/>
          </w:tcPr>
          <w:p w:rsidR="00A73B48" w:rsidRPr="00FC27B8" w:rsidRDefault="00A73B48" w:rsidP="00FC27B8">
            <w:pPr>
              <w:pStyle w:val="affffffffff1"/>
            </w:pPr>
            <w:r w:rsidRPr="00FC27B8">
              <w:t>Все бонитеты</w:t>
            </w:r>
          </w:p>
        </w:tc>
        <w:tc>
          <w:tcPr>
            <w:tcW w:w="587" w:type="pct"/>
          </w:tcPr>
          <w:p w:rsidR="00A73B48" w:rsidRPr="00FC27B8" w:rsidRDefault="00A73B48" w:rsidP="00FC27B8">
            <w:pPr>
              <w:pStyle w:val="affffffffff1"/>
            </w:pPr>
            <w:r w:rsidRPr="00FC27B8">
              <w:t xml:space="preserve">101 - 120 </w:t>
            </w:r>
          </w:p>
        </w:tc>
      </w:tr>
      <w:tr w:rsidR="00A73B48" w:rsidRPr="00FC27B8" w:rsidTr="00E0292C">
        <w:trPr>
          <w:trHeight w:val="57"/>
          <w:jc w:val="center"/>
        </w:trPr>
        <w:tc>
          <w:tcPr>
            <w:tcW w:w="1692" w:type="pct"/>
            <w:vMerge/>
          </w:tcPr>
          <w:p w:rsidR="00A73B48" w:rsidRPr="00FC27B8" w:rsidRDefault="00A73B48" w:rsidP="00FC27B8">
            <w:pPr>
              <w:pStyle w:val="affffffffff1"/>
            </w:pPr>
          </w:p>
        </w:tc>
        <w:tc>
          <w:tcPr>
            <w:tcW w:w="1986" w:type="pct"/>
          </w:tcPr>
          <w:p w:rsidR="00A73B48" w:rsidRPr="00FC27B8" w:rsidRDefault="00A73B48" w:rsidP="00FC27B8">
            <w:pPr>
              <w:pStyle w:val="affffffffff1"/>
            </w:pPr>
            <w:r w:rsidRPr="00FC27B8">
              <w:t>Елово-пихтовая, ель, пихта</w:t>
            </w:r>
          </w:p>
        </w:tc>
        <w:tc>
          <w:tcPr>
            <w:tcW w:w="735" w:type="pct"/>
          </w:tcPr>
          <w:p w:rsidR="00A73B48" w:rsidRPr="00FC27B8" w:rsidRDefault="00A73B48" w:rsidP="00FC27B8">
            <w:pPr>
              <w:pStyle w:val="affffffffff1"/>
            </w:pPr>
            <w:r w:rsidRPr="00FC27B8">
              <w:t>Все бонитеты</w:t>
            </w:r>
          </w:p>
        </w:tc>
        <w:tc>
          <w:tcPr>
            <w:tcW w:w="587" w:type="pct"/>
          </w:tcPr>
          <w:p w:rsidR="00A73B48" w:rsidRPr="00FC27B8" w:rsidRDefault="00A73B48" w:rsidP="00FC27B8">
            <w:pPr>
              <w:pStyle w:val="affffffffff1"/>
            </w:pPr>
            <w:r w:rsidRPr="00FC27B8">
              <w:t xml:space="preserve">101 - 120 </w:t>
            </w:r>
          </w:p>
        </w:tc>
      </w:tr>
      <w:tr w:rsidR="00A73B48" w:rsidRPr="00FC27B8" w:rsidTr="00E0292C">
        <w:trPr>
          <w:trHeight w:val="57"/>
          <w:jc w:val="center"/>
        </w:trPr>
        <w:tc>
          <w:tcPr>
            <w:tcW w:w="1692" w:type="pct"/>
            <w:vMerge/>
          </w:tcPr>
          <w:p w:rsidR="00A73B48" w:rsidRPr="00FC27B8" w:rsidRDefault="00A73B48" w:rsidP="00FC27B8">
            <w:pPr>
              <w:pStyle w:val="affffffffff1"/>
            </w:pPr>
          </w:p>
        </w:tc>
        <w:tc>
          <w:tcPr>
            <w:tcW w:w="1986" w:type="pct"/>
          </w:tcPr>
          <w:p w:rsidR="00A73B48" w:rsidRPr="00FC27B8" w:rsidRDefault="00A73B48" w:rsidP="00FC27B8">
            <w:pPr>
              <w:pStyle w:val="affffffffff1"/>
            </w:pPr>
            <w:r w:rsidRPr="00FC27B8">
              <w:t>Лиственничная, лиственница, сосна</w:t>
            </w:r>
          </w:p>
        </w:tc>
        <w:tc>
          <w:tcPr>
            <w:tcW w:w="735" w:type="pct"/>
          </w:tcPr>
          <w:p w:rsidR="00A73B48" w:rsidRPr="00FC27B8" w:rsidRDefault="00A73B48" w:rsidP="00FC27B8">
            <w:pPr>
              <w:pStyle w:val="affffffffff1"/>
            </w:pPr>
            <w:r w:rsidRPr="00FC27B8">
              <w:t>III и выше</w:t>
            </w:r>
          </w:p>
        </w:tc>
        <w:tc>
          <w:tcPr>
            <w:tcW w:w="587" w:type="pct"/>
          </w:tcPr>
          <w:p w:rsidR="00A73B48" w:rsidRPr="00FC27B8" w:rsidRDefault="00A73B48" w:rsidP="00FC27B8">
            <w:pPr>
              <w:pStyle w:val="affffffffff1"/>
            </w:pPr>
            <w:r w:rsidRPr="00FC27B8">
              <w:t xml:space="preserve">101 - 120 </w:t>
            </w:r>
          </w:p>
        </w:tc>
      </w:tr>
      <w:tr w:rsidR="00A73B48" w:rsidRPr="00FC27B8" w:rsidTr="00E0292C">
        <w:trPr>
          <w:trHeight w:val="57"/>
          <w:jc w:val="center"/>
        </w:trPr>
        <w:tc>
          <w:tcPr>
            <w:tcW w:w="1692" w:type="pct"/>
            <w:vMerge/>
          </w:tcPr>
          <w:p w:rsidR="00A73B48" w:rsidRPr="00FC27B8" w:rsidRDefault="00A73B48" w:rsidP="00FC27B8">
            <w:pPr>
              <w:pStyle w:val="affffffffff1"/>
            </w:pPr>
          </w:p>
        </w:tc>
        <w:tc>
          <w:tcPr>
            <w:tcW w:w="1986" w:type="pct"/>
          </w:tcPr>
          <w:p w:rsidR="00A73B48" w:rsidRPr="00FC27B8" w:rsidRDefault="00A73B48" w:rsidP="00FC27B8">
            <w:pPr>
              <w:pStyle w:val="affffffffff1"/>
            </w:pPr>
            <w:r w:rsidRPr="00FC27B8">
              <w:t>Лиственничная, лиственница, сосна</w:t>
            </w:r>
          </w:p>
        </w:tc>
        <w:tc>
          <w:tcPr>
            <w:tcW w:w="735" w:type="pct"/>
          </w:tcPr>
          <w:p w:rsidR="00A73B48" w:rsidRPr="00FC27B8" w:rsidRDefault="00A73B48" w:rsidP="00FC27B8">
            <w:pPr>
              <w:pStyle w:val="affffffffff1"/>
            </w:pPr>
            <w:r w:rsidRPr="00FC27B8">
              <w:t>IV и ниже</w:t>
            </w:r>
          </w:p>
        </w:tc>
        <w:tc>
          <w:tcPr>
            <w:tcW w:w="587" w:type="pct"/>
          </w:tcPr>
          <w:p w:rsidR="00A73B48" w:rsidRPr="00FC27B8" w:rsidRDefault="00A73B48" w:rsidP="00FC27B8">
            <w:pPr>
              <w:pStyle w:val="affffffffff1"/>
            </w:pPr>
            <w:r w:rsidRPr="00FC27B8">
              <w:t xml:space="preserve">121 - 140 </w:t>
            </w:r>
          </w:p>
        </w:tc>
      </w:tr>
      <w:tr w:rsidR="00A73B48" w:rsidRPr="00FC27B8" w:rsidTr="00E0292C">
        <w:trPr>
          <w:trHeight w:val="57"/>
          <w:jc w:val="center"/>
        </w:trPr>
        <w:tc>
          <w:tcPr>
            <w:tcW w:w="1692" w:type="pct"/>
            <w:vMerge/>
          </w:tcPr>
          <w:p w:rsidR="00A73B48" w:rsidRPr="00FC27B8" w:rsidRDefault="00A73B48" w:rsidP="00FC27B8">
            <w:pPr>
              <w:pStyle w:val="affffffffff1"/>
            </w:pPr>
          </w:p>
        </w:tc>
        <w:tc>
          <w:tcPr>
            <w:tcW w:w="1986" w:type="pct"/>
          </w:tcPr>
          <w:p w:rsidR="00A73B48" w:rsidRPr="00FC27B8" w:rsidRDefault="00A73B48" w:rsidP="00FC27B8">
            <w:pPr>
              <w:pStyle w:val="affffffffff1"/>
            </w:pPr>
            <w:proofErr w:type="gramStart"/>
            <w:r w:rsidRPr="00FC27B8">
              <w:t>Дубовая</w:t>
            </w:r>
            <w:proofErr w:type="gramEnd"/>
            <w:r w:rsidRPr="00FC27B8">
              <w:t>, дуб, клен</w:t>
            </w:r>
          </w:p>
        </w:tc>
        <w:tc>
          <w:tcPr>
            <w:tcW w:w="735" w:type="pct"/>
          </w:tcPr>
          <w:p w:rsidR="00A73B48" w:rsidRPr="00FC27B8" w:rsidRDefault="00A73B48" w:rsidP="00FC27B8">
            <w:pPr>
              <w:pStyle w:val="affffffffff1"/>
            </w:pPr>
            <w:r w:rsidRPr="00FC27B8">
              <w:t>Все бонитеты</w:t>
            </w:r>
          </w:p>
        </w:tc>
        <w:tc>
          <w:tcPr>
            <w:tcW w:w="587" w:type="pct"/>
          </w:tcPr>
          <w:p w:rsidR="00A73B48" w:rsidRPr="00FC27B8" w:rsidRDefault="00A73B48" w:rsidP="00FC27B8">
            <w:pPr>
              <w:pStyle w:val="affffffffff1"/>
            </w:pPr>
            <w:r w:rsidRPr="00FC27B8">
              <w:t xml:space="preserve">101 - 120 </w:t>
            </w:r>
          </w:p>
        </w:tc>
      </w:tr>
      <w:tr w:rsidR="00A73B48" w:rsidRPr="00FC27B8" w:rsidTr="00E0292C">
        <w:trPr>
          <w:trHeight w:val="57"/>
          <w:jc w:val="center"/>
        </w:trPr>
        <w:tc>
          <w:tcPr>
            <w:tcW w:w="1692" w:type="pct"/>
            <w:vMerge/>
          </w:tcPr>
          <w:p w:rsidR="00A73B48" w:rsidRPr="00FC27B8" w:rsidRDefault="00A73B48" w:rsidP="00FC27B8">
            <w:pPr>
              <w:pStyle w:val="affffffffff1"/>
            </w:pPr>
          </w:p>
        </w:tc>
        <w:tc>
          <w:tcPr>
            <w:tcW w:w="1986" w:type="pct"/>
          </w:tcPr>
          <w:p w:rsidR="00A73B48" w:rsidRPr="00FC27B8" w:rsidRDefault="00A73B48" w:rsidP="00FC27B8">
            <w:pPr>
              <w:pStyle w:val="affffffffff1"/>
            </w:pPr>
            <w:r w:rsidRPr="00FC27B8">
              <w:t>Ясенево-ильмовая, ясень, ильм</w:t>
            </w:r>
          </w:p>
        </w:tc>
        <w:tc>
          <w:tcPr>
            <w:tcW w:w="735" w:type="pct"/>
          </w:tcPr>
          <w:p w:rsidR="00A73B48" w:rsidRPr="00FC27B8" w:rsidRDefault="00A73B48" w:rsidP="00FC27B8">
            <w:pPr>
              <w:pStyle w:val="affffffffff1"/>
            </w:pPr>
            <w:r w:rsidRPr="00FC27B8">
              <w:t>Все бонитеты</w:t>
            </w:r>
          </w:p>
        </w:tc>
        <w:tc>
          <w:tcPr>
            <w:tcW w:w="587" w:type="pct"/>
          </w:tcPr>
          <w:p w:rsidR="00A73B48" w:rsidRPr="00FC27B8" w:rsidRDefault="00A73B48" w:rsidP="00FC27B8">
            <w:pPr>
              <w:pStyle w:val="affffffffff1"/>
            </w:pPr>
            <w:r w:rsidRPr="00FC27B8">
              <w:t xml:space="preserve">101 - 120 </w:t>
            </w:r>
          </w:p>
        </w:tc>
      </w:tr>
      <w:tr w:rsidR="00A73B48" w:rsidRPr="00FC27B8" w:rsidTr="00E0292C">
        <w:trPr>
          <w:trHeight w:val="57"/>
          <w:jc w:val="center"/>
        </w:trPr>
        <w:tc>
          <w:tcPr>
            <w:tcW w:w="1692" w:type="pct"/>
            <w:vMerge/>
          </w:tcPr>
          <w:p w:rsidR="00A73B48" w:rsidRPr="00FC27B8" w:rsidRDefault="00A73B48" w:rsidP="00FC27B8">
            <w:pPr>
              <w:pStyle w:val="affffffffff1"/>
            </w:pPr>
          </w:p>
        </w:tc>
        <w:tc>
          <w:tcPr>
            <w:tcW w:w="1986" w:type="pct"/>
          </w:tcPr>
          <w:p w:rsidR="00A73B48" w:rsidRPr="00FC27B8" w:rsidRDefault="00A73B48" w:rsidP="00FC27B8">
            <w:pPr>
              <w:pStyle w:val="affffffffff1"/>
            </w:pPr>
            <w:r w:rsidRPr="00FC27B8">
              <w:t>Желтоберезовая, береза черная, береза каменная, береза желтая</w:t>
            </w:r>
          </w:p>
        </w:tc>
        <w:tc>
          <w:tcPr>
            <w:tcW w:w="735" w:type="pct"/>
          </w:tcPr>
          <w:p w:rsidR="00A73B48" w:rsidRPr="00FC27B8" w:rsidRDefault="00A73B48" w:rsidP="00FC27B8">
            <w:pPr>
              <w:pStyle w:val="affffffffff1"/>
            </w:pPr>
            <w:r w:rsidRPr="00FC27B8">
              <w:t>Все бонитеты</w:t>
            </w:r>
          </w:p>
        </w:tc>
        <w:tc>
          <w:tcPr>
            <w:tcW w:w="587" w:type="pct"/>
          </w:tcPr>
          <w:p w:rsidR="00A73B48" w:rsidRPr="00FC27B8" w:rsidRDefault="00A73B48" w:rsidP="00FC27B8">
            <w:pPr>
              <w:pStyle w:val="affffffffff1"/>
            </w:pPr>
            <w:r w:rsidRPr="00FC27B8">
              <w:t xml:space="preserve">101 - 120 </w:t>
            </w:r>
          </w:p>
        </w:tc>
      </w:tr>
      <w:tr w:rsidR="00A73B48" w:rsidRPr="00FC27B8" w:rsidTr="00E0292C">
        <w:trPr>
          <w:trHeight w:val="57"/>
          <w:jc w:val="center"/>
        </w:trPr>
        <w:tc>
          <w:tcPr>
            <w:tcW w:w="1692" w:type="pct"/>
            <w:vMerge/>
          </w:tcPr>
          <w:p w:rsidR="00A73B48" w:rsidRPr="00FC27B8" w:rsidRDefault="00A73B48" w:rsidP="00FC27B8">
            <w:pPr>
              <w:pStyle w:val="affffffffff1"/>
            </w:pPr>
          </w:p>
        </w:tc>
        <w:tc>
          <w:tcPr>
            <w:tcW w:w="1986" w:type="pct"/>
          </w:tcPr>
          <w:p w:rsidR="00A73B48" w:rsidRPr="00FC27B8" w:rsidRDefault="00A73B48" w:rsidP="00FC27B8">
            <w:pPr>
              <w:pStyle w:val="affffffffff1"/>
            </w:pPr>
            <w:r w:rsidRPr="00FC27B8">
              <w:t>Липовая, липа товарная</w:t>
            </w:r>
          </w:p>
        </w:tc>
        <w:tc>
          <w:tcPr>
            <w:tcW w:w="735" w:type="pct"/>
          </w:tcPr>
          <w:p w:rsidR="00A73B48" w:rsidRPr="00FC27B8" w:rsidRDefault="00A73B48" w:rsidP="00FC27B8">
            <w:pPr>
              <w:pStyle w:val="affffffffff1"/>
            </w:pPr>
            <w:r w:rsidRPr="00FC27B8">
              <w:t>Все бонитеты</w:t>
            </w:r>
          </w:p>
        </w:tc>
        <w:tc>
          <w:tcPr>
            <w:tcW w:w="587" w:type="pct"/>
          </w:tcPr>
          <w:p w:rsidR="00A73B48" w:rsidRPr="00FC27B8" w:rsidRDefault="00A73B48" w:rsidP="00FC27B8">
            <w:pPr>
              <w:pStyle w:val="affffffffff1"/>
            </w:pPr>
            <w:r w:rsidRPr="00FC27B8">
              <w:t xml:space="preserve">101 - 120 </w:t>
            </w:r>
          </w:p>
        </w:tc>
      </w:tr>
      <w:tr w:rsidR="00A73B48" w:rsidRPr="00FC27B8" w:rsidTr="00E0292C">
        <w:trPr>
          <w:trHeight w:val="57"/>
          <w:jc w:val="center"/>
        </w:trPr>
        <w:tc>
          <w:tcPr>
            <w:tcW w:w="1692" w:type="pct"/>
            <w:vMerge/>
          </w:tcPr>
          <w:p w:rsidR="00A73B48" w:rsidRPr="00FC27B8" w:rsidRDefault="00A73B48" w:rsidP="00FC27B8">
            <w:pPr>
              <w:pStyle w:val="affffffffff1"/>
            </w:pPr>
          </w:p>
        </w:tc>
        <w:tc>
          <w:tcPr>
            <w:tcW w:w="1986" w:type="pct"/>
          </w:tcPr>
          <w:p w:rsidR="00A73B48" w:rsidRPr="00FC27B8" w:rsidRDefault="00A73B48" w:rsidP="00FC27B8">
            <w:pPr>
              <w:pStyle w:val="affffffffff1"/>
            </w:pPr>
            <w:r w:rsidRPr="00FC27B8">
              <w:t>Липовая, липа медоносная</w:t>
            </w:r>
          </w:p>
        </w:tc>
        <w:tc>
          <w:tcPr>
            <w:tcW w:w="735" w:type="pct"/>
          </w:tcPr>
          <w:p w:rsidR="00A73B48" w:rsidRPr="00FC27B8" w:rsidRDefault="00A73B48" w:rsidP="00FC27B8">
            <w:pPr>
              <w:pStyle w:val="affffffffff1"/>
            </w:pPr>
            <w:r w:rsidRPr="00FC27B8">
              <w:t>Все бонитеты</w:t>
            </w:r>
          </w:p>
        </w:tc>
        <w:tc>
          <w:tcPr>
            <w:tcW w:w="587" w:type="pct"/>
          </w:tcPr>
          <w:p w:rsidR="00A73B48" w:rsidRPr="00FC27B8" w:rsidRDefault="00A73B48" w:rsidP="00FC27B8">
            <w:pPr>
              <w:pStyle w:val="affffffffff1"/>
            </w:pPr>
            <w:r w:rsidRPr="00FC27B8">
              <w:t xml:space="preserve">141 - 160 </w:t>
            </w:r>
          </w:p>
        </w:tc>
      </w:tr>
      <w:tr w:rsidR="00A73B48" w:rsidRPr="00FC27B8" w:rsidTr="00E0292C">
        <w:trPr>
          <w:trHeight w:val="57"/>
          <w:jc w:val="center"/>
        </w:trPr>
        <w:tc>
          <w:tcPr>
            <w:tcW w:w="1692" w:type="pct"/>
            <w:vMerge/>
          </w:tcPr>
          <w:p w:rsidR="00A73B48" w:rsidRPr="00FC27B8" w:rsidRDefault="00A73B48" w:rsidP="00FC27B8">
            <w:pPr>
              <w:pStyle w:val="affffffffff1"/>
            </w:pPr>
          </w:p>
        </w:tc>
        <w:tc>
          <w:tcPr>
            <w:tcW w:w="1986" w:type="pct"/>
          </w:tcPr>
          <w:p w:rsidR="00A73B48" w:rsidRPr="00FC27B8" w:rsidRDefault="00A73B48" w:rsidP="00FC27B8">
            <w:pPr>
              <w:pStyle w:val="affffffffff1"/>
            </w:pPr>
            <w:r w:rsidRPr="00FC27B8">
              <w:t>Белоберезовая, береза белая, ольха</w:t>
            </w:r>
          </w:p>
        </w:tc>
        <w:tc>
          <w:tcPr>
            <w:tcW w:w="735" w:type="pct"/>
          </w:tcPr>
          <w:p w:rsidR="00A73B48" w:rsidRPr="00FC27B8" w:rsidRDefault="00A73B48" w:rsidP="00FC27B8">
            <w:pPr>
              <w:pStyle w:val="affffffffff1"/>
            </w:pPr>
            <w:r w:rsidRPr="00FC27B8">
              <w:t>Все бонитеты</w:t>
            </w:r>
          </w:p>
        </w:tc>
        <w:tc>
          <w:tcPr>
            <w:tcW w:w="587" w:type="pct"/>
          </w:tcPr>
          <w:p w:rsidR="00A73B48" w:rsidRPr="00FC27B8" w:rsidRDefault="00A73B48" w:rsidP="00FC27B8">
            <w:pPr>
              <w:pStyle w:val="affffffffff1"/>
            </w:pPr>
            <w:r w:rsidRPr="00FC27B8">
              <w:t xml:space="preserve">61 - 70  </w:t>
            </w:r>
          </w:p>
        </w:tc>
      </w:tr>
      <w:tr w:rsidR="00A73B48" w:rsidRPr="00FC27B8" w:rsidTr="00E0292C">
        <w:trPr>
          <w:trHeight w:val="57"/>
          <w:jc w:val="center"/>
        </w:trPr>
        <w:tc>
          <w:tcPr>
            <w:tcW w:w="1692" w:type="pct"/>
            <w:vMerge/>
          </w:tcPr>
          <w:p w:rsidR="00A73B48" w:rsidRPr="00FC27B8" w:rsidRDefault="00A73B48" w:rsidP="00FC27B8">
            <w:pPr>
              <w:pStyle w:val="affffffffff1"/>
            </w:pPr>
          </w:p>
        </w:tc>
        <w:tc>
          <w:tcPr>
            <w:tcW w:w="1986" w:type="pct"/>
          </w:tcPr>
          <w:p w:rsidR="00A73B48" w:rsidRPr="00FC27B8" w:rsidRDefault="00A73B48" w:rsidP="00FC27B8">
            <w:pPr>
              <w:pStyle w:val="affffffffff1"/>
            </w:pPr>
            <w:r w:rsidRPr="00FC27B8">
              <w:t xml:space="preserve">Мягколиственная, осина, тополь, </w:t>
            </w:r>
            <w:r w:rsidRPr="00FC27B8">
              <w:br/>
              <w:t>чозения</w:t>
            </w:r>
          </w:p>
        </w:tc>
        <w:tc>
          <w:tcPr>
            <w:tcW w:w="735" w:type="pct"/>
          </w:tcPr>
          <w:p w:rsidR="00A73B48" w:rsidRPr="00FC27B8" w:rsidRDefault="00A73B48" w:rsidP="00FC27B8">
            <w:pPr>
              <w:pStyle w:val="affffffffff1"/>
            </w:pPr>
            <w:r w:rsidRPr="00FC27B8">
              <w:t>Все бонитеты</w:t>
            </w:r>
          </w:p>
        </w:tc>
        <w:tc>
          <w:tcPr>
            <w:tcW w:w="587" w:type="pct"/>
          </w:tcPr>
          <w:p w:rsidR="00A73B48" w:rsidRPr="00FC27B8" w:rsidRDefault="00A73B48" w:rsidP="00FC27B8">
            <w:pPr>
              <w:pStyle w:val="affffffffff1"/>
            </w:pPr>
            <w:r w:rsidRPr="00FC27B8">
              <w:t xml:space="preserve">51 - 60  </w:t>
            </w:r>
          </w:p>
        </w:tc>
      </w:tr>
      <w:tr w:rsidR="00A73B48" w:rsidRPr="00FC27B8" w:rsidTr="00E0292C">
        <w:trPr>
          <w:trHeight w:val="57"/>
          <w:jc w:val="center"/>
        </w:trPr>
        <w:tc>
          <w:tcPr>
            <w:tcW w:w="1692" w:type="pct"/>
            <w:vMerge/>
          </w:tcPr>
          <w:p w:rsidR="00A73B48" w:rsidRPr="00FC27B8" w:rsidRDefault="00A73B48" w:rsidP="00FC27B8">
            <w:pPr>
              <w:pStyle w:val="affffffffff1"/>
            </w:pPr>
          </w:p>
        </w:tc>
        <w:tc>
          <w:tcPr>
            <w:tcW w:w="1986" w:type="pct"/>
          </w:tcPr>
          <w:p w:rsidR="00A73B48" w:rsidRPr="00FC27B8" w:rsidRDefault="00A73B48" w:rsidP="00FC27B8">
            <w:pPr>
              <w:pStyle w:val="affffffffff1"/>
            </w:pPr>
            <w:r w:rsidRPr="00FC27B8">
              <w:t>Ивовая, ива древовидная</w:t>
            </w:r>
          </w:p>
        </w:tc>
        <w:tc>
          <w:tcPr>
            <w:tcW w:w="735" w:type="pct"/>
          </w:tcPr>
          <w:p w:rsidR="00A73B48" w:rsidRPr="00FC27B8" w:rsidRDefault="00A73B48" w:rsidP="00FC27B8">
            <w:pPr>
              <w:pStyle w:val="affffffffff1"/>
            </w:pPr>
            <w:r w:rsidRPr="00FC27B8">
              <w:t>Все бонитеты</w:t>
            </w:r>
          </w:p>
        </w:tc>
        <w:tc>
          <w:tcPr>
            <w:tcW w:w="587" w:type="pct"/>
          </w:tcPr>
          <w:p w:rsidR="00A73B48" w:rsidRPr="00FC27B8" w:rsidRDefault="00A73B48" w:rsidP="00FC27B8">
            <w:pPr>
              <w:pStyle w:val="affffffffff1"/>
            </w:pPr>
            <w:r w:rsidRPr="00FC27B8">
              <w:t xml:space="preserve">41 - 50  </w:t>
            </w:r>
          </w:p>
        </w:tc>
      </w:tr>
    </w:tbl>
    <w:p w:rsidR="00A73B48" w:rsidRPr="00FC27B8" w:rsidRDefault="00A73B48" w:rsidP="00FC27B8">
      <w:pPr>
        <w:pStyle w:val="a9"/>
        <w:spacing w:before="120"/>
      </w:pPr>
      <w:bookmarkStart w:id="608" w:name="_Hlk144820785"/>
      <w:r w:rsidRPr="00FC27B8">
        <w:t>В соответствии с приложением 2 приказа Федерального агентства лесного хозяйства от 09.04.2015 № 105 «Об установлении возрастов рубок» установлены возрасты спелости лесных насаждений, состоящих из видов (пород) деревьев, заготовка древесины которых не допускае</w:t>
      </w:r>
      <w:r w:rsidRPr="00FC27B8">
        <w:t>т</w:t>
      </w:r>
      <w:r w:rsidRPr="00FC27B8">
        <w:t>ся: сосна кор</w:t>
      </w:r>
      <w:r w:rsidR="004A3C9C" w:rsidRPr="00FC27B8">
        <w:t>ейская (кедр корейский) – 241-</w:t>
      </w:r>
      <w:r w:rsidRPr="00FC27B8">
        <w:t>280</w:t>
      </w:r>
      <w:r w:rsidR="004A3C9C" w:rsidRPr="00FC27B8">
        <w:t xml:space="preserve"> лет, орех маньчжурский – 121-</w:t>
      </w:r>
      <w:r w:rsidRPr="00FC27B8">
        <w:t xml:space="preserve">140 лет, бархат амурский </w:t>
      </w:r>
      <w:r w:rsidR="004A3C9C" w:rsidRPr="00FC27B8">
        <w:t>– 121-</w:t>
      </w:r>
      <w:r w:rsidRPr="00FC27B8">
        <w:t>140 лет.</w:t>
      </w:r>
      <w:bookmarkEnd w:id="608"/>
    </w:p>
    <w:p w:rsidR="00A73B48" w:rsidRPr="00FC27B8" w:rsidRDefault="00A73B48" w:rsidP="00FC27B8">
      <w:pPr>
        <w:pStyle w:val="affffffffff0"/>
        <w:spacing w:before="0"/>
      </w:pPr>
      <w:bookmarkStart w:id="609" w:name="_Toc143008082"/>
      <w:bookmarkStart w:id="610" w:name="_Toc145930523"/>
      <w:bookmarkStart w:id="611" w:name="_Hlk144991661"/>
      <w:r w:rsidRPr="00FC27B8">
        <w:lastRenderedPageBreak/>
        <w:t>2.1.5 Процент (интенсивность) выборки древесины с учетом полноты древостоя, и состава</w:t>
      </w:r>
      <w:bookmarkEnd w:id="609"/>
      <w:bookmarkEnd w:id="610"/>
    </w:p>
    <w:bookmarkEnd w:id="611"/>
    <w:p w:rsidR="00A73B48" w:rsidRPr="00FC27B8" w:rsidRDefault="00A73B48" w:rsidP="00FC27B8">
      <w:pPr>
        <w:pStyle w:val="a9"/>
      </w:pPr>
      <w:r w:rsidRPr="00FC27B8">
        <w:t>В соответствии с частью 2 статьи 23.5 Лесного кодекса выборочными рубками являются рубки, при которых на соответствующих землях или земельных участках вырубается часть д</w:t>
      </w:r>
      <w:r w:rsidRPr="00FC27B8">
        <w:t>е</w:t>
      </w:r>
      <w:r w:rsidRPr="00FC27B8">
        <w:t>ревьев и кустарников.</w:t>
      </w:r>
    </w:p>
    <w:p w:rsidR="00A73B48" w:rsidRPr="00FC27B8" w:rsidRDefault="00A73B48" w:rsidP="00FC27B8">
      <w:pPr>
        <w:pStyle w:val="a9"/>
      </w:pPr>
      <w:r w:rsidRPr="00FC27B8">
        <w:t xml:space="preserve">В соответствии с Правилами заготовки древесины </w:t>
      </w:r>
      <w:bookmarkStart w:id="612" w:name="_Hlk137653719"/>
      <w:r w:rsidRPr="00FC27B8">
        <w:t>выборочные рубки спелых, пересто</w:t>
      </w:r>
      <w:r w:rsidRPr="00FC27B8">
        <w:t>й</w:t>
      </w:r>
      <w:r w:rsidRPr="00FC27B8">
        <w:t xml:space="preserve">ных лесных насаждений </w:t>
      </w:r>
      <w:bookmarkStart w:id="613" w:name="_Hlk137653787"/>
      <w:bookmarkEnd w:id="612"/>
      <w:r w:rsidRPr="00FC27B8">
        <w:t>проводятся с интенсивностью, обеспечивающей формирование усто</w:t>
      </w:r>
      <w:r w:rsidRPr="00FC27B8">
        <w:t>й</w:t>
      </w:r>
      <w:r w:rsidRPr="00FC27B8">
        <w:t>чивых лесных насаждений из второго яруса и подроста главных (целевых) пород. В этом случае проводится рубка части спелых и перестойных деревьев с сохранением второго яруса и подр</w:t>
      </w:r>
      <w:r w:rsidRPr="00FC27B8">
        <w:t>о</w:t>
      </w:r>
      <w:r w:rsidRPr="00FC27B8">
        <w:t xml:space="preserve">ста. </w:t>
      </w:r>
    </w:p>
    <w:p w:rsidR="00A73B48" w:rsidRPr="00FC27B8" w:rsidRDefault="00A73B48" w:rsidP="00FC27B8">
      <w:pPr>
        <w:pStyle w:val="a9"/>
      </w:pPr>
      <w:bookmarkStart w:id="614" w:name="_Hlk142470625"/>
      <w:proofErr w:type="gramStart"/>
      <w:r w:rsidRPr="00FC27B8">
        <w:t>С учетом объема вырубаемой древесины за один прием</w:t>
      </w:r>
      <w:bookmarkEnd w:id="613"/>
      <w:bookmarkEnd w:id="614"/>
      <w:r w:rsidRPr="00FC27B8">
        <w:t xml:space="preserve"> (интенсивность рубки) выборо</w:t>
      </w:r>
      <w:r w:rsidRPr="00FC27B8">
        <w:t>ч</w:t>
      </w:r>
      <w:r w:rsidRPr="00FC27B8">
        <w:t>ные рубки подразделяются на следующие виды: очень слабой интенсивности - объем выруба</w:t>
      </w:r>
      <w:r w:rsidRPr="00FC27B8">
        <w:t>е</w:t>
      </w:r>
      <w:r w:rsidRPr="00FC27B8">
        <w:t>мой древесины достигает 10 процентов от общего ее за</w:t>
      </w:r>
      <w:r w:rsidR="004A3C9C" w:rsidRPr="00FC27B8">
        <w:t>паса, слабой интенсивности - 11-</w:t>
      </w:r>
      <w:r w:rsidRPr="00FC27B8">
        <w:t>20 пр</w:t>
      </w:r>
      <w:r w:rsidRPr="00FC27B8">
        <w:t>о</w:t>
      </w:r>
      <w:r w:rsidRPr="00FC27B8">
        <w:t>центо</w:t>
      </w:r>
      <w:r w:rsidR="004A3C9C" w:rsidRPr="00FC27B8">
        <w:t>в, умеренной интенсивности - 21-</w:t>
      </w:r>
      <w:r w:rsidRPr="00FC27B8">
        <w:t>30 процентов, умер</w:t>
      </w:r>
      <w:r w:rsidR="004A3C9C" w:rsidRPr="00FC27B8">
        <w:t>енно высокой интенсивности - 31-</w:t>
      </w:r>
      <w:r w:rsidRPr="00FC27B8">
        <w:t>40 процентов, высокой интенси</w:t>
      </w:r>
      <w:r w:rsidR="004A3C9C" w:rsidRPr="00FC27B8">
        <w:t>вности - 41-</w:t>
      </w:r>
      <w:r w:rsidRPr="00FC27B8">
        <w:t>50 процентов; о</w:t>
      </w:r>
      <w:r w:rsidR="004A3C9C" w:rsidRPr="00FC27B8">
        <w:t>чень высокой интенсивности - 51-</w:t>
      </w:r>
      <w:r w:rsidRPr="00FC27B8">
        <w:t>70 процентов.</w:t>
      </w:r>
      <w:proofErr w:type="gramEnd"/>
    </w:p>
    <w:p w:rsidR="00A73B48" w:rsidRPr="00FC27B8" w:rsidRDefault="00A73B48" w:rsidP="00FC27B8">
      <w:pPr>
        <w:pStyle w:val="a9"/>
      </w:pPr>
      <w:bookmarkStart w:id="615" w:name="_Hlk137653871"/>
      <w:bookmarkStart w:id="616" w:name="_Hlk142470806"/>
      <w:r w:rsidRPr="00FC27B8">
        <w:t>В зависимости от характера вырубаемых деревьев</w:t>
      </w:r>
      <w:bookmarkEnd w:id="615"/>
      <w:r w:rsidRPr="00FC27B8">
        <w:t xml:space="preserve"> и </w:t>
      </w:r>
      <w:bookmarkStart w:id="617" w:name="_Hlk137653898"/>
      <w:r w:rsidRPr="00FC27B8">
        <w:t>технологии проведения рубок</w:t>
      </w:r>
      <w:bookmarkEnd w:id="616"/>
      <w:bookmarkEnd w:id="617"/>
      <w:r w:rsidRPr="00FC27B8">
        <w:t xml:space="preserve"> выд</w:t>
      </w:r>
      <w:r w:rsidRPr="00FC27B8">
        <w:t>е</w:t>
      </w:r>
      <w:r w:rsidRPr="00FC27B8">
        <w:t xml:space="preserve">ляют </w:t>
      </w:r>
      <w:bookmarkStart w:id="618" w:name="_Hlk142470820"/>
      <w:r w:rsidRPr="00FC27B8">
        <w:t>следующие виды выборочных рубок спелых, перестойных лесных насаждений</w:t>
      </w:r>
      <w:bookmarkEnd w:id="618"/>
      <w:r w:rsidRPr="00FC27B8">
        <w:t xml:space="preserve">: </w:t>
      </w:r>
      <w:bookmarkStart w:id="619" w:name="_Hlk142470830"/>
      <w:r w:rsidRPr="00FC27B8">
        <w:t>добр</w:t>
      </w:r>
      <w:r w:rsidRPr="00FC27B8">
        <w:t>о</w:t>
      </w:r>
      <w:r w:rsidRPr="00FC27B8">
        <w:t>вольно-выборочные</w:t>
      </w:r>
      <w:bookmarkEnd w:id="619"/>
      <w:r w:rsidRPr="00FC27B8">
        <w:t xml:space="preserve">, группово-выборочные, равномерно-постепенные, </w:t>
      </w:r>
      <w:bookmarkStart w:id="620" w:name="_Hlk142471015"/>
      <w:r w:rsidRPr="00FC27B8">
        <w:t>группово-постепенные</w:t>
      </w:r>
      <w:bookmarkEnd w:id="620"/>
      <w:r w:rsidRPr="00FC27B8">
        <w:t xml:space="preserve"> (котловинные), </w:t>
      </w:r>
      <w:bookmarkStart w:id="621" w:name="_Hlk137653881"/>
      <w:r w:rsidRPr="00FC27B8">
        <w:t>чересполосные постепенные, длительно-постепенные рубки</w:t>
      </w:r>
      <w:bookmarkEnd w:id="621"/>
      <w:r w:rsidRPr="00FC27B8">
        <w:t>.</w:t>
      </w:r>
    </w:p>
    <w:p w:rsidR="00A73B48" w:rsidRPr="00FC27B8" w:rsidRDefault="00A73B48" w:rsidP="00FC27B8">
      <w:pPr>
        <w:pStyle w:val="a9"/>
      </w:pPr>
      <w:bookmarkStart w:id="622" w:name="_Hlk142471032"/>
      <w:r w:rsidRPr="00FC27B8">
        <w:t xml:space="preserve">При </w:t>
      </w:r>
      <w:bookmarkStart w:id="623" w:name="_Hlk137712630"/>
      <w:r w:rsidRPr="00FC27B8">
        <w:t>добровольно-выборочных рубках</w:t>
      </w:r>
      <w:bookmarkEnd w:id="622"/>
      <w:bookmarkEnd w:id="623"/>
      <w:r w:rsidRPr="00FC27B8">
        <w:t xml:space="preserve"> равномерно по площади вырубаются в первую </w:t>
      </w:r>
      <w:bookmarkStart w:id="624" w:name="_Hlk137712671"/>
      <w:r w:rsidRPr="00FC27B8">
        <w:t>очередь поврежденные, перестойные, спелые</w:t>
      </w:r>
      <w:bookmarkEnd w:id="624"/>
      <w:r w:rsidRPr="00FC27B8">
        <w:t xml:space="preserve"> с замедленным ростом деревья, при условии обеспечения воспроизводства древесных пород, сохранения защитных и средообразующих свойств леса. Полнота древостоя после проведения данного вида выборочных рубок лесных насаждений не должна быть ниже 0,5.</w:t>
      </w:r>
    </w:p>
    <w:p w:rsidR="00A73B48" w:rsidRPr="00FC27B8" w:rsidRDefault="00A73B48" w:rsidP="00FC27B8">
      <w:pPr>
        <w:pStyle w:val="a9"/>
      </w:pPr>
      <w:r w:rsidRPr="00FC27B8">
        <w:t>Группово-выборочные рубки ведутся в лесных насаждениях с группово-разновозрастной структурой, при которых вырубаются перестойные и спелые деревья, группами в соответствии с их размещением по площади лесосеки. Площадь вырубаемых групп составляет от 0,01 до 0,5 гектара.</w:t>
      </w:r>
    </w:p>
    <w:p w:rsidR="00A73B48" w:rsidRPr="00FC27B8" w:rsidRDefault="00A73B48" w:rsidP="00FC27B8">
      <w:pPr>
        <w:pStyle w:val="a9"/>
      </w:pPr>
      <w:bookmarkStart w:id="625" w:name="p142"/>
      <w:bookmarkStart w:id="626" w:name="_Hlk137712715"/>
      <w:bookmarkEnd w:id="625"/>
      <w:r w:rsidRPr="00FC27B8">
        <w:t>Равномерно-постепенные рубки также осуществляются</w:t>
      </w:r>
      <w:bookmarkEnd w:id="626"/>
      <w:r w:rsidRPr="00FC27B8">
        <w:t xml:space="preserve"> в высок</w:t>
      </w:r>
      <w:proofErr w:type="gramStart"/>
      <w:r w:rsidRPr="00FC27B8">
        <w:t>о-</w:t>
      </w:r>
      <w:proofErr w:type="gramEnd"/>
      <w:r w:rsidRPr="00FC27B8">
        <w:t xml:space="preserve"> и среднеполнотных древостоях с угнетенным жизнеспособным подростом или вторым ярусом, в смешанных древ</w:t>
      </w:r>
      <w:r w:rsidRPr="00FC27B8">
        <w:t>о</w:t>
      </w:r>
      <w:r w:rsidRPr="00FC27B8">
        <w:t xml:space="preserve">стоях, образованных древесными породами, имеющими разный возраст спелости (хвойно-лиственных, осиново-березовых и т.п.). </w:t>
      </w:r>
      <w:bookmarkStart w:id="627" w:name="p144"/>
      <w:bookmarkEnd w:id="627"/>
      <w:r w:rsidRPr="00FC27B8">
        <w:t>Полнота древостоев при первых приемах рубок сниж</w:t>
      </w:r>
      <w:r w:rsidRPr="00FC27B8">
        <w:t>а</w:t>
      </w:r>
      <w:r w:rsidRPr="00FC27B8">
        <w:t>ется до 0,5. При отсутствии или недостаточном для формирования насаждений количестве по</w:t>
      </w:r>
      <w:r w:rsidRPr="00FC27B8">
        <w:t>д</w:t>
      </w:r>
      <w:r w:rsidRPr="00FC27B8">
        <w:lastRenderedPageBreak/>
        <w:t>роста в соответствующих условиях произрастания в процессе равномерно-постепенных рубок осуществляются меры содействия возобновлению леса.</w:t>
      </w:r>
      <w:bookmarkStart w:id="628" w:name="p145"/>
      <w:bookmarkEnd w:id="628"/>
    </w:p>
    <w:p w:rsidR="00A73B48" w:rsidRPr="00FC27B8" w:rsidRDefault="00A73B48" w:rsidP="00FC27B8">
      <w:pPr>
        <w:pStyle w:val="a9"/>
      </w:pPr>
      <w:bookmarkStart w:id="629" w:name="_Hlk142471271"/>
      <w:bookmarkStart w:id="630" w:name="_Hlk144991699"/>
      <w:r w:rsidRPr="00FC27B8">
        <w:t>При группово-постепенных</w:t>
      </w:r>
      <w:bookmarkEnd w:id="629"/>
      <w:r w:rsidRPr="00FC27B8">
        <w:t xml:space="preserve"> (котловинных) рубках древостой вырубается группами (ко</w:t>
      </w:r>
      <w:r w:rsidRPr="00FC27B8">
        <w:t>т</w:t>
      </w:r>
      <w:r w:rsidRPr="00FC27B8">
        <w:t>ловинами) в несколько приемов в течение периода, равного двум классам возраста, в местах, где имеются куртины подроста, а также обеспечивается их последующее появление, рубки пр</w:t>
      </w:r>
      <w:r w:rsidRPr="00FC27B8">
        <w:t>о</w:t>
      </w:r>
      <w:r w:rsidRPr="00FC27B8">
        <w:t>водятся в одновозрастных древостоях с групповым размещением подроста. Рубка спелого др</w:t>
      </w:r>
      <w:r w:rsidRPr="00FC27B8">
        <w:t>е</w:t>
      </w:r>
      <w:r w:rsidRPr="00FC27B8">
        <w:t>востоя осуществляется постепенно вокруг групп подроста на площадях от 0,01 до 1</w:t>
      </w:r>
      <w:r w:rsidR="000F4D6C" w:rsidRPr="00FC27B8">
        <w:t>,0 гектара (котловинами) за 3-</w:t>
      </w:r>
      <w:r w:rsidRPr="00FC27B8">
        <w:t>5 приемов, проводимых в течение 30-40 лет.</w:t>
      </w:r>
    </w:p>
    <w:p w:rsidR="00A73B48" w:rsidRPr="00FC27B8" w:rsidRDefault="00A73B48" w:rsidP="00FC27B8">
      <w:pPr>
        <w:pStyle w:val="a9"/>
      </w:pPr>
      <w:bookmarkStart w:id="631" w:name="_Hlk137713112"/>
      <w:r w:rsidRPr="00FC27B8">
        <w:t xml:space="preserve">Длительно-постепенные рубки проводятся в эксплуатационных лесах, недоступных для проведения добровольно-выборочных рубок, в разновозрастных насаждениях в два приема с оставлением на второй прием части деревьев, устойчивых в данных условиях, не достигших возраста спелости, которые вырубаются после достижения ими эксплуатационных размеров. Относительная полнота после первого приема рубки не должна быть ниже 0,5 в темнохвойных и ниже 0,4 в светлохвойных насаждениях. Период повторяемости приемов рубки - через 30 - 40 лет. </w:t>
      </w:r>
    </w:p>
    <w:p w:rsidR="00A73B48" w:rsidRPr="00FC27B8" w:rsidRDefault="00A73B48" w:rsidP="00FC27B8">
      <w:pPr>
        <w:pStyle w:val="a9"/>
      </w:pPr>
      <w:bookmarkStart w:id="632" w:name="_Hlk142471962"/>
      <w:bookmarkEnd w:id="630"/>
      <w:proofErr w:type="gramStart"/>
      <w:r w:rsidRPr="00FC27B8">
        <w:t>При отсутствии или недостаточном количестве</w:t>
      </w:r>
      <w:bookmarkEnd w:id="631"/>
      <w:r w:rsidRPr="00FC27B8">
        <w:t xml:space="preserve"> естественного возобновления</w:t>
      </w:r>
      <w:bookmarkEnd w:id="632"/>
      <w:r w:rsidRPr="00FC27B8">
        <w:t xml:space="preserve"> леса к м</w:t>
      </w:r>
      <w:r w:rsidRPr="00FC27B8">
        <w:t>о</w:t>
      </w:r>
      <w:r w:rsidRPr="00FC27B8">
        <w:t>менту проведения очередного приема рубки допускается проведение мероприятий по иску</w:t>
      </w:r>
      <w:r w:rsidRPr="00FC27B8">
        <w:t>с</w:t>
      </w:r>
      <w:r w:rsidRPr="00FC27B8">
        <w:t>ственному или комбинированному лесовосстановлению, с увеличением интервала между при</w:t>
      </w:r>
      <w:r w:rsidRPr="00FC27B8">
        <w:t>е</w:t>
      </w:r>
      <w:r w:rsidRPr="00FC27B8">
        <w:t>мами рубки на 3-5 лет.</w:t>
      </w:r>
      <w:proofErr w:type="gramEnd"/>
    </w:p>
    <w:p w:rsidR="00A73B48" w:rsidRPr="00FC27B8" w:rsidRDefault="00A73B48" w:rsidP="00FC27B8">
      <w:pPr>
        <w:pStyle w:val="a9"/>
      </w:pPr>
      <w:r w:rsidRPr="00FC27B8">
        <w:t>В насаждениях с сильно угнетенным подростом и вторым ярусом могут назначаться комбинированные выборочные рубки в три приема, при которых в первый прием проводится равномерно-постепенная р</w:t>
      </w:r>
      <w:r w:rsidR="000F4D6C" w:rsidRPr="00FC27B8">
        <w:t>убка интенсивностью 30-</w:t>
      </w:r>
      <w:r w:rsidRPr="00FC27B8">
        <w:t>35 процентов по запасу, а после улучшения состояния молодняка - два приема чересполосной постепенной.</w:t>
      </w:r>
    </w:p>
    <w:p w:rsidR="00A73B48" w:rsidRPr="00FC27B8" w:rsidRDefault="00A73B48" w:rsidP="00FC27B8">
      <w:pPr>
        <w:pStyle w:val="a9"/>
      </w:pPr>
      <w:r w:rsidRPr="00FC27B8">
        <w:t>Завершающий прием постепенных рубок проводится только после формирования на л</w:t>
      </w:r>
      <w:r w:rsidRPr="00FC27B8">
        <w:t>е</w:t>
      </w:r>
      <w:r w:rsidRPr="00FC27B8">
        <w:t>сосеке жизнеспособного подроста и (или) второго яруса, обеспечивающего формирование ц</w:t>
      </w:r>
      <w:r w:rsidRPr="00FC27B8">
        <w:t>е</w:t>
      </w:r>
      <w:r w:rsidRPr="00FC27B8">
        <w:t>левых лесных насаждений.</w:t>
      </w:r>
    </w:p>
    <w:p w:rsidR="00A73B48" w:rsidRPr="00FC27B8" w:rsidRDefault="00A73B48" w:rsidP="00FC27B8">
      <w:pPr>
        <w:pStyle w:val="affffffffff0"/>
      </w:pPr>
      <w:bookmarkStart w:id="633" w:name="_Toc143008083"/>
      <w:bookmarkStart w:id="634" w:name="_Toc145930524"/>
      <w:r w:rsidRPr="00FC27B8">
        <w:t xml:space="preserve">2.1.6 </w:t>
      </w:r>
      <w:bookmarkStart w:id="635" w:name="_Hlk142474639"/>
      <w:r w:rsidRPr="00FC27B8">
        <w:t>Размеры лесосек</w:t>
      </w:r>
      <w:bookmarkEnd w:id="633"/>
      <w:bookmarkEnd w:id="634"/>
      <w:bookmarkEnd w:id="635"/>
      <w:r w:rsidRPr="00FC27B8">
        <w:t xml:space="preserve"> </w:t>
      </w:r>
    </w:p>
    <w:p w:rsidR="00A73B48" w:rsidRPr="00FC27B8" w:rsidRDefault="00A73B48" w:rsidP="00FC27B8">
      <w:pPr>
        <w:pStyle w:val="a9"/>
      </w:pPr>
      <w:r w:rsidRPr="00FC27B8">
        <w:t>Площадь лесосек сплошных рубок спелых, перестойных лесных насаждений по Пр</w:t>
      </w:r>
      <w:r w:rsidRPr="00FC27B8">
        <w:t>и</w:t>
      </w:r>
      <w:r w:rsidRPr="00FC27B8">
        <w:t>амурско-Приморскому хвойно-широколиственному району не должна превышать 25 га.</w:t>
      </w:r>
    </w:p>
    <w:p w:rsidR="000F4D6C" w:rsidRPr="00FC27B8" w:rsidRDefault="00A73B48" w:rsidP="00FC27B8">
      <w:pPr>
        <w:pStyle w:val="a9"/>
        <w:rPr>
          <w:rFonts w:eastAsiaTheme="minorHAnsi"/>
          <w:lang w:eastAsia="en-US"/>
        </w:rPr>
      </w:pPr>
      <w:bookmarkStart w:id="636" w:name="_Hlk144991815"/>
      <w:r w:rsidRPr="00FC27B8">
        <w:rPr>
          <w:rFonts w:eastAsiaTheme="minorHAnsi"/>
          <w:lang w:eastAsia="en-US"/>
        </w:rPr>
        <w:t>При отводе лесосек на местности осуществляются определение координат и закрепление на местности характерных точек границ лесосек (углов лесосек), отбираются и отмечаются д</w:t>
      </w:r>
      <w:r w:rsidRPr="00FC27B8">
        <w:rPr>
          <w:rFonts w:eastAsiaTheme="minorHAnsi"/>
          <w:lang w:eastAsia="en-US"/>
        </w:rPr>
        <w:t>е</w:t>
      </w:r>
      <w:r w:rsidRPr="00FC27B8">
        <w:rPr>
          <w:rFonts w:eastAsiaTheme="minorHAnsi"/>
          <w:lang w:eastAsia="en-US"/>
        </w:rPr>
        <w:t>ревья, предназначенные для рубки при проведении выборочных рубок.</w:t>
      </w:r>
      <w:r w:rsidR="000F4D6C" w:rsidRPr="00FC27B8">
        <w:rPr>
          <w:rFonts w:eastAsiaTheme="minorHAnsi"/>
          <w:lang w:eastAsia="en-US"/>
        </w:rPr>
        <w:t xml:space="preserve"> </w:t>
      </w:r>
    </w:p>
    <w:p w:rsidR="00A73B48" w:rsidRPr="00FC27B8" w:rsidRDefault="00A73B48" w:rsidP="00FC27B8">
      <w:pPr>
        <w:pStyle w:val="a9"/>
        <w:rPr>
          <w:rFonts w:eastAsiaTheme="minorHAnsi"/>
          <w:lang w:eastAsia="en-US"/>
        </w:rPr>
      </w:pPr>
      <w:r w:rsidRPr="00FC27B8">
        <w:rPr>
          <w:rFonts w:eastAsiaTheme="minorHAnsi"/>
          <w:lang w:eastAsia="en-US"/>
        </w:rPr>
        <w:t>Отвод лесосек без закрепления на местности границ лесосек допускается при заготовке древесины гражданами для собственных нужд, очистке от захламления при проведении мер</w:t>
      </w:r>
      <w:r w:rsidRPr="00FC27B8">
        <w:rPr>
          <w:rFonts w:eastAsiaTheme="minorHAnsi"/>
          <w:lang w:eastAsia="en-US"/>
        </w:rPr>
        <w:t>о</w:t>
      </w:r>
      <w:r w:rsidRPr="00FC27B8">
        <w:rPr>
          <w:rFonts w:eastAsiaTheme="minorHAnsi"/>
          <w:lang w:eastAsia="en-US"/>
        </w:rPr>
        <w:lastRenderedPageBreak/>
        <w:t>приятий по противопожарному обустройству лесов.</w:t>
      </w:r>
      <w:r w:rsidR="004A3C9C" w:rsidRPr="00FC27B8">
        <w:rPr>
          <w:rFonts w:eastAsiaTheme="minorHAnsi"/>
          <w:lang w:eastAsia="en-US"/>
        </w:rPr>
        <w:t xml:space="preserve"> </w:t>
      </w:r>
      <w:r w:rsidRPr="00FC27B8">
        <w:rPr>
          <w:rFonts w:eastAsiaTheme="minorHAnsi"/>
          <w:lang w:eastAsia="en-US"/>
        </w:rPr>
        <w:t>Отвод лесосек при всех формах и видах рубок осуществляется в пределах лесного квартала.</w:t>
      </w:r>
    </w:p>
    <w:p w:rsidR="00A73B48" w:rsidRPr="00FC27B8" w:rsidRDefault="00A73B48" w:rsidP="00FC27B8">
      <w:pPr>
        <w:pStyle w:val="afffffffffe"/>
        <w:shd w:val="clear" w:color="auto" w:fill="auto"/>
      </w:pPr>
      <w:bookmarkStart w:id="637" w:name="p160"/>
      <w:bookmarkStart w:id="638" w:name="_Hlk137715463"/>
      <w:bookmarkStart w:id="639" w:name="_Hlk142474575"/>
      <w:bookmarkEnd w:id="637"/>
      <w:r w:rsidRPr="00FC27B8">
        <w:t>Лесотаксационные выделы, не превышающие по площади допустимые размеры лесосек, назначаются в рубку полностью независимо от их фактической ширины, если они не примык</w:t>
      </w:r>
      <w:r w:rsidRPr="00FC27B8">
        <w:t>а</w:t>
      </w:r>
      <w:r w:rsidRPr="00FC27B8">
        <w:t>ют к другим выделам со спелыми древостоями. Мелкие смежные лесотаксационные выделы могут объединяться в одну лесосеку в пределах установленных максимальных размеров лес</w:t>
      </w:r>
      <w:r w:rsidRPr="00FC27B8">
        <w:t>о</w:t>
      </w:r>
      <w:r w:rsidRPr="00FC27B8">
        <w:t xml:space="preserve">сек. </w:t>
      </w:r>
    </w:p>
    <w:p w:rsidR="00A73B48" w:rsidRPr="00FC27B8" w:rsidRDefault="00A73B48" w:rsidP="00FC27B8">
      <w:pPr>
        <w:pStyle w:val="a9"/>
      </w:pPr>
      <w:bookmarkStart w:id="640" w:name="_Hlk142474725"/>
      <w:proofErr w:type="gramStart"/>
      <w:r w:rsidRPr="00FC27B8">
        <w:t>При рубках спелых, перестойных лесных насаждений в эксплуатационных</w:t>
      </w:r>
      <w:bookmarkEnd w:id="638"/>
      <w:r w:rsidRPr="00FC27B8">
        <w:t xml:space="preserve"> лесах в лес</w:t>
      </w:r>
      <w:r w:rsidRPr="00FC27B8">
        <w:t>о</w:t>
      </w:r>
      <w:r w:rsidRPr="00FC27B8">
        <w:t>секу могут включаться выделы</w:t>
      </w:r>
      <w:bookmarkEnd w:id="639"/>
      <w:r w:rsidRPr="00FC27B8">
        <w:t xml:space="preserve"> приспевающих лесных насаждений общей площадью </w:t>
      </w:r>
      <w:bookmarkStart w:id="641" w:name="_Hlk142474612"/>
      <w:bookmarkStart w:id="642" w:name="_Hlk142474595"/>
      <w:r w:rsidRPr="00FC27B8">
        <w:t>не более 3</w:t>
      </w:r>
      <w:bookmarkEnd w:id="641"/>
      <w:r w:rsidRPr="00FC27B8">
        <w:t xml:space="preserve"> га</w:t>
      </w:r>
      <w:bookmarkEnd w:id="642"/>
      <w:r w:rsidRPr="00FC27B8">
        <w:t xml:space="preserve">, находящиеся в границах данной лесосеки в пределах лесотаксационных выделов спелых и перестойных лесных насаждений. </w:t>
      </w:r>
      <w:proofErr w:type="gramEnd"/>
    </w:p>
    <w:p w:rsidR="00A73B48" w:rsidRPr="00FC27B8" w:rsidRDefault="00A73B48" w:rsidP="00FC27B8">
      <w:pPr>
        <w:pStyle w:val="a9"/>
      </w:pPr>
      <w:bookmarkStart w:id="643" w:name="p161"/>
      <w:bookmarkStart w:id="644" w:name="_Hlk137719116"/>
      <w:bookmarkEnd w:id="636"/>
      <w:bookmarkEnd w:id="640"/>
      <w:bookmarkEnd w:id="643"/>
      <w:r w:rsidRPr="00FC27B8">
        <w:t>Лесотаксационные выделы, расположенные среди неспелых лесных</w:t>
      </w:r>
      <w:bookmarkEnd w:id="644"/>
      <w:r w:rsidRPr="00FC27B8">
        <w:t xml:space="preserve"> насаждений, пр</w:t>
      </w:r>
      <w:r w:rsidRPr="00FC27B8">
        <w:t>е</w:t>
      </w:r>
      <w:r w:rsidRPr="00FC27B8">
        <w:t>вышающие установленные размеры лесосек менее чем в 1,5 раза, назначаются в рубку полн</w:t>
      </w:r>
      <w:r w:rsidRPr="00FC27B8">
        <w:t>о</w:t>
      </w:r>
      <w:r w:rsidRPr="00FC27B8">
        <w:t>стью.</w:t>
      </w:r>
    </w:p>
    <w:p w:rsidR="00A73B48" w:rsidRPr="00FC27B8" w:rsidRDefault="00A73B48" w:rsidP="00FC27B8">
      <w:pPr>
        <w:pStyle w:val="a9"/>
      </w:pPr>
      <w:bookmarkStart w:id="645" w:name="p162"/>
      <w:bookmarkStart w:id="646" w:name="_Hlk144991845"/>
      <w:bookmarkStart w:id="647" w:name="_Hlk137719801"/>
      <w:bookmarkEnd w:id="645"/>
      <w:proofErr w:type="gramStart"/>
      <w:r w:rsidRPr="00FC27B8">
        <w:t>В целях обеспечения рационального использования лесов, восстановления и поддерж</w:t>
      </w:r>
      <w:r w:rsidRPr="00FC27B8">
        <w:t>а</w:t>
      </w:r>
      <w:r w:rsidRPr="00FC27B8">
        <w:t>ния естественной структуры лесных насаждений, утрачивающих свои средообразующие, вод</w:t>
      </w:r>
      <w:r w:rsidRPr="00FC27B8">
        <w:t>о</w:t>
      </w:r>
      <w:r w:rsidRPr="00FC27B8">
        <w:t>охранные, санитарно-гигиенические, оздоровительные и иные полезные функции (перестойные и спелые осинники, тополевники, деградирующие дубравы и другие лесные насаждения вегет</w:t>
      </w:r>
      <w:r w:rsidRPr="00FC27B8">
        <w:t>а</w:t>
      </w:r>
      <w:r w:rsidRPr="00FC27B8">
        <w:t>тивного происхождения многократных генераций, а также погибшие насаждения, требующие по своему состоянию назначения сплошной санитарной рубки), на лесных участках, предоста</w:t>
      </w:r>
      <w:r w:rsidRPr="00FC27B8">
        <w:t>в</w:t>
      </w:r>
      <w:r w:rsidRPr="00FC27B8">
        <w:t>ленных для заготовки древесины на правах аренды</w:t>
      </w:r>
      <w:proofErr w:type="gramEnd"/>
      <w:r w:rsidRPr="00FC27B8">
        <w:t xml:space="preserve"> или постоянного (бессрочного) пользования, площади отдельных лесосек при сплошных рубках могут быть увеличены, но не более чем в 1,5 раза. </w:t>
      </w:r>
    </w:p>
    <w:bookmarkEnd w:id="646"/>
    <w:p w:rsidR="00A73B48" w:rsidRPr="00FC27B8" w:rsidRDefault="00A73B48" w:rsidP="00FC27B8">
      <w:pPr>
        <w:pStyle w:val="a9"/>
      </w:pPr>
      <w:r w:rsidRPr="00FC27B8">
        <w:t>При проведении сплошных рубок спелых, перестойных лесных насаждений</w:t>
      </w:r>
      <w:bookmarkEnd w:id="647"/>
      <w:r w:rsidRPr="00FC27B8">
        <w:t xml:space="preserve"> размер лес</w:t>
      </w:r>
      <w:r w:rsidRPr="00FC27B8">
        <w:t>о</w:t>
      </w:r>
      <w:r w:rsidRPr="00FC27B8">
        <w:t>сек (площадь и ширина) не должны превышать предельные параметры, установленные Прав</w:t>
      </w:r>
      <w:r w:rsidRPr="00FC27B8">
        <w:t>и</w:t>
      </w:r>
      <w:r w:rsidRPr="00FC27B8">
        <w:t>лами заготовки древесины.</w:t>
      </w:r>
    </w:p>
    <w:p w:rsidR="00A73B48" w:rsidRPr="00FC27B8" w:rsidRDefault="00A73B48" w:rsidP="00E0292C">
      <w:pPr>
        <w:pStyle w:val="a9"/>
        <w:spacing w:after="120"/>
      </w:pPr>
      <w:r w:rsidRPr="00FC27B8">
        <w:t xml:space="preserve">Таблица 17 - </w:t>
      </w:r>
      <w:bookmarkStart w:id="648" w:name="_Hlk137719885"/>
      <w:r w:rsidRPr="00FC27B8">
        <w:t>Предельные размеры лесосек</w:t>
      </w:r>
      <w:bookmarkEnd w:id="648"/>
      <w:r w:rsidRPr="00FC27B8">
        <w:t xml:space="preserve"> сплошных рубок</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962"/>
        <w:gridCol w:w="2410"/>
        <w:gridCol w:w="2267"/>
      </w:tblGrid>
      <w:tr w:rsidR="00A73B48" w:rsidRPr="00FC27B8" w:rsidTr="00A73B48">
        <w:trPr>
          <w:trHeight w:val="20"/>
          <w:jc w:val="center"/>
        </w:trPr>
        <w:tc>
          <w:tcPr>
            <w:tcW w:w="4962" w:type="dxa"/>
            <w:tcBorders>
              <w:top w:val="single" w:sz="4" w:space="0" w:color="auto"/>
              <w:left w:val="single" w:sz="4" w:space="0" w:color="auto"/>
              <w:bottom w:val="single" w:sz="4" w:space="0" w:color="auto"/>
              <w:right w:val="single" w:sz="4" w:space="0" w:color="auto"/>
            </w:tcBorders>
            <w:vAlign w:val="center"/>
          </w:tcPr>
          <w:p w:rsidR="00A73B48" w:rsidRPr="00FC27B8" w:rsidRDefault="00A73B48" w:rsidP="00FC27B8">
            <w:pPr>
              <w:pStyle w:val="affffffffff1"/>
              <w:ind w:left="116"/>
            </w:pPr>
            <w:bookmarkStart w:id="649" w:name="_Hlk137719912"/>
            <w:r w:rsidRPr="00FC27B8">
              <w:t>Состав лесных насаждений</w:t>
            </w:r>
            <w:bookmarkEnd w:id="649"/>
            <w:r w:rsidRPr="00FC27B8">
              <w:t xml:space="preserve"> по преобладающим породам</w:t>
            </w:r>
          </w:p>
        </w:tc>
        <w:tc>
          <w:tcPr>
            <w:tcW w:w="2410" w:type="dxa"/>
            <w:tcBorders>
              <w:top w:val="single" w:sz="4" w:space="0" w:color="auto"/>
              <w:left w:val="single" w:sz="4" w:space="0" w:color="auto"/>
              <w:bottom w:val="single" w:sz="4" w:space="0" w:color="auto"/>
              <w:right w:val="single" w:sz="4" w:space="0" w:color="auto"/>
            </w:tcBorders>
          </w:tcPr>
          <w:p w:rsidR="00A73B48" w:rsidRPr="00FC27B8" w:rsidRDefault="00A73B48" w:rsidP="00FC27B8">
            <w:pPr>
              <w:pStyle w:val="affffffffff1"/>
            </w:pPr>
            <w:bookmarkStart w:id="650" w:name="_Hlk137720226"/>
            <w:r w:rsidRPr="00FC27B8">
              <w:t>Предельная ширина</w:t>
            </w:r>
            <w:bookmarkEnd w:id="650"/>
            <w:r w:rsidRPr="00FC27B8">
              <w:t xml:space="preserve"> л</w:t>
            </w:r>
            <w:r w:rsidRPr="00FC27B8">
              <w:t>е</w:t>
            </w:r>
            <w:r w:rsidRPr="00FC27B8">
              <w:t xml:space="preserve">сосек, </w:t>
            </w:r>
            <w:proofErr w:type="gramStart"/>
            <w:r w:rsidRPr="00FC27B8">
              <w:t>м</w:t>
            </w:r>
            <w:proofErr w:type="gramEnd"/>
          </w:p>
        </w:tc>
        <w:tc>
          <w:tcPr>
            <w:tcW w:w="2267" w:type="dxa"/>
            <w:tcBorders>
              <w:top w:val="single" w:sz="4" w:space="0" w:color="auto"/>
              <w:left w:val="single" w:sz="4" w:space="0" w:color="auto"/>
              <w:bottom w:val="single" w:sz="4" w:space="0" w:color="auto"/>
              <w:right w:val="single" w:sz="4" w:space="0" w:color="auto"/>
            </w:tcBorders>
          </w:tcPr>
          <w:p w:rsidR="00A73B48" w:rsidRPr="00FC27B8" w:rsidRDefault="00A73B48" w:rsidP="00FC27B8">
            <w:pPr>
              <w:pStyle w:val="affffffffff1"/>
            </w:pPr>
            <w:r w:rsidRPr="00FC27B8">
              <w:t xml:space="preserve">Предельная площадь лесосек, </w:t>
            </w:r>
            <w:proofErr w:type="gramStart"/>
            <w:r w:rsidRPr="00FC27B8">
              <w:t>га</w:t>
            </w:r>
            <w:proofErr w:type="gramEnd"/>
          </w:p>
        </w:tc>
      </w:tr>
      <w:tr w:rsidR="00A73B48" w:rsidRPr="00FC27B8" w:rsidTr="00A73B48">
        <w:trPr>
          <w:trHeight w:val="20"/>
          <w:jc w:val="center"/>
        </w:trPr>
        <w:tc>
          <w:tcPr>
            <w:tcW w:w="9639" w:type="dxa"/>
            <w:gridSpan w:val="3"/>
            <w:tcBorders>
              <w:top w:val="single" w:sz="4" w:space="0" w:color="auto"/>
              <w:left w:val="single" w:sz="4" w:space="0" w:color="auto"/>
              <w:bottom w:val="single" w:sz="4" w:space="0" w:color="auto"/>
              <w:right w:val="single" w:sz="4" w:space="0" w:color="auto"/>
            </w:tcBorders>
          </w:tcPr>
          <w:p w:rsidR="00A73B48" w:rsidRPr="00FC27B8" w:rsidRDefault="00A73B48" w:rsidP="00FC27B8">
            <w:pPr>
              <w:pStyle w:val="affffffffff1"/>
            </w:pPr>
            <w:r w:rsidRPr="00FC27B8">
              <w:t>Зона хвойно-широколиственных лесов</w:t>
            </w:r>
          </w:p>
        </w:tc>
      </w:tr>
      <w:tr w:rsidR="00A73B48" w:rsidRPr="00FC27B8" w:rsidTr="00A73B48">
        <w:trPr>
          <w:trHeight w:val="20"/>
          <w:jc w:val="center"/>
        </w:trPr>
        <w:tc>
          <w:tcPr>
            <w:tcW w:w="9639" w:type="dxa"/>
            <w:gridSpan w:val="3"/>
            <w:tcBorders>
              <w:top w:val="single" w:sz="4" w:space="0" w:color="auto"/>
              <w:left w:val="single" w:sz="4" w:space="0" w:color="auto"/>
              <w:bottom w:val="single" w:sz="4" w:space="0" w:color="auto"/>
              <w:right w:val="single" w:sz="4" w:space="0" w:color="auto"/>
            </w:tcBorders>
          </w:tcPr>
          <w:p w:rsidR="00A73B48" w:rsidRPr="00FC27B8" w:rsidRDefault="00A73B48" w:rsidP="00FC27B8">
            <w:pPr>
              <w:pStyle w:val="affffffffff1"/>
            </w:pPr>
            <w:r w:rsidRPr="00FC27B8">
              <w:t>Приамурско-Приморский хвойно-широколиственный лесной район</w:t>
            </w:r>
          </w:p>
        </w:tc>
      </w:tr>
      <w:tr w:rsidR="00A73B48" w:rsidRPr="00FC27B8" w:rsidTr="00A73B48">
        <w:trPr>
          <w:trHeight w:val="20"/>
          <w:jc w:val="center"/>
        </w:trPr>
        <w:tc>
          <w:tcPr>
            <w:tcW w:w="4962" w:type="dxa"/>
            <w:tcBorders>
              <w:top w:val="single" w:sz="4" w:space="0" w:color="auto"/>
              <w:left w:val="single" w:sz="4" w:space="0" w:color="auto"/>
              <w:bottom w:val="single" w:sz="4" w:space="0" w:color="auto"/>
              <w:right w:val="single" w:sz="4" w:space="0" w:color="auto"/>
            </w:tcBorders>
          </w:tcPr>
          <w:p w:rsidR="00A73B48" w:rsidRPr="00FC27B8" w:rsidRDefault="00A73B48" w:rsidP="00FC27B8">
            <w:pPr>
              <w:pStyle w:val="affffffffff1"/>
              <w:ind w:left="116"/>
              <w:jc w:val="left"/>
            </w:pPr>
            <w:r w:rsidRPr="00FC27B8">
              <w:t>Сосна, лиственница</w:t>
            </w:r>
          </w:p>
        </w:tc>
        <w:tc>
          <w:tcPr>
            <w:tcW w:w="2410" w:type="dxa"/>
            <w:tcBorders>
              <w:top w:val="single" w:sz="4" w:space="0" w:color="auto"/>
              <w:left w:val="single" w:sz="4" w:space="0" w:color="auto"/>
              <w:bottom w:val="single" w:sz="4" w:space="0" w:color="auto"/>
              <w:right w:val="single" w:sz="4" w:space="0" w:color="auto"/>
            </w:tcBorders>
            <w:vAlign w:val="center"/>
          </w:tcPr>
          <w:p w:rsidR="00A73B48" w:rsidRPr="00FC27B8" w:rsidRDefault="00A73B48" w:rsidP="00FC27B8">
            <w:pPr>
              <w:pStyle w:val="affffffffff1"/>
            </w:pPr>
            <w:r w:rsidRPr="00FC27B8">
              <w:t>250</w:t>
            </w:r>
          </w:p>
        </w:tc>
        <w:tc>
          <w:tcPr>
            <w:tcW w:w="2267" w:type="dxa"/>
            <w:tcBorders>
              <w:top w:val="single" w:sz="4" w:space="0" w:color="auto"/>
              <w:left w:val="single" w:sz="4" w:space="0" w:color="auto"/>
              <w:bottom w:val="single" w:sz="4" w:space="0" w:color="auto"/>
              <w:right w:val="single" w:sz="4" w:space="0" w:color="auto"/>
            </w:tcBorders>
            <w:vAlign w:val="center"/>
          </w:tcPr>
          <w:p w:rsidR="00A73B48" w:rsidRPr="00FC27B8" w:rsidRDefault="00A73B48" w:rsidP="00FC27B8">
            <w:pPr>
              <w:pStyle w:val="affffffffff1"/>
            </w:pPr>
            <w:r w:rsidRPr="00FC27B8">
              <w:t>25</w:t>
            </w:r>
          </w:p>
        </w:tc>
      </w:tr>
      <w:tr w:rsidR="00A73B48" w:rsidRPr="00FC27B8" w:rsidTr="00A73B48">
        <w:trPr>
          <w:trHeight w:val="20"/>
          <w:jc w:val="center"/>
        </w:trPr>
        <w:tc>
          <w:tcPr>
            <w:tcW w:w="4962" w:type="dxa"/>
            <w:tcBorders>
              <w:top w:val="single" w:sz="4" w:space="0" w:color="auto"/>
              <w:left w:val="single" w:sz="4" w:space="0" w:color="auto"/>
              <w:bottom w:val="single" w:sz="4" w:space="0" w:color="auto"/>
              <w:right w:val="single" w:sz="4" w:space="0" w:color="auto"/>
            </w:tcBorders>
          </w:tcPr>
          <w:p w:rsidR="00A73B48" w:rsidRPr="00FC27B8" w:rsidRDefault="00A73B48" w:rsidP="00FC27B8">
            <w:pPr>
              <w:pStyle w:val="affffffffff1"/>
              <w:ind w:left="116"/>
              <w:jc w:val="left"/>
            </w:pPr>
            <w:r w:rsidRPr="00FC27B8">
              <w:t>Ель, пихта</w:t>
            </w:r>
          </w:p>
        </w:tc>
        <w:tc>
          <w:tcPr>
            <w:tcW w:w="2410" w:type="dxa"/>
            <w:tcBorders>
              <w:top w:val="single" w:sz="4" w:space="0" w:color="auto"/>
              <w:left w:val="single" w:sz="4" w:space="0" w:color="auto"/>
              <w:bottom w:val="single" w:sz="4" w:space="0" w:color="auto"/>
              <w:right w:val="single" w:sz="4" w:space="0" w:color="auto"/>
            </w:tcBorders>
            <w:vAlign w:val="center"/>
          </w:tcPr>
          <w:p w:rsidR="00A73B48" w:rsidRPr="00FC27B8" w:rsidRDefault="00A73B48" w:rsidP="00FC27B8">
            <w:pPr>
              <w:pStyle w:val="affffffffff1"/>
            </w:pPr>
            <w:r w:rsidRPr="00FC27B8">
              <w:t>250</w:t>
            </w:r>
          </w:p>
        </w:tc>
        <w:tc>
          <w:tcPr>
            <w:tcW w:w="2267" w:type="dxa"/>
            <w:tcBorders>
              <w:top w:val="single" w:sz="4" w:space="0" w:color="auto"/>
              <w:left w:val="single" w:sz="4" w:space="0" w:color="auto"/>
              <w:bottom w:val="single" w:sz="4" w:space="0" w:color="auto"/>
              <w:right w:val="single" w:sz="4" w:space="0" w:color="auto"/>
            </w:tcBorders>
            <w:vAlign w:val="center"/>
          </w:tcPr>
          <w:p w:rsidR="00A73B48" w:rsidRPr="00FC27B8" w:rsidRDefault="00A73B48" w:rsidP="00FC27B8">
            <w:pPr>
              <w:pStyle w:val="affffffffff1"/>
            </w:pPr>
            <w:r w:rsidRPr="00FC27B8">
              <w:t>25</w:t>
            </w:r>
          </w:p>
        </w:tc>
      </w:tr>
      <w:tr w:rsidR="00A73B48" w:rsidRPr="00FC27B8" w:rsidTr="00A73B48">
        <w:trPr>
          <w:trHeight w:val="20"/>
          <w:jc w:val="center"/>
        </w:trPr>
        <w:tc>
          <w:tcPr>
            <w:tcW w:w="4962" w:type="dxa"/>
            <w:tcBorders>
              <w:top w:val="single" w:sz="4" w:space="0" w:color="auto"/>
              <w:left w:val="single" w:sz="4" w:space="0" w:color="auto"/>
              <w:bottom w:val="single" w:sz="4" w:space="0" w:color="auto"/>
              <w:right w:val="single" w:sz="4" w:space="0" w:color="auto"/>
            </w:tcBorders>
          </w:tcPr>
          <w:p w:rsidR="00A73B48" w:rsidRPr="00FC27B8" w:rsidRDefault="00A73B48" w:rsidP="00FC27B8">
            <w:pPr>
              <w:pStyle w:val="affffffffff1"/>
              <w:ind w:left="116"/>
              <w:jc w:val="left"/>
            </w:pPr>
            <w:r w:rsidRPr="00FC27B8">
              <w:t>Береза каменная</w:t>
            </w:r>
          </w:p>
        </w:tc>
        <w:tc>
          <w:tcPr>
            <w:tcW w:w="2410" w:type="dxa"/>
            <w:tcBorders>
              <w:top w:val="single" w:sz="4" w:space="0" w:color="auto"/>
              <w:left w:val="single" w:sz="4" w:space="0" w:color="auto"/>
              <w:bottom w:val="single" w:sz="4" w:space="0" w:color="auto"/>
              <w:right w:val="single" w:sz="4" w:space="0" w:color="auto"/>
            </w:tcBorders>
            <w:vAlign w:val="center"/>
          </w:tcPr>
          <w:p w:rsidR="00A73B48" w:rsidRPr="00FC27B8" w:rsidRDefault="00A73B48" w:rsidP="00FC27B8">
            <w:pPr>
              <w:pStyle w:val="affffffffff1"/>
            </w:pPr>
            <w:r w:rsidRPr="00FC27B8">
              <w:t>100</w:t>
            </w:r>
          </w:p>
        </w:tc>
        <w:tc>
          <w:tcPr>
            <w:tcW w:w="2267" w:type="dxa"/>
            <w:tcBorders>
              <w:top w:val="single" w:sz="4" w:space="0" w:color="auto"/>
              <w:left w:val="single" w:sz="4" w:space="0" w:color="auto"/>
              <w:bottom w:val="single" w:sz="4" w:space="0" w:color="auto"/>
              <w:right w:val="single" w:sz="4" w:space="0" w:color="auto"/>
            </w:tcBorders>
            <w:vAlign w:val="center"/>
          </w:tcPr>
          <w:p w:rsidR="00A73B48" w:rsidRPr="00FC27B8" w:rsidRDefault="00A73B48" w:rsidP="00FC27B8">
            <w:pPr>
              <w:pStyle w:val="affffffffff1"/>
            </w:pPr>
            <w:r w:rsidRPr="00FC27B8">
              <w:t>10</w:t>
            </w:r>
          </w:p>
        </w:tc>
      </w:tr>
      <w:tr w:rsidR="00A73B48" w:rsidRPr="00FC27B8" w:rsidTr="00A73B48">
        <w:trPr>
          <w:trHeight w:val="20"/>
          <w:jc w:val="center"/>
        </w:trPr>
        <w:tc>
          <w:tcPr>
            <w:tcW w:w="4962" w:type="dxa"/>
            <w:tcBorders>
              <w:top w:val="single" w:sz="4" w:space="0" w:color="auto"/>
              <w:left w:val="single" w:sz="4" w:space="0" w:color="auto"/>
              <w:bottom w:val="single" w:sz="4" w:space="0" w:color="auto"/>
              <w:right w:val="single" w:sz="4" w:space="0" w:color="auto"/>
            </w:tcBorders>
          </w:tcPr>
          <w:p w:rsidR="00A73B48" w:rsidRPr="00FC27B8" w:rsidRDefault="00A73B48" w:rsidP="00FC27B8">
            <w:pPr>
              <w:pStyle w:val="affffffffff1"/>
              <w:ind w:left="116"/>
              <w:jc w:val="left"/>
            </w:pPr>
            <w:r w:rsidRPr="00FC27B8">
              <w:t xml:space="preserve">Мягколиственные </w:t>
            </w:r>
          </w:p>
        </w:tc>
        <w:tc>
          <w:tcPr>
            <w:tcW w:w="2410" w:type="dxa"/>
            <w:tcBorders>
              <w:top w:val="single" w:sz="4" w:space="0" w:color="auto"/>
              <w:left w:val="single" w:sz="4" w:space="0" w:color="auto"/>
              <w:bottom w:val="single" w:sz="4" w:space="0" w:color="auto"/>
              <w:right w:val="single" w:sz="4" w:space="0" w:color="auto"/>
            </w:tcBorders>
            <w:vAlign w:val="center"/>
          </w:tcPr>
          <w:p w:rsidR="00A73B48" w:rsidRPr="00FC27B8" w:rsidRDefault="00A73B48" w:rsidP="00FC27B8">
            <w:pPr>
              <w:pStyle w:val="affffffffff1"/>
            </w:pPr>
            <w:r w:rsidRPr="00FC27B8">
              <w:t>250</w:t>
            </w:r>
          </w:p>
        </w:tc>
        <w:tc>
          <w:tcPr>
            <w:tcW w:w="2267" w:type="dxa"/>
            <w:tcBorders>
              <w:top w:val="single" w:sz="4" w:space="0" w:color="auto"/>
              <w:left w:val="single" w:sz="4" w:space="0" w:color="auto"/>
              <w:bottom w:val="single" w:sz="4" w:space="0" w:color="auto"/>
              <w:right w:val="single" w:sz="4" w:space="0" w:color="auto"/>
            </w:tcBorders>
            <w:vAlign w:val="center"/>
          </w:tcPr>
          <w:p w:rsidR="00A73B48" w:rsidRPr="00FC27B8" w:rsidRDefault="00A73B48" w:rsidP="00FC27B8">
            <w:pPr>
              <w:pStyle w:val="affffffffff1"/>
            </w:pPr>
            <w:r w:rsidRPr="00FC27B8">
              <w:t>25</w:t>
            </w:r>
          </w:p>
        </w:tc>
      </w:tr>
    </w:tbl>
    <w:p w:rsidR="00E0292C" w:rsidRDefault="00E0292C" w:rsidP="00FC27B8">
      <w:pPr>
        <w:pStyle w:val="a9"/>
        <w:spacing w:before="120"/>
      </w:pPr>
      <w:r>
        <w:br w:type="page"/>
      </w:r>
    </w:p>
    <w:p w:rsidR="00A73B48" w:rsidRPr="00FC27B8" w:rsidRDefault="00A73B48" w:rsidP="00FC27B8">
      <w:pPr>
        <w:pStyle w:val="a9"/>
        <w:spacing w:before="120"/>
      </w:pPr>
      <w:r w:rsidRPr="00FC27B8">
        <w:lastRenderedPageBreak/>
        <w:t>Таблица 18 - Предельные площади лесосек выборочных рубок в спелых и перестойных лесных насаждениях</w:t>
      </w:r>
    </w:p>
    <w:tbl>
      <w:tblPr>
        <w:tblW w:w="0" w:type="auto"/>
        <w:tblInd w:w="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99"/>
        <w:gridCol w:w="3154"/>
        <w:gridCol w:w="2880"/>
      </w:tblGrid>
      <w:tr w:rsidR="00A73B48" w:rsidRPr="00FC27B8" w:rsidTr="007E1433">
        <w:trPr>
          <w:trHeight w:val="58"/>
        </w:trPr>
        <w:tc>
          <w:tcPr>
            <w:tcW w:w="3599" w:type="dxa"/>
            <w:vMerge w:val="restart"/>
            <w:vAlign w:val="center"/>
          </w:tcPr>
          <w:p w:rsidR="00A73B48" w:rsidRPr="00FC27B8" w:rsidRDefault="00A73B48" w:rsidP="00FC27B8">
            <w:pPr>
              <w:pStyle w:val="affffffffff1"/>
            </w:pPr>
            <w:r w:rsidRPr="00FC27B8">
              <w:t>Виды рубок</w:t>
            </w:r>
          </w:p>
        </w:tc>
        <w:tc>
          <w:tcPr>
            <w:tcW w:w="6034" w:type="dxa"/>
            <w:gridSpan w:val="2"/>
            <w:vAlign w:val="center"/>
          </w:tcPr>
          <w:p w:rsidR="00A73B48" w:rsidRPr="00FC27B8" w:rsidRDefault="00A73B48" w:rsidP="00FC27B8">
            <w:pPr>
              <w:pStyle w:val="affffffffff1"/>
            </w:pPr>
            <w:r w:rsidRPr="00FC27B8">
              <w:t xml:space="preserve">Предельные площади лесосек выборочных рубок, </w:t>
            </w:r>
            <w:proofErr w:type="gramStart"/>
            <w:r w:rsidRPr="00FC27B8">
              <w:t>га</w:t>
            </w:r>
            <w:proofErr w:type="gramEnd"/>
          </w:p>
        </w:tc>
      </w:tr>
      <w:tr w:rsidR="00A73B48" w:rsidRPr="00FC27B8" w:rsidTr="007E1433">
        <w:trPr>
          <w:trHeight w:val="165"/>
        </w:trPr>
        <w:tc>
          <w:tcPr>
            <w:tcW w:w="3599" w:type="dxa"/>
            <w:vMerge/>
            <w:vAlign w:val="center"/>
          </w:tcPr>
          <w:p w:rsidR="00A73B48" w:rsidRPr="00FC27B8" w:rsidRDefault="00A73B48" w:rsidP="00FC27B8">
            <w:pPr>
              <w:pStyle w:val="affffffffff1"/>
            </w:pPr>
          </w:p>
        </w:tc>
        <w:tc>
          <w:tcPr>
            <w:tcW w:w="6034" w:type="dxa"/>
            <w:gridSpan w:val="2"/>
            <w:vAlign w:val="center"/>
          </w:tcPr>
          <w:p w:rsidR="00A73B48" w:rsidRPr="00FC27B8" w:rsidRDefault="00A73B48" w:rsidP="00FC27B8">
            <w:pPr>
              <w:pStyle w:val="affffffffff1"/>
            </w:pPr>
            <w:r w:rsidRPr="00FC27B8">
              <w:t>Приамурско-Приморский хвойно-широколиственный район</w:t>
            </w:r>
          </w:p>
        </w:tc>
      </w:tr>
      <w:tr w:rsidR="00A73B48" w:rsidRPr="00FC27B8" w:rsidTr="007E1433">
        <w:trPr>
          <w:trHeight w:val="122"/>
        </w:trPr>
        <w:tc>
          <w:tcPr>
            <w:tcW w:w="3599" w:type="dxa"/>
            <w:vMerge/>
            <w:vAlign w:val="center"/>
          </w:tcPr>
          <w:p w:rsidR="00A73B48" w:rsidRPr="00FC27B8" w:rsidRDefault="00A73B48" w:rsidP="00FC27B8">
            <w:pPr>
              <w:pStyle w:val="affffffffff1"/>
            </w:pPr>
          </w:p>
        </w:tc>
        <w:tc>
          <w:tcPr>
            <w:tcW w:w="3154" w:type="dxa"/>
            <w:vAlign w:val="center"/>
          </w:tcPr>
          <w:p w:rsidR="00A73B48" w:rsidRPr="00FC27B8" w:rsidRDefault="00A73B48" w:rsidP="00FC27B8">
            <w:pPr>
              <w:pStyle w:val="affffffffff1"/>
            </w:pPr>
            <w:r w:rsidRPr="00FC27B8">
              <w:t>Защитные леса</w:t>
            </w:r>
          </w:p>
        </w:tc>
        <w:tc>
          <w:tcPr>
            <w:tcW w:w="2880" w:type="dxa"/>
            <w:vAlign w:val="center"/>
          </w:tcPr>
          <w:p w:rsidR="00A73B48" w:rsidRPr="00FC27B8" w:rsidRDefault="00A73B48" w:rsidP="00FC27B8">
            <w:pPr>
              <w:pStyle w:val="affffffffff1"/>
            </w:pPr>
            <w:r w:rsidRPr="00FC27B8">
              <w:t>Эксплуатационные леса</w:t>
            </w:r>
          </w:p>
        </w:tc>
      </w:tr>
      <w:tr w:rsidR="00A73B48" w:rsidRPr="00FC27B8" w:rsidTr="007E1433">
        <w:trPr>
          <w:trHeight w:val="96"/>
        </w:trPr>
        <w:tc>
          <w:tcPr>
            <w:tcW w:w="3599" w:type="dxa"/>
          </w:tcPr>
          <w:p w:rsidR="00A73B48" w:rsidRPr="00FC27B8" w:rsidRDefault="00A73B48" w:rsidP="00FC27B8">
            <w:pPr>
              <w:pStyle w:val="affffffffff1"/>
              <w:jc w:val="left"/>
            </w:pPr>
            <w:r w:rsidRPr="00FC27B8">
              <w:t>Добровольно-выборочные рубки, группово-выборочные рубки</w:t>
            </w:r>
          </w:p>
        </w:tc>
        <w:tc>
          <w:tcPr>
            <w:tcW w:w="3154" w:type="dxa"/>
            <w:vAlign w:val="center"/>
          </w:tcPr>
          <w:p w:rsidR="00A73B48" w:rsidRPr="00FC27B8" w:rsidRDefault="00A73B48" w:rsidP="00FC27B8">
            <w:pPr>
              <w:pStyle w:val="affffffffff1"/>
            </w:pPr>
            <w:r w:rsidRPr="00FC27B8">
              <w:t>25</w:t>
            </w:r>
          </w:p>
        </w:tc>
        <w:tc>
          <w:tcPr>
            <w:tcW w:w="2880" w:type="dxa"/>
            <w:vAlign w:val="center"/>
          </w:tcPr>
          <w:p w:rsidR="00A73B48" w:rsidRPr="00FC27B8" w:rsidRDefault="00A73B48" w:rsidP="00FC27B8">
            <w:pPr>
              <w:pStyle w:val="affffffffff1"/>
            </w:pPr>
            <w:r w:rsidRPr="00FC27B8">
              <w:t>50</w:t>
            </w:r>
          </w:p>
        </w:tc>
      </w:tr>
      <w:tr w:rsidR="00A73B48" w:rsidRPr="00FC27B8" w:rsidTr="007E1433">
        <w:trPr>
          <w:trHeight w:val="173"/>
        </w:trPr>
        <w:tc>
          <w:tcPr>
            <w:tcW w:w="3599" w:type="dxa"/>
          </w:tcPr>
          <w:p w:rsidR="00A73B48" w:rsidRPr="00FC27B8" w:rsidRDefault="00A73B48" w:rsidP="00FC27B8">
            <w:pPr>
              <w:pStyle w:val="affffffffff1"/>
              <w:jc w:val="left"/>
            </w:pPr>
            <w:r w:rsidRPr="00FC27B8">
              <w:t>Длительно-постепенные рубки</w:t>
            </w:r>
          </w:p>
        </w:tc>
        <w:tc>
          <w:tcPr>
            <w:tcW w:w="3154" w:type="dxa"/>
            <w:vAlign w:val="center"/>
          </w:tcPr>
          <w:p w:rsidR="00A73B48" w:rsidRPr="00FC27B8" w:rsidRDefault="00A73B48" w:rsidP="00FC27B8">
            <w:pPr>
              <w:pStyle w:val="affffffffff1"/>
            </w:pPr>
            <w:r w:rsidRPr="00FC27B8">
              <w:t>10</w:t>
            </w:r>
          </w:p>
        </w:tc>
        <w:tc>
          <w:tcPr>
            <w:tcW w:w="2880" w:type="dxa"/>
            <w:vAlign w:val="center"/>
          </w:tcPr>
          <w:p w:rsidR="00A73B48" w:rsidRPr="00FC27B8" w:rsidRDefault="00A73B48" w:rsidP="00FC27B8">
            <w:pPr>
              <w:pStyle w:val="affffffffff1"/>
            </w:pPr>
            <w:r w:rsidRPr="00FC27B8">
              <w:t>25</w:t>
            </w:r>
          </w:p>
        </w:tc>
      </w:tr>
    </w:tbl>
    <w:p w:rsidR="00A73B48" w:rsidRPr="00FC27B8" w:rsidRDefault="00A73B48" w:rsidP="00FC27B8">
      <w:pPr>
        <w:pStyle w:val="affffffffff0"/>
      </w:pPr>
      <w:bookmarkStart w:id="651" w:name="p65"/>
      <w:bookmarkStart w:id="652" w:name="_Toc143008084"/>
      <w:bookmarkStart w:id="653" w:name="_Toc145930525"/>
      <w:bookmarkEnd w:id="651"/>
      <w:r w:rsidRPr="00FC27B8">
        <w:t>2.1.7 Сроки примыкания лесосек</w:t>
      </w:r>
      <w:bookmarkEnd w:id="652"/>
      <w:bookmarkEnd w:id="653"/>
    </w:p>
    <w:p w:rsidR="00A73B48" w:rsidRPr="00FC27B8" w:rsidRDefault="00A73B48" w:rsidP="00FC27B8">
      <w:pPr>
        <w:pStyle w:val="a9"/>
      </w:pPr>
      <w:bookmarkStart w:id="654" w:name="_Hlk137720882"/>
      <w:bookmarkStart w:id="655" w:name="_Hlk142479941"/>
      <w:r w:rsidRPr="00FC27B8">
        <w:t>Размещение лесосек сплошных рубок в квартале или на лесном участке</w:t>
      </w:r>
      <w:bookmarkEnd w:id="654"/>
      <w:r w:rsidRPr="00FC27B8">
        <w:t>, отводимых в рубку в разные годы (примыкание)</w:t>
      </w:r>
      <w:bookmarkEnd w:id="655"/>
      <w:r w:rsidRPr="00FC27B8">
        <w:t>, осуществляется с учетом срока (числа лет), по истечении которого проводится рубка на непоср</w:t>
      </w:r>
      <w:bookmarkStart w:id="656" w:name="_Hlk142479996"/>
      <w:r w:rsidR="007E1433">
        <w:t>едственно примыкающей лесосеке.</w:t>
      </w:r>
    </w:p>
    <w:p w:rsidR="00A73B48" w:rsidRPr="00FC27B8" w:rsidRDefault="00A73B48" w:rsidP="00FC27B8">
      <w:pPr>
        <w:pStyle w:val="a9"/>
      </w:pPr>
      <w:r w:rsidRPr="00FC27B8">
        <w:t>При непосредственном примыкании очередная лесосека вырубается с учетом срока</w:t>
      </w:r>
      <w:bookmarkEnd w:id="656"/>
      <w:r w:rsidRPr="00FC27B8">
        <w:t xml:space="preserve"> пр</w:t>
      </w:r>
      <w:r w:rsidRPr="00FC27B8">
        <w:t>и</w:t>
      </w:r>
      <w:r w:rsidRPr="00FC27B8">
        <w:t xml:space="preserve">мыкания следом за предыдущей лесосекой. </w:t>
      </w:r>
      <w:bookmarkStart w:id="657" w:name="p172"/>
      <w:bookmarkStart w:id="658" w:name="_Hlk137720908"/>
      <w:bookmarkEnd w:id="657"/>
      <w:r w:rsidRPr="00FC27B8">
        <w:t>При чересполосном примыкании очередная лесос</w:t>
      </w:r>
      <w:r w:rsidRPr="00FC27B8">
        <w:t>е</w:t>
      </w:r>
      <w:r w:rsidRPr="00FC27B8">
        <w:t>ка размещается</w:t>
      </w:r>
      <w:bookmarkEnd w:id="658"/>
      <w:r w:rsidRPr="00FC27B8">
        <w:t xml:space="preserve"> через полосу леса шириной, равной ширине лесосек.</w:t>
      </w:r>
    </w:p>
    <w:p w:rsidR="00A73B48" w:rsidRPr="00FC27B8" w:rsidRDefault="00A73B48" w:rsidP="00FC27B8">
      <w:pPr>
        <w:pStyle w:val="a9"/>
      </w:pPr>
      <w:bookmarkStart w:id="659" w:name="p171"/>
      <w:bookmarkStart w:id="660" w:name="p173"/>
      <w:bookmarkStart w:id="661" w:name="_Hlk144992383"/>
      <w:bookmarkStart w:id="662" w:name="_Hlk137721039"/>
      <w:bookmarkEnd w:id="659"/>
      <w:bookmarkEnd w:id="660"/>
      <w:r w:rsidRPr="00FC27B8">
        <w:t>Размещение лесосек в смежных кварталах (через просеку) в один год заготовки должно производиться с соблюдением организационно-технических параметров по ширине, длине л</w:t>
      </w:r>
      <w:r w:rsidRPr="00FC27B8">
        <w:t>е</w:t>
      </w:r>
      <w:r w:rsidRPr="00FC27B8">
        <w:t>сосеки и количеству зарубов. В случае если размещение лесосек в смежных кварталах происх</w:t>
      </w:r>
      <w:r w:rsidRPr="00FC27B8">
        <w:t>о</w:t>
      </w:r>
      <w:r w:rsidRPr="00FC27B8">
        <w:t xml:space="preserve">дит в разные годы, то их размещение через просеку должно производиться с соблюдением установленных сроков </w:t>
      </w:r>
      <w:proofErr w:type="gramStart"/>
      <w:r w:rsidRPr="00FC27B8">
        <w:t>примыкания</w:t>
      </w:r>
      <w:proofErr w:type="gramEnd"/>
      <w:r w:rsidRPr="00FC27B8">
        <w:t xml:space="preserve"> как по длинной, так и по короткой стороне лесосек.</w:t>
      </w:r>
    </w:p>
    <w:p w:rsidR="00A73B48" w:rsidRPr="00FC27B8" w:rsidRDefault="00A73B48" w:rsidP="00FC27B8">
      <w:pPr>
        <w:pStyle w:val="a9"/>
      </w:pPr>
      <w:bookmarkStart w:id="663" w:name="_Hlk142480256"/>
      <w:bookmarkStart w:id="664" w:name="_Hlk144992443"/>
      <w:bookmarkEnd w:id="661"/>
      <w:r w:rsidRPr="00FC27B8">
        <w:t>Срок примыкания лесосек при сплошных рубках устанавливается</w:t>
      </w:r>
      <w:bookmarkEnd w:id="662"/>
      <w:bookmarkEnd w:id="663"/>
      <w:r w:rsidRPr="00FC27B8">
        <w:t>, не считая года рубки, с учетом периодичности плодоношения древесных пород, обеспечения их успешного ест</w:t>
      </w:r>
      <w:r w:rsidRPr="00FC27B8">
        <w:t>е</w:t>
      </w:r>
      <w:r w:rsidRPr="00FC27B8">
        <w:t>ственного восстановления лесов или условий создания лесных культур, сохранения экологич</w:t>
      </w:r>
      <w:r w:rsidRPr="00FC27B8">
        <w:t>е</w:t>
      </w:r>
      <w:r w:rsidRPr="00FC27B8">
        <w:t>ских свойств лесов.</w:t>
      </w:r>
    </w:p>
    <w:p w:rsidR="00A73B48" w:rsidRPr="00FC27B8" w:rsidRDefault="00A73B48" w:rsidP="00FC27B8">
      <w:pPr>
        <w:pStyle w:val="a9"/>
      </w:pPr>
      <w:bookmarkStart w:id="665" w:name="_Hlk137721056"/>
      <w:r w:rsidRPr="00FC27B8">
        <w:t>При искусственном восстановлении лесов на лесосеке</w:t>
      </w:r>
      <w:bookmarkEnd w:id="665"/>
      <w:r w:rsidRPr="00FC27B8">
        <w:t xml:space="preserve"> или при сохранении подроста ц</w:t>
      </w:r>
      <w:r w:rsidRPr="00FC27B8">
        <w:t>е</w:t>
      </w:r>
      <w:r w:rsidRPr="00FC27B8">
        <w:t xml:space="preserve">левых </w:t>
      </w:r>
      <w:bookmarkStart w:id="666" w:name="_Hlk137721069"/>
      <w:r w:rsidRPr="00FC27B8">
        <w:t xml:space="preserve">пород допускается установление срока примыкания </w:t>
      </w:r>
      <w:bookmarkEnd w:id="666"/>
      <w:r w:rsidRPr="00FC27B8">
        <w:t>по любой стороне лесосеки не менее двух лет.</w:t>
      </w:r>
    </w:p>
    <w:p w:rsidR="00A73B48" w:rsidRPr="00FC27B8" w:rsidRDefault="00A73B48" w:rsidP="00FC27B8">
      <w:pPr>
        <w:pStyle w:val="a9"/>
      </w:pPr>
      <w:bookmarkStart w:id="667" w:name="_Hlk137721086"/>
      <w:r w:rsidRPr="00FC27B8">
        <w:t>Сроки примыкания лесосек при выборочных рубках</w:t>
      </w:r>
      <w:bookmarkEnd w:id="667"/>
      <w:r w:rsidRPr="00FC27B8">
        <w:t xml:space="preserve"> спелых, перестойных лесных насаждений не устанавливаются.</w:t>
      </w:r>
    </w:p>
    <w:p w:rsidR="00A73B48" w:rsidRPr="00FC27B8" w:rsidRDefault="00A73B48" w:rsidP="00FC27B8">
      <w:pPr>
        <w:pStyle w:val="a9"/>
      </w:pPr>
      <w:bookmarkStart w:id="668" w:name="p175"/>
      <w:bookmarkStart w:id="669" w:name="_Hlk137721245"/>
      <w:bookmarkEnd w:id="668"/>
      <w:r w:rsidRPr="00FC27B8">
        <w:t>В случае примыкания лесосек при выборочных рубках спелых, перестойных лесных насаждений интенсивностью 40 процентов и более при их примыкании к лесосекам сплошных рубок спелых, перестойных лесных насаждений сроки примыкания устанавливаются такие же, как и для сплошных рубок спелых, перестойных лесных насаждений.</w:t>
      </w:r>
    </w:p>
    <w:p w:rsidR="00A73B48" w:rsidRPr="00FC27B8" w:rsidRDefault="00A73B48" w:rsidP="00FC27B8">
      <w:pPr>
        <w:pStyle w:val="a9"/>
      </w:pPr>
      <w:bookmarkStart w:id="670" w:name="_Hlk142480624"/>
      <w:r w:rsidRPr="00FC27B8">
        <w:t>Направление рубки характеризуется направлением</w:t>
      </w:r>
      <w:bookmarkEnd w:id="670"/>
      <w:r w:rsidRPr="00FC27B8">
        <w:t>, в котором каждая последующая л</w:t>
      </w:r>
      <w:r w:rsidRPr="00FC27B8">
        <w:t>е</w:t>
      </w:r>
      <w:r w:rsidRPr="00FC27B8">
        <w:t>сосека примыкает</w:t>
      </w:r>
      <w:bookmarkStart w:id="671" w:name="_Hlk137721310"/>
      <w:bookmarkEnd w:id="669"/>
      <w:r w:rsidR="007E1433">
        <w:t xml:space="preserve"> к предыдущей лесосеке.</w:t>
      </w:r>
    </w:p>
    <w:p w:rsidR="00A73B48" w:rsidRPr="00FC27B8" w:rsidRDefault="00A73B48" w:rsidP="00FC27B8">
      <w:pPr>
        <w:pStyle w:val="a9"/>
      </w:pPr>
      <w:bookmarkStart w:id="672" w:name="_Hlk142480665"/>
      <w:bookmarkStart w:id="673" w:name="_Hlk144992494"/>
      <w:bookmarkEnd w:id="664"/>
      <w:r w:rsidRPr="00FC27B8">
        <w:t>Размещение лесосек при проведении сплошных рубок должно</w:t>
      </w:r>
      <w:bookmarkEnd w:id="671"/>
      <w:r w:rsidRPr="00FC27B8">
        <w:t xml:space="preserve"> производиться длинной стороной лесосеки перпендикулярно направлению преобладающих ветров</w:t>
      </w:r>
      <w:bookmarkEnd w:id="672"/>
      <w:r w:rsidRPr="00FC27B8">
        <w:t>.</w:t>
      </w:r>
    </w:p>
    <w:p w:rsidR="00A73B48" w:rsidRPr="00FC27B8" w:rsidRDefault="00A73B48" w:rsidP="00FC27B8">
      <w:pPr>
        <w:pStyle w:val="a9"/>
      </w:pPr>
      <w:bookmarkStart w:id="674" w:name="_Hlk137721324"/>
      <w:bookmarkStart w:id="675" w:name="_Hlk142480688"/>
      <w:r w:rsidRPr="00FC27B8">
        <w:lastRenderedPageBreak/>
        <w:t>В горных лесах направление рубки устанавливается вниз</w:t>
      </w:r>
      <w:bookmarkEnd w:id="674"/>
      <w:r w:rsidRPr="00FC27B8">
        <w:t xml:space="preserve"> по</w:t>
      </w:r>
      <w:bookmarkEnd w:id="675"/>
      <w:r w:rsidRPr="00FC27B8">
        <w:t xml:space="preserve"> склону, а рубка в пределах лесосеки ведется вверх по склону. </w:t>
      </w:r>
      <w:bookmarkStart w:id="676" w:name="p168"/>
      <w:bookmarkStart w:id="677" w:name="p169"/>
      <w:bookmarkEnd w:id="676"/>
      <w:bookmarkEnd w:id="677"/>
      <w:r w:rsidRPr="00FC27B8">
        <w:t>При трелевке (транспортировке) древесины канатными уст</w:t>
      </w:r>
      <w:r w:rsidRPr="00FC27B8">
        <w:t>а</w:t>
      </w:r>
      <w:r w:rsidRPr="00FC27B8">
        <w:t>новками и летательными аппаратами допускается размещение лесосек длинной стороной вдоль склона с направлением рубки против преобладающих ветров.</w:t>
      </w:r>
    </w:p>
    <w:p w:rsidR="00A73B48" w:rsidRPr="00FC27B8" w:rsidRDefault="00A73B48" w:rsidP="00FC27B8">
      <w:pPr>
        <w:pStyle w:val="a9"/>
      </w:pPr>
      <w:r w:rsidRPr="00FC27B8">
        <w:t>В лесах, произрастающих в поймах рек, направление рубки устанавливается противоп</w:t>
      </w:r>
      <w:r w:rsidRPr="00FC27B8">
        <w:t>о</w:t>
      </w:r>
      <w:r w:rsidRPr="00FC27B8">
        <w:t>ложным направлению течения реки.</w:t>
      </w:r>
    </w:p>
    <w:bookmarkEnd w:id="673"/>
    <w:p w:rsidR="00A73B48" w:rsidRPr="00FC27B8" w:rsidRDefault="00A73B48" w:rsidP="00FC27B8">
      <w:pPr>
        <w:pStyle w:val="a9"/>
      </w:pPr>
      <w:r w:rsidRPr="00FC27B8">
        <w:t xml:space="preserve">Таблица 19 - Сроки примыкания лесосек сплошных рубок в эксплуатационных лесах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813"/>
        <w:gridCol w:w="3826"/>
      </w:tblGrid>
      <w:tr w:rsidR="00A73B48" w:rsidRPr="00FC27B8" w:rsidTr="000F4D6C">
        <w:trPr>
          <w:trHeight w:val="20"/>
          <w:jc w:val="center"/>
        </w:trPr>
        <w:tc>
          <w:tcPr>
            <w:tcW w:w="5813" w:type="dxa"/>
            <w:tcBorders>
              <w:top w:val="single" w:sz="4" w:space="0" w:color="auto"/>
              <w:left w:val="single" w:sz="4" w:space="0" w:color="auto"/>
              <w:bottom w:val="single" w:sz="4" w:space="0" w:color="auto"/>
              <w:right w:val="single" w:sz="4" w:space="0" w:color="auto"/>
            </w:tcBorders>
            <w:vAlign w:val="center"/>
          </w:tcPr>
          <w:p w:rsidR="00A73B48" w:rsidRPr="00FC27B8" w:rsidRDefault="00A73B48" w:rsidP="00FC27B8">
            <w:pPr>
              <w:pStyle w:val="affffffffff1"/>
            </w:pPr>
            <w:bookmarkStart w:id="678" w:name="p66"/>
            <w:bookmarkEnd w:id="678"/>
            <w:r w:rsidRPr="00FC27B8">
              <w:t>Состав лесных насаждений по преобладающим породам</w:t>
            </w:r>
          </w:p>
        </w:tc>
        <w:tc>
          <w:tcPr>
            <w:tcW w:w="3826" w:type="dxa"/>
            <w:tcBorders>
              <w:top w:val="single" w:sz="4" w:space="0" w:color="auto"/>
              <w:left w:val="single" w:sz="4" w:space="0" w:color="auto"/>
              <w:bottom w:val="single" w:sz="4" w:space="0" w:color="auto"/>
              <w:right w:val="single" w:sz="4" w:space="0" w:color="auto"/>
            </w:tcBorders>
            <w:vAlign w:val="center"/>
          </w:tcPr>
          <w:p w:rsidR="00A73B48" w:rsidRPr="00FC27B8" w:rsidRDefault="00A73B48" w:rsidP="00FC27B8">
            <w:pPr>
              <w:pStyle w:val="affffffffff1"/>
            </w:pPr>
            <w:r w:rsidRPr="00FC27B8">
              <w:t>Срок примыкания, лет</w:t>
            </w:r>
          </w:p>
        </w:tc>
      </w:tr>
      <w:tr w:rsidR="00A73B48" w:rsidRPr="00FC27B8" w:rsidTr="000F4D6C">
        <w:trPr>
          <w:trHeight w:val="20"/>
          <w:jc w:val="center"/>
        </w:trPr>
        <w:tc>
          <w:tcPr>
            <w:tcW w:w="9639" w:type="dxa"/>
            <w:gridSpan w:val="2"/>
            <w:tcBorders>
              <w:top w:val="single" w:sz="4" w:space="0" w:color="auto"/>
              <w:left w:val="single" w:sz="4" w:space="0" w:color="auto"/>
              <w:bottom w:val="single" w:sz="4" w:space="0" w:color="auto"/>
              <w:right w:val="single" w:sz="4" w:space="0" w:color="auto"/>
            </w:tcBorders>
            <w:vAlign w:val="center"/>
          </w:tcPr>
          <w:p w:rsidR="00A73B48" w:rsidRPr="00FC27B8" w:rsidRDefault="00A73B48" w:rsidP="00FC27B8">
            <w:pPr>
              <w:pStyle w:val="affffffffff1"/>
            </w:pPr>
            <w:r w:rsidRPr="00FC27B8">
              <w:t>Зона хвойно-широколиственных лесов</w:t>
            </w:r>
          </w:p>
        </w:tc>
      </w:tr>
      <w:tr w:rsidR="00A73B48" w:rsidRPr="00FC27B8" w:rsidTr="000F4D6C">
        <w:trPr>
          <w:trHeight w:val="20"/>
          <w:jc w:val="center"/>
        </w:trPr>
        <w:tc>
          <w:tcPr>
            <w:tcW w:w="9639" w:type="dxa"/>
            <w:gridSpan w:val="2"/>
            <w:tcBorders>
              <w:top w:val="single" w:sz="4" w:space="0" w:color="auto"/>
              <w:left w:val="single" w:sz="4" w:space="0" w:color="auto"/>
              <w:bottom w:val="single" w:sz="4" w:space="0" w:color="auto"/>
              <w:right w:val="single" w:sz="4" w:space="0" w:color="auto"/>
            </w:tcBorders>
            <w:vAlign w:val="center"/>
          </w:tcPr>
          <w:p w:rsidR="00A73B48" w:rsidRPr="00FC27B8" w:rsidRDefault="00A73B48" w:rsidP="00FC27B8">
            <w:pPr>
              <w:pStyle w:val="affffffffff1"/>
            </w:pPr>
            <w:r w:rsidRPr="00FC27B8">
              <w:t>Приамурско-Приморский хвойно-широколиственный район</w:t>
            </w:r>
          </w:p>
        </w:tc>
      </w:tr>
      <w:tr w:rsidR="00A73B48" w:rsidRPr="00FC27B8" w:rsidTr="000F4D6C">
        <w:trPr>
          <w:trHeight w:val="20"/>
          <w:jc w:val="center"/>
        </w:trPr>
        <w:tc>
          <w:tcPr>
            <w:tcW w:w="5813" w:type="dxa"/>
            <w:tcBorders>
              <w:top w:val="single" w:sz="4" w:space="0" w:color="auto"/>
              <w:left w:val="single" w:sz="4" w:space="0" w:color="auto"/>
              <w:bottom w:val="single" w:sz="4" w:space="0" w:color="auto"/>
              <w:right w:val="single" w:sz="4" w:space="0" w:color="auto"/>
            </w:tcBorders>
            <w:vAlign w:val="center"/>
          </w:tcPr>
          <w:p w:rsidR="00A73B48" w:rsidRPr="00FC27B8" w:rsidRDefault="00A73B48" w:rsidP="00FC27B8">
            <w:pPr>
              <w:pStyle w:val="affffffffff1"/>
              <w:ind w:left="87"/>
              <w:jc w:val="left"/>
            </w:pPr>
            <w:r w:rsidRPr="00FC27B8">
              <w:t>Сосна, лиственница</w:t>
            </w:r>
          </w:p>
        </w:tc>
        <w:tc>
          <w:tcPr>
            <w:tcW w:w="3826" w:type="dxa"/>
            <w:tcBorders>
              <w:top w:val="single" w:sz="4" w:space="0" w:color="auto"/>
              <w:left w:val="single" w:sz="4" w:space="0" w:color="auto"/>
              <w:bottom w:val="single" w:sz="4" w:space="0" w:color="auto"/>
              <w:right w:val="single" w:sz="4" w:space="0" w:color="auto"/>
            </w:tcBorders>
            <w:vAlign w:val="center"/>
          </w:tcPr>
          <w:p w:rsidR="00A73B48" w:rsidRPr="00FC27B8" w:rsidRDefault="00A73B48" w:rsidP="00FC27B8">
            <w:pPr>
              <w:pStyle w:val="affffffffff1"/>
            </w:pPr>
            <w:r w:rsidRPr="00FC27B8">
              <w:t>4</w:t>
            </w:r>
          </w:p>
        </w:tc>
      </w:tr>
      <w:tr w:rsidR="00A73B48" w:rsidRPr="00FC27B8" w:rsidTr="000F4D6C">
        <w:trPr>
          <w:trHeight w:val="20"/>
          <w:jc w:val="center"/>
        </w:trPr>
        <w:tc>
          <w:tcPr>
            <w:tcW w:w="5813" w:type="dxa"/>
            <w:tcBorders>
              <w:top w:val="single" w:sz="4" w:space="0" w:color="auto"/>
              <w:left w:val="single" w:sz="4" w:space="0" w:color="auto"/>
              <w:bottom w:val="single" w:sz="4" w:space="0" w:color="auto"/>
              <w:right w:val="single" w:sz="4" w:space="0" w:color="auto"/>
            </w:tcBorders>
            <w:vAlign w:val="center"/>
          </w:tcPr>
          <w:p w:rsidR="00A73B48" w:rsidRPr="00FC27B8" w:rsidRDefault="00A73B48" w:rsidP="00FC27B8">
            <w:pPr>
              <w:pStyle w:val="affffffffff1"/>
              <w:ind w:left="87"/>
              <w:jc w:val="left"/>
            </w:pPr>
            <w:r w:rsidRPr="00FC27B8">
              <w:t>Ель, пихта</w:t>
            </w:r>
          </w:p>
        </w:tc>
        <w:tc>
          <w:tcPr>
            <w:tcW w:w="3826" w:type="dxa"/>
            <w:tcBorders>
              <w:top w:val="single" w:sz="4" w:space="0" w:color="auto"/>
              <w:left w:val="single" w:sz="4" w:space="0" w:color="auto"/>
              <w:bottom w:val="single" w:sz="4" w:space="0" w:color="auto"/>
              <w:right w:val="single" w:sz="4" w:space="0" w:color="auto"/>
            </w:tcBorders>
            <w:vAlign w:val="center"/>
          </w:tcPr>
          <w:p w:rsidR="00A73B48" w:rsidRPr="00FC27B8" w:rsidRDefault="00A73B48" w:rsidP="00FC27B8">
            <w:pPr>
              <w:pStyle w:val="affffffffff1"/>
            </w:pPr>
            <w:r w:rsidRPr="00FC27B8">
              <w:t>4</w:t>
            </w:r>
          </w:p>
        </w:tc>
      </w:tr>
      <w:tr w:rsidR="00A73B48" w:rsidRPr="00FC27B8" w:rsidTr="000F4D6C">
        <w:trPr>
          <w:trHeight w:val="20"/>
          <w:jc w:val="center"/>
        </w:trPr>
        <w:tc>
          <w:tcPr>
            <w:tcW w:w="5813" w:type="dxa"/>
            <w:tcBorders>
              <w:top w:val="single" w:sz="4" w:space="0" w:color="auto"/>
              <w:left w:val="single" w:sz="4" w:space="0" w:color="auto"/>
              <w:bottom w:val="single" w:sz="4" w:space="0" w:color="auto"/>
              <w:right w:val="single" w:sz="4" w:space="0" w:color="auto"/>
            </w:tcBorders>
            <w:vAlign w:val="center"/>
          </w:tcPr>
          <w:p w:rsidR="00A73B48" w:rsidRPr="00FC27B8" w:rsidRDefault="00A73B48" w:rsidP="00FC27B8">
            <w:pPr>
              <w:pStyle w:val="affffffffff1"/>
              <w:ind w:left="87"/>
              <w:jc w:val="left"/>
            </w:pPr>
            <w:r w:rsidRPr="00FC27B8">
              <w:t>Береза каменная</w:t>
            </w:r>
          </w:p>
        </w:tc>
        <w:tc>
          <w:tcPr>
            <w:tcW w:w="3826" w:type="dxa"/>
            <w:tcBorders>
              <w:top w:val="single" w:sz="4" w:space="0" w:color="auto"/>
              <w:left w:val="single" w:sz="4" w:space="0" w:color="auto"/>
              <w:bottom w:val="single" w:sz="4" w:space="0" w:color="auto"/>
              <w:right w:val="single" w:sz="4" w:space="0" w:color="auto"/>
            </w:tcBorders>
            <w:vAlign w:val="center"/>
          </w:tcPr>
          <w:p w:rsidR="00A73B48" w:rsidRPr="00FC27B8" w:rsidRDefault="00A73B48" w:rsidP="00FC27B8">
            <w:pPr>
              <w:pStyle w:val="affffffffff1"/>
            </w:pPr>
            <w:r w:rsidRPr="00FC27B8">
              <w:t>4</w:t>
            </w:r>
          </w:p>
        </w:tc>
      </w:tr>
      <w:tr w:rsidR="00A73B48" w:rsidRPr="00FC27B8" w:rsidTr="000F4D6C">
        <w:trPr>
          <w:trHeight w:val="20"/>
          <w:jc w:val="center"/>
        </w:trPr>
        <w:tc>
          <w:tcPr>
            <w:tcW w:w="5813" w:type="dxa"/>
            <w:tcBorders>
              <w:top w:val="single" w:sz="4" w:space="0" w:color="auto"/>
              <w:left w:val="single" w:sz="4" w:space="0" w:color="auto"/>
              <w:bottom w:val="single" w:sz="4" w:space="0" w:color="auto"/>
              <w:right w:val="single" w:sz="4" w:space="0" w:color="auto"/>
            </w:tcBorders>
            <w:vAlign w:val="center"/>
          </w:tcPr>
          <w:p w:rsidR="00A73B48" w:rsidRPr="00FC27B8" w:rsidRDefault="00A73B48" w:rsidP="00FC27B8">
            <w:pPr>
              <w:pStyle w:val="affffffffff1"/>
              <w:ind w:left="87"/>
              <w:jc w:val="left"/>
            </w:pPr>
            <w:r w:rsidRPr="00FC27B8">
              <w:t>Мягколиственные</w:t>
            </w:r>
          </w:p>
        </w:tc>
        <w:tc>
          <w:tcPr>
            <w:tcW w:w="3826" w:type="dxa"/>
            <w:tcBorders>
              <w:top w:val="single" w:sz="4" w:space="0" w:color="auto"/>
              <w:left w:val="single" w:sz="4" w:space="0" w:color="auto"/>
              <w:bottom w:val="single" w:sz="4" w:space="0" w:color="auto"/>
              <w:right w:val="single" w:sz="4" w:space="0" w:color="auto"/>
            </w:tcBorders>
            <w:vAlign w:val="center"/>
          </w:tcPr>
          <w:p w:rsidR="00A73B48" w:rsidRPr="00FC27B8" w:rsidRDefault="00A73B48" w:rsidP="00FC27B8">
            <w:pPr>
              <w:pStyle w:val="affffffffff1"/>
            </w:pPr>
            <w:r w:rsidRPr="00FC27B8">
              <w:t>2</w:t>
            </w:r>
          </w:p>
        </w:tc>
      </w:tr>
    </w:tbl>
    <w:p w:rsidR="00A73B48" w:rsidRPr="00FC27B8" w:rsidRDefault="00A73B48" w:rsidP="00FC27B8">
      <w:pPr>
        <w:pStyle w:val="affffffffff0"/>
      </w:pPr>
      <w:bookmarkStart w:id="679" w:name="_Toc143008085"/>
      <w:bookmarkStart w:id="680" w:name="_Toc145930526"/>
      <w:r w:rsidRPr="00FC27B8">
        <w:t>2.1.8 Количество зарубов</w:t>
      </w:r>
      <w:bookmarkEnd w:id="679"/>
      <w:bookmarkEnd w:id="680"/>
    </w:p>
    <w:p w:rsidR="00A73B48" w:rsidRPr="00FC27B8" w:rsidRDefault="00A73B48" w:rsidP="00FC27B8">
      <w:pPr>
        <w:pStyle w:val="a9"/>
      </w:pPr>
      <w:bookmarkStart w:id="681" w:name="p67"/>
      <w:bookmarkStart w:id="682" w:name="_Hlk144992595"/>
      <w:bookmarkEnd w:id="681"/>
      <w:r w:rsidRPr="00FC27B8">
        <w:t xml:space="preserve">Лесосеки одного года рубки (зарубы) размещаются на определенном расстоянии друг от друга в зависимости от ширины лесосеки и других условий. </w:t>
      </w:r>
    </w:p>
    <w:p w:rsidR="00A73B48" w:rsidRPr="00FC27B8" w:rsidRDefault="00A73B48" w:rsidP="00FC27B8">
      <w:pPr>
        <w:pStyle w:val="a9"/>
      </w:pPr>
      <w:r w:rsidRPr="00FC27B8">
        <w:t>Лесосеки одного года рубки (зарубы) размещаются на определенном расстоянии друг от друга в зависимости от ширины лесосеки и других условий. Количество зарубов устанавлив</w:t>
      </w:r>
      <w:r w:rsidRPr="00FC27B8">
        <w:t>а</w:t>
      </w:r>
      <w:r w:rsidRPr="00FC27B8">
        <w:t xml:space="preserve">ется в расчете на 1 км. </w:t>
      </w:r>
    </w:p>
    <w:p w:rsidR="00A73B48" w:rsidRPr="00FC27B8" w:rsidRDefault="00A73B48" w:rsidP="00FC27B8">
      <w:pPr>
        <w:pStyle w:val="a9"/>
      </w:pPr>
      <w:proofErr w:type="gramStart"/>
      <w:r w:rsidRPr="00FC27B8">
        <w:t>Количество зарубов в расчете на 1 км в зависимости от ширины лесосек, ветроустойч</w:t>
      </w:r>
      <w:r w:rsidRPr="00FC27B8">
        <w:t>и</w:t>
      </w:r>
      <w:r w:rsidRPr="00FC27B8">
        <w:t>вости оставляемых полос леса устанавливается: при ширине (протяженности) лесосек до 50 м - не более 4; при ширине (протяженности) лесосек 51 - 150 м - не более 3; при ширине (прот</w:t>
      </w:r>
      <w:r w:rsidRPr="00FC27B8">
        <w:t>я</w:t>
      </w:r>
      <w:r w:rsidRPr="00FC27B8">
        <w:t xml:space="preserve">женности) лесосек 151 - 250 м - не более 2; при ширине (протяженности) лесосек свыше 250 м - 1. </w:t>
      </w:r>
      <w:proofErr w:type="gramEnd"/>
    </w:p>
    <w:p w:rsidR="00A73B48" w:rsidRPr="00FC27B8" w:rsidRDefault="00A73B48" w:rsidP="00FC27B8">
      <w:pPr>
        <w:pStyle w:val="a9"/>
      </w:pPr>
      <w:r w:rsidRPr="00FC27B8">
        <w:t xml:space="preserve">Между зарубами должны оставляться участки леса шириной, соответствующей ширине лесосеки, установленной для этих насаждений. </w:t>
      </w:r>
    </w:p>
    <w:p w:rsidR="00A73B48" w:rsidRPr="00FC27B8" w:rsidRDefault="00A73B48" w:rsidP="00FC27B8">
      <w:pPr>
        <w:pStyle w:val="affffffffff0"/>
      </w:pPr>
      <w:bookmarkStart w:id="683" w:name="_Toc143008086"/>
      <w:bookmarkStart w:id="684" w:name="_Toc145930527"/>
      <w:bookmarkStart w:id="685" w:name="_Hlk142551732"/>
      <w:bookmarkEnd w:id="682"/>
      <w:r w:rsidRPr="00FC27B8">
        <w:t>2.1.9 Сроки повторяемости рубок</w:t>
      </w:r>
      <w:bookmarkEnd w:id="683"/>
      <w:bookmarkEnd w:id="684"/>
    </w:p>
    <w:p w:rsidR="00A73B48" w:rsidRPr="00FC27B8" w:rsidRDefault="00A73B48" w:rsidP="00FC27B8">
      <w:pPr>
        <w:pStyle w:val="a9"/>
      </w:pPr>
      <w:bookmarkStart w:id="686" w:name="_Hlk142481382"/>
      <w:bookmarkStart w:id="687" w:name="_Hlk142481482"/>
      <w:bookmarkStart w:id="688" w:name="_Hlk144992621"/>
      <w:bookmarkEnd w:id="685"/>
      <w:r w:rsidRPr="00FC27B8">
        <w:t>При постепенных рубках срок повторяемости</w:t>
      </w:r>
      <w:bookmarkEnd w:id="686"/>
      <w:r w:rsidRPr="00FC27B8">
        <w:t xml:space="preserve"> будет периодом времени</w:t>
      </w:r>
      <w:bookmarkEnd w:id="687"/>
      <w:r w:rsidRPr="00FC27B8">
        <w:t xml:space="preserve"> между очере</w:t>
      </w:r>
      <w:r w:rsidRPr="00FC27B8">
        <w:t>д</w:t>
      </w:r>
      <w:r w:rsidRPr="00FC27B8">
        <w:t xml:space="preserve">ными приемами рубки, последний из которых приводит к полной смене спелого поколения леса молодым. </w:t>
      </w:r>
      <w:bookmarkStart w:id="689" w:name="_Hlk142481520"/>
      <w:r w:rsidRPr="00FC27B8">
        <w:t>Срок повторяемости сплошной рубки</w:t>
      </w:r>
      <w:bookmarkEnd w:id="689"/>
      <w:r w:rsidRPr="00FC27B8">
        <w:t xml:space="preserve"> равен обороту рубки, т.е. времени, которое п</w:t>
      </w:r>
      <w:r w:rsidRPr="00FC27B8">
        <w:t>о</w:t>
      </w:r>
      <w:r w:rsidRPr="00FC27B8">
        <w:t>требуется для восстановления вырубки и поспевания нового поколения леса.</w:t>
      </w:r>
    </w:p>
    <w:p w:rsidR="00A73B48" w:rsidRPr="00FC27B8" w:rsidRDefault="00A73B48" w:rsidP="00FC27B8">
      <w:pPr>
        <w:pStyle w:val="a9"/>
      </w:pPr>
      <w:r w:rsidRPr="00FC27B8">
        <w:t>При добровольно-выборочных рубках срок повторяемости должен обеспечить восст</w:t>
      </w:r>
      <w:r w:rsidRPr="00FC27B8">
        <w:t>а</w:t>
      </w:r>
      <w:r w:rsidRPr="00FC27B8">
        <w:t>новление полноты насаждения до первоначального состояния, а при постепенных дает возмо</w:t>
      </w:r>
      <w:r w:rsidRPr="00FC27B8">
        <w:t>ж</w:t>
      </w:r>
      <w:r w:rsidRPr="00FC27B8">
        <w:t>ность появления под пологом леса самосева или возможность привыкания имеющегося возо</w:t>
      </w:r>
      <w:r w:rsidRPr="00FC27B8">
        <w:t>б</w:t>
      </w:r>
      <w:r w:rsidRPr="00FC27B8">
        <w:t>новления к новым условиям освещения.</w:t>
      </w:r>
    </w:p>
    <w:p w:rsidR="00A73B48" w:rsidRPr="00FC27B8" w:rsidRDefault="00A73B48" w:rsidP="00FC27B8">
      <w:pPr>
        <w:pStyle w:val="a9"/>
      </w:pPr>
      <w:bookmarkStart w:id="690" w:name="_Hlk142481762"/>
      <w:r w:rsidRPr="00FC27B8">
        <w:lastRenderedPageBreak/>
        <w:t>Заключительный прием равномерно-постепенных</w:t>
      </w:r>
      <w:bookmarkEnd w:id="690"/>
      <w:r w:rsidRPr="00FC27B8">
        <w:t>, группово-постепенных (котлови</w:t>
      </w:r>
      <w:r w:rsidRPr="00FC27B8">
        <w:t>н</w:t>
      </w:r>
      <w:r w:rsidRPr="00FC27B8">
        <w:t xml:space="preserve">ных), чересполосных постепенных, длительно-постепенных рубок </w:t>
      </w:r>
      <w:bookmarkStart w:id="691" w:name="_Hlk142481958"/>
      <w:r w:rsidRPr="00FC27B8">
        <w:t>проводится только после формирования на лесосеке</w:t>
      </w:r>
      <w:bookmarkEnd w:id="691"/>
      <w:r w:rsidRPr="00FC27B8">
        <w:t xml:space="preserve"> жизнеспособного сомкнутого молодняка, обеспечивающего </w:t>
      </w:r>
      <w:bookmarkStart w:id="692" w:name="_Hlk142481943"/>
      <w:r w:rsidRPr="00FC27B8">
        <w:t>форм</w:t>
      </w:r>
      <w:r w:rsidRPr="00FC27B8">
        <w:t>и</w:t>
      </w:r>
      <w:r w:rsidRPr="00FC27B8">
        <w:t>рование лесных насаждений</w:t>
      </w:r>
      <w:bookmarkEnd w:id="692"/>
      <w:r w:rsidRPr="00FC27B8">
        <w:t>. Срок повторяемости добровольно-выборочных рубок в насажд</w:t>
      </w:r>
      <w:r w:rsidRPr="00FC27B8">
        <w:t>е</w:t>
      </w:r>
      <w:r w:rsidRPr="00FC27B8">
        <w:t xml:space="preserve">ниях целевых пород Хабаровского лесничества Правилами заготовки древесины не установлен. Период повторяемости приемов длительно-постепенных рубок – 30-40 лет. </w:t>
      </w:r>
    </w:p>
    <w:p w:rsidR="004E188C" w:rsidRPr="00FC27B8" w:rsidRDefault="00A73B48" w:rsidP="00FC27B8">
      <w:pPr>
        <w:pStyle w:val="a9"/>
      </w:pPr>
      <w:r w:rsidRPr="00FC27B8">
        <w:t>При проведении чересполосных постепенных рубок древостой вырубается в течение п</w:t>
      </w:r>
      <w:r w:rsidRPr="00FC27B8">
        <w:t>е</w:t>
      </w:r>
      <w:r w:rsidRPr="00FC27B8">
        <w:t>риода, равного одному классу возраста, в два - четыре приема.</w:t>
      </w:r>
      <w:bookmarkEnd w:id="688"/>
    </w:p>
    <w:p w:rsidR="00A73B48" w:rsidRPr="00FC27B8" w:rsidRDefault="00A73B48" w:rsidP="00FC27B8">
      <w:pPr>
        <w:pStyle w:val="affffffffff0"/>
      </w:pPr>
      <w:bookmarkStart w:id="693" w:name="_Toc143008087"/>
      <w:bookmarkStart w:id="694" w:name="_Toc145930528"/>
      <w:r w:rsidRPr="00FC27B8">
        <w:t>2.1.10 Методы лесовосстановления</w:t>
      </w:r>
      <w:bookmarkEnd w:id="693"/>
      <w:bookmarkEnd w:id="694"/>
      <w:r w:rsidRPr="00FC27B8">
        <w:t xml:space="preserve"> </w:t>
      </w:r>
    </w:p>
    <w:p w:rsidR="00A73B48" w:rsidRPr="00FC27B8" w:rsidRDefault="00A73B48" w:rsidP="00FC27B8">
      <w:pPr>
        <w:pStyle w:val="a9"/>
      </w:pPr>
      <w:bookmarkStart w:id="695" w:name="_Hlk142482836"/>
      <w:bookmarkStart w:id="696" w:name="_Hlk144992648"/>
      <w:proofErr w:type="gramStart"/>
      <w:r w:rsidRPr="00FC27B8">
        <w:t xml:space="preserve">В соответствии с приказом </w:t>
      </w:r>
      <w:bookmarkStart w:id="697" w:name="_Hlk142826398"/>
      <w:bookmarkStart w:id="698" w:name="_Hlk137729173"/>
      <w:r w:rsidRPr="00FC27B8">
        <w:t>Министерства природных ресурсов и экологии Российской Федерации</w:t>
      </w:r>
      <w:bookmarkEnd w:id="697"/>
      <w:r w:rsidRPr="00FC27B8">
        <w:t xml:space="preserve"> от </w:t>
      </w:r>
      <w:bookmarkStart w:id="699" w:name="_Hlk142482809"/>
      <w:bookmarkStart w:id="700" w:name="_Hlk137722525"/>
      <w:bookmarkEnd w:id="698"/>
      <w:r w:rsidRPr="00FC27B8">
        <w:t>29.12.2021 № 1024</w:t>
      </w:r>
      <w:bookmarkEnd w:id="699"/>
      <w:r w:rsidRPr="00FC27B8">
        <w:t xml:space="preserve"> </w:t>
      </w:r>
      <w:bookmarkStart w:id="701" w:name="_Hlk142826409"/>
      <w:bookmarkEnd w:id="700"/>
      <w:r w:rsidRPr="00FC27B8">
        <w:t>«Об утверждении правил лесовосстановления, формы, сост</w:t>
      </w:r>
      <w:r w:rsidRPr="00FC27B8">
        <w:t>а</w:t>
      </w:r>
      <w:r w:rsidRPr="00FC27B8">
        <w:t>ва, порядка согласования проекта лесовосстановления, оснований для отказа в его согласов</w:t>
      </w:r>
      <w:r w:rsidRPr="00FC27B8">
        <w:t>а</w:t>
      </w:r>
      <w:r w:rsidRPr="00FC27B8">
        <w:t>нии, а также требований к формату в электронной форме проекта лесовосстановления»</w:t>
      </w:r>
      <w:bookmarkEnd w:id="701"/>
      <w:r w:rsidRPr="00FC27B8">
        <w:t xml:space="preserve"> (далее – </w:t>
      </w:r>
      <w:bookmarkStart w:id="702" w:name="_Hlk142826629"/>
      <w:r w:rsidRPr="00FC27B8">
        <w:t>Правила лесовосстановления</w:t>
      </w:r>
      <w:bookmarkEnd w:id="702"/>
      <w:r w:rsidRPr="00FC27B8">
        <w:t>) лесовосстановление осуществляется естественным</w:t>
      </w:r>
      <w:bookmarkEnd w:id="695"/>
      <w:r w:rsidRPr="00FC27B8">
        <w:t>, искусстве</w:t>
      </w:r>
      <w:r w:rsidRPr="00FC27B8">
        <w:t>н</w:t>
      </w:r>
      <w:r w:rsidRPr="00FC27B8">
        <w:t>ным или комбинированным способом в целях восстановления вырубленных, погибших, повр</w:t>
      </w:r>
      <w:r w:rsidRPr="00FC27B8">
        <w:t>е</w:t>
      </w:r>
      <w:r w:rsidRPr="00FC27B8">
        <w:t>жденных лесов, а также сохранения</w:t>
      </w:r>
      <w:proofErr w:type="gramEnd"/>
      <w:r w:rsidRPr="00FC27B8">
        <w:t xml:space="preserve"> полезных функций лесов, их биологического разнообразия.</w:t>
      </w:r>
    </w:p>
    <w:p w:rsidR="00A73B48" w:rsidRPr="00FC27B8" w:rsidRDefault="00A73B48" w:rsidP="00FC27B8">
      <w:pPr>
        <w:pStyle w:val="a9"/>
      </w:pPr>
      <w:bookmarkStart w:id="703" w:name="_Hlk142483945"/>
      <w:r w:rsidRPr="00FC27B8">
        <w:t>Лесовосстановление осуществляется на основании проекта</w:t>
      </w:r>
      <w:bookmarkEnd w:id="703"/>
      <w:r w:rsidRPr="00FC27B8">
        <w:t xml:space="preserve"> лесовосстановления:</w:t>
      </w:r>
    </w:p>
    <w:p w:rsidR="00A73B48" w:rsidRPr="00FC27B8" w:rsidRDefault="00A73B48" w:rsidP="00FC27B8">
      <w:pPr>
        <w:pStyle w:val="a0"/>
      </w:pPr>
      <w:r w:rsidRPr="00FC27B8">
        <w:t xml:space="preserve">лицами, осуществляющими рубки лесных насаждений в соответствии с Лесным </w:t>
      </w:r>
      <w:hyperlink r:id="rId27" w:history="1">
        <w:r w:rsidRPr="00FC27B8">
          <w:t>коде</w:t>
        </w:r>
        <w:r w:rsidRPr="00FC27B8">
          <w:t>к</w:t>
        </w:r>
        <w:r w:rsidRPr="00FC27B8">
          <w:t>сом</w:t>
        </w:r>
      </w:hyperlink>
      <w:r w:rsidRPr="00FC27B8">
        <w:t xml:space="preserve">, за исключением случаев, предусмотренных </w:t>
      </w:r>
      <w:hyperlink r:id="rId28" w:history="1">
        <w:r w:rsidRPr="00FC27B8">
          <w:t>частями 2</w:t>
        </w:r>
      </w:hyperlink>
      <w:r w:rsidRPr="00FC27B8">
        <w:t xml:space="preserve"> и 4 статьи 29.1, статьей 30, частью 4.1 статьи 32 Лесного кодекса;</w:t>
      </w:r>
    </w:p>
    <w:p w:rsidR="00A73B48" w:rsidRPr="00FC27B8" w:rsidRDefault="00A73B48" w:rsidP="00FC27B8">
      <w:pPr>
        <w:pStyle w:val="a0"/>
      </w:pPr>
      <w:r w:rsidRPr="00FC27B8">
        <w:t>государственными (муниципальными) учреждениями, подведомственными федерал</w:t>
      </w:r>
      <w:r w:rsidRPr="00FC27B8">
        <w:t>ь</w:t>
      </w:r>
      <w:r w:rsidRPr="00FC27B8">
        <w:t xml:space="preserve">ным органам исполнительной власти, органам исполнительной власти субъектов Российской Федерации, органам местного самоуправления, в пределах полномочий указанных органов, определенных в соответствии со </w:t>
      </w:r>
      <w:hyperlink r:id="rId29" w:history="1">
        <w:r w:rsidRPr="00FC27B8">
          <w:t>статьями 81</w:t>
        </w:r>
      </w:hyperlink>
      <w:r w:rsidRPr="00FC27B8">
        <w:t xml:space="preserve"> - </w:t>
      </w:r>
      <w:hyperlink r:id="rId30" w:history="1">
        <w:r w:rsidRPr="00FC27B8">
          <w:t>84</w:t>
        </w:r>
      </w:hyperlink>
      <w:r w:rsidRPr="00FC27B8">
        <w:t xml:space="preserve"> Лесного кодекса;</w:t>
      </w:r>
    </w:p>
    <w:p w:rsidR="00A73B48" w:rsidRPr="00FC27B8" w:rsidRDefault="00A73B48" w:rsidP="00FC27B8">
      <w:pPr>
        <w:pStyle w:val="a0"/>
      </w:pPr>
      <w:proofErr w:type="gramStart"/>
      <w:r w:rsidRPr="00FC27B8">
        <w:t>лицами, осуществляющими рубку лесных насаждений при использовании лесов в соо</w:t>
      </w:r>
      <w:r w:rsidRPr="00FC27B8">
        <w:t>т</w:t>
      </w:r>
      <w:r w:rsidRPr="00FC27B8">
        <w:t xml:space="preserve">ветствии со </w:t>
      </w:r>
      <w:hyperlink r:id="rId31" w:history="1">
        <w:r w:rsidRPr="00FC27B8">
          <w:t>статьями 43</w:t>
        </w:r>
      </w:hyperlink>
      <w:r w:rsidRPr="00FC27B8">
        <w:t xml:space="preserve"> - </w:t>
      </w:r>
      <w:hyperlink r:id="rId32" w:history="1">
        <w:r w:rsidRPr="00FC27B8">
          <w:t>46</w:t>
        </w:r>
      </w:hyperlink>
      <w:r w:rsidRPr="00FC27B8">
        <w:t xml:space="preserve"> Лесного кодекса, в том числе при установлении или изменении зон с особыми условиями использования территорий, предусмотренных </w:t>
      </w:r>
      <w:hyperlink r:id="rId33" w:history="1">
        <w:r w:rsidRPr="00FC27B8">
          <w:t>частью 5 статьи 21</w:t>
        </w:r>
      </w:hyperlink>
      <w:r w:rsidRPr="00FC27B8">
        <w:t xml:space="preserve"> Лесного кодекса, и лицами, в интересах которых осуществляется перевод земель лесного фонда в земли иных категорий, в том числе без принятия решения о переводе земельных участков</w:t>
      </w:r>
      <w:proofErr w:type="gramEnd"/>
      <w:r w:rsidRPr="00FC27B8">
        <w:t xml:space="preserve"> из состава земель лесного фонда в земли иных категорий, за исключением случаев, предусмотренных </w:t>
      </w:r>
      <w:hyperlink r:id="rId34" w:history="1">
        <w:r w:rsidRPr="00FC27B8">
          <w:t>ч</w:t>
        </w:r>
        <w:r w:rsidRPr="00FC27B8">
          <w:t>а</w:t>
        </w:r>
        <w:r w:rsidRPr="00FC27B8">
          <w:t>стью 7 статьи 63.1</w:t>
        </w:r>
      </w:hyperlink>
      <w:r w:rsidRPr="00FC27B8">
        <w:t xml:space="preserve"> Лесного кодекса;</w:t>
      </w:r>
    </w:p>
    <w:p w:rsidR="00A73B48" w:rsidRPr="00FC27B8" w:rsidRDefault="00A73B48" w:rsidP="00FC27B8">
      <w:pPr>
        <w:pStyle w:val="a0"/>
      </w:pPr>
      <w:r w:rsidRPr="00FC27B8">
        <w:t>лицами, осуществляющими строительство зданий, строений, сооружений в границах л</w:t>
      </w:r>
      <w:r w:rsidRPr="00FC27B8">
        <w:t>е</w:t>
      </w:r>
      <w:r w:rsidRPr="00FC27B8">
        <w:t xml:space="preserve">сопарковых зеленых поясов либо ходатайствующими об изменении их границ, в том числе в </w:t>
      </w:r>
      <w:r w:rsidRPr="00FC27B8">
        <w:lastRenderedPageBreak/>
        <w:t>целях перевода земель лесного фонда, включенных в состав лесопарковых зеленых поясов, в земли иных категорий.</w:t>
      </w:r>
    </w:p>
    <w:bookmarkEnd w:id="696"/>
    <w:p w:rsidR="00A73B48" w:rsidRPr="00FC27B8" w:rsidRDefault="00A73B48" w:rsidP="00E0292C">
      <w:pPr>
        <w:pStyle w:val="a9"/>
        <w:jc w:val="center"/>
        <w:rPr>
          <w:b/>
        </w:rPr>
      </w:pPr>
      <w:r w:rsidRPr="00FC27B8">
        <w:rPr>
          <w:b/>
        </w:rPr>
        <w:t>Естественное лесовосстановление</w:t>
      </w:r>
    </w:p>
    <w:p w:rsidR="001778FB" w:rsidRPr="00FC27B8" w:rsidRDefault="001778FB" w:rsidP="00FC27B8">
      <w:pPr>
        <w:pStyle w:val="a9"/>
      </w:pPr>
      <w:proofErr w:type="gramStart"/>
      <w:r w:rsidRPr="00FC27B8">
        <w:t>Естественное</w:t>
      </w:r>
      <w:proofErr w:type="gramEnd"/>
      <w:r w:rsidRPr="00FC27B8">
        <w:t xml:space="preserve"> лесовосстановление вследствие природных процессов планируется и пр</w:t>
      </w:r>
      <w:r w:rsidRPr="00FC27B8">
        <w:t>о</w:t>
      </w:r>
      <w:r w:rsidRPr="00FC27B8">
        <w:t>ектируется:</w:t>
      </w:r>
    </w:p>
    <w:p w:rsidR="001778FB" w:rsidRPr="00FC27B8" w:rsidRDefault="001778FB" w:rsidP="00FC27B8">
      <w:pPr>
        <w:pStyle w:val="affffffffff6"/>
      </w:pPr>
      <w:proofErr w:type="gramStart"/>
      <w:r w:rsidRPr="00FC27B8">
        <w:t>на лесных участках с наличием жизнеспособного подроста и молодняка основных ле</w:t>
      </w:r>
      <w:r w:rsidRPr="00FC27B8">
        <w:t>с</w:t>
      </w:r>
      <w:r w:rsidRPr="00FC27B8">
        <w:t>ных древесных пород в количестве не менее полуторной нормы, предусмотренной таблицей 2 приложения 1</w:t>
      </w:r>
      <w:r w:rsidR="009F7F00" w:rsidRPr="00FC27B8">
        <w:t>8</w:t>
      </w:r>
      <w:r w:rsidRPr="00FC27B8">
        <w:t xml:space="preserve"> к Правилам Лесовосстановления для соответствующего лесного района по ест</w:t>
      </w:r>
      <w:r w:rsidRPr="00FC27B8">
        <w:t>е</w:t>
      </w:r>
      <w:r w:rsidRPr="00FC27B8">
        <w:t>ственному лесовосстановлению путем мер по сохранению подроста;</w:t>
      </w:r>
      <w:proofErr w:type="gramEnd"/>
    </w:p>
    <w:p w:rsidR="001778FB" w:rsidRPr="00FC27B8" w:rsidRDefault="001778FB" w:rsidP="00FC27B8">
      <w:pPr>
        <w:pStyle w:val="affffffffff6"/>
      </w:pPr>
      <w:r w:rsidRPr="00FC27B8">
        <w:t>при рубке насаждений древесных пород, способных к вегетативному возобновлению, е</w:t>
      </w:r>
      <w:r w:rsidRPr="00FC27B8">
        <w:t>с</w:t>
      </w:r>
      <w:r w:rsidRPr="00FC27B8">
        <w:t>ли невозможно семенное возобновление, а вегетативное возобновление соответствует целям ведения хозяйства.</w:t>
      </w:r>
    </w:p>
    <w:p w:rsidR="001778FB" w:rsidRPr="00FC27B8" w:rsidRDefault="001778FB" w:rsidP="00FC27B8">
      <w:pPr>
        <w:pStyle w:val="afffffffffe"/>
        <w:shd w:val="clear" w:color="auto" w:fill="auto"/>
      </w:pPr>
      <w:r w:rsidRPr="00FC27B8">
        <w:t>В отношении лесного участка, где проектируется естественное лесовосстановление вследствие природных процессов, в проекте лесовосстановления обозначается срок отнесения земель, предназначенных для лесовосстановления, к землям, на которых расположены леса (для лесных участков, предназначенных для проведения лесовосстановления, на которых лесово</w:t>
      </w:r>
      <w:r w:rsidRPr="00FC27B8">
        <w:t>с</w:t>
      </w:r>
      <w:r w:rsidRPr="00FC27B8">
        <w:t xml:space="preserve">становительные мероприятия осуществляются лицами, указанными в </w:t>
      </w:r>
      <w:hyperlink w:anchor="P72" w:history="1">
        <w:r w:rsidRPr="00FC27B8">
          <w:t>подпунктах «а»</w:t>
        </w:r>
      </w:hyperlink>
      <w:r w:rsidRPr="00FC27B8">
        <w:t xml:space="preserve"> и </w:t>
      </w:r>
      <w:hyperlink w:anchor="P73" w:history="1">
        <w:r w:rsidRPr="00FC27B8">
          <w:t>«б» пункта 6</w:t>
        </w:r>
      </w:hyperlink>
      <w:r w:rsidRPr="00FC27B8">
        <w:t xml:space="preserve"> Правил Лесовосстановления).</w:t>
      </w:r>
    </w:p>
    <w:p w:rsidR="00A73B48" w:rsidRPr="00FC27B8" w:rsidRDefault="00A73B48" w:rsidP="00FC27B8">
      <w:pPr>
        <w:pStyle w:val="a9"/>
      </w:pPr>
      <w:r w:rsidRPr="00FC27B8">
        <w:t xml:space="preserve">В целях содействия </w:t>
      </w:r>
      <w:proofErr w:type="gramStart"/>
      <w:r w:rsidRPr="00FC27B8">
        <w:t>естественному</w:t>
      </w:r>
      <w:proofErr w:type="gramEnd"/>
      <w:r w:rsidRPr="00FC27B8">
        <w:t xml:space="preserve"> лесовосстановлению осуществляются следующие м</w:t>
      </w:r>
      <w:r w:rsidRPr="00FC27B8">
        <w:t>е</w:t>
      </w:r>
      <w:r w:rsidRPr="00FC27B8">
        <w:t>роприятия:</w:t>
      </w:r>
    </w:p>
    <w:p w:rsidR="00A73B48" w:rsidRPr="00FC27B8" w:rsidRDefault="00A73B48" w:rsidP="00FC27B8">
      <w:pPr>
        <w:pStyle w:val="affffffffff6"/>
      </w:pPr>
      <w:bookmarkStart w:id="704" w:name="_Hlk142484071"/>
      <w:bookmarkStart w:id="705" w:name="_Hlk144992708"/>
      <w:r w:rsidRPr="00FC27B8">
        <w:t>сохранение жизнеспособного укоренившегося</w:t>
      </w:r>
      <w:bookmarkEnd w:id="704"/>
      <w:r w:rsidRPr="00FC27B8">
        <w:t xml:space="preserve"> подроста и молодняка основных лесных древесных пород при проведении рубок лесных насаждений;</w:t>
      </w:r>
    </w:p>
    <w:p w:rsidR="00A73B48" w:rsidRPr="00FC27B8" w:rsidRDefault="00A73B48" w:rsidP="00FC27B8">
      <w:pPr>
        <w:pStyle w:val="affffffffff6"/>
      </w:pPr>
      <w:r w:rsidRPr="00FC27B8">
        <w:t>уход за подростом (молодняком) основных лесных древесных пород на площадях, не з</w:t>
      </w:r>
      <w:r w:rsidRPr="00FC27B8">
        <w:t>а</w:t>
      </w:r>
      <w:r w:rsidRPr="00FC27B8">
        <w:t>нятых лесными насаждениями (оправка подроста, окашивание подроста, изреживание подр</w:t>
      </w:r>
      <w:r w:rsidRPr="00FC27B8">
        <w:t>о</w:t>
      </w:r>
      <w:r w:rsidRPr="00FC27B8">
        <w:t>ста, внесение удобрений, обработка гербицидами);</w:t>
      </w:r>
    </w:p>
    <w:p w:rsidR="00A73B48" w:rsidRPr="00FC27B8" w:rsidRDefault="00A73B48" w:rsidP="00FC27B8">
      <w:pPr>
        <w:pStyle w:val="affffffffff6"/>
      </w:pPr>
      <w:r w:rsidRPr="00FC27B8">
        <w:t>минерализация поверхности почвы механическими, химическими или огневыми сре</w:t>
      </w:r>
      <w:r w:rsidRPr="00FC27B8">
        <w:t>д</w:t>
      </w:r>
      <w:r w:rsidRPr="00FC27B8">
        <w:t>ствами на местах планируемых рубок спелых и перестойных насаждений, на гарях и площадях, предназначенных для лесовосстановления;</w:t>
      </w:r>
    </w:p>
    <w:p w:rsidR="00A73B48" w:rsidRPr="00FC27B8" w:rsidRDefault="00A73B48" w:rsidP="00FC27B8">
      <w:pPr>
        <w:pStyle w:val="affffffffff6"/>
      </w:pPr>
      <w:r w:rsidRPr="00FC27B8">
        <w:t>оставление семенных деревьев, куртин и групп из деревьев лесных древесных пород, к</w:t>
      </w:r>
      <w:r w:rsidRPr="00FC27B8">
        <w:t>о</w:t>
      </w:r>
      <w:r w:rsidRPr="00FC27B8">
        <w:t>личество и схема размещения которых указываются в технологической карте лесосечных работ;</w:t>
      </w:r>
    </w:p>
    <w:p w:rsidR="00A73B48" w:rsidRPr="00FC27B8" w:rsidRDefault="00A73B48" w:rsidP="00FC27B8">
      <w:pPr>
        <w:pStyle w:val="affffffffff6"/>
      </w:pPr>
      <w:r w:rsidRPr="00FC27B8">
        <w:t>огораживание лесного участка;</w:t>
      </w:r>
    </w:p>
    <w:p w:rsidR="00A73B48" w:rsidRPr="00FC27B8" w:rsidRDefault="00A73B48" w:rsidP="00FC27B8">
      <w:pPr>
        <w:pStyle w:val="affffffffff6"/>
      </w:pPr>
      <w:r w:rsidRPr="00FC27B8">
        <w:t>подавление порослевой и корнеотпрысковой способности деревьев (инъекции арбориц</w:t>
      </w:r>
      <w:r w:rsidRPr="00FC27B8">
        <w:t>и</w:t>
      </w:r>
      <w:r w:rsidRPr="00FC27B8">
        <w:t>дов или окольцовывание);</w:t>
      </w:r>
    </w:p>
    <w:p w:rsidR="00A73B48" w:rsidRPr="00FC27B8" w:rsidRDefault="00A73B48" w:rsidP="00FC27B8">
      <w:pPr>
        <w:pStyle w:val="affffffffff6"/>
      </w:pPr>
      <w:r w:rsidRPr="00FC27B8">
        <w:t>иные мероприятия, указанные в лесохозяйственном регламенте лесничества.</w:t>
      </w:r>
    </w:p>
    <w:p w:rsidR="002C1146" w:rsidRPr="00FC27B8" w:rsidRDefault="002C1146" w:rsidP="00FC27B8">
      <w:pPr>
        <w:pStyle w:val="-"/>
        <w:numPr>
          <w:ilvl w:val="0"/>
          <w:numId w:val="0"/>
        </w:numPr>
        <w:ind w:firstLine="709"/>
      </w:pPr>
      <w:bookmarkStart w:id="706" w:name="_Hlk152256133"/>
      <w:r w:rsidRPr="00FC27B8">
        <w:lastRenderedPageBreak/>
        <w:t>Меры по сохранению подроста и молодняка лесных насаждений основных лесных др</w:t>
      </w:r>
      <w:r w:rsidRPr="00FC27B8">
        <w:t>е</w:t>
      </w:r>
      <w:r w:rsidRPr="00FC27B8">
        <w:t>весных пород осуществляются одновременно с проведением рубок лесных насаждений. Рубка в таких случаях проводится преимущественно в зимнее время по снежному покрову с примен</w:t>
      </w:r>
      <w:r w:rsidRPr="00FC27B8">
        <w:t>е</w:t>
      </w:r>
      <w:r w:rsidRPr="00FC27B8">
        <w:t>нием технологий, позволяющих обеспечить сохранение от уничтожения и повреждения подр</w:t>
      </w:r>
      <w:r w:rsidRPr="00FC27B8">
        <w:t>о</w:t>
      </w:r>
      <w:r w:rsidRPr="00FC27B8">
        <w:t>ста и молодняка основных лесных</w:t>
      </w:r>
      <w:bookmarkEnd w:id="706"/>
      <w:r w:rsidRPr="00FC27B8">
        <w:t xml:space="preserve"> древесных пород в количестве, указанном в приложении 18 к Правилам </w:t>
      </w:r>
      <w:bookmarkStart w:id="707" w:name="_Hlk137729077"/>
      <w:r w:rsidRPr="00FC27B8">
        <w:t>лесовосстановления</w:t>
      </w:r>
      <w:bookmarkEnd w:id="707"/>
      <w:r w:rsidRPr="00FC27B8">
        <w:t>.</w:t>
      </w:r>
    </w:p>
    <w:p w:rsidR="00A73B48" w:rsidRPr="00FC27B8" w:rsidRDefault="00A73B48" w:rsidP="00FC27B8">
      <w:pPr>
        <w:pStyle w:val="a9"/>
      </w:pPr>
      <w:r w:rsidRPr="00FC27B8">
        <w:t>После проведения рубок проводится обследование и уход за сохраненным подростом и молодняком лесных древесных пород путем освобождения от завалов порубочными остатками, вырубки сломанных и поврежденных экземпляров. В случае если при обследовании количество жизнеспособного подроста и молодняка основных лесных древесных пород оказывается нед</w:t>
      </w:r>
      <w:r w:rsidRPr="00FC27B8">
        <w:t>о</w:t>
      </w:r>
      <w:r w:rsidRPr="00FC27B8">
        <w:t>статочным, лица, ответственные за лесовосстановление, вносят изменения в проект лесовосст</w:t>
      </w:r>
      <w:r w:rsidRPr="00FC27B8">
        <w:t>а</w:t>
      </w:r>
      <w:r w:rsidRPr="00FC27B8">
        <w:t>новления и проводят искусственное или комбинированное лесовосстановление в течение двух лет с момента осмотра мест рубок.</w:t>
      </w:r>
    </w:p>
    <w:p w:rsidR="00A73B48" w:rsidRPr="00FC27B8" w:rsidRDefault="00A73B48" w:rsidP="00FC27B8">
      <w:pPr>
        <w:pStyle w:val="a9"/>
      </w:pPr>
      <w:r w:rsidRPr="00FC27B8">
        <w:t xml:space="preserve">Содействие </w:t>
      </w:r>
      <w:proofErr w:type="gramStart"/>
      <w:r w:rsidRPr="00FC27B8">
        <w:t>естественному</w:t>
      </w:r>
      <w:proofErr w:type="gramEnd"/>
      <w:r w:rsidRPr="00FC27B8">
        <w:t xml:space="preserve"> лесовосстановлению путем минерализации поверхности по</w:t>
      </w:r>
      <w:r w:rsidRPr="00FC27B8">
        <w:t>ч</w:t>
      </w:r>
      <w:r w:rsidRPr="00FC27B8">
        <w:t>вы проводится на площадях, на которых имеются источники семян основных лесных древесных пород лесных насаждений (примыкающие лесные насаждения, отдельные семенные деревья или их группы, куртины, полосы).</w:t>
      </w:r>
    </w:p>
    <w:p w:rsidR="002C1146" w:rsidRPr="00FC27B8" w:rsidRDefault="002C1146" w:rsidP="00FC27B8">
      <w:pPr>
        <w:pStyle w:val="a9"/>
      </w:pPr>
      <w:bookmarkStart w:id="708" w:name="_Hlk142484223"/>
      <w:r w:rsidRPr="008B7FB8">
        <w:t>При этом количество подроста до начала проведения работ по</w:t>
      </w:r>
      <w:bookmarkEnd w:id="708"/>
      <w:r w:rsidRPr="008B7FB8">
        <w:t xml:space="preserve"> минерализации почвы должно соответствовать требованиям (критериям), предусмотренным таблицей 2 приложении 18 к Правилам лесовосстановления для соответствующего лесного района </w:t>
      </w:r>
      <w:r w:rsidRPr="00FC27B8">
        <w:t xml:space="preserve">по </w:t>
      </w:r>
      <w:proofErr w:type="gramStart"/>
      <w:r w:rsidRPr="00FC27B8">
        <w:t>естественному</w:t>
      </w:r>
      <w:proofErr w:type="gramEnd"/>
      <w:r w:rsidRPr="00FC27B8">
        <w:t xml:space="preserve"> лесовосстановлению, осуществляемому путем минерализации почвы.</w:t>
      </w:r>
    </w:p>
    <w:p w:rsidR="00A73B48" w:rsidRPr="00FC27B8" w:rsidRDefault="00A73B48" w:rsidP="00FC27B8">
      <w:pPr>
        <w:pStyle w:val="a9"/>
      </w:pPr>
      <w:r w:rsidRPr="00FC27B8">
        <w:t>Площадь минерализации почвы должна составлять не менее 25 - 30% поверхности по</w:t>
      </w:r>
      <w:r w:rsidRPr="00FC27B8">
        <w:t>ч</w:t>
      </w:r>
      <w:r w:rsidRPr="00FC27B8">
        <w:t>вы до начала опадения семян основных лесных древесных пород. Минерализация поверхности почвы проводится как в виде отдельного мероприятия по содействию естественному лесово</w:t>
      </w:r>
      <w:r w:rsidRPr="00FC27B8">
        <w:t>с</w:t>
      </w:r>
      <w:r w:rsidRPr="00FC27B8">
        <w:t>становлению, так и в комплексе с иными мероприятиями, указанными в пункте 17 Правил л</w:t>
      </w:r>
      <w:r w:rsidRPr="00FC27B8">
        <w:t>е</w:t>
      </w:r>
      <w:r w:rsidRPr="00FC27B8">
        <w:t>совосстановления.</w:t>
      </w:r>
    </w:p>
    <w:p w:rsidR="00A73B48" w:rsidRPr="00FC27B8" w:rsidRDefault="00A73B48" w:rsidP="00FC27B8">
      <w:pPr>
        <w:pStyle w:val="a9"/>
      </w:pPr>
      <w:r w:rsidRPr="00FC27B8">
        <w:t>Минерализация поверхности почвы осуществляется путем обработки почвы механич</w:t>
      </w:r>
      <w:r w:rsidRPr="00FC27B8">
        <w:t>е</w:t>
      </w:r>
      <w:r w:rsidRPr="00FC27B8">
        <w:t>скими, химическими или огневыми средствами в зависимости от механического состава и влажности почвы, густоты и высоты травяного покрова, мощности лесной подстилки, колич</w:t>
      </w:r>
      <w:r w:rsidRPr="00FC27B8">
        <w:t>е</w:t>
      </w:r>
      <w:r w:rsidRPr="00FC27B8">
        <w:t>ства семенных деревьев. Способ выполнения работ определяется в результате натурного обсл</w:t>
      </w:r>
      <w:r w:rsidRPr="00FC27B8">
        <w:t>е</w:t>
      </w:r>
      <w:r w:rsidRPr="00FC27B8">
        <w:t>дования лесного участка и отражается в проекте лесовосстановления.</w:t>
      </w:r>
    </w:p>
    <w:p w:rsidR="00E0292C" w:rsidRDefault="00A73B48" w:rsidP="00FC27B8">
      <w:pPr>
        <w:pStyle w:val="a9"/>
      </w:pPr>
      <w:r w:rsidRPr="00FC27B8">
        <w:t>При приемке работ по содействию естественному лесовосстановлению учету может по</w:t>
      </w:r>
      <w:r w:rsidRPr="00FC27B8">
        <w:t>д</w:t>
      </w:r>
      <w:r w:rsidRPr="00FC27B8">
        <w:t>лежать подрост всех основных пород.</w:t>
      </w:r>
      <w:r w:rsidR="00E0292C">
        <w:br w:type="page"/>
      </w:r>
    </w:p>
    <w:p w:rsidR="00A73B48" w:rsidRPr="00FC27B8" w:rsidRDefault="00A73B48" w:rsidP="00E0292C">
      <w:pPr>
        <w:pStyle w:val="a9"/>
        <w:jc w:val="center"/>
        <w:rPr>
          <w:b/>
        </w:rPr>
      </w:pPr>
      <w:r w:rsidRPr="00FC27B8">
        <w:rPr>
          <w:b/>
        </w:rPr>
        <w:lastRenderedPageBreak/>
        <w:t>Искусственное лесовосстановление</w:t>
      </w:r>
    </w:p>
    <w:p w:rsidR="00A73B48" w:rsidRPr="00FC27B8" w:rsidRDefault="00A73B48" w:rsidP="00FC27B8">
      <w:pPr>
        <w:pStyle w:val="a9"/>
      </w:pPr>
      <w:bookmarkStart w:id="709" w:name="_Hlk142484305"/>
      <w:proofErr w:type="gramStart"/>
      <w:r w:rsidRPr="00FC27B8">
        <w:t>Искусственное</w:t>
      </w:r>
      <w:proofErr w:type="gramEnd"/>
      <w:r w:rsidRPr="00FC27B8">
        <w:t xml:space="preserve"> лесовосстановление проводится</w:t>
      </w:r>
      <w:bookmarkEnd w:id="709"/>
      <w:r w:rsidRPr="00FC27B8">
        <w:t xml:space="preserve"> в случае, если невозможно обеспечить естественное лесовосстановление или нецелесообразно комбинированное лесовосстановление хозяйственно ценными лесными древесными породами.</w:t>
      </w:r>
    </w:p>
    <w:p w:rsidR="00A73B48" w:rsidRPr="00FC27B8" w:rsidRDefault="00A73B48" w:rsidP="00FC27B8">
      <w:pPr>
        <w:pStyle w:val="a9"/>
      </w:pPr>
      <w:r w:rsidRPr="00FC27B8">
        <w:t>В целях изменения имеющегося состава и структуры малоценных и низкополнотных лесных насаждений проводится создание лесных культур под пологом леса.</w:t>
      </w:r>
    </w:p>
    <w:p w:rsidR="00A73B48" w:rsidRPr="00FC27B8" w:rsidRDefault="00A73B48" w:rsidP="00FC27B8">
      <w:pPr>
        <w:pStyle w:val="a9"/>
      </w:pPr>
      <w:bookmarkStart w:id="710" w:name="_Hlk142484322"/>
      <w:r w:rsidRPr="00FC27B8">
        <w:t>Основным методом создания лесных культур</w:t>
      </w:r>
      <w:bookmarkEnd w:id="710"/>
      <w:r w:rsidRPr="00FC27B8">
        <w:t xml:space="preserve"> является посадка, которая осуществляется различными видами посадочного материала. На почвах, подверженных водной и ветровой эр</w:t>
      </w:r>
      <w:r w:rsidRPr="00FC27B8">
        <w:t>о</w:t>
      </w:r>
      <w:r w:rsidRPr="00FC27B8">
        <w:t>зиям, на избыточно увлажненных почвах и на лесных участках с быстрым зарастанием пос</w:t>
      </w:r>
      <w:r w:rsidRPr="00FC27B8">
        <w:t>а</w:t>
      </w:r>
      <w:r w:rsidRPr="00FC27B8">
        <w:t>дочных мест растительностью, а также в лесорастительных условиях с недостаточным увла</w:t>
      </w:r>
      <w:r w:rsidRPr="00FC27B8">
        <w:t>ж</w:t>
      </w:r>
      <w:r w:rsidRPr="00FC27B8">
        <w:t>нением выполняется посадка лесных культур.</w:t>
      </w:r>
    </w:p>
    <w:p w:rsidR="00A73B48" w:rsidRPr="00FC27B8" w:rsidRDefault="00A73B48" w:rsidP="00FC27B8">
      <w:pPr>
        <w:pStyle w:val="a9"/>
      </w:pPr>
      <w:bookmarkStart w:id="711" w:name="_Hlk142484346"/>
      <w:r w:rsidRPr="00FC27B8">
        <w:t>На вырубках таежной зоны и зоны хвойно-широколиственных</w:t>
      </w:r>
      <w:bookmarkEnd w:id="711"/>
      <w:r w:rsidRPr="00FC27B8">
        <w:t xml:space="preserve"> лесов на свежих, влажных и переувлажненных почвах первоначальная густота культур, создаваемых посадкой сеянцев, должна быть не менее 3 тыс. на 1 гектаре, на сухих почвах в лесостепной зоне, в степной зоне, в зоне пустыни и полупустыни - 4 тыс. штук на 1 гектаре.</w:t>
      </w:r>
    </w:p>
    <w:p w:rsidR="00A73B48" w:rsidRPr="00FC27B8" w:rsidRDefault="00A73B48" w:rsidP="00FC27B8">
      <w:pPr>
        <w:pStyle w:val="a9"/>
        <w:rPr>
          <w:rFonts w:eastAsiaTheme="minorHAnsi"/>
          <w:lang w:eastAsia="en-US"/>
        </w:rPr>
      </w:pPr>
      <w:r w:rsidRPr="00FC27B8">
        <w:rPr>
          <w:rFonts w:eastAsiaTheme="minorHAnsi"/>
          <w:lang w:eastAsia="en-US"/>
        </w:rPr>
        <w:t>При посадке лесных культур сеянцами и (или) саженцами с закрытой корневой системой количество высаживаемых растений должно быть не менее 2,0 тыс. штук на 1 гектаре (для с</w:t>
      </w:r>
      <w:r w:rsidRPr="00FC27B8">
        <w:rPr>
          <w:rFonts w:eastAsiaTheme="minorHAnsi"/>
          <w:lang w:eastAsia="en-US"/>
        </w:rPr>
        <w:t>е</w:t>
      </w:r>
      <w:r w:rsidRPr="00FC27B8">
        <w:rPr>
          <w:rFonts w:eastAsiaTheme="minorHAnsi"/>
          <w:lang w:eastAsia="en-US"/>
        </w:rPr>
        <w:t>янцев, саженцев дуба с закрытой корневой системой - не менее 1,0 тыс. штук на 1 гектаре). Возраст сеянцев должен составлять от одного года до двух лет. Высота сеянца - от 8 см, толщ</w:t>
      </w:r>
      <w:r w:rsidRPr="00FC27B8">
        <w:rPr>
          <w:rFonts w:eastAsiaTheme="minorHAnsi"/>
          <w:lang w:eastAsia="en-US"/>
        </w:rPr>
        <w:t>и</w:t>
      </w:r>
      <w:r w:rsidRPr="00FC27B8">
        <w:rPr>
          <w:rFonts w:eastAsiaTheme="minorHAnsi"/>
          <w:lang w:eastAsia="en-US"/>
        </w:rPr>
        <w:t>на стволика у шейки корня - не менее 2 мм. Торфяной стаканчик сеянца хорошо сформирова</w:t>
      </w:r>
      <w:r w:rsidRPr="00FC27B8">
        <w:rPr>
          <w:rFonts w:eastAsiaTheme="minorHAnsi"/>
          <w:lang w:eastAsia="en-US"/>
        </w:rPr>
        <w:t>н</w:t>
      </w:r>
      <w:r w:rsidRPr="00FC27B8">
        <w:rPr>
          <w:rFonts w:eastAsiaTheme="minorHAnsi"/>
          <w:lang w:eastAsia="en-US"/>
        </w:rPr>
        <w:t>ный, не допускается рассыпание стаканчика, объем стаканчика для ели - от 85 куб. см, для со</w:t>
      </w:r>
      <w:r w:rsidRPr="00FC27B8">
        <w:rPr>
          <w:rFonts w:eastAsiaTheme="minorHAnsi"/>
          <w:lang w:eastAsia="en-US"/>
        </w:rPr>
        <w:t>с</w:t>
      </w:r>
      <w:r w:rsidRPr="00FC27B8">
        <w:rPr>
          <w:rFonts w:eastAsiaTheme="minorHAnsi"/>
          <w:lang w:eastAsia="en-US"/>
        </w:rPr>
        <w:t>ны - от 50 куб. см. Высота стаканчика - не меньше 7.3 см. Сеянцы должны иметь хорошо разв</w:t>
      </w:r>
      <w:r w:rsidRPr="00FC27B8">
        <w:rPr>
          <w:rFonts w:eastAsiaTheme="minorHAnsi"/>
          <w:lang w:eastAsia="en-US"/>
        </w:rPr>
        <w:t>и</w:t>
      </w:r>
      <w:r w:rsidRPr="00FC27B8">
        <w:rPr>
          <w:rFonts w:eastAsiaTheme="minorHAnsi"/>
          <w:lang w:eastAsia="en-US"/>
        </w:rPr>
        <w:t>тую корневую систему: наличие основного корня и хорошо развитых боковых корней.</w:t>
      </w:r>
    </w:p>
    <w:p w:rsidR="00E0292C" w:rsidRDefault="00A73B48" w:rsidP="00FC27B8">
      <w:pPr>
        <w:pStyle w:val="a9"/>
      </w:pPr>
      <w:bookmarkStart w:id="712" w:name="_Hlk137732439"/>
      <w:bookmarkStart w:id="713" w:name="_Hlk144992812"/>
      <w:bookmarkEnd w:id="705"/>
      <w:r w:rsidRPr="00FC27B8">
        <w:t>Создание лесных культур посевом семян допускается</w:t>
      </w:r>
      <w:bookmarkEnd w:id="712"/>
      <w:r w:rsidRPr="00FC27B8">
        <w:t xml:space="preserve"> на лесных участках со слабым ра</w:t>
      </w:r>
      <w:r w:rsidRPr="00FC27B8">
        <w:t>з</w:t>
      </w:r>
      <w:r w:rsidRPr="00FC27B8">
        <w:t>витием травянистого покрова.</w:t>
      </w:r>
      <w:bookmarkEnd w:id="713"/>
      <w:r w:rsidR="00E0292C">
        <w:br w:type="page"/>
      </w:r>
    </w:p>
    <w:p w:rsidR="00A73B48" w:rsidRPr="00FC27B8" w:rsidRDefault="00A73B48" w:rsidP="00FC27B8">
      <w:pPr>
        <w:pStyle w:val="a9"/>
      </w:pPr>
      <w:r w:rsidRPr="00FC27B8">
        <w:lastRenderedPageBreak/>
        <w:t xml:space="preserve">Таблица 20 - </w:t>
      </w:r>
      <w:bookmarkStart w:id="714" w:name="_Hlk142485696"/>
      <w:r w:rsidRPr="00FC27B8">
        <w:t>Требования (критерии)</w:t>
      </w:r>
      <w:bookmarkEnd w:id="714"/>
      <w:r w:rsidRPr="00FC27B8">
        <w:t xml:space="preserve"> к посадочному материалу лесных древесных пород и молоднякам, площади которых подлежат отнесению к землям, на которых расположены леса</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979"/>
        <w:gridCol w:w="709"/>
        <w:gridCol w:w="708"/>
        <w:gridCol w:w="709"/>
        <w:gridCol w:w="1701"/>
        <w:gridCol w:w="1276"/>
        <w:gridCol w:w="850"/>
        <w:gridCol w:w="707"/>
      </w:tblGrid>
      <w:tr w:rsidR="00A73B48" w:rsidRPr="00FC27B8" w:rsidTr="00E0292C">
        <w:trPr>
          <w:trHeight w:val="20"/>
          <w:tblHeader/>
          <w:jc w:val="center"/>
        </w:trPr>
        <w:tc>
          <w:tcPr>
            <w:tcW w:w="2979" w:type="dxa"/>
            <w:vMerge w:val="restart"/>
          </w:tcPr>
          <w:p w:rsidR="00A73B48" w:rsidRPr="00FC27B8" w:rsidRDefault="00A73B48" w:rsidP="00FC27B8">
            <w:pPr>
              <w:pStyle w:val="affffffffff1"/>
            </w:pPr>
            <w:r w:rsidRPr="00FC27B8">
              <w:t>Древесные породы</w:t>
            </w:r>
          </w:p>
        </w:tc>
        <w:tc>
          <w:tcPr>
            <w:tcW w:w="2126" w:type="dxa"/>
            <w:gridSpan w:val="3"/>
          </w:tcPr>
          <w:p w:rsidR="00A73B48" w:rsidRPr="00FC27B8" w:rsidRDefault="00A73B48" w:rsidP="00FC27B8">
            <w:pPr>
              <w:pStyle w:val="affffffffff1"/>
            </w:pPr>
            <w:r w:rsidRPr="00FC27B8">
              <w:t>Требования к пос</w:t>
            </w:r>
            <w:r w:rsidRPr="00FC27B8">
              <w:t>а</w:t>
            </w:r>
            <w:r w:rsidRPr="00FC27B8">
              <w:t>дочному материалу</w:t>
            </w:r>
          </w:p>
        </w:tc>
        <w:tc>
          <w:tcPr>
            <w:tcW w:w="4534" w:type="dxa"/>
            <w:gridSpan w:val="4"/>
          </w:tcPr>
          <w:p w:rsidR="00A73B48" w:rsidRPr="00FC27B8" w:rsidRDefault="00A73B48" w:rsidP="00FC27B8">
            <w:pPr>
              <w:pStyle w:val="affffffffff1"/>
            </w:pPr>
            <w:r w:rsidRPr="00FC27B8">
              <w:t>Требования (критерии) к молоднякам, площ</w:t>
            </w:r>
            <w:r w:rsidRPr="00FC27B8">
              <w:t>а</w:t>
            </w:r>
            <w:r w:rsidRPr="00FC27B8">
              <w:t>ди которых подлежат отнесению к землям, на которых расположены леса</w:t>
            </w:r>
          </w:p>
        </w:tc>
      </w:tr>
      <w:tr w:rsidR="00A73B48" w:rsidRPr="00FC27B8" w:rsidTr="00E0292C">
        <w:trPr>
          <w:trHeight w:val="20"/>
          <w:tblHeader/>
          <w:jc w:val="center"/>
        </w:trPr>
        <w:tc>
          <w:tcPr>
            <w:tcW w:w="2979" w:type="dxa"/>
            <w:vMerge/>
          </w:tcPr>
          <w:p w:rsidR="00A73B48" w:rsidRPr="00FC27B8" w:rsidRDefault="00A73B48" w:rsidP="00FC27B8">
            <w:pPr>
              <w:pStyle w:val="affffffffff1"/>
            </w:pPr>
          </w:p>
        </w:tc>
        <w:tc>
          <w:tcPr>
            <w:tcW w:w="709" w:type="dxa"/>
          </w:tcPr>
          <w:p w:rsidR="00A73B48" w:rsidRPr="00FC27B8" w:rsidRDefault="00A73B48" w:rsidP="00FC27B8">
            <w:pPr>
              <w:pStyle w:val="affffffffff1"/>
              <w:ind w:left="-28" w:right="-28"/>
            </w:pPr>
            <w:r w:rsidRPr="00FC27B8">
              <w:t>во</w:t>
            </w:r>
            <w:r w:rsidRPr="00FC27B8">
              <w:t>з</w:t>
            </w:r>
            <w:r w:rsidRPr="00FC27B8">
              <w:t>раст не менее, лет</w:t>
            </w:r>
          </w:p>
        </w:tc>
        <w:tc>
          <w:tcPr>
            <w:tcW w:w="708" w:type="dxa"/>
          </w:tcPr>
          <w:p w:rsidR="00A73B48" w:rsidRPr="00FC27B8" w:rsidRDefault="00A73B48" w:rsidP="00FC27B8">
            <w:pPr>
              <w:pStyle w:val="affffffffff1"/>
              <w:ind w:right="-28"/>
            </w:pPr>
            <w:r w:rsidRPr="00FC27B8">
              <w:t>ди</w:t>
            </w:r>
            <w:r w:rsidRPr="00FC27B8">
              <w:t>а</w:t>
            </w:r>
            <w:r w:rsidRPr="00FC27B8">
              <w:t>метр ств</w:t>
            </w:r>
            <w:r w:rsidRPr="00FC27B8">
              <w:t>о</w:t>
            </w:r>
            <w:r w:rsidRPr="00FC27B8">
              <w:t>лика у ко</w:t>
            </w:r>
            <w:r w:rsidRPr="00FC27B8">
              <w:t>р</w:t>
            </w:r>
            <w:r w:rsidRPr="00FC27B8">
              <w:t xml:space="preserve">невой шейки не менее, </w:t>
            </w:r>
            <w:proofErr w:type="gramStart"/>
            <w:r w:rsidRPr="00FC27B8">
              <w:t>мм</w:t>
            </w:r>
            <w:proofErr w:type="gramEnd"/>
          </w:p>
        </w:tc>
        <w:tc>
          <w:tcPr>
            <w:tcW w:w="709" w:type="dxa"/>
          </w:tcPr>
          <w:p w:rsidR="00A73B48" w:rsidRPr="00FC27B8" w:rsidRDefault="00A73B48" w:rsidP="00FC27B8">
            <w:pPr>
              <w:pStyle w:val="affffffffff1"/>
              <w:ind w:left="-46" w:right="-28"/>
            </w:pPr>
            <w:r w:rsidRPr="00FC27B8">
              <w:t>высота ств</w:t>
            </w:r>
            <w:r w:rsidRPr="00FC27B8">
              <w:t>о</w:t>
            </w:r>
            <w:r w:rsidRPr="00FC27B8">
              <w:t xml:space="preserve">лика не менее, </w:t>
            </w:r>
            <w:proofErr w:type="gramStart"/>
            <w:r w:rsidRPr="00FC27B8">
              <w:t>см</w:t>
            </w:r>
            <w:proofErr w:type="gramEnd"/>
          </w:p>
        </w:tc>
        <w:tc>
          <w:tcPr>
            <w:tcW w:w="1701" w:type="dxa"/>
          </w:tcPr>
          <w:p w:rsidR="00A73B48" w:rsidRPr="00FC27B8" w:rsidRDefault="00A73B48" w:rsidP="00FC27B8">
            <w:pPr>
              <w:pStyle w:val="affffffffff1"/>
            </w:pPr>
            <w:r w:rsidRPr="00FC27B8">
              <w:t>группа типов леса или типов лесорастител</w:t>
            </w:r>
            <w:r w:rsidRPr="00FC27B8">
              <w:t>ь</w:t>
            </w:r>
            <w:r w:rsidRPr="00FC27B8">
              <w:t>ных условий</w:t>
            </w:r>
          </w:p>
        </w:tc>
        <w:tc>
          <w:tcPr>
            <w:tcW w:w="1276" w:type="dxa"/>
          </w:tcPr>
          <w:p w:rsidR="00A73B48" w:rsidRPr="00FC27B8" w:rsidRDefault="00A73B48" w:rsidP="00FC27B8">
            <w:pPr>
              <w:pStyle w:val="affffffffff1"/>
              <w:ind w:left="-28" w:right="-28"/>
            </w:pPr>
            <w:r w:rsidRPr="00FC27B8">
              <w:t>возраст (к молоднякам, созданным искусстве</w:t>
            </w:r>
            <w:r w:rsidRPr="00FC27B8">
              <w:t>н</w:t>
            </w:r>
            <w:r w:rsidRPr="00FC27B8">
              <w:t>ным или комбинир</w:t>
            </w:r>
            <w:r w:rsidRPr="00FC27B8">
              <w:t>о</w:t>
            </w:r>
            <w:r w:rsidRPr="00FC27B8">
              <w:t>ванным сп</w:t>
            </w:r>
            <w:r w:rsidRPr="00FC27B8">
              <w:t>о</w:t>
            </w:r>
            <w:r w:rsidRPr="00FC27B8">
              <w:t>собом) не менее, лет</w:t>
            </w:r>
          </w:p>
        </w:tc>
        <w:tc>
          <w:tcPr>
            <w:tcW w:w="850" w:type="dxa"/>
          </w:tcPr>
          <w:p w:rsidR="00A73B48" w:rsidRPr="00FC27B8" w:rsidRDefault="00A73B48" w:rsidP="00FC27B8">
            <w:pPr>
              <w:pStyle w:val="affffffffff1"/>
              <w:ind w:right="-28"/>
            </w:pPr>
            <w:r w:rsidRPr="00FC27B8">
              <w:t>колич</w:t>
            </w:r>
            <w:r w:rsidRPr="00FC27B8">
              <w:t>е</w:t>
            </w:r>
            <w:r w:rsidRPr="00FC27B8">
              <w:t>ство дерев</w:t>
            </w:r>
            <w:r w:rsidRPr="00FC27B8">
              <w:t>ь</w:t>
            </w:r>
            <w:r w:rsidRPr="00FC27B8">
              <w:t>ев о</w:t>
            </w:r>
            <w:r w:rsidRPr="00FC27B8">
              <w:t>с</w:t>
            </w:r>
            <w:r w:rsidRPr="00FC27B8">
              <w:t>новных пород не м</w:t>
            </w:r>
            <w:r w:rsidRPr="00FC27B8">
              <w:t>е</w:t>
            </w:r>
            <w:r w:rsidRPr="00FC27B8">
              <w:t>нее, тыс. шт. на 1 га</w:t>
            </w:r>
          </w:p>
        </w:tc>
        <w:tc>
          <w:tcPr>
            <w:tcW w:w="707" w:type="dxa"/>
          </w:tcPr>
          <w:p w:rsidR="00A73B48" w:rsidRPr="00FC27B8" w:rsidRDefault="00A73B48" w:rsidP="00FC27B8">
            <w:pPr>
              <w:pStyle w:val="affffffffff1"/>
              <w:ind w:left="-28" w:right="-30"/>
            </w:pPr>
            <w:r w:rsidRPr="00FC27B8">
              <w:t>сре</w:t>
            </w:r>
            <w:r w:rsidRPr="00FC27B8">
              <w:t>д</w:t>
            </w:r>
            <w:r w:rsidRPr="00FC27B8">
              <w:t>няя выс</w:t>
            </w:r>
            <w:r w:rsidRPr="00FC27B8">
              <w:t>о</w:t>
            </w:r>
            <w:r w:rsidRPr="00FC27B8">
              <w:t>та д</w:t>
            </w:r>
            <w:r w:rsidRPr="00FC27B8">
              <w:t>е</w:t>
            </w:r>
            <w:r w:rsidRPr="00FC27B8">
              <w:t>ревьев о</w:t>
            </w:r>
            <w:r w:rsidRPr="00FC27B8">
              <w:t>с</w:t>
            </w:r>
            <w:r w:rsidRPr="00FC27B8">
              <w:t>но</w:t>
            </w:r>
            <w:r w:rsidRPr="00FC27B8">
              <w:t>в</w:t>
            </w:r>
            <w:r w:rsidRPr="00FC27B8">
              <w:t xml:space="preserve">ных пород не менее, </w:t>
            </w:r>
            <w:proofErr w:type="gramStart"/>
            <w:r w:rsidRPr="00FC27B8">
              <w:t>м</w:t>
            </w:r>
            <w:proofErr w:type="gramEnd"/>
          </w:p>
        </w:tc>
      </w:tr>
      <w:tr w:rsidR="00A73B48" w:rsidRPr="00FC27B8" w:rsidTr="00E0292C">
        <w:trPr>
          <w:trHeight w:val="20"/>
          <w:tblHeader/>
          <w:jc w:val="center"/>
        </w:trPr>
        <w:tc>
          <w:tcPr>
            <w:tcW w:w="2979" w:type="dxa"/>
          </w:tcPr>
          <w:p w:rsidR="00A73B48" w:rsidRPr="00FC27B8" w:rsidRDefault="00A73B48" w:rsidP="00FC27B8">
            <w:pPr>
              <w:pStyle w:val="affffffffff1"/>
            </w:pPr>
            <w:r w:rsidRPr="00FC27B8">
              <w:t>1</w:t>
            </w:r>
          </w:p>
        </w:tc>
        <w:tc>
          <w:tcPr>
            <w:tcW w:w="709" w:type="dxa"/>
          </w:tcPr>
          <w:p w:rsidR="00A73B48" w:rsidRPr="00FC27B8" w:rsidRDefault="00A73B48" w:rsidP="00FC27B8">
            <w:pPr>
              <w:pStyle w:val="affffffffff1"/>
            </w:pPr>
            <w:r w:rsidRPr="00FC27B8">
              <w:t>2</w:t>
            </w:r>
          </w:p>
        </w:tc>
        <w:tc>
          <w:tcPr>
            <w:tcW w:w="708" w:type="dxa"/>
          </w:tcPr>
          <w:p w:rsidR="00A73B48" w:rsidRPr="00FC27B8" w:rsidRDefault="00A73B48" w:rsidP="00FC27B8">
            <w:pPr>
              <w:pStyle w:val="affffffffff1"/>
            </w:pPr>
            <w:r w:rsidRPr="00FC27B8">
              <w:t>3</w:t>
            </w:r>
          </w:p>
        </w:tc>
        <w:tc>
          <w:tcPr>
            <w:tcW w:w="709" w:type="dxa"/>
          </w:tcPr>
          <w:p w:rsidR="00A73B48" w:rsidRPr="00FC27B8" w:rsidRDefault="00A73B48" w:rsidP="00FC27B8">
            <w:pPr>
              <w:pStyle w:val="affffffffff1"/>
            </w:pPr>
            <w:r w:rsidRPr="00FC27B8">
              <w:t>4</w:t>
            </w:r>
          </w:p>
        </w:tc>
        <w:tc>
          <w:tcPr>
            <w:tcW w:w="1701" w:type="dxa"/>
          </w:tcPr>
          <w:p w:rsidR="00A73B48" w:rsidRPr="00FC27B8" w:rsidRDefault="00A73B48" w:rsidP="00FC27B8">
            <w:pPr>
              <w:pStyle w:val="affffffffff1"/>
            </w:pPr>
            <w:r w:rsidRPr="00FC27B8">
              <w:t>5</w:t>
            </w:r>
          </w:p>
        </w:tc>
        <w:tc>
          <w:tcPr>
            <w:tcW w:w="1276" w:type="dxa"/>
          </w:tcPr>
          <w:p w:rsidR="00A73B48" w:rsidRPr="00FC27B8" w:rsidRDefault="00A73B48" w:rsidP="00FC27B8">
            <w:pPr>
              <w:pStyle w:val="affffffffff1"/>
            </w:pPr>
            <w:r w:rsidRPr="00FC27B8">
              <w:t>6</w:t>
            </w:r>
          </w:p>
        </w:tc>
        <w:tc>
          <w:tcPr>
            <w:tcW w:w="850" w:type="dxa"/>
          </w:tcPr>
          <w:p w:rsidR="00A73B48" w:rsidRPr="00FC27B8" w:rsidRDefault="00A73B48" w:rsidP="00FC27B8">
            <w:pPr>
              <w:pStyle w:val="affffffffff1"/>
            </w:pPr>
            <w:r w:rsidRPr="00FC27B8">
              <w:t>7</w:t>
            </w:r>
          </w:p>
        </w:tc>
        <w:tc>
          <w:tcPr>
            <w:tcW w:w="707" w:type="dxa"/>
          </w:tcPr>
          <w:p w:rsidR="00A73B48" w:rsidRPr="00FC27B8" w:rsidRDefault="00A73B48" w:rsidP="00FC27B8">
            <w:pPr>
              <w:pStyle w:val="affffffffff1"/>
            </w:pPr>
            <w:r w:rsidRPr="00FC27B8">
              <w:t>8</w:t>
            </w:r>
          </w:p>
        </w:tc>
      </w:tr>
      <w:tr w:rsidR="00A73B48" w:rsidRPr="00FC27B8" w:rsidTr="00E0292C">
        <w:trPr>
          <w:trHeight w:val="20"/>
          <w:jc w:val="center"/>
        </w:trPr>
        <w:tc>
          <w:tcPr>
            <w:tcW w:w="2979" w:type="dxa"/>
            <w:vAlign w:val="center"/>
          </w:tcPr>
          <w:p w:rsidR="00A73B48" w:rsidRPr="00FC27B8" w:rsidRDefault="00A73B48" w:rsidP="00FC27B8">
            <w:pPr>
              <w:pStyle w:val="affffffffff1"/>
            </w:pPr>
            <w:r w:rsidRPr="00FC27B8">
              <w:t>Ели аянская, корейская и с</w:t>
            </w:r>
            <w:r w:rsidRPr="00FC27B8">
              <w:t>и</w:t>
            </w:r>
            <w:r w:rsidRPr="00FC27B8">
              <w:t>бирская</w:t>
            </w:r>
          </w:p>
        </w:tc>
        <w:tc>
          <w:tcPr>
            <w:tcW w:w="709" w:type="dxa"/>
            <w:vAlign w:val="center"/>
          </w:tcPr>
          <w:p w:rsidR="00A73B48" w:rsidRPr="00FC27B8" w:rsidRDefault="00A73B48" w:rsidP="00FC27B8">
            <w:pPr>
              <w:pStyle w:val="affffffffff1"/>
            </w:pPr>
            <w:r w:rsidRPr="00FC27B8">
              <w:t>3-4</w:t>
            </w:r>
          </w:p>
        </w:tc>
        <w:tc>
          <w:tcPr>
            <w:tcW w:w="708" w:type="dxa"/>
            <w:vAlign w:val="center"/>
          </w:tcPr>
          <w:p w:rsidR="00A73B48" w:rsidRPr="00FC27B8" w:rsidRDefault="00A73B48" w:rsidP="00FC27B8">
            <w:pPr>
              <w:pStyle w:val="affffffffff1"/>
            </w:pPr>
            <w:r w:rsidRPr="00FC27B8">
              <w:t>2,5</w:t>
            </w:r>
          </w:p>
        </w:tc>
        <w:tc>
          <w:tcPr>
            <w:tcW w:w="709" w:type="dxa"/>
            <w:vAlign w:val="center"/>
          </w:tcPr>
          <w:p w:rsidR="00A73B48" w:rsidRPr="00FC27B8" w:rsidRDefault="00A73B48" w:rsidP="00FC27B8">
            <w:pPr>
              <w:pStyle w:val="affffffffff1"/>
            </w:pPr>
            <w:r w:rsidRPr="00FC27B8">
              <w:t>12</w:t>
            </w:r>
          </w:p>
        </w:tc>
        <w:tc>
          <w:tcPr>
            <w:tcW w:w="1701" w:type="dxa"/>
            <w:vAlign w:val="center"/>
          </w:tcPr>
          <w:p w:rsidR="00A73B48" w:rsidRPr="00FC27B8" w:rsidRDefault="00A73B48" w:rsidP="00FC27B8">
            <w:pPr>
              <w:pStyle w:val="affffffffff1"/>
            </w:pPr>
            <w:r w:rsidRPr="00FC27B8">
              <w:t>для всех усл</w:t>
            </w:r>
            <w:r w:rsidRPr="00FC27B8">
              <w:t>о</w:t>
            </w:r>
            <w:r w:rsidRPr="00FC27B8">
              <w:t>вий</w:t>
            </w:r>
          </w:p>
        </w:tc>
        <w:tc>
          <w:tcPr>
            <w:tcW w:w="1276" w:type="dxa"/>
            <w:vAlign w:val="center"/>
          </w:tcPr>
          <w:p w:rsidR="00A73B48" w:rsidRPr="00FC27B8" w:rsidRDefault="00A73B48" w:rsidP="00FC27B8">
            <w:pPr>
              <w:pStyle w:val="affffffffff1"/>
            </w:pPr>
            <w:r w:rsidRPr="00FC27B8">
              <w:t>10</w:t>
            </w:r>
          </w:p>
        </w:tc>
        <w:tc>
          <w:tcPr>
            <w:tcW w:w="850" w:type="dxa"/>
            <w:vAlign w:val="center"/>
          </w:tcPr>
          <w:p w:rsidR="00A73B48" w:rsidRPr="00FC27B8" w:rsidRDefault="00A73B48" w:rsidP="00FC27B8">
            <w:pPr>
              <w:pStyle w:val="affffffffff1"/>
            </w:pPr>
            <w:r w:rsidRPr="00FC27B8">
              <w:t>1,5</w:t>
            </w:r>
          </w:p>
        </w:tc>
        <w:tc>
          <w:tcPr>
            <w:tcW w:w="707" w:type="dxa"/>
            <w:vAlign w:val="center"/>
          </w:tcPr>
          <w:p w:rsidR="00A73B48" w:rsidRPr="00FC27B8" w:rsidRDefault="00A73B48" w:rsidP="00FC27B8">
            <w:pPr>
              <w:pStyle w:val="affffffffff1"/>
            </w:pPr>
            <w:r w:rsidRPr="00FC27B8">
              <w:t>1,0</w:t>
            </w:r>
          </w:p>
        </w:tc>
      </w:tr>
      <w:tr w:rsidR="00A73B48" w:rsidRPr="00FC27B8" w:rsidTr="00E0292C">
        <w:trPr>
          <w:trHeight w:val="20"/>
          <w:jc w:val="center"/>
        </w:trPr>
        <w:tc>
          <w:tcPr>
            <w:tcW w:w="2979" w:type="dxa"/>
            <w:vAlign w:val="center"/>
          </w:tcPr>
          <w:p w:rsidR="00A73B48" w:rsidRPr="00FC27B8" w:rsidRDefault="00A73B48" w:rsidP="00FC27B8">
            <w:pPr>
              <w:pStyle w:val="affffffffff1"/>
            </w:pPr>
            <w:r w:rsidRPr="00FC27B8">
              <w:t>Лиственницы Каяндера, Гм</w:t>
            </w:r>
            <w:r w:rsidRPr="00FC27B8">
              <w:t>е</w:t>
            </w:r>
            <w:r w:rsidRPr="00FC27B8">
              <w:t xml:space="preserve">лина (даурская, </w:t>
            </w:r>
            <w:proofErr w:type="gramStart"/>
            <w:r w:rsidRPr="00FC27B8">
              <w:t>амурская</w:t>
            </w:r>
            <w:proofErr w:type="gramEnd"/>
            <w:r w:rsidRPr="00FC27B8">
              <w:t>)</w:t>
            </w:r>
          </w:p>
        </w:tc>
        <w:tc>
          <w:tcPr>
            <w:tcW w:w="709" w:type="dxa"/>
            <w:vAlign w:val="center"/>
          </w:tcPr>
          <w:p w:rsidR="00A73B48" w:rsidRPr="00FC27B8" w:rsidRDefault="00A73B48" w:rsidP="00FC27B8">
            <w:pPr>
              <w:pStyle w:val="affffffffff1"/>
            </w:pPr>
            <w:r w:rsidRPr="00FC27B8">
              <w:t>2</w:t>
            </w:r>
          </w:p>
        </w:tc>
        <w:tc>
          <w:tcPr>
            <w:tcW w:w="708" w:type="dxa"/>
            <w:vAlign w:val="center"/>
          </w:tcPr>
          <w:p w:rsidR="00A73B48" w:rsidRPr="00FC27B8" w:rsidRDefault="00A73B48" w:rsidP="00FC27B8">
            <w:pPr>
              <w:pStyle w:val="affffffffff1"/>
            </w:pPr>
            <w:r w:rsidRPr="00FC27B8">
              <w:t>3,0</w:t>
            </w:r>
          </w:p>
        </w:tc>
        <w:tc>
          <w:tcPr>
            <w:tcW w:w="709" w:type="dxa"/>
            <w:vAlign w:val="center"/>
          </w:tcPr>
          <w:p w:rsidR="00A73B48" w:rsidRPr="00FC27B8" w:rsidRDefault="00A73B48" w:rsidP="00FC27B8">
            <w:pPr>
              <w:pStyle w:val="affffffffff1"/>
            </w:pPr>
            <w:r w:rsidRPr="00FC27B8">
              <w:t>20</w:t>
            </w:r>
          </w:p>
        </w:tc>
        <w:tc>
          <w:tcPr>
            <w:tcW w:w="1701" w:type="dxa"/>
            <w:vAlign w:val="center"/>
          </w:tcPr>
          <w:p w:rsidR="00A73B48" w:rsidRPr="00FC27B8" w:rsidRDefault="00A73B48" w:rsidP="00FC27B8">
            <w:pPr>
              <w:pStyle w:val="affffffffff1"/>
            </w:pPr>
            <w:r w:rsidRPr="00FC27B8">
              <w:t>для всех усл</w:t>
            </w:r>
            <w:r w:rsidRPr="00FC27B8">
              <w:t>о</w:t>
            </w:r>
            <w:r w:rsidRPr="00FC27B8">
              <w:t>вий</w:t>
            </w:r>
          </w:p>
        </w:tc>
        <w:tc>
          <w:tcPr>
            <w:tcW w:w="1276" w:type="dxa"/>
            <w:vAlign w:val="center"/>
          </w:tcPr>
          <w:p w:rsidR="00A73B48" w:rsidRPr="00FC27B8" w:rsidRDefault="00A73B48" w:rsidP="00FC27B8">
            <w:pPr>
              <w:pStyle w:val="affffffffff1"/>
            </w:pPr>
            <w:r w:rsidRPr="00FC27B8">
              <w:t>6</w:t>
            </w:r>
          </w:p>
        </w:tc>
        <w:tc>
          <w:tcPr>
            <w:tcW w:w="850" w:type="dxa"/>
            <w:vAlign w:val="center"/>
          </w:tcPr>
          <w:p w:rsidR="00A73B48" w:rsidRPr="00FC27B8" w:rsidRDefault="00A73B48" w:rsidP="00FC27B8">
            <w:pPr>
              <w:pStyle w:val="affffffffff1"/>
            </w:pPr>
            <w:r w:rsidRPr="00FC27B8">
              <w:t>1,9</w:t>
            </w:r>
          </w:p>
        </w:tc>
        <w:tc>
          <w:tcPr>
            <w:tcW w:w="707" w:type="dxa"/>
            <w:vAlign w:val="center"/>
          </w:tcPr>
          <w:p w:rsidR="00A73B48" w:rsidRPr="00FC27B8" w:rsidRDefault="00A73B48" w:rsidP="00FC27B8">
            <w:pPr>
              <w:pStyle w:val="affffffffff1"/>
            </w:pPr>
            <w:r w:rsidRPr="00FC27B8">
              <w:t>2,5</w:t>
            </w:r>
          </w:p>
        </w:tc>
      </w:tr>
      <w:tr w:rsidR="00A73B48" w:rsidRPr="00FC27B8" w:rsidTr="00E0292C">
        <w:trPr>
          <w:trHeight w:val="20"/>
          <w:jc w:val="center"/>
        </w:trPr>
        <w:tc>
          <w:tcPr>
            <w:tcW w:w="2979" w:type="dxa"/>
            <w:vAlign w:val="center"/>
          </w:tcPr>
          <w:p w:rsidR="00A73B48" w:rsidRPr="00FC27B8" w:rsidRDefault="00A73B48" w:rsidP="00FC27B8">
            <w:pPr>
              <w:pStyle w:val="affffffffff1"/>
            </w:pPr>
            <w:r w:rsidRPr="00FC27B8">
              <w:t>Сосна густоцветковая (м</w:t>
            </w:r>
            <w:r w:rsidRPr="00FC27B8">
              <w:t>о</w:t>
            </w:r>
            <w:r w:rsidRPr="00FC27B8">
              <w:t>гильная)</w:t>
            </w:r>
          </w:p>
        </w:tc>
        <w:tc>
          <w:tcPr>
            <w:tcW w:w="709" w:type="dxa"/>
            <w:vAlign w:val="center"/>
          </w:tcPr>
          <w:p w:rsidR="00A73B48" w:rsidRPr="00FC27B8" w:rsidRDefault="00A73B48" w:rsidP="00FC27B8">
            <w:pPr>
              <w:pStyle w:val="affffffffff1"/>
            </w:pPr>
            <w:r w:rsidRPr="00FC27B8">
              <w:t>-</w:t>
            </w:r>
          </w:p>
        </w:tc>
        <w:tc>
          <w:tcPr>
            <w:tcW w:w="708" w:type="dxa"/>
            <w:vAlign w:val="center"/>
          </w:tcPr>
          <w:p w:rsidR="00A73B48" w:rsidRPr="00FC27B8" w:rsidRDefault="00A73B48" w:rsidP="00FC27B8">
            <w:pPr>
              <w:pStyle w:val="affffffffff1"/>
            </w:pPr>
            <w:r w:rsidRPr="00FC27B8">
              <w:t>-</w:t>
            </w:r>
          </w:p>
        </w:tc>
        <w:tc>
          <w:tcPr>
            <w:tcW w:w="709" w:type="dxa"/>
            <w:vAlign w:val="center"/>
          </w:tcPr>
          <w:p w:rsidR="00A73B48" w:rsidRPr="00FC27B8" w:rsidRDefault="00A73B48" w:rsidP="00FC27B8">
            <w:pPr>
              <w:pStyle w:val="affffffffff1"/>
            </w:pPr>
            <w:r w:rsidRPr="00FC27B8">
              <w:t>-</w:t>
            </w:r>
          </w:p>
        </w:tc>
        <w:tc>
          <w:tcPr>
            <w:tcW w:w="1701" w:type="dxa"/>
            <w:vAlign w:val="center"/>
          </w:tcPr>
          <w:p w:rsidR="00A73B48" w:rsidRPr="00FC27B8" w:rsidRDefault="00A73B48" w:rsidP="00FC27B8">
            <w:pPr>
              <w:pStyle w:val="affffffffff1"/>
            </w:pPr>
            <w:r w:rsidRPr="00FC27B8">
              <w:t>для всех усл</w:t>
            </w:r>
            <w:r w:rsidRPr="00FC27B8">
              <w:t>о</w:t>
            </w:r>
            <w:r w:rsidRPr="00FC27B8">
              <w:t>вий</w:t>
            </w:r>
          </w:p>
        </w:tc>
        <w:tc>
          <w:tcPr>
            <w:tcW w:w="1276" w:type="dxa"/>
            <w:vAlign w:val="center"/>
          </w:tcPr>
          <w:p w:rsidR="00A73B48" w:rsidRPr="00FC27B8" w:rsidRDefault="00A73B48" w:rsidP="00FC27B8">
            <w:pPr>
              <w:pStyle w:val="affffffffff1"/>
            </w:pPr>
            <w:r w:rsidRPr="00FC27B8">
              <w:t>-</w:t>
            </w:r>
          </w:p>
        </w:tc>
        <w:tc>
          <w:tcPr>
            <w:tcW w:w="850" w:type="dxa"/>
            <w:vAlign w:val="center"/>
          </w:tcPr>
          <w:p w:rsidR="00A73B48" w:rsidRPr="00FC27B8" w:rsidRDefault="00A73B48" w:rsidP="00FC27B8">
            <w:pPr>
              <w:pStyle w:val="affffffffff1"/>
            </w:pPr>
            <w:r w:rsidRPr="00FC27B8">
              <w:t>1,9</w:t>
            </w:r>
          </w:p>
        </w:tc>
        <w:tc>
          <w:tcPr>
            <w:tcW w:w="707" w:type="dxa"/>
            <w:vAlign w:val="center"/>
          </w:tcPr>
          <w:p w:rsidR="00A73B48" w:rsidRPr="00FC27B8" w:rsidRDefault="00A73B48" w:rsidP="00FC27B8">
            <w:pPr>
              <w:pStyle w:val="affffffffff1"/>
            </w:pPr>
            <w:r w:rsidRPr="00FC27B8">
              <w:t>1,4</w:t>
            </w:r>
          </w:p>
        </w:tc>
      </w:tr>
      <w:tr w:rsidR="00A73B48" w:rsidRPr="00FC27B8" w:rsidTr="00E0292C">
        <w:trPr>
          <w:trHeight w:val="20"/>
          <w:jc w:val="center"/>
        </w:trPr>
        <w:tc>
          <w:tcPr>
            <w:tcW w:w="2979" w:type="dxa"/>
            <w:vAlign w:val="center"/>
          </w:tcPr>
          <w:p w:rsidR="00A73B48" w:rsidRPr="00FC27B8" w:rsidRDefault="00A73B48" w:rsidP="00FC27B8">
            <w:pPr>
              <w:pStyle w:val="affffffffff1"/>
            </w:pPr>
            <w:r w:rsidRPr="00FC27B8">
              <w:t>Сосна кедровая корейская</w:t>
            </w:r>
          </w:p>
        </w:tc>
        <w:tc>
          <w:tcPr>
            <w:tcW w:w="709" w:type="dxa"/>
            <w:vAlign w:val="center"/>
          </w:tcPr>
          <w:p w:rsidR="00A73B48" w:rsidRPr="00FC27B8" w:rsidRDefault="00A73B48" w:rsidP="00FC27B8">
            <w:pPr>
              <w:pStyle w:val="affffffffff1"/>
            </w:pPr>
            <w:r w:rsidRPr="00FC27B8">
              <w:t>2-3</w:t>
            </w:r>
          </w:p>
        </w:tc>
        <w:tc>
          <w:tcPr>
            <w:tcW w:w="708" w:type="dxa"/>
            <w:vAlign w:val="center"/>
          </w:tcPr>
          <w:p w:rsidR="00A73B48" w:rsidRPr="00FC27B8" w:rsidRDefault="00A73B48" w:rsidP="00FC27B8">
            <w:pPr>
              <w:pStyle w:val="affffffffff1"/>
            </w:pPr>
            <w:r w:rsidRPr="00FC27B8">
              <w:t>3,5</w:t>
            </w:r>
          </w:p>
        </w:tc>
        <w:tc>
          <w:tcPr>
            <w:tcW w:w="709" w:type="dxa"/>
            <w:vAlign w:val="center"/>
          </w:tcPr>
          <w:p w:rsidR="00A73B48" w:rsidRPr="00FC27B8" w:rsidRDefault="00A73B48" w:rsidP="00FC27B8">
            <w:pPr>
              <w:pStyle w:val="affffffffff1"/>
            </w:pPr>
            <w:r w:rsidRPr="00FC27B8">
              <w:t>12</w:t>
            </w:r>
          </w:p>
        </w:tc>
        <w:tc>
          <w:tcPr>
            <w:tcW w:w="1701" w:type="dxa"/>
            <w:vAlign w:val="center"/>
          </w:tcPr>
          <w:p w:rsidR="00A73B48" w:rsidRPr="00FC27B8" w:rsidRDefault="00A73B48" w:rsidP="00FC27B8">
            <w:pPr>
              <w:pStyle w:val="affffffffff1"/>
            </w:pPr>
            <w:r w:rsidRPr="00FC27B8">
              <w:t>для всех усл</w:t>
            </w:r>
            <w:r w:rsidRPr="00FC27B8">
              <w:t>о</w:t>
            </w:r>
            <w:r w:rsidRPr="00FC27B8">
              <w:t>вий</w:t>
            </w:r>
          </w:p>
        </w:tc>
        <w:tc>
          <w:tcPr>
            <w:tcW w:w="1276" w:type="dxa"/>
            <w:vAlign w:val="center"/>
          </w:tcPr>
          <w:p w:rsidR="00A73B48" w:rsidRPr="00FC27B8" w:rsidRDefault="00A73B48" w:rsidP="00FC27B8">
            <w:pPr>
              <w:pStyle w:val="affffffffff1"/>
            </w:pPr>
            <w:r w:rsidRPr="00FC27B8">
              <w:t>9</w:t>
            </w:r>
          </w:p>
        </w:tc>
        <w:tc>
          <w:tcPr>
            <w:tcW w:w="850" w:type="dxa"/>
            <w:vAlign w:val="center"/>
          </w:tcPr>
          <w:p w:rsidR="00A73B48" w:rsidRPr="00FC27B8" w:rsidRDefault="00A73B48" w:rsidP="00FC27B8">
            <w:pPr>
              <w:pStyle w:val="affffffffff1"/>
            </w:pPr>
            <w:r w:rsidRPr="00FC27B8">
              <w:t>1,3</w:t>
            </w:r>
          </w:p>
        </w:tc>
        <w:tc>
          <w:tcPr>
            <w:tcW w:w="707" w:type="dxa"/>
            <w:vAlign w:val="center"/>
          </w:tcPr>
          <w:p w:rsidR="00A73B48" w:rsidRPr="00FC27B8" w:rsidRDefault="00A73B48" w:rsidP="00FC27B8">
            <w:pPr>
              <w:pStyle w:val="affffffffff1"/>
            </w:pPr>
            <w:r w:rsidRPr="00FC27B8">
              <w:t>1,4</w:t>
            </w:r>
          </w:p>
        </w:tc>
      </w:tr>
      <w:tr w:rsidR="00A73B48" w:rsidRPr="00FC27B8" w:rsidTr="00E0292C">
        <w:trPr>
          <w:trHeight w:val="20"/>
          <w:jc w:val="center"/>
        </w:trPr>
        <w:tc>
          <w:tcPr>
            <w:tcW w:w="2979" w:type="dxa"/>
            <w:vAlign w:val="center"/>
          </w:tcPr>
          <w:p w:rsidR="00A73B48" w:rsidRPr="00FC27B8" w:rsidRDefault="00A73B48" w:rsidP="00FC27B8">
            <w:pPr>
              <w:pStyle w:val="affffffffff1"/>
            </w:pPr>
            <w:r w:rsidRPr="00FC27B8">
              <w:t>Пихта цельнолистная</w:t>
            </w:r>
          </w:p>
        </w:tc>
        <w:tc>
          <w:tcPr>
            <w:tcW w:w="709" w:type="dxa"/>
            <w:vAlign w:val="center"/>
          </w:tcPr>
          <w:p w:rsidR="00A73B48" w:rsidRPr="00FC27B8" w:rsidRDefault="00A73B48" w:rsidP="00FC27B8">
            <w:pPr>
              <w:pStyle w:val="affffffffff1"/>
            </w:pPr>
            <w:r w:rsidRPr="00FC27B8">
              <w:t>3-4</w:t>
            </w:r>
          </w:p>
        </w:tc>
        <w:tc>
          <w:tcPr>
            <w:tcW w:w="708" w:type="dxa"/>
            <w:vAlign w:val="center"/>
          </w:tcPr>
          <w:p w:rsidR="00A73B48" w:rsidRPr="00FC27B8" w:rsidRDefault="00A73B48" w:rsidP="00FC27B8">
            <w:pPr>
              <w:pStyle w:val="affffffffff1"/>
            </w:pPr>
            <w:r w:rsidRPr="00FC27B8">
              <w:t>2,5</w:t>
            </w:r>
          </w:p>
        </w:tc>
        <w:tc>
          <w:tcPr>
            <w:tcW w:w="709" w:type="dxa"/>
            <w:vAlign w:val="center"/>
          </w:tcPr>
          <w:p w:rsidR="00A73B48" w:rsidRPr="00FC27B8" w:rsidRDefault="00A73B48" w:rsidP="00FC27B8">
            <w:pPr>
              <w:pStyle w:val="affffffffff1"/>
            </w:pPr>
            <w:r w:rsidRPr="00FC27B8">
              <w:t>15</w:t>
            </w:r>
          </w:p>
        </w:tc>
        <w:tc>
          <w:tcPr>
            <w:tcW w:w="1701" w:type="dxa"/>
            <w:vAlign w:val="center"/>
          </w:tcPr>
          <w:p w:rsidR="00A73B48" w:rsidRPr="00FC27B8" w:rsidRDefault="00A73B48" w:rsidP="00FC27B8">
            <w:pPr>
              <w:pStyle w:val="affffffffff1"/>
            </w:pPr>
            <w:r w:rsidRPr="00FC27B8">
              <w:t>для всех усл</w:t>
            </w:r>
            <w:r w:rsidRPr="00FC27B8">
              <w:t>о</w:t>
            </w:r>
            <w:r w:rsidRPr="00FC27B8">
              <w:t>вий</w:t>
            </w:r>
          </w:p>
        </w:tc>
        <w:tc>
          <w:tcPr>
            <w:tcW w:w="1276" w:type="dxa"/>
            <w:vAlign w:val="center"/>
          </w:tcPr>
          <w:p w:rsidR="00A73B48" w:rsidRPr="00FC27B8" w:rsidRDefault="00A73B48" w:rsidP="00FC27B8">
            <w:pPr>
              <w:pStyle w:val="affffffffff1"/>
            </w:pPr>
            <w:r w:rsidRPr="00FC27B8">
              <w:t>9</w:t>
            </w:r>
          </w:p>
        </w:tc>
        <w:tc>
          <w:tcPr>
            <w:tcW w:w="850" w:type="dxa"/>
            <w:vAlign w:val="center"/>
          </w:tcPr>
          <w:p w:rsidR="00A73B48" w:rsidRPr="00FC27B8" w:rsidRDefault="00A73B48" w:rsidP="00FC27B8">
            <w:pPr>
              <w:pStyle w:val="affffffffff1"/>
            </w:pPr>
            <w:r w:rsidRPr="00FC27B8">
              <w:t>1,3</w:t>
            </w:r>
          </w:p>
        </w:tc>
        <w:tc>
          <w:tcPr>
            <w:tcW w:w="707" w:type="dxa"/>
            <w:vAlign w:val="center"/>
          </w:tcPr>
          <w:p w:rsidR="00A73B48" w:rsidRPr="00FC27B8" w:rsidRDefault="00A73B48" w:rsidP="00FC27B8">
            <w:pPr>
              <w:pStyle w:val="affffffffff1"/>
            </w:pPr>
            <w:r w:rsidRPr="00FC27B8">
              <w:t>1,4</w:t>
            </w:r>
          </w:p>
        </w:tc>
      </w:tr>
      <w:tr w:rsidR="00A73B48" w:rsidRPr="00FC27B8" w:rsidTr="00E0292C">
        <w:trPr>
          <w:trHeight w:val="20"/>
          <w:jc w:val="center"/>
        </w:trPr>
        <w:tc>
          <w:tcPr>
            <w:tcW w:w="2979" w:type="dxa"/>
            <w:vAlign w:val="center"/>
          </w:tcPr>
          <w:p w:rsidR="00A73B48" w:rsidRPr="00FC27B8" w:rsidRDefault="00A73B48" w:rsidP="00FC27B8">
            <w:pPr>
              <w:pStyle w:val="affffffffff1"/>
            </w:pPr>
            <w:r w:rsidRPr="00FC27B8">
              <w:t>Дубы монгольский, зубчатый, курчавый</w:t>
            </w:r>
          </w:p>
        </w:tc>
        <w:tc>
          <w:tcPr>
            <w:tcW w:w="709" w:type="dxa"/>
            <w:vAlign w:val="center"/>
          </w:tcPr>
          <w:p w:rsidR="00A73B48" w:rsidRPr="00FC27B8" w:rsidRDefault="00A73B48" w:rsidP="00FC27B8">
            <w:pPr>
              <w:pStyle w:val="affffffffff1"/>
            </w:pPr>
            <w:r w:rsidRPr="00FC27B8">
              <w:t>1-2</w:t>
            </w:r>
          </w:p>
        </w:tc>
        <w:tc>
          <w:tcPr>
            <w:tcW w:w="708" w:type="dxa"/>
            <w:vAlign w:val="center"/>
          </w:tcPr>
          <w:p w:rsidR="00A73B48" w:rsidRPr="00FC27B8" w:rsidRDefault="00A73B48" w:rsidP="00FC27B8">
            <w:pPr>
              <w:pStyle w:val="affffffffff1"/>
            </w:pPr>
            <w:r w:rsidRPr="00FC27B8">
              <w:t>3,0</w:t>
            </w:r>
          </w:p>
        </w:tc>
        <w:tc>
          <w:tcPr>
            <w:tcW w:w="709" w:type="dxa"/>
            <w:vAlign w:val="center"/>
          </w:tcPr>
          <w:p w:rsidR="00A73B48" w:rsidRPr="00FC27B8" w:rsidRDefault="00A73B48" w:rsidP="00FC27B8">
            <w:pPr>
              <w:pStyle w:val="affffffffff1"/>
            </w:pPr>
            <w:r w:rsidRPr="00FC27B8">
              <w:t>12</w:t>
            </w:r>
          </w:p>
        </w:tc>
        <w:tc>
          <w:tcPr>
            <w:tcW w:w="1701" w:type="dxa"/>
            <w:vAlign w:val="center"/>
          </w:tcPr>
          <w:p w:rsidR="00A73B48" w:rsidRPr="00FC27B8" w:rsidRDefault="00A73B48" w:rsidP="00FC27B8">
            <w:pPr>
              <w:pStyle w:val="affffffffff1"/>
            </w:pPr>
            <w:r w:rsidRPr="00FC27B8">
              <w:t>для всех усл</w:t>
            </w:r>
            <w:r w:rsidRPr="00FC27B8">
              <w:t>о</w:t>
            </w:r>
            <w:r w:rsidRPr="00FC27B8">
              <w:t>вий</w:t>
            </w:r>
          </w:p>
        </w:tc>
        <w:tc>
          <w:tcPr>
            <w:tcW w:w="1276" w:type="dxa"/>
            <w:vAlign w:val="center"/>
          </w:tcPr>
          <w:p w:rsidR="00A73B48" w:rsidRPr="00FC27B8" w:rsidRDefault="00A73B48" w:rsidP="00FC27B8">
            <w:pPr>
              <w:pStyle w:val="affffffffff1"/>
            </w:pPr>
            <w:r w:rsidRPr="00FC27B8">
              <w:t>6</w:t>
            </w:r>
          </w:p>
        </w:tc>
        <w:tc>
          <w:tcPr>
            <w:tcW w:w="850" w:type="dxa"/>
            <w:vAlign w:val="center"/>
          </w:tcPr>
          <w:p w:rsidR="00A73B48" w:rsidRPr="00FC27B8" w:rsidRDefault="00A73B48" w:rsidP="00FC27B8">
            <w:pPr>
              <w:pStyle w:val="affffffffff1"/>
            </w:pPr>
            <w:r w:rsidRPr="00FC27B8">
              <w:t>1,5</w:t>
            </w:r>
          </w:p>
        </w:tc>
        <w:tc>
          <w:tcPr>
            <w:tcW w:w="707" w:type="dxa"/>
            <w:vAlign w:val="center"/>
          </w:tcPr>
          <w:p w:rsidR="00A73B48" w:rsidRPr="00FC27B8" w:rsidRDefault="00A73B48" w:rsidP="00FC27B8">
            <w:pPr>
              <w:pStyle w:val="affffffffff1"/>
            </w:pPr>
            <w:r w:rsidRPr="00FC27B8">
              <w:t>1,3</w:t>
            </w:r>
          </w:p>
        </w:tc>
      </w:tr>
      <w:tr w:rsidR="00A73B48" w:rsidRPr="00FC27B8" w:rsidTr="00E0292C">
        <w:trPr>
          <w:trHeight w:val="20"/>
          <w:jc w:val="center"/>
        </w:trPr>
        <w:tc>
          <w:tcPr>
            <w:tcW w:w="2979" w:type="dxa"/>
            <w:vAlign w:val="center"/>
          </w:tcPr>
          <w:p w:rsidR="00A73B48" w:rsidRPr="00FC27B8" w:rsidRDefault="00A73B48" w:rsidP="00FC27B8">
            <w:pPr>
              <w:pStyle w:val="affffffffff1"/>
            </w:pPr>
            <w:r w:rsidRPr="00FC27B8">
              <w:t>Ясень маньчжурский</w:t>
            </w:r>
          </w:p>
        </w:tc>
        <w:tc>
          <w:tcPr>
            <w:tcW w:w="709" w:type="dxa"/>
            <w:vAlign w:val="center"/>
          </w:tcPr>
          <w:p w:rsidR="00A73B48" w:rsidRPr="00FC27B8" w:rsidRDefault="00A73B48" w:rsidP="00FC27B8">
            <w:pPr>
              <w:pStyle w:val="affffffffff1"/>
            </w:pPr>
            <w:r w:rsidRPr="00FC27B8">
              <w:t>1-2</w:t>
            </w:r>
          </w:p>
        </w:tc>
        <w:tc>
          <w:tcPr>
            <w:tcW w:w="708" w:type="dxa"/>
            <w:vAlign w:val="center"/>
          </w:tcPr>
          <w:p w:rsidR="00A73B48" w:rsidRPr="00FC27B8" w:rsidRDefault="00A73B48" w:rsidP="00FC27B8">
            <w:pPr>
              <w:pStyle w:val="affffffffff1"/>
            </w:pPr>
            <w:r w:rsidRPr="00FC27B8">
              <w:t>5,0</w:t>
            </w:r>
          </w:p>
        </w:tc>
        <w:tc>
          <w:tcPr>
            <w:tcW w:w="709" w:type="dxa"/>
            <w:vAlign w:val="center"/>
          </w:tcPr>
          <w:p w:rsidR="00A73B48" w:rsidRPr="00FC27B8" w:rsidRDefault="00A73B48" w:rsidP="00FC27B8">
            <w:pPr>
              <w:pStyle w:val="affffffffff1"/>
            </w:pPr>
            <w:r w:rsidRPr="00FC27B8">
              <w:t>30</w:t>
            </w:r>
          </w:p>
        </w:tc>
        <w:tc>
          <w:tcPr>
            <w:tcW w:w="1701" w:type="dxa"/>
            <w:vAlign w:val="center"/>
          </w:tcPr>
          <w:p w:rsidR="00A73B48" w:rsidRPr="00FC27B8" w:rsidRDefault="00A73B48" w:rsidP="00FC27B8">
            <w:pPr>
              <w:pStyle w:val="affffffffff1"/>
            </w:pPr>
            <w:r w:rsidRPr="00FC27B8">
              <w:t>для всех усл</w:t>
            </w:r>
            <w:r w:rsidRPr="00FC27B8">
              <w:t>о</w:t>
            </w:r>
            <w:r w:rsidRPr="00FC27B8">
              <w:t>вий</w:t>
            </w:r>
          </w:p>
        </w:tc>
        <w:tc>
          <w:tcPr>
            <w:tcW w:w="1276" w:type="dxa"/>
            <w:vAlign w:val="center"/>
          </w:tcPr>
          <w:p w:rsidR="00A73B48" w:rsidRPr="00FC27B8" w:rsidRDefault="00A73B48" w:rsidP="00FC27B8">
            <w:pPr>
              <w:pStyle w:val="affffffffff1"/>
            </w:pPr>
            <w:r w:rsidRPr="00FC27B8">
              <w:t>6</w:t>
            </w:r>
          </w:p>
        </w:tc>
        <w:tc>
          <w:tcPr>
            <w:tcW w:w="850" w:type="dxa"/>
            <w:vAlign w:val="center"/>
          </w:tcPr>
          <w:p w:rsidR="00A73B48" w:rsidRPr="00FC27B8" w:rsidRDefault="00A73B48" w:rsidP="00FC27B8">
            <w:pPr>
              <w:pStyle w:val="affffffffff1"/>
            </w:pPr>
            <w:r w:rsidRPr="00FC27B8">
              <w:t>2,0</w:t>
            </w:r>
          </w:p>
        </w:tc>
        <w:tc>
          <w:tcPr>
            <w:tcW w:w="707" w:type="dxa"/>
            <w:vAlign w:val="center"/>
          </w:tcPr>
          <w:p w:rsidR="00A73B48" w:rsidRPr="00FC27B8" w:rsidRDefault="00A73B48" w:rsidP="00FC27B8">
            <w:pPr>
              <w:pStyle w:val="affffffffff1"/>
            </w:pPr>
            <w:r w:rsidRPr="00FC27B8">
              <w:t>1,7</w:t>
            </w:r>
          </w:p>
        </w:tc>
      </w:tr>
      <w:tr w:rsidR="00A73B48" w:rsidRPr="00FC27B8" w:rsidTr="00E0292C">
        <w:trPr>
          <w:trHeight w:val="20"/>
          <w:jc w:val="center"/>
        </w:trPr>
        <w:tc>
          <w:tcPr>
            <w:tcW w:w="2979" w:type="dxa"/>
            <w:vAlign w:val="center"/>
          </w:tcPr>
          <w:p w:rsidR="00A73B48" w:rsidRPr="00FC27B8" w:rsidRDefault="00A73B48" w:rsidP="00FC27B8">
            <w:pPr>
              <w:pStyle w:val="affffffffff1"/>
            </w:pPr>
            <w:r w:rsidRPr="00FC27B8">
              <w:t>Орех маньчжурский</w:t>
            </w:r>
          </w:p>
        </w:tc>
        <w:tc>
          <w:tcPr>
            <w:tcW w:w="709" w:type="dxa"/>
            <w:vAlign w:val="center"/>
          </w:tcPr>
          <w:p w:rsidR="00A73B48" w:rsidRPr="00FC27B8" w:rsidRDefault="00A73B48" w:rsidP="00FC27B8">
            <w:pPr>
              <w:pStyle w:val="affffffffff1"/>
            </w:pPr>
            <w:r w:rsidRPr="00FC27B8">
              <w:t>1</w:t>
            </w:r>
          </w:p>
        </w:tc>
        <w:tc>
          <w:tcPr>
            <w:tcW w:w="708" w:type="dxa"/>
            <w:vAlign w:val="center"/>
          </w:tcPr>
          <w:p w:rsidR="00A73B48" w:rsidRPr="00FC27B8" w:rsidRDefault="00A73B48" w:rsidP="00FC27B8">
            <w:pPr>
              <w:pStyle w:val="affffffffff1"/>
            </w:pPr>
            <w:r w:rsidRPr="00FC27B8">
              <w:t>6,0</w:t>
            </w:r>
          </w:p>
        </w:tc>
        <w:tc>
          <w:tcPr>
            <w:tcW w:w="709" w:type="dxa"/>
            <w:vAlign w:val="center"/>
          </w:tcPr>
          <w:p w:rsidR="00A73B48" w:rsidRPr="00FC27B8" w:rsidRDefault="00A73B48" w:rsidP="00FC27B8">
            <w:pPr>
              <w:pStyle w:val="affffffffff1"/>
            </w:pPr>
            <w:r w:rsidRPr="00FC27B8">
              <w:t>25</w:t>
            </w:r>
          </w:p>
        </w:tc>
        <w:tc>
          <w:tcPr>
            <w:tcW w:w="1701" w:type="dxa"/>
            <w:vAlign w:val="center"/>
          </w:tcPr>
          <w:p w:rsidR="00A73B48" w:rsidRPr="00FC27B8" w:rsidRDefault="00A73B48" w:rsidP="00FC27B8">
            <w:pPr>
              <w:pStyle w:val="affffffffff1"/>
            </w:pPr>
            <w:r w:rsidRPr="00FC27B8">
              <w:t>для всех усл</w:t>
            </w:r>
            <w:r w:rsidRPr="00FC27B8">
              <w:t>о</w:t>
            </w:r>
            <w:r w:rsidRPr="00FC27B8">
              <w:t>вий</w:t>
            </w:r>
          </w:p>
        </w:tc>
        <w:tc>
          <w:tcPr>
            <w:tcW w:w="1276" w:type="dxa"/>
            <w:vAlign w:val="center"/>
          </w:tcPr>
          <w:p w:rsidR="00A73B48" w:rsidRPr="00FC27B8" w:rsidRDefault="00A73B48" w:rsidP="00FC27B8">
            <w:pPr>
              <w:pStyle w:val="affffffffff1"/>
            </w:pPr>
            <w:r w:rsidRPr="00FC27B8">
              <w:t>6</w:t>
            </w:r>
          </w:p>
        </w:tc>
        <w:tc>
          <w:tcPr>
            <w:tcW w:w="850" w:type="dxa"/>
            <w:vAlign w:val="center"/>
          </w:tcPr>
          <w:p w:rsidR="00A73B48" w:rsidRPr="00FC27B8" w:rsidRDefault="00A73B48" w:rsidP="00FC27B8">
            <w:pPr>
              <w:pStyle w:val="affffffffff1"/>
            </w:pPr>
            <w:r w:rsidRPr="00FC27B8">
              <w:t>1,5</w:t>
            </w:r>
          </w:p>
        </w:tc>
        <w:tc>
          <w:tcPr>
            <w:tcW w:w="707" w:type="dxa"/>
            <w:vAlign w:val="center"/>
          </w:tcPr>
          <w:p w:rsidR="00A73B48" w:rsidRPr="00FC27B8" w:rsidRDefault="00A73B48" w:rsidP="00FC27B8">
            <w:pPr>
              <w:pStyle w:val="affffffffff1"/>
            </w:pPr>
            <w:r w:rsidRPr="00FC27B8">
              <w:t>1,5</w:t>
            </w:r>
          </w:p>
        </w:tc>
      </w:tr>
      <w:tr w:rsidR="00A73B48" w:rsidRPr="00FC27B8" w:rsidTr="00E0292C">
        <w:trPr>
          <w:trHeight w:val="20"/>
          <w:jc w:val="center"/>
        </w:trPr>
        <w:tc>
          <w:tcPr>
            <w:tcW w:w="2979" w:type="dxa"/>
            <w:vAlign w:val="center"/>
          </w:tcPr>
          <w:p w:rsidR="00A73B48" w:rsidRPr="00FC27B8" w:rsidRDefault="00A73B48" w:rsidP="00FC27B8">
            <w:pPr>
              <w:pStyle w:val="affffffffff1"/>
            </w:pPr>
            <w:r w:rsidRPr="00FC27B8">
              <w:t>Клен мелколистный, клен маньчжурский, ильм япо</w:t>
            </w:r>
            <w:r w:rsidRPr="00FC27B8">
              <w:t>н</w:t>
            </w:r>
            <w:r w:rsidRPr="00FC27B8">
              <w:t>ский, ясень носолистный, д</w:t>
            </w:r>
            <w:r w:rsidRPr="00FC27B8">
              <w:t>и</w:t>
            </w:r>
            <w:r w:rsidRPr="00FC27B8">
              <w:t>морфант, мелкоплодник, граб, абрикос, груша, яблоня</w:t>
            </w:r>
          </w:p>
        </w:tc>
        <w:tc>
          <w:tcPr>
            <w:tcW w:w="709" w:type="dxa"/>
            <w:vAlign w:val="center"/>
          </w:tcPr>
          <w:p w:rsidR="00A73B48" w:rsidRPr="00FC27B8" w:rsidRDefault="00A73B48" w:rsidP="00FC27B8">
            <w:pPr>
              <w:pStyle w:val="affffffffff1"/>
            </w:pPr>
            <w:r w:rsidRPr="00FC27B8">
              <w:t>-</w:t>
            </w:r>
          </w:p>
        </w:tc>
        <w:tc>
          <w:tcPr>
            <w:tcW w:w="708" w:type="dxa"/>
            <w:vAlign w:val="center"/>
          </w:tcPr>
          <w:p w:rsidR="00A73B48" w:rsidRPr="00FC27B8" w:rsidRDefault="00A73B48" w:rsidP="00FC27B8">
            <w:pPr>
              <w:pStyle w:val="affffffffff1"/>
            </w:pPr>
            <w:r w:rsidRPr="00FC27B8">
              <w:t>-</w:t>
            </w:r>
          </w:p>
        </w:tc>
        <w:tc>
          <w:tcPr>
            <w:tcW w:w="709" w:type="dxa"/>
            <w:vAlign w:val="center"/>
          </w:tcPr>
          <w:p w:rsidR="00A73B48" w:rsidRPr="00FC27B8" w:rsidRDefault="00A73B48" w:rsidP="00FC27B8">
            <w:pPr>
              <w:pStyle w:val="affffffffff1"/>
            </w:pPr>
            <w:r w:rsidRPr="00FC27B8">
              <w:t>-</w:t>
            </w:r>
          </w:p>
        </w:tc>
        <w:tc>
          <w:tcPr>
            <w:tcW w:w="1701" w:type="dxa"/>
            <w:vAlign w:val="center"/>
          </w:tcPr>
          <w:p w:rsidR="00A73B48" w:rsidRPr="00FC27B8" w:rsidRDefault="00A73B48" w:rsidP="00FC27B8">
            <w:pPr>
              <w:pStyle w:val="affffffffff1"/>
            </w:pPr>
            <w:r w:rsidRPr="00FC27B8">
              <w:t>для всех усл</w:t>
            </w:r>
            <w:r w:rsidRPr="00FC27B8">
              <w:t>о</w:t>
            </w:r>
            <w:r w:rsidRPr="00FC27B8">
              <w:t>вий</w:t>
            </w:r>
          </w:p>
        </w:tc>
        <w:tc>
          <w:tcPr>
            <w:tcW w:w="1276" w:type="dxa"/>
            <w:vAlign w:val="center"/>
          </w:tcPr>
          <w:p w:rsidR="00A73B48" w:rsidRPr="00FC27B8" w:rsidRDefault="00A73B48" w:rsidP="00FC27B8">
            <w:pPr>
              <w:pStyle w:val="affffffffff1"/>
            </w:pPr>
            <w:r w:rsidRPr="00FC27B8">
              <w:t>-</w:t>
            </w:r>
          </w:p>
        </w:tc>
        <w:tc>
          <w:tcPr>
            <w:tcW w:w="850" w:type="dxa"/>
            <w:vAlign w:val="center"/>
          </w:tcPr>
          <w:p w:rsidR="00A73B48" w:rsidRPr="00FC27B8" w:rsidRDefault="00A73B48" w:rsidP="00FC27B8">
            <w:pPr>
              <w:pStyle w:val="affffffffff1"/>
            </w:pPr>
            <w:r w:rsidRPr="00FC27B8">
              <w:t>1,5</w:t>
            </w:r>
          </w:p>
        </w:tc>
        <w:tc>
          <w:tcPr>
            <w:tcW w:w="707" w:type="dxa"/>
            <w:vAlign w:val="center"/>
          </w:tcPr>
          <w:p w:rsidR="00A73B48" w:rsidRPr="00FC27B8" w:rsidRDefault="00A73B48" w:rsidP="00FC27B8">
            <w:pPr>
              <w:pStyle w:val="affffffffff1"/>
            </w:pPr>
            <w:r w:rsidRPr="00FC27B8">
              <w:t>1,3</w:t>
            </w:r>
          </w:p>
        </w:tc>
      </w:tr>
      <w:tr w:rsidR="00A73B48" w:rsidRPr="00FC27B8" w:rsidTr="00E0292C">
        <w:trPr>
          <w:trHeight w:val="20"/>
          <w:jc w:val="center"/>
        </w:trPr>
        <w:tc>
          <w:tcPr>
            <w:tcW w:w="2979" w:type="dxa"/>
            <w:vAlign w:val="center"/>
          </w:tcPr>
          <w:p w:rsidR="00A73B48" w:rsidRPr="00FC27B8" w:rsidRDefault="00A73B48" w:rsidP="00FC27B8">
            <w:pPr>
              <w:pStyle w:val="affffffffff1"/>
            </w:pPr>
            <w:r w:rsidRPr="00FC27B8">
              <w:t>Береза ребристая (желтая), Эрмана (каменная, шерст</w:t>
            </w:r>
            <w:r w:rsidRPr="00FC27B8">
              <w:t>и</w:t>
            </w:r>
            <w:r w:rsidRPr="00FC27B8">
              <w:t>стая), береза даурская (че</w:t>
            </w:r>
            <w:r w:rsidRPr="00FC27B8">
              <w:t>р</w:t>
            </w:r>
            <w:r w:rsidRPr="00FC27B8">
              <w:t>ная), береза Шмидта</w:t>
            </w:r>
          </w:p>
        </w:tc>
        <w:tc>
          <w:tcPr>
            <w:tcW w:w="709" w:type="dxa"/>
            <w:vAlign w:val="center"/>
          </w:tcPr>
          <w:p w:rsidR="00A73B48" w:rsidRPr="00FC27B8" w:rsidRDefault="00A73B48" w:rsidP="00FC27B8">
            <w:pPr>
              <w:pStyle w:val="affffffffff1"/>
            </w:pPr>
            <w:r w:rsidRPr="00FC27B8">
              <w:t>1-2</w:t>
            </w:r>
          </w:p>
        </w:tc>
        <w:tc>
          <w:tcPr>
            <w:tcW w:w="708" w:type="dxa"/>
            <w:vAlign w:val="center"/>
          </w:tcPr>
          <w:p w:rsidR="00A73B48" w:rsidRPr="00FC27B8" w:rsidRDefault="00A73B48" w:rsidP="00FC27B8">
            <w:pPr>
              <w:pStyle w:val="affffffffff1"/>
            </w:pPr>
            <w:r w:rsidRPr="00FC27B8">
              <w:t>3,0</w:t>
            </w:r>
          </w:p>
        </w:tc>
        <w:tc>
          <w:tcPr>
            <w:tcW w:w="709" w:type="dxa"/>
            <w:vAlign w:val="center"/>
          </w:tcPr>
          <w:p w:rsidR="00A73B48" w:rsidRPr="00FC27B8" w:rsidRDefault="00A73B48" w:rsidP="00FC27B8">
            <w:pPr>
              <w:pStyle w:val="affffffffff1"/>
            </w:pPr>
            <w:r w:rsidRPr="00FC27B8">
              <w:t>25</w:t>
            </w:r>
          </w:p>
        </w:tc>
        <w:tc>
          <w:tcPr>
            <w:tcW w:w="1701" w:type="dxa"/>
            <w:vAlign w:val="center"/>
          </w:tcPr>
          <w:p w:rsidR="00A73B48" w:rsidRPr="00FC27B8" w:rsidRDefault="00A73B48" w:rsidP="00FC27B8">
            <w:pPr>
              <w:pStyle w:val="affffffffff1"/>
            </w:pPr>
            <w:r w:rsidRPr="00FC27B8">
              <w:t>для всех усл</w:t>
            </w:r>
            <w:r w:rsidRPr="00FC27B8">
              <w:t>о</w:t>
            </w:r>
            <w:r w:rsidRPr="00FC27B8">
              <w:t>вий</w:t>
            </w:r>
          </w:p>
        </w:tc>
        <w:tc>
          <w:tcPr>
            <w:tcW w:w="1276" w:type="dxa"/>
            <w:vAlign w:val="center"/>
          </w:tcPr>
          <w:p w:rsidR="00A73B48" w:rsidRPr="00FC27B8" w:rsidRDefault="00A73B48" w:rsidP="00FC27B8">
            <w:pPr>
              <w:pStyle w:val="affffffffff1"/>
            </w:pPr>
            <w:r w:rsidRPr="00FC27B8">
              <w:t>-</w:t>
            </w:r>
          </w:p>
        </w:tc>
        <w:tc>
          <w:tcPr>
            <w:tcW w:w="850" w:type="dxa"/>
            <w:vAlign w:val="center"/>
          </w:tcPr>
          <w:p w:rsidR="00A73B48" w:rsidRPr="00FC27B8" w:rsidRDefault="00A73B48" w:rsidP="00FC27B8">
            <w:pPr>
              <w:pStyle w:val="affffffffff1"/>
            </w:pPr>
            <w:r w:rsidRPr="00FC27B8">
              <w:t>1,8</w:t>
            </w:r>
          </w:p>
        </w:tc>
        <w:tc>
          <w:tcPr>
            <w:tcW w:w="707" w:type="dxa"/>
            <w:vAlign w:val="center"/>
          </w:tcPr>
          <w:p w:rsidR="00A73B48" w:rsidRPr="00FC27B8" w:rsidRDefault="00A73B48" w:rsidP="00FC27B8">
            <w:pPr>
              <w:pStyle w:val="affffffffff1"/>
            </w:pPr>
            <w:r w:rsidRPr="00FC27B8">
              <w:t>1,4</w:t>
            </w:r>
          </w:p>
        </w:tc>
      </w:tr>
      <w:tr w:rsidR="00A73B48" w:rsidRPr="00FC27B8" w:rsidTr="00E0292C">
        <w:trPr>
          <w:trHeight w:val="20"/>
          <w:jc w:val="center"/>
        </w:trPr>
        <w:tc>
          <w:tcPr>
            <w:tcW w:w="2979" w:type="dxa"/>
            <w:vAlign w:val="center"/>
          </w:tcPr>
          <w:p w:rsidR="00A73B48" w:rsidRPr="00FC27B8" w:rsidRDefault="00A73B48" w:rsidP="00FC27B8">
            <w:pPr>
              <w:pStyle w:val="affffffffff1"/>
            </w:pPr>
            <w:r w:rsidRPr="00FC27B8">
              <w:t>Липа амурская, липа ман</w:t>
            </w:r>
            <w:r w:rsidRPr="00FC27B8">
              <w:t>ь</w:t>
            </w:r>
            <w:r w:rsidRPr="00FC27B8">
              <w:t>чжурская, липа Таке</w:t>
            </w:r>
          </w:p>
        </w:tc>
        <w:tc>
          <w:tcPr>
            <w:tcW w:w="709" w:type="dxa"/>
            <w:vAlign w:val="center"/>
          </w:tcPr>
          <w:p w:rsidR="00A73B48" w:rsidRPr="00FC27B8" w:rsidRDefault="00A73B48" w:rsidP="00FC27B8">
            <w:pPr>
              <w:pStyle w:val="affffffffff1"/>
            </w:pPr>
            <w:r w:rsidRPr="00FC27B8">
              <w:t>1-2</w:t>
            </w:r>
          </w:p>
        </w:tc>
        <w:tc>
          <w:tcPr>
            <w:tcW w:w="708" w:type="dxa"/>
            <w:vAlign w:val="center"/>
          </w:tcPr>
          <w:p w:rsidR="00A73B48" w:rsidRPr="00FC27B8" w:rsidRDefault="00A73B48" w:rsidP="00FC27B8">
            <w:pPr>
              <w:pStyle w:val="affffffffff1"/>
            </w:pPr>
            <w:r w:rsidRPr="00FC27B8">
              <w:t>4,0</w:t>
            </w:r>
          </w:p>
        </w:tc>
        <w:tc>
          <w:tcPr>
            <w:tcW w:w="709" w:type="dxa"/>
            <w:vAlign w:val="center"/>
          </w:tcPr>
          <w:p w:rsidR="00A73B48" w:rsidRPr="00FC27B8" w:rsidRDefault="00A73B48" w:rsidP="00FC27B8">
            <w:pPr>
              <w:pStyle w:val="affffffffff1"/>
            </w:pPr>
            <w:r w:rsidRPr="00FC27B8">
              <w:t>15</w:t>
            </w:r>
          </w:p>
        </w:tc>
        <w:tc>
          <w:tcPr>
            <w:tcW w:w="1701" w:type="dxa"/>
            <w:vAlign w:val="center"/>
          </w:tcPr>
          <w:p w:rsidR="00A73B48" w:rsidRPr="00FC27B8" w:rsidRDefault="00A73B48" w:rsidP="00FC27B8">
            <w:pPr>
              <w:pStyle w:val="affffffffff1"/>
            </w:pPr>
            <w:r w:rsidRPr="00FC27B8">
              <w:t>для всех усл</w:t>
            </w:r>
            <w:r w:rsidRPr="00FC27B8">
              <w:t>о</w:t>
            </w:r>
            <w:r w:rsidRPr="00FC27B8">
              <w:t>вий</w:t>
            </w:r>
          </w:p>
        </w:tc>
        <w:tc>
          <w:tcPr>
            <w:tcW w:w="1276" w:type="dxa"/>
            <w:vAlign w:val="center"/>
          </w:tcPr>
          <w:p w:rsidR="00A73B48" w:rsidRPr="00FC27B8" w:rsidRDefault="00A73B48" w:rsidP="00FC27B8">
            <w:pPr>
              <w:pStyle w:val="affffffffff1"/>
            </w:pPr>
          </w:p>
        </w:tc>
        <w:tc>
          <w:tcPr>
            <w:tcW w:w="850" w:type="dxa"/>
            <w:vAlign w:val="center"/>
          </w:tcPr>
          <w:p w:rsidR="00A73B48" w:rsidRPr="00FC27B8" w:rsidRDefault="00A73B48" w:rsidP="00FC27B8">
            <w:pPr>
              <w:pStyle w:val="affffffffff1"/>
            </w:pPr>
            <w:r w:rsidRPr="00FC27B8">
              <w:t>1,5</w:t>
            </w:r>
          </w:p>
        </w:tc>
        <w:tc>
          <w:tcPr>
            <w:tcW w:w="707" w:type="dxa"/>
            <w:vAlign w:val="center"/>
          </w:tcPr>
          <w:p w:rsidR="00A73B48" w:rsidRPr="00FC27B8" w:rsidRDefault="00A73B48" w:rsidP="00FC27B8">
            <w:pPr>
              <w:pStyle w:val="affffffffff1"/>
            </w:pPr>
            <w:r w:rsidRPr="00FC27B8">
              <w:t>1,5</w:t>
            </w:r>
          </w:p>
        </w:tc>
      </w:tr>
      <w:tr w:rsidR="00A73B48" w:rsidRPr="00FC27B8" w:rsidTr="00E0292C">
        <w:trPr>
          <w:trHeight w:val="20"/>
          <w:jc w:val="center"/>
        </w:trPr>
        <w:tc>
          <w:tcPr>
            <w:tcW w:w="2979" w:type="dxa"/>
            <w:vAlign w:val="center"/>
          </w:tcPr>
          <w:p w:rsidR="00A73B48" w:rsidRPr="00FC27B8" w:rsidRDefault="00A73B48" w:rsidP="00FC27B8">
            <w:pPr>
              <w:pStyle w:val="affffffffff1"/>
            </w:pPr>
            <w:r w:rsidRPr="00FC27B8">
              <w:t>Бархат амурский</w:t>
            </w:r>
          </w:p>
        </w:tc>
        <w:tc>
          <w:tcPr>
            <w:tcW w:w="709" w:type="dxa"/>
            <w:vAlign w:val="center"/>
          </w:tcPr>
          <w:p w:rsidR="00A73B48" w:rsidRPr="00FC27B8" w:rsidRDefault="00A73B48" w:rsidP="00FC27B8">
            <w:pPr>
              <w:pStyle w:val="affffffffff1"/>
            </w:pPr>
            <w:r w:rsidRPr="00FC27B8">
              <w:t>1-2</w:t>
            </w:r>
          </w:p>
        </w:tc>
        <w:tc>
          <w:tcPr>
            <w:tcW w:w="708" w:type="dxa"/>
            <w:vAlign w:val="center"/>
          </w:tcPr>
          <w:p w:rsidR="00A73B48" w:rsidRPr="00FC27B8" w:rsidRDefault="00A73B48" w:rsidP="00FC27B8">
            <w:pPr>
              <w:pStyle w:val="affffffffff1"/>
            </w:pPr>
            <w:r w:rsidRPr="00FC27B8">
              <w:t>3,0</w:t>
            </w:r>
          </w:p>
        </w:tc>
        <w:tc>
          <w:tcPr>
            <w:tcW w:w="709" w:type="dxa"/>
            <w:vAlign w:val="center"/>
          </w:tcPr>
          <w:p w:rsidR="00A73B48" w:rsidRPr="00FC27B8" w:rsidRDefault="00A73B48" w:rsidP="00FC27B8">
            <w:pPr>
              <w:pStyle w:val="affffffffff1"/>
            </w:pPr>
            <w:r w:rsidRPr="00FC27B8">
              <w:t>20</w:t>
            </w:r>
          </w:p>
        </w:tc>
        <w:tc>
          <w:tcPr>
            <w:tcW w:w="1701" w:type="dxa"/>
            <w:vAlign w:val="center"/>
          </w:tcPr>
          <w:p w:rsidR="00A73B48" w:rsidRPr="00FC27B8" w:rsidRDefault="00A73B48" w:rsidP="00FC27B8">
            <w:pPr>
              <w:pStyle w:val="affffffffff1"/>
            </w:pPr>
            <w:r w:rsidRPr="00FC27B8">
              <w:t>для всех усл</w:t>
            </w:r>
            <w:r w:rsidRPr="00FC27B8">
              <w:t>о</w:t>
            </w:r>
            <w:r w:rsidRPr="00FC27B8">
              <w:t>вий</w:t>
            </w:r>
          </w:p>
        </w:tc>
        <w:tc>
          <w:tcPr>
            <w:tcW w:w="1276" w:type="dxa"/>
            <w:vAlign w:val="center"/>
          </w:tcPr>
          <w:p w:rsidR="00A73B48" w:rsidRPr="00FC27B8" w:rsidRDefault="00A73B48" w:rsidP="00FC27B8">
            <w:pPr>
              <w:pStyle w:val="affffffffff1"/>
            </w:pPr>
          </w:p>
        </w:tc>
        <w:tc>
          <w:tcPr>
            <w:tcW w:w="850" w:type="dxa"/>
            <w:vAlign w:val="center"/>
          </w:tcPr>
          <w:p w:rsidR="00A73B48" w:rsidRPr="00FC27B8" w:rsidRDefault="00A73B48" w:rsidP="00FC27B8">
            <w:pPr>
              <w:pStyle w:val="affffffffff1"/>
            </w:pPr>
            <w:r w:rsidRPr="00FC27B8">
              <w:t>2,0</w:t>
            </w:r>
          </w:p>
        </w:tc>
        <w:tc>
          <w:tcPr>
            <w:tcW w:w="707" w:type="dxa"/>
            <w:vAlign w:val="center"/>
          </w:tcPr>
          <w:p w:rsidR="00A73B48" w:rsidRPr="00FC27B8" w:rsidRDefault="00A73B48" w:rsidP="00FC27B8">
            <w:pPr>
              <w:pStyle w:val="affffffffff1"/>
            </w:pPr>
            <w:r w:rsidRPr="00FC27B8">
              <w:t>1,5</w:t>
            </w:r>
          </w:p>
        </w:tc>
      </w:tr>
      <w:tr w:rsidR="00A73B48" w:rsidRPr="00FC27B8" w:rsidTr="00E0292C">
        <w:trPr>
          <w:trHeight w:val="20"/>
          <w:jc w:val="center"/>
        </w:trPr>
        <w:tc>
          <w:tcPr>
            <w:tcW w:w="2979" w:type="dxa"/>
            <w:vAlign w:val="center"/>
          </w:tcPr>
          <w:p w:rsidR="00A73B48" w:rsidRPr="00FC27B8" w:rsidRDefault="00A73B48" w:rsidP="00FC27B8">
            <w:pPr>
              <w:pStyle w:val="affffffffff1"/>
            </w:pPr>
            <w:bookmarkStart w:id="715" w:name="_Hlk137734622"/>
            <w:r w:rsidRPr="00FC27B8">
              <w:t xml:space="preserve">Береза плосколистная, осина, тополь, чозения, ольха, </w:t>
            </w:r>
            <w:bookmarkEnd w:id="715"/>
            <w:r w:rsidRPr="00FC27B8">
              <w:t>ма</w:t>
            </w:r>
            <w:r w:rsidRPr="00FC27B8">
              <w:t>а</w:t>
            </w:r>
            <w:r w:rsidRPr="00FC27B8">
              <w:t>кия, рябина, ива</w:t>
            </w:r>
          </w:p>
        </w:tc>
        <w:tc>
          <w:tcPr>
            <w:tcW w:w="709" w:type="dxa"/>
            <w:vAlign w:val="center"/>
          </w:tcPr>
          <w:p w:rsidR="00A73B48" w:rsidRPr="00FC27B8" w:rsidRDefault="00A73B48" w:rsidP="00FC27B8">
            <w:pPr>
              <w:pStyle w:val="affffffffff1"/>
            </w:pPr>
            <w:r w:rsidRPr="00FC27B8">
              <w:t>-</w:t>
            </w:r>
          </w:p>
        </w:tc>
        <w:tc>
          <w:tcPr>
            <w:tcW w:w="708" w:type="dxa"/>
            <w:vAlign w:val="center"/>
          </w:tcPr>
          <w:p w:rsidR="00A73B48" w:rsidRPr="00FC27B8" w:rsidRDefault="00A73B48" w:rsidP="00FC27B8">
            <w:pPr>
              <w:pStyle w:val="affffffffff1"/>
            </w:pPr>
            <w:r w:rsidRPr="00FC27B8">
              <w:t>-</w:t>
            </w:r>
          </w:p>
        </w:tc>
        <w:tc>
          <w:tcPr>
            <w:tcW w:w="709" w:type="dxa"/>
            <w:vAlign w:val="center"/>
          </w:tcPr>
          <w:p w:rsidR="00A73B48" w:rsidRPr="00FC27B8" w:rsidRDefault="00A73B48" w:rsidP="00FC27B8">
            <w:pPr>
              <w:pStyle w:val="affffffffff1"/>
            </w:pPr>
            <w:r w:rsidRPr="00FC27B8">
              <w:t>-</w:t>
            </w:r>
          </w:p>
        </w:tc>
        <w:tc>
          <w:tcPr>
            <w:tcW w:w="1701" w:type="dxa"/>
            <w:vAlign w:val="center"/>
          </w:tcPr>
          <w:p w:rsidR="00A73B48" w:rsidRPr="00FC27B8" w:rsidRDefault="00A73B48" w:rsidP="00FC27B8">
            <w:pPr>
              <w:pStyle w:val="affffffffff1"/>
            </w:pPr>
            <w:r w:rsidRPr="00FC27B8">
              <w:t>для всех усл</w:t>
            </w:r>
            <w:r w:rsidRPr="00FC27B8">
              <w:t>о</w:t>
            </w:r>
            <w:r w:rsidRPr="00FC27B8">
              <w:t>вий</w:t>
            </w:r>
          </w:p>
        </w:tc>
        <w:tc>
          <w:tcPr>
            <w:tcW w:w="1276" w:type="dxa"/>
            <w:vAlign w:val="center"/>
          </w:tcPr>
          <w:p w:rsidR="00A73B48" w:rsidRPr="00FC27B8" w:rsidRDefault="00A73B48" w:rsidP="00FC27B8">
            <w:pPr>
              <w:pStyle w:val="affffffffff1"/>
            </w:pPr>
            <w:r w:rsidRPr="00FC27B8">
              <w:t>-</w:t>
            </w:r>
          </w:p>
        </w:tc>
        <w:tc>
          <w:tcPr>
            <w:tcW w:w="850" w:type="dxa"/>
            <w:vAlign w:val="center"/>
          </w:tcPr>
          <w:p w:rsidR="00A73B48" w:rsidRPr="00FC27B8" w:rsidRDefault="00A73B48" w:rsidP="00FC27B8">
            <w:pPr>
              <w:pStyle w:val="affffffffff1"/>
            </w:pPr>
            <w:r w:rsidRPr="00FC27B8">
              <w:t>1,5</w:t>
            </w:r>
          </w:p>
        </w:tc>
        <w:tc>
          <w:tcPr>
            <w:tcW w:w="707" w:type="dxa"/>
            <w:vAlign w:val="center"/>
          </w:tcPr>
          <w:p w:rsidR="00A73B48" w:rsidRPr="00FC27B8" w:rsidRDefault="00A73B48" w:rsidP="00FC27B8">
            <w:pPr>
              <w:pStyle w:val="affffffffff1"/>
            </w:pPr>
            <w:r w:rsidRPr="00FC27B8">
              <w:t>2,0</w:t>
            </w:r>
          </w:p>
        </w:tc>
      </w:tr>
    </w:tbl>
    <w:p w:rsidR="000E25D9" w:rsidRPr="00FC27B8" w:rsidRDefault="000E25D9" w:rsidP="00FC27B8">
      <w:pPr>
        <w:pStyle w:val="afffffffffe"/>
        <w:shd w:val="clear" w:color="auto" w:fill="auto"/>
        <w:spacing w:before="120"/>
      </w:pPr>
      <w:bookmarkStart w:id="716" w:name="_Hlk152345402"/>
      <w:proofErr w:type="gramStart"/>
      <w:r w:rsidRPr="00FC27B8">
        <w:t xml:space="preserve">Для целей, предусмотренных пунктом 2 приказа Министерства природных ресурсов и экологии Российской Федерации от 09.11.2020 № 909 «Об утверждении Порядка использования районированных семян лесных растений основных лесных древесных пород», используются </w:t>
      </w:r>
      <w:r w:rsidRPr="00FC27B8">
        <w:lastRenderedPageBreak/>
        <w:t>семена лесных растений, заготовленные в границах территории муниципального района (далее - местные семена), а при их отсутствии - семена лесных растений, источник происхождения к</w:t>
      </w:r>
      <w:r w:rsidRPr="00FC27B8">
        <w:t>о</w:t>
      </w:r>
      <w:r w:rsidRPr="00FC27B8">
        <w:t>торых находится в пределах территории лесничества, при отсутствии последних - семена</w:t>
      </w:r>
      <w:proofErr w:type="gramEnd"/>
      <w:r w:rsidRPr="00FC27B8">
        <w:t xml:space="preserve"> ле</w:t>
      </w:r>
      <w:r w:rsidRPr="00FC27B8">
        <w:t>с</w:t>
      </w:r>
      <w:r w:rsidRPr="00FC27B8">
        <w:t>ных растений, источник происхождения которых находится в пределах лесосеменного района. Лесосеменное районирование лесничества представлено в таблице 2.</w:t>
      </w:r>
    </w:p>
    <w:p w:rsidR="000E25D9" w:rsidRPr="00FC27B8" w:rsidRDefault="000E25D9" w:rsidP="00FC27B8">
      <w:pPr>
        <w:pStyle w:val="afffffffffe"/>
        <w:shd w:val="clear" w:color="auto" w:fill="auto"/>
      </w:pPr>
      <w:r w:rsidRPr="00FC27B8">
        <w:t>Использование семян лесных растений основных лесных древесных пород, не включе</w:t>
      </w:r>
      <w:r w:rsidRPr="00FC27B8">
        <w:t>н</w:t>
      </w:r>
      <w:r w:rsidRPr="00FC27B8">
        <w:t>ных в лесосеменное районирование, осуществляется в границах лесного района.</w:t>
      </w:r>
    </w:p>
    <w:bookmarkEnd w:id="716"/>
    <w:p w:rsidR="00A73B48" w:rsidRPr="00FC27B8" w:rsidRDefault="00A73B48" w:rsidP="00E0292C">
      <w:pPr>
        <w:pStyle w:val="a9"/>
        <w:jc w:val="center"/>
        <w:rPr>
          <w:b/>
        </w:rPr>
      </w:pPr>
      <w:r w:rsidRPr="00FC27B8">
        <w:rPr>
          <w:b/>
        </w:rPr>
        <w:t>Комбинированное лесовосстановление</w:t>
      </w:r>
    </w:p>
    <w:p w:rsidR="00A73B48" w:rsidRPr="00FC27B8" w:rsidRDefault="00A73B48" w:rsidP="00FC27B8">
      <w:pPr>
        <w:pStyle w:val="a9"/>
      </w:pPr>
      <w:bookmarkStart w:id="717" w:name="_Hlk142485803"/>
      <w:bookmarkStart w:id="718" w:name="_Hlk144992899"/>
      <w:proofErr w:type="gramStart"/>
      <w:r w:rsidRPr="00FC27B8">
        <w:t>Комбинированное</w:t>
      </w:r>
      <w:proofErr w:type="gramEnd"/>
      <w:r w:rsidRPr="00FC27B8">
        <w:t xml:space="preserve"> лесовосстановление осуществляется путем</w:t>
      </w:r>
      <w:bookmarkEnd w:id="717"/>
      <w:r w:rsidRPr="00FC27B8">
        <w:t xml:space="preserve"> посадки и посева на ле</w:t>
      </w:r>
      <w:r w:rsidRPr="00FC27B8">
        <w:t>с</w:t>
      </w:r>
      <w:r w:rsidRPr="00FC27B8">
        <w:t>ных участках, на которых естественное лесовосстановление лесных насаждений основными лесными древесными породами не обеспечивается.</w:t>
      </w:r>
    </w:p>
    <w:p w:rsidR="00A73B48" w:rsidRPr="00FC27B8" w:rsidRDefault="00A73B48" w:rsidP="00FC27B8">
      <w:pPr>
        <w:pStyle w:val="a9"/>
      </w:pPr>
      <w:r w:rsidRPr="00FC27B8">
        <w:t xml:space="preserve">При </w:t>
      </w:r>
      <w:proofErr w:type="gramStart"/>
      <w:r w:rsidRPr="00FC27B8">
        <w:t>комбинированном</w:t>
      </w:r>
      <w:proofErr w:type="gramEnd"/>
      <w:r w:rsidRPr="00FC27B8">
        <w:t xml:space="preserve"> лесовосстановлении первоначальная густота посадки (посева) основной </w:t>
      </w:r>
      <w:r w:rsidRPr="00FC27B8">
        <w:rPr>
          <w:rStyle w:val="aa"/>
        </w:rPr>
        <w:t>лесной древесной породы на единице площади устанавливается в зависимости от к</w:t>
      </w:r>
      <w:r w:rsidRPr="00FC27B8">
        <w:rPr>
          <w:rStyle w:val="aa"/>
        </w:rPr>
        <w:t>о</w:t>
      </w:r>
      <w:r w:rsidRPr="00FC27B8">
        <w:rPr>
          <w:rStyle w:val="aa"/>
        </w:rPr>
        <w:t>личества имеющегося жизнеспособного подроста и молодняка основной лесной древесной п</w:t>
      </w:r>
      <w:r w:rsidRPr="00FC27B8">
        <w:rPr>
          <w:rStyle w:val="aa"/>
        </w:rPr>
        <w:t>о</w:t>
      </w:r>
      <w:r w:rsidRPr="00FC27B8">
        <w:rPr>
          <w:rStyle w:val="aa"/>
        </w:rPr>
        <w:t>роды. Общее количество культивируемых растений и подроста основной лесной древесной п</w:t>
      </w:r>
      <w:r w:rsidRPr="00FC27B8">
        <w:rPr>
          <w:rStyle w:val="aa"/>
        </w:rPr>
        <w:t>о</w:t>
      </w:r>
      <w:r w:rsidRPr="00FC27B8">
        <w:rPr>
          <w:rStyle w:val="aa"/>
        </w:rPr>
        <w:t>роды должно быть не менее предусмотренного пунктом 43 Правил</w:t>
      </w:r>
      <w:r w:rsidRPr="00FC27B8">
        <w:rPr>
          <w:rStyle w:val="aa"/>
          <w:rFonts w:eastAsiaTheme="minorHAnsi"/>
        </w:rPr>
        <w:t xml:space="preserve"> </w:t>
      </w:r>
      <w:bookmarkStart w:id="719" w:name="_Hlk142485933"/>
      <w:r w:rsidRPr="00FC27B8">
        <w:rPr>
          <w:rStyle w:val="aa"/>
          <w:rFonts w:eastAsiaTheme="minorHAnsi"/>
        </w:rPr>
        <w:t>лесовосстановления</w:t>
      </w:r>
      <w:bookmarkEnd w:id="719"/>
      <w:r w:rsidRPr="00FC27B8">
        <w:rPr>
          <w:rStyle w:val="aa"/>
        </w:rPr>
        <w:t>.</w:t>
      </w:r>
      <w:r w:rsidRPr="00FC27B8">
        <w:t xml:space="preserve"> </w:t>
      </w:r>
    </w:p>
    <w:p w:rsidR="00A73B48" w:rsidRPr="00FC27B8" w:rsidRDefault="00A73B48" w:rsidP="00FC27B8">
      <w:pPr>
        <w:pStyle w:val="a9"/>
      </w:pPr>
      <w:proofErr w:type="gramStart"/>
      <w:r w:rsidRPr="00FC27B8">
        <w:t>Комбинированное</w:t>
      </w:r>
      <w:proofErr w:type="gramEnd"/>
      <w:r w:rsidRPr="00FC27B8">
        <w:t xml:space="preserve"> лесовосстановление под пологом лесных насаждений может пров</w:t>
      </w:r>
      <w:r w:rsidRPr="00FC27B8">
        <w:t>о</w:t>
      </w:r>
      <w:r w:rsidRPr="00FC27B8">
        <w:t>диться в целях повышения санитарно-гигиенических функций в защитных лесах.</w:t>
      </w:r>
    </w:p>
    <w:p w:rsidR="00A73B48" w:rsidRPr="00FC27B8" w:rsidRDefault="00A73B48" w:rsidP="00FC27B8">
      <w:pPr>
        <w:pStyle w:val="a9"/>
      </w:pPr>
      <w:r w:rsidRPr="00FC27B8">
        <w:t xml:space="preserve">Первоначальная густота лесных культур при </w:t>
      </w:r>
      <w:proofErr w:type="gramStart"/>
      <w:r w:rsidRPr="00FC27B8">
        <w:t>комбинированном</w:t>
      </w:r>
      <w:proofErr w:type="gramEnd"/>
      <w:r w:rsidRPr="00FC27B8">
        <w:t xml:space="preserve"> лесовосстановлении под пологом лесных насаждений должна составлять не менее 50% от густоты, предусмотренной пунктом 43 Правил </w:t>
      </w:r>
      <w:bookmarkStart w:id="720" w:name="_Hlk142485968"/>
      <w:r w:rsidRPr="00FC27B8">
        <w:rPr>
          <w:rStyle w:val="aa"/>
          <w:rFonts w:eastAsiaTheme="minorHAnsi"/>
        </w:rPr>
        <w:t>лесовосстановления</w:t>
      </w:r>
      <w:bookmarkEnd w:id="720"/>
      <w:r w:rsidRPr="00FC27B8">
        <w:t xml:space="preserve">. </w:t>
      </w:r>
    </w:p>
    <w:p w:rsidR="000E25D9" w:rsidRPr="00FC27B8" w:rsidRDefault="000E25D9" w:rsidP="00FC27B8">
      <w:pPr>
        <w:pStyle w:val="a9"/>
      </w:pPr>
      <w:bookmarkStart w:id="721" w:name="_Hlk137734143"/>
      <w:bookmarkStart w:id="722" w:name="_Hlk152326945"/>
      <w:bookmarkEnd w:id="718"/>
      <w:r w:rsidRPr="00FC27B8">
        <w:t>Лесные культуры с приживаемостью менее 25% от количества деревьев основных пород, установленного требованиями (критериями) к молоднякам лесных древесных пород, указанн</w:t>
      </w:r>
      <w:r w:rsidRPr="00FC27B8">
        <w:t>ы</w:t>
      </w:r>
      <w:r w:rsidRPr="00FC27B8">
        <w:t xml:space="preserve">ми в таблице 1 приложения 18 к Правилам </w:t>
      </w:r>
      <w:r w:rsidRPr="00FC27B8">
        <w:rPr>
          <w:rStyle w:val="aa"/>
          <w:rFonts w:eastAsiaTheme="minorHAnsi"/>
        </w:rPr>
        <w:t>лесовосстановления</w:t>
      </w:r>
      <w:r w:rsidRPr="00FC27B8">
        <w:t xml:space="preserve">, в соответствующих условиях считаются погибшими. </w:t>
      </w:r>
      <w:bookmarkEnd w:id="721"/>
      <w:bookmarkEnd w:id="722"/>
    </w:p>
    <w:p w:rsidR="00A73B48" w:rsidRPr="00FC27B8" w:rsidRDefault="00A73B48" w:rsidP="00FC27B8">
      <w:pPr>
        <w:pStyle w:val="a9"/>
      </w:pPr>
      <w:r w:rsidRPr="00FC27B8">
        <w:t xml:space="preserve">Таблица 21 – </w:t>
      </w:r>
      <w:r w:rsidRPr="00FC27B8">
        <w:rPr>
          <w:rStyle w:val="aa"/>
        </w:rPr>
        <w:t>Способы лесовосстановления в зависимости от количества жизнеспособн</w:t>
      </w:r>
      <w:r w:rsidRPr="00FC27B8">
        <w:rPr>
          <w:rStyle w:val="aa"/>
        </w:rPr>
        <w:t>о</w:t>
      </w:r>
      <w:r w:rsidRPr="00FC27B8">
        <w:rPr>
          <w:rStyle w:val="aa"/>
        </w:rPr>
        <w:t>го подроста и молодняка основных лесных древесных пород</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000" w:firstRow="0" w:lastRow="0" w:firstColumn="0" w:lastColumn="0" w:noHBand="0" w:noVBand="0"/>
      </w:tblPr>
      <w:tblGrid>
        <w:gridCol w:w="1242"/>
        <w:gridCol w:w="1170"/>
        <w:gridCol w:w="3508"/>
        <w:gridCol w:w="1843"/>
        <w:gridCol w:w="1876"/>
      </w:tblGrid>
      <w:tr w:rsidR="00A73B48" w:rsidRPr="00FC27B8" w:rsidTr="00E0292C">
        <w:trPr>
          <w:tblHeader/>
          <w:jc w:val="center"/>
        </w:trPr>
        <w:tc>
          <w:tcPr>
            <w:tcW w:w="2412" w:type="dxa"/>
            <w:gridSpan w:val="2"/>
          </w:tcPr>
          <w:p w:rsidR="00A73B48" w:rsidRPr="00FC27B8" w:rsidRDefault="00A73B48" w:rsidP="00FC27B8">
            <w:pPr>
              <w:pStyle w:val="affffffffff1"/>
            </w:pPr>
            <w:r w:rsidRPr="00FC27B8">
              <w:t>Способы лесовосст</w:t>
            </w:r>
            <w:r w:rsidRPr="00FC27B8">
              <w:t>а</w:t>
            </w:r>
            <w:r w:rsidRPr="00FC27B8">
              <w:t>новления</w:t>
            </w:r>
          </w:p>
        </w:tc>
        <w:tc>
          <w:tcPr>
            <w:tcW w:w="3508" w:type="dxa"/>
          </w:tcPr>
          <w:p w:rsidR="00A73B48" w:rsidRPr="00FC27B8" w:rsidRDefault="00A73B48" w:rsidP="00FC27B8">
            <w:pPr>
              <w:pStyle w:val="affffffffff1"/>
            </w:pPr>
            <w:r w:rsidRPr="00FC27B8">
              <w:t>Древесные породы</w:t>
            </w:r>
          </w:p>
        </w:tc>
        <w:tc>
          <w:tcPr>
            <w:tcW w:w="1843" w:type="dxa"/>
          </w:tcPr>
          <w:p w:rsidR="00A73B48" w:rsidRPr="00FC27B8" w:rsidRDefault="00A73B48" w:rsidP="00FC27B8">
            <w:pPr>
              <w:pStyle w:val="affffffffff1"/>
            </w:pPr>
            <w:r w:rsidRPr="00FC27B8">
              <w:t>Группы типов леса, типы лес</w:t>
            </w:r>
            <w:r w:rsidRPr="00FC27B8">
              <w:t>о</w:t>
            </w:r>
            <w:r w:rsidRPr="00FC27B8">
              <w:t>растительных условий</w:t>
            </w:r>
          </w:p>
        </w:tc>
        <w:tc>
          <w:tcPr>
            <w:tcW w:w="1876" w:type="dxa"/>
          </w:tcPr>
          <w:p w:rsidR="00A73B48" w:rsidRPr="00FC27B8" w:rsidRDefault="00A73B48" w:rsidP="00FC27B8">
            <w:pPr>
              <w:pStyle w:val="affffffffff1"/>
            </w:pPr>
            <w:r w:rsidRPr="00FC27B8">
              <w:t>Количество жи</w:t>
            </w:r>
            <w:r w:rsidRPr="00FC27B8">
              <w:t>з</w:t>
            </w:r>
            <w:r w:rsidRPr="00FC27B8">
              <w:t>неспособного подроста и м</w:t>
            </w:r>
            <w:r w:rsidRPr="00FC27B8">
              <w:t>о</w:t>
            </w:r>
            <w:r w:rsidRPr="00FC27B8">
              <w:t>лодняка, тыс. штук на 1 га</w:t>
            </w:r>
          </w:p>
        </w:tc>
      </w:tr>
      <w:tr w:rsidR="00A73B48" w:rsidRPr="00FC27B8" w:rsidTr="00E0292C">
        <w:trPr>
          <w:tblHeader/>
          <w:jc w:val="center"/>
        </w:trPr>
        <w:tc>
          <w:tcPr>
            <w:tcW w:w="2412" w:type="dxa"/>
            <w:gridSpan w:val="2"/>
          </w:tcPr>
          <w:p w:rsidR="00A73B48" w:rsidRPr="00FC27B8" w:rsidRDefault="00A73B48" w:rsidP="00FC27B8">
            <w:pPr>
              <w:pStyle w:val="affffffffff1"/>
            </w:pPr>
            <w:r w:rsidRPr="00FC27B8">
              <w:t>1</w:t>
            </w:r>
          </w:p>
        </w:tc>
        <w:tc>
          <w:tcPr>
            <w:tcW w:w="3508" w:type="dxa"/>
          </w:tcPr>
          <w:p w:rsidR="00A73B48" w:rsidRPr="00FC27B8" w:rsidRDefault="00A73B48" w:rsidP="00FC27B8">
            <w:pPr>
              <w:pStyle w:val="affffffffff1"/>
            </w:pPr>
            <w:r w:rsidRPr="00FC27B8">
              <w:t>2</w:t>
            </w:r>
          </w:p>
        </w:tc>
        <w:tc>
          <w:tcPr>
            <w:tcW w:w="1843" w:type="dxa"/>
          </w:tcPr>
          <w:p w:rsidR="00A73B48" w:rsidRPr="00FC27B8" w:rsidRDefault="00A73B48" w:rsidP="00FC27B8">
            <w:pPr>
              <w:pStyle w:val="affffffffff1"/>
            </w:pPr>
            <w:r w:rsidRPr="00FC27B8">
              <w:t>3</w:t>
            </w:r>
          </w:p>
        </w:tc>
        <w:tc>
          <w:tcPr>
            <w:tcW w:w="1876" w:type="dxa"/>
          </w:tcPr>
          <w:p w:rsidR="00A73B48" w:rsidRPr="00FC27B8" w:rsidRDefault="00A73B48" w:rsidP="00FC27B8">
            <w:pPr>
              <w:pStyle w:val="affffffffff1"/>
            </w:pPr>
            <w:r w:rsidRPr="00FC27B8">
              <w:t>4</w:t>
            </w:r>
          </w:p>
        </w:tc>
      </w:tr>
      <w:tr w:rsidR="00A73B48" w:rsidRPr="00FC27B8" w:rsidTr="00E0292C">
        <w:trPr>
          <w:trHeight w:val="20"/>
          <w:jc w:val="center"/>
        </w:trPr>
        <w:tc>
          <w:tcPr>
            <w:tcW w:w="1242" w:type="dxa"/>
            <w:vMerge w:val="restart"/>
          </w:tcPr>
          <w:p w:rsidR="00A73B48" w:rsidRPr="00FC27B8" w:rsidRDefault="00A73B48" w:rsidP="00FC27B8">
            <w:pPr>
              <w:pStyle w:val="affffffffff1"/>
            </w:pPr>
            <w:r w:rsidRPr="00FC27B8">
              <w:t>Естестве</w:t>
            </w:r>
            <w:r w:rsidRPr="00FC27B8">
              <w:t>н</w:t>
            </w:r>
            <w:r w:rsidRPr="00FC27B8">
              <w:t>ное лес</w:t>
            </w:r>
            <w:r w:rsidRPr="00FC27B8">
              <w:t>о</w:t>
            </w:r>
            <w:r w:rsidRPr="00FC27B8">
              <w:t>восстано</w:t>
            </w:r>
            <w:r w:rsidRPr="00FC27B8">
              <w:t>в</w:t>
            </w:r>
            <w:r w:rsidRPr="00FC27B8">
              <w:t>ление</w:t>
            </w:r>
          </w:p>
        </w:tc>
        <w:tc>
          <w:tcPr>
            <w:tcW w:w="1170" w:type="dxa"/>
            <w:vMerge w:val="restart"/>
          </w:tcPr>
          <w:p w:rsidR="00A73B48" w:rsidRPr="00FC27B8" w:rsidRDefault="00A73B48" w:rsidP="00FC27B8">
            <w:pPr>
              <w:pStyle w:val="affffffffff1"/>
            </w:pPr>
            <w:r w:rsidRPr="00FC27B8">
              <w:t>путем м</w:t>
            </w:r>
            <w:r w:rsidRPr="00FC27B8">
              <w:t>е</w:t>
            </w:r>
            <w:r w:rsidRPr="00FC27B8">
              <w:t>роприятий по сохр</w:t>
            </w:r>
            <w:r w:rsidRPr="00FC27B8">
              <w:t>а</w:t>
            </w:r>
            <w:r w:rsidRPr="00FC27B8">
              <w:t xml:space="preserve">нению подроста, </w:t>
            </w:r>
            <w:r w:rsidRPr="00FC27B8">
              <w:lastRenderedPageBreak/>
              <w:t>ухода за подростом</w:t>
            </w:r>
          </w:p>
        </w:tc>
        <w:tc>
          <w:tcPr>
            <w:tcW w:w="3508" w:type="dxa"/>
          </w:tcPr>
          <w:p w:rsidR="00A73B48" w:rsidRPr="00FC27B8" w:rsidRDefault="00A73B48" w:rsidP="00FC27B8">
            <w:pPr>
              <w:pStyle w:val="affffffffff1"/>
            </w:pPr>
            <w:r w:rsidRPr="00FC27B8">
              <w:lastRenderedPageBreak/>
              <w:t>Кедр, пихта цельнолистная</w:t>
            </w:r>
          </w:p>
        </w:tc>
        <w:tc>
          <w:tcPr>
            <w:tcW w:w="1843" w:type="dxa"/>
          </w:tcPr>
          <w:p w:rsidR="00A73B48" w:rsidRPr="00FC27B8" w:rsidRDefault="00A73B48" w:rsidP="00FC27B8">
            <w:pPr>
              <w:pStyle w:val="affffffffff1"/>
            </w:pPr>
            <w:r w:rsidRPr="00FC27B8">
              <w:t>Для всех условий</w:t>
            </w:r>
          </w:p>
        </w:tc>
        <w:tc>
          <w:tcPr>
            <w:tcW w:w="1876" w:type="dxa"/>
            <w:vAlign w:val="center"/>
          </w:tcPr>
          <w:p w:rsidR="00A73B48" w:rsidRPr="00FC27B8" w:rsidRDefault="00A73B48" w:rsidP="00FC27B8">
            <w:pPr>
              <w:pStyle w:val="affffffffff1"/>
            </w:pPr>
            <w:r w:rsidRPr="00FC27B8">
              <w:t>более 0,4</w:t>
            </w:r>
          </w:p>
        </w:tc>
      </w:tr>
      <w:tr w:rsidR="00A73B48" w:rsidRPr="00FC27B8" w:rsidTr="00E0292C">
        <w:trPr>
          <w:trHeight w:val="20"/>
          <w:jc w:val="center"/>
        </w:trPr>
        <w:tc>
          <w:tcPr>
            <w:tcW w:w="1242" w:type="dxa"/>
            <w:vMerge/>
          </w:tcPr>
          <w:p w:rsidR="00A73B48" w:rsidRPr="00FC27B8" w:rsidRDefault="00A73B48" w:rsidP="00FC27B8">
            <w:pPr>
              <w:pStyle w:val="affffffffff1"/>
            </w:pPr>
          </w:p>
        </w:tc>
        <w:tc>
          <w:tcPr>
            <w:tcW w:w="1170" w:type="dxa"/>
            <w:vMerge/>
          </w:tcPr>
          <w:p w:rsidR="00A73B48" w:rsidRPr="00FC27B8" w:rsidRDefault="00A73B48" w:rsidP="00FC27B8">
            <w:pPr>
              <w:pStyle w:val="affffffffff1"/>
            </w:pPr>
          </w:p>
        </w:tc>
        <w:tc>
          <w:tcPr>
            <w:tcW w:w="3508" w:type="dxa"/>
          </w:tcPr>
          <w:p w:rsidR="00A73B48" w:rsidRPr="00FC27B8" w:rsidRDefault="00A73B48" w:rsidP="00FC27B8">
            <w:pPr>
              <w:pStyle w:val="affffffffff1"/>
            </w:pPr>
            <w:r w:rsidRPr="00FC27B8">
              <w:t>Ель, пихта почкочешуйная (бел</w:t>
            </w:r>
            <w:r w:rsidRPr="00FC27B8">
              <w:t>о</w:t>
            </w:r>
            <w:r w:rsidRPr="00FC27B8">
              <w:t>корая)</w:t>
            </w:r>
          </w:p>
        </w:tc>
        <w:tc>
          <w:tcPr>
            <w:tcW w:w="1843" w:type="dxa"/>
          </w:tcPr>
          <w:p w:rsidR="00A73B48" w:rsidRPr="00FC27B8" w:rsidRDefault="00A73B48" w:rsidP="00FC27B8">
            <w:pPr>
              <w:pStyle w:val="affffffffff1"/>
            </w:pPr>
            <w:r w:rsidRPr="00FC27B8">
              <w:t>Для всех условий</w:t>
            </w:r>
          </w:p>
        </w:tc>
        <w:tc>
          <w:tcPr>
            <w:tcW w:w="1876" w:type="dxa"/>
            <w:vAlign w:val="center"/>
          </w:tcPr>
          <w:p w:rsidR="00A73B48" w:rsidRPr="00FC27B8" w:rsidRDefault="00A73B48" w:rsidP="00FC27B8">
            <w:pPr>
              <w:pStyle w:val="affffffffff1"/>
            </w:pPr>
            <w:r w:rsidRPr="00FC27B8">
              <w:t>более 0,75</w:t>
            </w:r>
          </w:p>
        </w:tc>
      </w:tr>
      <w:tr w:rsidR="00A73B48" w:rsidRPr="00FC27B8" w:rsidTr="00E0292C">
        <w:trPr>
          <w:trHeight w:val="20"/>
          <w:jc w:val="center"/>
        </w:trPr>
        <w:tc>
          <w:tcPr>
            <w:tcW w:w="1242" w:type="dxa"/>
            <w:vMerge/>
          </w:tcPr>
          <w:p w:rsidR="00A73B48" w:rsidRPr="00FC27B8" w:rsidRDefault="00A73B48" w:rsidP="00FC27B8">
            <w:pPr>
              <w:pStyle w:val="affffffffff1"/>
            </w:pPr>
          </w:p>
        </w:tc>
        <w:tc>
          <w:tcPr>
            <w:tcW w:w="1170" w:type="dxa"/>
            <w:vMerge/>
          </w:tcPr>
          <w:p w:rsidR="00A73B48" w:rsidRPr="00FC27B8" w:rsidRDefault="00A73B48" w:rsidP="00FC27B8">
            <w:pPr>
              <w:pStyle w:val="affffffffff1"/>
            </w:pPr>
          </w:p>
        </w:tc>
        <w:tc>
          <w:tcPr>
            <w:tcW w:w="3508" w:type="dxa"/>
          </w:tcPr>
          <w:p w:rsidR="00A73B48" w:rsidRPr="00FC27B8" w:rsidRDefault="00A73B48" w:rsidP="00FC27B8">
            <w:pPr>
              <w:pStyle w:val="affffffffff1"/>
            </w:pPr>
            <w:r w:rsidRPr="00FC27B8">
              <w:t>Сосна, лиственница</w:t>
            </w:r>
          </w:p>
        </w:tc>
        <w:tc>
          <w:tcPr>
            <w:tcW w:w="1843" w:type="dxa"/>
          </w:tcPr>
          <w:p w:rsidR="00A73B48" w:rsidRPr="00FC27B8" w:rsidRDefault="00A73B48" w:rsidP="00FC27B8">
            <w:pPr>
              <w:pStyle w:val="affffffffff1"/>
            </w:pPr>
            <w:r w:rsidRPr="00FC27B8">
              <w:t>Для всех условий</w:t>
            </w:r>
          </w:p>
        </w:tc>
        <w:tc>
          <w:tcPr>
            <w:tcW w:w="1876" w:type="dxa"/>
            <w:vAlign w:val="center"/>
          </w:tcPr>
          <w:p w:rsidR="00A73B48" w:rsidRPr="00FC27B8" w:rsidRDefault="00A73B48" w:rsidP="00FC27B8">
            <w:pPr>
              <w:pStyle w:val="affffffffff1"/>
            </w:pPr>
            <w:r w:rsidRPr="00FC27B8">
              <w:t>более 0,75</w:t>
            </w:r>
          </w:p>
        </w:tc>
      </w:tr>
      <w:tr w:rsidR="00A73B48" w:rsidRPr="00FC27B8" w:rsidTr="00E0292C">
        <w:trPr>
          <w:trHeight w:val="20"/>
          <w:jc w:val="center"/>
        </w:trPr>
        <w:tc>
          <w:tcPr>
            <w:tcW w:w="1242" w:type="dxa"/>
            <w:vMerge/>
          </w:tcPr>
          <w:p w:rsidR="00A73B48" w:rsidRPr="00FC27B8" w:rsidRDefault="00A73B48" w:rsidP="00FC27B8">
            <w:pPr>
              <w:pStyle w:val="affffffffff1"/>
            </w:pPr>
          </w:p>
        </w:tc>
        <w:tc>
          <w:tcPr>
            <w:tcW w:w="1170" w:type="dxa"/>
            <w:vMerge/>
          </w:tcPr>
          <w:p w:rsidR="00A73B48" w:rsidRPr="00FC27B8" w:rsidRDefault="00A73B48" w:rsidP="00FC27B8">
            <w:pPr>
              <w:pStyle w:val="affffffffff1"/>
            </w:pPr>
          </w:p>
        </w:tc>
        <w:tc>
          <w:tcPr>
            <w:tcW w:w="3508" w:type="dxa"/>
          </w:tcPr>
          <w:p w:rsidR="00A73B48" w:rsidRPr="00FC27B8" w:rsidRDefault="00A73B48" w:rsidP="00FC27B8">
            <w:pPr>
              <w:pStyle w:val="affffffffff1"/>
            </w:pPr>
            <w:r w:rsidRPr="00FC27B8">
              <w:t>Дуб, клен, липа, диморфант, ме</w:t>
            </w:r>
            <w:r w:rsidRPr="00FC27B8">
              <w:t>л</w:t>
            </w:r>
            <w:r w:rsidRPr="00FC27B8">
              <w:lastRenderedPageBreak/>
              <w:t>коплодник, граб, абрикос, груша</w:t>
            </w:r>
          </w:p>
        </w:tc>
        <w:tc>
          <w:tcPr>
            <w:tcW w:w="1843" w:type="dxa"/>
          </w:tcPr>
          <w:p w:rsidR="00A73B48" w:rsidRPr="00FC27B8" w:rsidRDefault="00A73B48" w:rsidP="00FC27B8">
            <w:pPr>
              <w:pStyle w:val="affffffffff1"/>
            </w:pPr>
            <w:r w:rsidRPr="00FC27B8">
              <w:lastRenderedPageBreak/>
              <w:t>Для всех условий</w:t>
            </w:r>
          </w:p>
        </w:tc>
        <w:tc>
          <w:tcPr>
            <w:tcW w:w="1876" w:type="dxa"/>
            <w:vAlign w:val="center"/>
          </w:tcPr>
          <w:p w:rsidR="00A73B48" w:rsidRPr="00FC27B8" w:rsidRDefault="00A73B48" w:rsidP="00FC27B8">
            <w:pPr>
              <w:pStyle w:val="affffffffff1"/>
            </w:pPr>
            <w:r w:rsidRPr="00FC27B8">
              <w:t>более 0,5</w:t>
            </w:r>
          </w:p>
        </w:tc>
      </w:tr>
      <w:tr w:rsidR="00A73B48" w:rsidRPr="00FC27B8" w:rsidTr="00E0292C">
        <w:trPr>
          <w:trHeight w:val="20"/>
          <w:jc w:val="center"/>
        </w:trPr>
        <w:tc>
          <w:tcPr>
            <w:tcW w:w="1242" w:type="dxa"/>
            <w:vMerge/>
          </w:tcPr>
          <w:p w:rsidR="00A73B48" w:rsidRPr="00FC27B8" w:rsidRDefault="00A73B48" w:rsidP="00FC27B8">
            <w:pPr>
              <w:pStyle w:val="affffffffff1"/>
            </w:pPr>
          </w:p>
        </w:tc>
        <w:tc>
          <w:tcPr>
            <w:tcW w:w="1170" w:type="dxa"/>
            <w:vMerge/>
          </w:tcPr>
          <w:p w:rsidR="00A73B48" w:rsidRPr="00FC27B8" w:rsidRDefault="00A73B48" w:rsidP="00FC27B8">
            <w:pPr>
              <w:pStyle w:val="affffffffff1"/>
            </w:pPr>
          </w:p>
        </w:tc>
        <w:tc>
          <w:tcPr>
            <w:tcW w:w="3508" w:type="dxa"/>
          </w:tcPr>
          <w:p w:rsidR="00A73B48" w:rsidRPr="00FC27B8" w:rsidRDefault="00A73B48" w:rsidP="00FC27B8">
            <w:pPr>
              <w:pStyle w:val="affffffffff1"/>
            </w:pPr>
            <w:r w:rsidRPr="00FC27B8">
              <w:t>Ясень, орех, ильм, бархат, маакия</w:t>
            </w:r>
          </w:p>
        </w:tc>
        <w:tc>
          <w:tcPr>
            <w:tcW w:w="1843" w:type="dxa"/>
          </w:tcPr>
          <w:p w:rsidR="00A73B48" w:rsidRPr="00FC27B8" w:rsidRDefault="00A73B48" w:rsidP="00FC27B8">
            <w:pPr>
              <w:pStyle w:val="affffffffff1"/>
            </w:pPr>
            <w:r w:rsidRPr="00FC27B8">
              <w:t>Для всех условий</w:t>
            </w:r>
          </w:p>
        </w:tc>
        <w:tc>
          <w:tcPr>
            <w:tcW w:w="1876" w:type="dxa"/>
            <w:vAlign w:val="center"/>
          </w:tcPr>
          <w:p w:rsidR="00A73B48" w:rsidRPr="00FC27B8" w:rsidRDefault="00A73B48" w:rsidP="00FC27B8">
            <w:pPr>
              <w:pStyle w:val="affffffffff1"/>
            </w:pPr>
            <w:r w:rsidRPr="00FC27B8">
              <w:t>более 0,75</w:t>
            </w:r>
          </w:p>
        </w:tc>
      </w:tr>
      <w:tr w:rsidR="00A73B48" w:rsidRPr="00FC27B8" w:rsidTr="00E0292C">
        <w:trPr>
          <w:trHeight w:val="20"/>
          <w:jc w:val="center"/>
        </w:trPr>
        <w:tc>
          <w:tcPr>
            <w:tcW w:w="1242" w:type="dxa"/>
            <w:vMerge/>
          </w:tcPr>
          <w:p w:rsidR="00A73B48" w:rsidRPr="00FC27B8" w:rsidRDefault="00A73B48" w:rsidP="00FC27B8">
            <w:pPr>
              <w:pStyle w:val="affffffffff1"/>
            </w:pPr>
          </w:p>
        </w:tc>
        <w:tc>
          <w:tcPr>
            <w:tcW w:w="1170" w:type="dxa"/>
            <w:vMerge/>
          </w:tcPr>
          <w:p w:rsidR="00A73B48" w:rsidRPr="00FC27B8" w:rsidRDefault="00A73B48" w:rsidP="00FC27B8">
            <w:pPr>
              <w:pStyle w:val="affffffffff1"/>
            </w:pPr>
          </w:p>
        </w:tc>
        <w:tc>
          <w:tcPr>
            <w:tcW w:w="3508" w:type="dxa"/>
          </w:tcPr>
          <w:p w:rsidR="00A73B48" w:rsidRPr="00FC27B8" w:rsidRDefault="00A73B48" w:rsidP="00FC27B8">
            <w:pPr>
              <w:pStyle w:val="affffffffff1"/>
            </w:pPr>
            <w:r w:rsidRPr="00FC27B8">
              <w:t>Береза ребристая (желтая), береза Эрмана (каменная, шерстистая), береза даурская</w:t>
            </w:r>
          </w:p>
        </w:tc>
        <w:tc>
          <w:tcPr>
            <w:tcW w:w="1843" w:type="dxa"/>
          </w:tcPr>
          <w:p w:rsidR="00A73B48" w:rsidRPr="00FC27B8" w:rsidRDefault="00A73B48" w:rsidP="00FC27B8">
            <w:pPr>
              <w:pStyle w:val="affffffffff1"/>
            </w:pPr>
            <w:r w:rsidRPr="00FC27B8">
              <w:t>Для всех условий</w:t>
            </w:r>
          </w:p>
        </w:tc>
        <w:tc>
          <w:tcPr>
            <w:tcW w:w="1876" w:type="dxa"/>
            <w:vAlign w:val="center"/>
          </w:tcPr>
          <w:p w:rsidR="00A73B48" w:rsidRPr="00FC27B8" w:rsidRDefault="00A73B48" w:rsidP="00FC27B8">
            <w:pPr>
              <w:pStyle w:val="affffffffff1"/>
            </w:pPr>
            <w:r w:rsidRPr="00FC27B8">
              <w:t>более 1,0</w:t>
            </w:r>
          </w:p>
        </w:tc>
      </w:tr>
      <w:tr w:rsidR="00A73B48" w:rsidRPr="00FC27B8" w:rsidTr="00E0292C">
        <w:trPr>
          <w:trHeight w:val="20"/>
          <w:jc w:val="center"/>
        </w:trPr>
        <w:tc>
          <w:tcPr>
            <w:tcW w:w="1242" w:type="dxa"/>
            <w:vMerge/>
          </w:tcPr>
          <w:p w:rsidR="00A73B48" w:rsidRPr="00FC27B8" w:rsidRDefault="00A73B48" w:rsidP="00FC27B8">
            <w:pPr>
              <w:pStyle w:val="affffffffff1"/>
            </w:pPr>
          </w:p>
        </w:tc>
        <w:tc>
          <w:tcPr>
            <w:tcW w:w="1170" w:type="dxa"/>
            <w:vMerge/>
          </w:tcPr>
          <w:p w:rsidR="00A73B48" w:rsidRPr="00FC27B8" w:rsidRDefault="00A73B48" w:rsidP="00FC27B8">
            <w:pPr>
              <w:pStyle w:val="affffffffff1"/>
            </w:pPr>
          </w:p>
        </w:tc>
        <w:tc>
          <w:tcPr>
            <w:tcW w:w="3508" w:type="dxa"/>
          </w:tcPr>
          <w:p w:rsidR="00A73B48" w:rsidRPr="00FC27B8" w:rsidRDefault="00A73B48" w:rsidP="00FC27B8">
            <w:pPr>
              <w:pStyle w:val="affffffffff1"/>
            </w:pPr>
            <w:r w:rsidRPr="00FC27B8">
              <w:t>Береза плосколистная, осина, т</w:t>
            </w:r>
            <w:r w:rsidRPr="00FC27B8">
              <w:t>о</w:t>
            </w:r>
            <w:r w:rsidRPr="00FC27B8">
              <w:t>поль, чозения, ольха, ива</w:t>
            </w:r>
          </w:p>
        </w:tc>
        <w:tc>
          <w:tcPr>
            <w:tcW w:w="1843" w:type="dxa"/>
          </w:tcPr>
          <w:p w:rsidR="00A73B48" w:rsidRPr="00FC27B8" w:rsidRDefault="00A73B48" w:rsidP="00FC27B8">
            <w:pPr>
              <w:pStyle w:val="affffffffff1"/>
            </w:pPr>
            <w:r w:rsidRPr="00FC27B8">
              <w:t>Для всех условий</w:t>
            </w:r>
          </w:p>
        </w:tc>
        <w:tc>
          <w:tcPr>
            <w:tcW w:w="1876" w:type="dxa"/>
            <w:vAlign w:val="center"/>
          </w:tcPr>
          <w:p w:rsidR="00A73B48" w:rsidRPr="00FC27B8" w:rsidRDefault="00A73B48" w:rsidP="00FC27B8">
            <w:pPr>
              <w:pStyle w:val="affffffffff1"/>
            </w:pPr>
            <w:r w:rsidRPr="00FC27B8">
              <w:t>более 1,0</w:t>
            </w:r>
          </w:p>
        </w:tc>
      </w:tr>
      <w:tr w:rsidR="00A73B48" w:rsidRPr="00FC27B8" w:rsidTr="00E0292C">
        <w:trPr>
          <w:trHeight w:val="20"/>
          <w:jc w:val="center"/>
        </w:trPr>
        <w:tc>
          <w:tcPr>
            <w:tcW w:w="1242" w:type="dxa"/>
            <w:vMerge w:val="restart"/>
            <w:tcBorders>
              <w:bottom w:val="nil"/>
            </w:tcBorders>
          </w:tcPr>
          <w:p w:rsidR="00A73B48" w:rsidRPr="00FC27B8" w:rsidRDefault="00A73B48" w:rsidP="00FC27B8">
            <w:pPr>
              <w:pStyle w:val="affffffffff1"/>
              <w:ind w:right="-64"/>
            </w:pPr>
            <w:r w:rsidRPr="00FC27B8">
              <w:t>Естестве</w:t>
            </w:r>
            <w:r w:rsidRPr="00FC27B8">
              <w:t>н</w:t>
            </w:r>
            <w:r w:rsidRPr="00FC27B8">
              <w:t>ное лес</w:t>
            </w:r>
            <w:r w:rsidRPr="00FC27B8">
              <w:t>о</w:t>
            </w:r>
            <w:r w:rsidRPr="00FC27B8">
              <w:t>восстано</w:t>
            </w:r>
            <w:r w:rsidRPr="00FC27B8">
              <w:t>в</w:t>
            </w:r>
            <w:r w:rsidRPr="00FC27B8">
              <w:t>ление</w:t>
            </w:r>
          </w:p>
        </w:tc>
        <w:tc>
          <w:tcPr>
            <w:tcW w:w="1170" w:type="dxa"/>
            <w:vMerge w:val="restart"/>
            <w:tcBorders>
              <w:bottom w:val="nil"/>
            </w:tcBorders>
          </w:tcPr>
          <w:p w:rsidR="00A73B48" w:rsidRPr="00FC27B8" w:rsidRDefault="00A73B48" w:rsidP="00FC27B8">
            <w:pPr>
              <w:pStyle w:val="affffffffff1"/>
            </w:pPr>
            <w:r w:rsidRPr="00FC27B8">
              <w:t>путем м</w:t>
            </w:r>
            <w:r w:rsidRPr="00FC27B8">
              <w:t>и</w:t>
            </w:r>
            <w:r w:rsidRPr="00FC27B8">
              <w:t>нерализ</w:t>
            </w:r>
            <w:r w:rsidRPr="00FC27B8">
              <w:t>а</w:t>
            </w:r>
            <w:r w:rsidRPr="00FC27B8">
              <w:t>ции почвы</w:t>
            </w:r>
          </w:p>
        </w:tc>
        <w:tc>
          <w:tcPr>
            <w:tcW w:w="3508" w:type="dxa"/>
          </w:tcPr>
          <w:p w:rsidR="00A73B48" w:rsidRPr="00FC27B8" w:rsidRDefault="00A73B48" w:rsidP="00FC27B8">
            <w:pPr>
              <w:pStyle w:val="affffffffff1"/>
            </w:pPr>
            <w:r w:rsidRPr="00FC27B8">
              <w:t>Кедр, пихта цельнолистная</w:t>
            </w:r>
          </w:p>
        </w:tc>
        <w:tc>
          <w:tcPr>
            <w:tcW w:w="1843" w:type="dxa"/>
          </w:tcPr>
          <w:p w:rsidR="00A73B48" w:rsidRPr="00FC27B8" w:rsidRDefault="00A73B48" w:rsidP="00FC27B8">
            <w:pPr>
              <w:pStyle w:val="affffffffff1"/>
            </w:pPr>
            <w:r w:rsidRPr="00FC27B8">
              <w:t>Для всех условий</w:t>
            </w:r>
          </w:p>
        </w:tc>
        <w:tc>
          <w:tcPr>
            <w:tcW w:w="1876" w:type="dxa"/>
            <w:vAlign w:val="center"/>
          </w:tcPr>
          <w:p w:rsidR="00A73B48" w:rsidRPr="00FC27B8" w:rsidRDefault="00A73B48" w:rsidP="00FC27B8">
            <w:pPr>
              <w:pStyle w:val="affffffffff1"/>
            </w:pPr>
            <w:r w:rsidRPr="00FC27B8">
              <w:t>0,3 - 0,2</w:t>
            </w:r>
          </w:p>
        </w:tc>
      </w:tr>
      <w:tr w:rsidR="00A73B48" w:rsidRPr="00FC27B8" w:rsidTr="00E0292C">
        <w:trPr>
          <w:trHeight w:val="20"/>
          <w:jc w:val="center"/>
        </w:trPr>
        <w:tc>
          <w:tcPr>
            <w:tcW w:w="1242" w:type="dxa"/>
            <w:vMerge/>
            <w:tcBorders>
              <w:bottom w:val="nil"/>
            </w:tcBorders>
          </w:tcPr>
          <w:p w:rsidR="00A73B48" w:rsidRPr="00FC27B8" w:rsidRDefault="00A73B48" w:rsidP="00FC27B8">
            <w:pPr>
              <w:pStyle w:val="affffffffff1"/>
            </w:pPr>
          </w:p>
        </w:tc>
        <w:tc>
          <w:tcPr>
            <w:tcW w:w="1170" w:type="dxa"/>
            <w:vMerge/>
            <w:tcBorders>
              <w:bottom w:val="nil"/>
            </w:tcBorders>
          </w:tcPr>
          <w:p w:rsidR="00A73B48" w:rsidRPr="00FC27B8" w:rsidRDefault="00A73B48" w:rsidP="00FC27B8">
            <w:pPr>
              <w:pStyle w:val="affffffffff1"/>
            </w:pPr>
          </w:p>
        </w:tc>
        <w:tc>
          <w:tcPr>
            <w:tcW w:w="3508" w:type="dxa"/>
          </w:tcPr>
          <w:p w:rsidR="00A73B48" w:rsidRPr="00FC27B8" w:rsidRDefault="00A73B48" w:rsidP="00FC27B8">
            <w:pPr>
              <w:pStyle w:val="affffffffff1"/>
            </w:pPr>
            <w:r w:rsidRPr="00FC27B8">
              <w:t>Ель, пихта почкочешуйная (бел</w:t>
            </w:r>
            <w:r w:rsidRPr="00FC27B8">
              <w:t>о</w:t>
            </w:r>
            <w:r w:rsidRPr="00FC27B8">
              <w:t>корая)</w:t>
            </w:r>
          </w:p>
        </w:tc>
        <w:tc>
          <w:tcPr>
            <w:tcW w:w="1843" w:type="dxa"/>
          </w:tcPr>
          <w:p w:rsidR="00A73B48" w:rsidRPr="00FC27B8" w:rsidRDefault="00A73B48" w:rsidP="00FC27B8">
            <w:pPr>
              <w:pStyle w:val="affffffffff1"/>
            </w:pPr>
            <w:r w:rsidRPr="00FC27B8">
              <w:t>Для всех условий</w:t>
            </w:r>
          </w:p>
        </w:tc>
        <w:tc>
          <w:tcPr>
            <w:tcW w:w="1876" w:type="dxa"/>
            <w:vAlign w:val="center"/>
          </w:tcPr>
          <w:p w:rsidR="00A73B48" w:rsidRPr="00FC27B8" w:rsidRDefault="00A73B48" w:rsidP="00FC27B8">
            <w:pPr>
              <w:pStyle w:val="affffffffff1"/>
            </w:pPr>
            <w:r w:rsidRPr="00FC27B8">
              <w:t>0,7 - 0,4</w:t>
            </w:r>
          </w:p>
        </w:tc>
      </w:tr>
      <w:tr w:rsidR="00A73B48" w:rsidRPr="00FC27B8" w:rsidTr="00E0292C">
        <w:trPr>
          <w:trHeight w:val="20"/>
          <w:jc w:val="center"/>
        </w:trPr>
        <w:tc>
          <w:tcPr>
            <w:tcW w:w="1242" w:type="dxa"/>
            <w:vMerge/>
            <w:tcBorders>
              <w:bottom w:val="nil"/>
            </w:tcBorders>
          </w:tcPr>
          <w:p w:rsidR="00A73B48" w:rsidRPr="00FC27B8" w:rsidRDefault="00A73B48" w:rsidP="00FC27B8">
            <w:pPr>
              <w:pStyle w:val="affffffffff1"/>
            </w:pPr>
          </w:p>
        </w:tc>
        <w:tc>
          <w:tcPr>
            <w:tcW w:w="1170" w:type="dxa"/>
            <w:vMerge/>
            <w:tcBorders>
              <w:bottom w:val="nil"/>
            </w:tcBorders>
          </w:tcPr>
          <w:p w:rsidR="00A73B48" w:rsidRPr="00FC27B8" w:rsidRDefault="00A73B48" w:rsidP="00FC27B8">
            <w:pPr>
              <w:pStyle w:val="affffffffff1"/>
            </w:pPr>
          </w:p>
        </w:tc>
        <w:tc>
          <w:tcPr>
            <w:tcW w:w="3508" w:type="dxa"/>
          </w:tcPr>
          <w:p w:rsidR="00A73B48" w:rsidRPr="00FC27B8" w:rsidRDefault="00A73B48" w:rsidP="00FC27B8">
            <w:pPr>
              <w:pStyle w:val="affffffffff1"/>
            </w:pPr>
            <w:r w:rsidRPr="00FC27B8">
              <w:t>Сосна, лиственница</w:t>
            </w:r>
          </w:p>
        </w:tc>
        <w:tc>
          <w:tcPr>
            <w:tcW w:w="1843" w:type="dxa"/>
          </w:tcPr>
          <w:p w:rsidR="00A73B48" w:rsidRPr="00FC27B8" w:rsidRDefault="00A73B48" w:rsidP="00FC27B8">
            <w:pPr>
              <w:pStyle w:val="affffffffff1"/>
            </w:pPr>
            <w:r w:rsidRPr="00FC27B8">
              <w:t>Для всех условий</w:t>
            </w:r>
          </w:p>
        </w:tc>
        <w:tc>
          <w:tcPr>
            <w:tcW w:w="1876" w:type="dxa"/>
            <w:vAlign w:val="center"/>
          </w:tcPr>
          <w:p w:rsidR="00A73B48" w:rsidRPr="00FC27B8" w:rsidRDefault="00A73B48" w:rsidP="00FC27B8">
            <w:pPr>
              <w:pStyle w:val="affffffffff1"/>
            </w:pPr>
            <w:r w:rsidRPr="00FC27B8">
              <w:t>0,7 - 0,4</w:t>
            </w:r>
          </w:p>
        </w:tc>
      </w:tr>
      <w:tr w:rsidR="00A73B48" w:rsidRPr="00FC27B8" w:rsidTr="00E0292C">
        <w:trPr>
          <w:trHeight w:val="20"/>
          <w:jc w:val="center"/>
        </w:trPr>
        <w:tc>
          <w:tcPr>
            <w:tcW w:w="1242" w:type="dxa"/>
            <w:vMerge w:val="restart"/>
            <w:tcBorders>
              <w:top w:val="nil"/>
            </w:tcBorders>
          </w:tcPr>
          <w:p w:rsidR="00A73B48" w:rsidRPr="00FC27B8" w:rsidRDefault="00A73B48" w:rsidP="00FC27B8">
            <w:pPr>
              <w:pStyle w:val="affffffffff1"/>
            </w:pPr>
            <w:r w:rsidRPr="00FC27B8">
              <w:t>Комбин</w:t>
            </w:r>
            <w:r w:rsidRPr="00FC27B8">
              <w:t>и</w:t>
            </w:r>
            <w:r w:rsidRPr="00FC27B8">
              <w:t>рованное лесово</w:t>
            </w:r>
            <w:r w:rsidRPr="00FC27B8">
              <w:t>с</w:t>
            </w:r>
            <w:r w:rsidRPr="00FC27B8">
              <w:t>становл</w:t>
            </w:r>
            <w:r w:rsidRPr="00FC27B8">
              <w:t>е</w:t>
            </w:r>
            <w:r w:rsidRPr="00FC27B8">
              <w:t>ние</w:t>
            </w:r>
          </w:p>
        </w:tc>
        <w:tc>
          <w:tcPr>
            <w:tcW w:w="1170" w:type="dxa"/>
            <w:vMerge w:val="restart"/>
            <w:tcBorders>
              <w:top w:val="nil"/>
            </w:tcBorders>
          </w:tcPr>
          <w:p w:rsidR="00A73B48" w:rsidRPr="00FC27B8" w:rsidRDefault="00A73B48" w:rsidP="00FC27B8">
            <w:pPr>
              <w:pStyle w:val="affffffffff1"/>
            </w:pPr>
          </w:p>
        </w:tc>
        <w:tc>
          <w:tcPr>
            <w:tcW w:w="3508" w:type="dxa"/>
          </w:tcPr>
          <w:p w:rsidR="00A73B48" w:rsidRPr="00FC27B8" w:rsidRDefault="00A73B48" w:rsidP="00FC27B8">
            <w:pPr>
              <w:pStyle w:val="affffffffff1"/>
            </w:pPr>
            <w:r w:rsidRPr="00FC27B8">
              <w:t>Дуб, клен, липа, диморфант, ме</w:t>
            </w:r>
            <w:r w:rsidRPr="00FC27B8">
              <w:t>л</w:t>
            </w:r>
            <w:r w:rsidRPr="00FC27B8">
              <w:t>коплодник, граб, абрикос, груша</w:t>
            </w:r>
          </w:p>
        </w:tc>
        <w:tc>
          <w:tcPr>
            <w:tcW w:w="1843" w:type="dxa"/>
          </w:tcPr>
          <w:p w:rsidR="00A73B48" w:rsidRPr="00FC27B8" w:rsidRDefault="00A73B48" w:rsidP="00FC27B8">
            <w:pPr>
              <w:pStyle w:val="affffffffff1"/>
            </w:pPr>
            <w:r w:rsidRPr="00FC27B8">
              <w:t>Для всех условий</w:t>
            </w:r>
          </w:p>
        </w:tc>
        <w:tc>
          <w:tcPr>
            <w:tcW w:w="1876" w:type="dxa"/>
            <w:vAlign w:val="center"/>
          </w:tcPr>
          <w:p w:rsidR="00A73B48" w:rsidRPr="00FC27B8" w:rsidRDefault="00A73B48" w:rsidP="00FC27B8">
            <w:pPr>
              <w:pStyle w:val="affffffffff1"/>
            </w:pPr>
            <w:r w:rsidRPr="00FC27B8">
              <w:t>0,4 - 0,3</w:t>
            </w:r>
          </w:p>
        </w:tc>
      </w:tr>
      <w:tr w:rsidR="00A73B48" w:rsidRPr="00FC27B8" w:rsidTr="00E0292C">
        <w:trPr>
          <w:trHeight w:val="20"/>
          <w:jc w:val="center"/>
        </w:trPr>
        <w:tc>
          <w:tcPr>
            <w:tcW w:w="1242" w:type="dxa"/>
            <w:vMerge/>
            <w:tcBorders>
              <w:top w:val="nil"/>
            </w:tcBorders>
          </w:tcPr>
          <w:p w:rsidR="00A73B48" w:rsidRPr="00FC27B8" w:rsidRDefault="00A73B48" w:rsidP="00FC27B8">
            <w:pPr>
              <w:pStyle w:val="affffffffff1"/>
            </w:pPr>
          </w:p>
        </w:tc>
        <w:tc>
          <w:tcPr>
            <w:tcW w:w="1170" w:type="dxa"/>
            <w:vMerge/>
            <w:tcBorders>
              <w:top w:val="nil"/>
            </w:tcBorders>
          </w:tcPr>
          <w:p w:rsidR="00A73B48" w:rsidRPr="00FC27B8" w:rsidRDefault="00A73B48" w:rsidP="00FC27B8">
            <w:pPr>
              <w:pStyle w:val="affffffffff1"/>
            </w:pPr>
          </w:p>
        </w:tc>
        <w:tc>
          <w:tcPr>
            <w:tcW w:w="3508" w:type="dxa"/>
          </w:tcPr>
          <w:p w:rsidR="00A73B48" w:rsidRPr="00FC27B8" w:rsidRDefault="00A73B48" w:rsidP="00FC27B8">
            <w:pPr>
              <w:pStyle w:val="affffffffff1"/>
            </w:pPr>
            <w:r w:rsidRPr="00FC27B8">
              <w:t>Ясень, орех, ильм, бархат, маакия</w:t>
            </w:r>
          </w:p>
        </w:tc>
        <w:tc>
          <w:tcPr>
            <w:tcW w:w="1843" w:type="dxa"/>
          </w:tcPr>
          <w:p w:rsidR="00A73B48" w:rsidRPr="00FC27B8" w:rsidRDefault="00A73B48" w:rsidP="00FC27B8">
            <w:pPr>
              <w:pStyle w:val="affffffffff1"/>
            </w:pPr>
            <w:r w:rsidRPr="00FC27B8">
              <w:t>Для всех условий</w:t>
            </w:r>
          </w:p>
        </w:tc>
        <w:tc>
          <w:tcPr>
            <w:tcW w:w="1876" w:type="dxa"/>
            <w:vAlign w:val="center"/>
          </w:tcPr>
          <w:p w:rsidR="00A73B48" w:rsidRPr="00FC27B8" w:rsidRDefault="00A73B48" w:rsidP="00FC27B8">
            <w:pPr>
              <w:pStyle w:val="affffffffff1"/>
            </w:pPr>
            <w:r w:rsidRPr="00FC27B8">
              <w:t>0,7 - 0,4</w:t>
            </w:r>
          </w:p>
        </w:tc>
      </w:tr>
      <w:tr w:rsidR="00A73B48" w:rsidRPr="00FC27B8" w:rsidTr="00E0292C">
        <w:trPr>
          <w:trHeight w:val="20"/>
          <w:jc w:val="center"/>
        </w:trPr>
        <w:tc>
          <w:tcPr>
            <w:tcW w:w="1242" w:type="dxa"/>
            <w:vMerge/>
            <w:tcBorders>
              <w:top w:val="nil"/>
            </w:tcBorders>
          </w:tcPr>
          <w:p w:rsidR="00A73B48" w:rsidRPr="00FC27B8" w:rsidRDefault="00A73B48" w:rsidP="00FC27B8">
            <w:pPr>
              <w:pStyle w:val="affffffffff1"/>
            </w:pPr>
          </w:p>
        </w:tc>
        <w:tc>
          <w:tcPr>
            <w:tcW w:w="1170" w:type="dxa"/>
            <w:vMerge/>
            <w:tcBorders>
              <w:top w:val="nil"/>
            </w:tcBorders>
          </w:tcPr>
          <w:p w:rsidR="00A73B48" w:rsidRPr="00FC27B8" w:rsidRDefault="00A73B48" w:rsidP="00FC27B8">
            <w:pPr>
              <w:pStyle w:val="affffffffff1"/>
            </w:pPr>
          </w:p>
        </w:tc>
        <w:tc>
          <w:tcPr>
            <w:tcW w:w="3508" w:type="dxa"/>
          </w:tcPr>
          <w:p w:rsidR="00A73B48" w:rsidRPr="00FC27B8" w:rsidRDefault="00A73B48" w:rsidP="00FC27B8">
            <w:pPr>
              <w:pStyle w:val="affffffffff1"/>
            </w:pPr>
            <w:r w:rsidRPr="00FC27B8">
              <w:t>Береза ребристая (желтая), береза Эрмана (каменная, шерстистая), береза даурская</w:t>
            </w:r>
          </w:p>
        </w:tc>
        <w:tc>
          <w:tcPr>
            <w:tcW w:w="1843" w:type="dxa"/>
          </w:tcPr>
          <w:p w:rsidR="00A73B48" w:rsidRPr="00FC27B8" w:rsidRDefault="00A73B48" w:rsidP="00FC27B8">
            <w:pPr>
              <w:pStyle w:val="affffffffff1"/>
            </w:pPr>
            <w:r w:rsidRPr="00FC27B8">
              <w:t>Для всех условий</w:t>
            </w:r>
          </w:p>
        </w:tc>
        <w:tc>
          <w:tcPr>
            <w:tcW w:w="1876" w:type="dxa"/>
            <w:vAlign w:val="center"/>
          </w:tcPr>
          <w:p w:rsidR="00A73B48" w:rsidRPr="00FC27B8" w:rsidRDefault="00A73B48" w:rsidP="00FC27B8">
            <w:pPr>
              <w:pStyle w:val="affffffffff1"/>
            </w:pPr>
            <w:r w:rsidRPr="00FC27B8">
              <w:t>0,9 - 0,6</w:t>
            </w:r>
          </w:p>
        </w:tc>
      </w:tr>
      <w:tr w:rsidR="00A73B48" w:rsidRPr="00FC27B8" w:rsidTr="00E0292C">
        <w:trPr>
          <w:trHeight w:val="20"/>
          <w:jc w:val="center"/>
        </w:trPr>
        <w:tc>
          <w:tcPr>
            <w:tcW w:w="1242" w:type="dxa"/>
            <w:vMerge/>
            <w:tcBorders>
              <w:top w:val="nil"/>
            </w:tcBorders>
          </w:tcPr>
          <w:p w:rsidR="00A73B48" w:rsidRPr="00FC27B8" w:rsidRDefault="00A73B48" w:rsidP="00FC27B8">
            <w:pPr>
              <w:pStyle w:val="affffffffff1"/>
            </w:pPr>
          </w:p>
        </w:tc>
        <w:tc>
          <w:tcPr>
            <w:tcW w:w="1170" w:type="dxa"/>
            <w:vMerge/>
            <w:tcBorders>
              <w:top w:val="nil"/>
            </w:tcBorders>
          </w:tcPr>
          <w:p w:rsidR="00A73B48" w:rsidRPr="00FC27B8" w:rsidRDefault="00A73B48" w:rsidP="00FC27B8">
            <w:pPr>
              <w:pStyle w:val="affffffffff1"/>
            </w:pPr>
          </w:p>
        </w:tc>
        <w:tc>
          <w:tcPr>
            <w:tcW w:w="3508" w:type="dxa"/>
          </w:tcPr>
          <w:p w:rsidR="00A73B48" w:rsidRPr="00FC27B8" w:rsidRDefault="00A73B48" w:rsidP="00FC27B8">
            <w:pPr>
              <w:pStyle w:val="affffffffff1"/>
            </w:pPr>
            <w:r w:rsidRPr="00FC27B8">
              <w:t>Береза плосколистная, осина, т</w:t>
            </w:r>
            <w:r w:rsidRPr="00FC27B8">
              <w:t>о</w:t>
            </w:r>
            <w:r w:rsidRPr="00FC27B8">
              <w:t>поль, чозения, ольха, ива</w:t>
            </w:r>
          </w:p>
        </w:tc>
        <w:tc>
          <w:tcPr>
            <w:tcW w:w="1843" w:type="dxa"/>
          </w:tcPr>
          <w:p w:rsidR="00A73B48" w:rsidRPr="00FC27B8" w:rsidRDefault="00A73B48" w:rsidP="00FC27B8">
            <w:pPr>
              <w:pStyle w:val="affffffffff1"/>
            </w:pPr>
            <w:r w:rsidRPr="00FC27B8">
              <w:t>Для всех условий</w:t>
            </w:r>
          </w:p>
        </w:tc>
        <w:tc>
          <w:tcPr>
            <w:tcW w:w="1876" w:type="dxa"/>
            <w:vAlign w:val="center"/>
          </w:tcPr>
          <w:p w:rsidR="00A73B48" w:rsidRPr="00FC27B8" w:rsidRDefault="00A73B48" w:rsidP="00FC27B8">
            <w:pPr>
              <w:pStyle w:val="affffffffff1"/>
            </w:pPr>
            <w:r w:rsidRPr="00FC27B8">
              <w:t>0,9 - 0,6</w:t>
            </w:r>
          </w:p>
        </w:tc>
      </w:tr>
      <w:tr w:rsidR="00A73B48" w:rsidRPr="00FC27B8" w:rsidTr="00E0292C">
        <w:trPr>
          <w:trHeight w:val="20"/>
          <w:jc w:val="center"/>
        </w:trPr>
        <w:tc>
          <w:tcPr>
            <w:tcW w:w="2412" w:type="dxa"/>
            <w:gridSpan w:val="2"/>
            <w:vMerge w:val="restart"/>
          </w:tcPr>
          <w:p w:rsidR="00A73B48" w:rsidRPr="00FC27B8" w:rsidRDefault="00A73B48" w:rsidP="00FC27B8">
            <w:pPr>
              <w:pStyle w:val="affffffffff1"/>
            </w:pPr>
            <w:r w:rsidRPr="00FC27B8">
              <w:t>Искусственное лесово</w:t>
            </w:r>
            <w:r w:rsidRPr="00FC27B8">
              <w:t>с</w:t>
            </w:r>
            <w:r w:rsidRPr="00FC27B8">
              <w:t>становление</w:t>
            </w:r>
          </w:p>
        </w:tc>
        <w:tc>
          <w:tcPr>
            <w:tcW w:w="3508" w:type="dxa"/>
          </w:tcPr>
          <w:p w:rsidR="00A73B48" w:rsidRPr="00FC27B8" w:rsidRDefault="00A73B48" w:rsidP="00FC27B8">
            <w:pPr>
              <w:pStyle w:val="affffffffff1"/>
            </w:pPr>
            <w:r w:rsidRPr="00FC27B8">
              <w:t>Кедр, пихта цельнолистная</w:t>
            </w:r>
          </w:p>
        </w:tc>
        <w:tc>
          <w:tcPr>
            <w:tcW w:w="1843" w:type="dxa"/>
          </w:tcPr>
          <w:p w:rsidR="00A73B48" w:rsidRPr="00FC27B8" w:rsidRDefault="00A73B48" w:rsidP="00FC27B8">
            <w:pPr>
              <w:pStyle w:val="affffffffff1"/>
            </w:pPr>
            <w:r w:rsidRPr="00FC27B8">
              <w:t>Для всех условий</w:t>
            </w:r>
          </w:p>
        </w:tc>
        <w:tc>
          <w:tcPr>
            <w:tcW w:w="1876" w:type="dxa"/>
            <w:vAlign w:val="center"/>
          </w:tcPr>
          <w:p w:rsidR="00A73B48" w:rsidRPr="00FC27B8" w:rsidRDefault="00A73B48" w:rsidP="00FC27B8">
            <w:pPr>
              <w:pStyle w:val="affffffffff1"/>
            </w:pPr>
            <w:r w:rsidRPr="00FC27B8">
              <w:t>менее 0,1</w:t>
            </w:r>
          </w:p>
        </w:tc>
      </w:tr>
      <w:tr w:rsidR="00A73B48" w:rsidRPr="00FC27B8" w:rsidTr="00E0292C">
        <w:trPr>
          <w:trHeight w:val="20"/>
          <w:jc w:val="center"/>
        </w:trPr>
        <w:tc>
          <w:tcPr>
            <w:tcW w:w="2412" w:type="dxa"/>
            <w:gridSpan w:val="2"/>
            <w:vMerge/>
          </w:tcPr>
          <w:p w:rsidR="00A73B48" w:rsidRPr="00FC27B8" w:rsidRDefault="00A73B48" w:rsidP="00FC27B8">
            <w:pPr>
              <w:pStyle w:val="affffffffff1"/>
            </w:pPr>
          </w:p>
        </w:tc>
        <w:tc>
          <w:tcPr>
            <w:tcW w:w="3508" w:type="dxa"/>
          </w:tcPr>
          <w:p w:rsidR="00A73B48" w:rsidRPr="00FC27B8" w:rsidRDefault="00A73B48" w:rsidP="00FC27B8">
            <w:pPr>
              <w:pStyle w:val="affffffffff1"/>
            </w:pPr>
            <w:r w:rsidRPr="00FC27B8">
              <w:t>Ель, пихта почкочешуйная (бел</w:t>
            </w:r>
            <w:r w:rsidRPr="00FC27B8">
              <w:t>о</w:t>
            </w:r>
            <w:r w:rsidRPr="00FC27B8">
              <w:t>корая)</w:t>
            </w:r>
          </w:p>
        </w:tc>
        <w:tc>
          <w:tcPr>
            <w:tcW w:w="1843" w:type="dxa"/>
          </w:tcPr>
          <w:p w:rsidR="00A73B48" w:rsidRPr="00FC27B8" w:rsidRDefault="00A73B48" w:rsidP="00FC27B8">
            <w:pPr>
              <w:pStyle w:val="affffffffff1"/>
            </w:pPr>
            <w:r w:rsidRPr="00FC27B8">
              <w:t>Для всех условий</w:t>
            </w:r>
          </w:p>
        </w:tc>
        <w:tc>
          <w:tcPr>
            <w:tcW w:w="1876" w:type="dxa"/>
            <w:vAlign w:val="center"/>
          </w:tcPr>
          <w:p w:rsidR="00A73B48" w:rsidRPr="00FC27B8" w:rsidRDefault="00A73B48" w:rsidP="00FC27B8">
            <w:pPr>
              <w:pStyle w:val="affffffffff1"/>
            </w:pPr>
            <w:r w:rsidRPr="00FC27B8">
              <w:t>менее 0,3</w:t>
            </w:r>
          </w:p>
        </w:tc>
      </w:tr>
      <w:tr w:rsidR="00A73B48" w:rsidRPr="00FC27B8" w:rsidTr="00E0292C">
        <w:trPr>
          <w:trHeight w:val="20"/>
          <w:jc w:val="center"/>
        </w:trPr>
        <w:tc>
          <w:tcPr>
            <w:tcW w:w="2412" w:type="dxa"/>
            <w:gridSpan w:val="2"/>
            <w:vMerge/>
          </w:tcPr>
          <w:p w:rsidR="00A73B48" w:rsidRPr="00FC27B8" w:rsidRDefault="00A73B48" w:rsidP="00FC27B8">
            <w:pPr>
              <w:pStyle w:val="affffffffff1"/>
            </w:pPr>
          </w:p>
        </w:tc>
        <w:tc>
          <w:tcPr>
            <w:tcW w:w="3508" w:type="dxa"/>
          </w:tcPr>
          <w:p w:rsidR="00A73B48" w:rsidRPr="00FC27B8" w:rsidRDefault="00A73B48" w:rsidP="00FC27B8">
            <w:pPr>
              <w:pStyle w:val="affffffffff1"/>
            </w:pPr>
            <w:r w:rsidRPr="00FC27B8">
              <w:t>Сосна, лиственница</w:t>
            </w:r>
          </w:p>
        </w:tc>
        <w:tc>
          <w:tcPr>
            <w:tcW w:w="1843" w:type="dxa"/>
          </w:tcPr>
          <w:p w:rsidR="00A73B48" w:rsidRPr="00FC27B8" w:rsidRDefault="00A73B48" w:rsidP="00FC27B8">
            <w:pPr>
              <w:pStyle w:val="affffffffff1"/>
            </w:pPr>
            <w:r w:rsidRPr="00FC27B8">
              <w:t>Для всех условий</w:t>
            </w:r>
          </w:p>
        </w:tc>
        <w:tc>
          <w:tcPr>
            <w:tcW w:w="1876" w:type="dxa"/>
            <w:vAlign w:val="center"/>
          </w:tcPr>
          <w:p w:rsidR="00A73B48" w:rsidRPr="00FC27B8" w:rsidRDefault="00A73B48" w:rsidP="00FC27B8">
            <w:pPr>
              <w:pStyle w:val="affffffffff1"/>
            </w:pPr>
            <w:r w:rsidRPr="00FC27B8">
              <w:t>менее 0,3</w:t>
            </w:r>
          </w:p>
        </w:tc>
      </w:tr>
      <w:tr w:rsidR="00A73B48" w:rsidRPr="00FC27B8" w:rsidTr="00E0292C">
        <w:trPr>
          <w:trHeight w:val="20"/>
          <w:jc w:val="center"/>
        </w:trPr>
        <w:tc>
          <w:tcPr>
            <w:tcW w:w="2412" w:type="dxa"/>
            <w:gridSpan w:val="2"/>
            <w:vMerge/>
          </w:tcPr>
          <w:p w:rsidR="00A73B48" w:rsidRPr="00FC27B8" w:rsidRDefault="00A73B48" w:rsidP="00FC27B8">
            <w:pPr>
              <w:pStyle w:val="affffffffff1"/>
            </w:pPr>
          </w:p>
        </w:tc>
        <w:tc>
          <w:tcPr>
            <w:tcW w:w="3508" w:type="dxa"/>
          </w:tcPr>
          <w:p w:rsidR="00A73B48" w:rsidRPr="00FC27B8" w:rsidRDefault="00A73B48" w:rsidP="00FC27B8">
            <w:pPr>
              <w:pStyle w:val="affffffffff1"/>
            </w:pPr>
            <w:r w:rsidRPr="00FC27B8">
              <w:t>Дуб, клен, липа, диморфант, ме</w:t>
            </w:r>
            <w:r w:rsidRPr="00FC27B8">
              <w:t>л</w:t>
            </w:r>
            <w:r w:rsidRPr="00FC27B8">
              <w:t>коплодник, граб, абрикос, груша</w:t>
            </w:r>
          </w:p>
        </w:tc>
        <w:tc>
          <w:tcPr>
            <w:tcW w:w="1843" w:type="dxa"/>
          </w:tcPr>
          <w:p w:rsidR="00A73B48" w:rsidRPr="00FC27B8" w:rsidRDefault="00A73B48" w:rsidP="00FC27B8">
            <w:pPr>
              <w:pStyle w:val="affffffffff1"/>
            </w:pPr>
            <w:r w:rsidRPr="00FC27B8">
              <w:t>Для всех условий</w:t>
            </w:r>
          </w:p>
        </w:tc>
        <w:tc>
          <w:tcPr>
            <w:tcW w:w="1876" w:type="dxa"/>
            <w:vAlign w:val="center"/>
          </w:tcPr>
          <w:p w:rsidR="00A73B48" w:rsidRPr="00FC27B8" w:rsidRDefault="00A73B48" w:rsidP="00FC27B8">
            <w:pPr>
              <w:pStyle w:val="affffffffff1"/>
            </w:pPr>
            <w:r w:rsidRPr="00FC27B8">
              <w:t>Менее 0,3</w:t>
            </w:r>
          </w:p>
        </w:tc>
      </w:tr>
      <w:tr w:rsidR="00A73B48" w:rsidRPr="00FC27B8" w:rsidTr="00E0292C">
        <w:trPr>
          <w:trHeight w:val="20"/>
          <w:jc w:val="center"/>
        </w:trPr>
        <w:tc>
          <w:tcPr>
            <w:tcW w:w="2412" w:type="dxa"/>
            <w:gridSpan w:val="2"/>
            <w:vMerge/>
          </w:tcPr>
          <w:p w:rsidR="00A73B48" w:rsidRPr="00FC27B8" w:rsidRDefault="00A73B48" w:rsidP="00FC27B8">
            <w:pPr>
              <w:pStyle w:val="affffffffff1"/>
            </w:pPr>
          </w:p>
        </w:tc>
        <w:tc>
          <w:tcPr>
            <w:tcW w:w="3508" w:type="dxa"/>
          </w:tcPr>
          <w:p w:rsidR="00A73B48" w:rsidRPr="00FC27B8" w:rsidRDefault="00A73B48" w:rsidP="00FC27B8">
            <w:pPr>
              <w:pStyle w:val="affffffffff1"/>
            </w:pPr>
            <w:r w:rsidRPr="00FC27B8">
              <w:t>Ясень, орех, ильм, бархат, маакия</w:t>
            </w:r>
          </w:p>
        </w:tc>
        <w:tc>
          <w:tcPr>
            <w:tcW w:w="1843" w:type="dxa"/>
          </w:tcPr>
          <w:p w:rsidR="00A73B48" w:rsidRPr="00FC27B8" w:rsidRDefault="00A73B48" w:rsidP="00FC27B8">
            <w:pPr>
              <w:pStyle w:val="affffffffff1"/>
            </w:pPr>
            <w:r w:rsidRPr="00FC27B8">
              <w:t>Для всех условий</w:t>
            </w:r>
          </w:p>
        </w:tc>
        <w:tc>
          <w:tcPr>
            <w:tcW w:w="1876" w:type="dxa"/>
            <w:vAlign w:val="center"/>
          </w:tcPr>
          <w:p w:rsidR="00A73B48" w:rsidRPr="00FC27B8" w:rsidRDefault="00A73B48" w:rsidP="00FC27B8">
            <w:pPr>
              <w:pStyle w:val="affffffffff1"/>
            </w:pPr>
            <w:r w:rsidRPr="00FC27B8">
              <w:t>Менее 0,3</w:t>
            </w:r>
          </w:p>
        </w:tc>
      </w:tr>
      <w:tr w:rsidR="00A73B48" w:rsidRPr="00FC27B8" w:rsidTr="00E0292C">
        <w:trPr>
          <w:trHeight w:val="20"/>
          <w:jc w:val="center"/>
        </w:trPr>
        <w:tc>
          <w:tcPr>
            <w:tcW w:w="2412" w:type="dxa"/>
            <w:gridSpan w:val="2"/>
            <w:vMerge/>
          </w:tcPr>
          <w:p w:rsidR="00A73B48" w:rsidRPr="00FC27B8" w:rsidRDefault="00A73B48" w:rsidP="00FC27B8">
            <w:pPr>
              <w:pStyle w:val="affffffffff1"/>
            </w:pPr>
          </w:p>
        </w:tc>
        <w:tc>
          <w:tcPr>
            <w:tcW w:w="3508" w:type="dxa"/>
          </w:tcPr>
          <w:p w:rsidR="00A73B48" w:rsidRPr="00FC27B8" w:rsidRDefault="00A73B48" w:rsidP="00FC27B8">
            <w:pPr>
              <w:pStyle w:val="affffffffff1"/>
            </w:pPr>
            <w:r w:rsidRPr="00FC27B8">
              <w:t>Береза ребристая (желтая), береза Эрмана (каменная, шерстистая), береза даурская</w:t>
            </w:r>
          </w:p>
        </w:tc>
        <w:tc>
          <w:tcPr>
            <w:tcW w:w="1843" w:type="dxa"/>
          </w:tcPr>
          <w:p w:rsidR="00A73B48" w:rsidRPr="00FC27B8" w:rsidRDefault="00A73B48" w:rsidP="00FC27B8">
            <w:pPr>
              <w:pStyle w:val="affffffffff1"/>
            </w:pPr>
            <w:r w:rsidRPr="00FC27B8">
              <w:t>Для всех условий</w:t>
            </w:r>
          </w:p>
        </w:tc>
        <w:tc>
          <w:tcPr>
            <w:tcW w:w="1876" w:type="dxa"/>
            <w:vAlign w:val="center"/>
          </w:tcPr>
          <w:p w:rsidR="00A73B48" w:rsidRPr="00FC27B8" w:rsidRDefault="00A73B48" w:rsidP="00FC27B8">
            <w:pPr>
              <w:pStyle w:val="affffffffff1"/>
            </w:pPr>
            <w:r w:rsidRPr="00FC27B8">
              <w:t>менее 0,5</w:t>
            </w:r>
          </w:p>
        </w:tc>
      </w:tr>
      <w:tr w:rsidR="00A73B48" w:rsidRPr="00FC27B8" w:rsidTr="00E0292C">
        <w:trPr>
          <w:trHeight w:val="20"/>
          <w:jc w:val="center"/>
        </w:trPr>
        <w:tc>
          <w:tcPr>
            <w:tcW w:w="2412" w:type="dxa"/>
            <w:gridSpan w:val="2"/>
            <w:vMerge/>
          </w:tcPr>
          <w:p w:rsidR="00A73B48" w:rsidRPr="00FC27B8" w:rsidRDefault="00A73B48" w:rsidP="00FC27B8">
            <w:pPr>
              <w:pStyle w:val="affffffffff1"/>
            </w:pPr>
          </w:p>
        </w:tc>
        <w:tc>
          <w:tcPr>
            <w:tcW w:w="3508" w:type="dxa"/>
          </w:tcPr>
          <w:p w:rsidR="00A73B48" w:rsidRPr="00FC27B8" w:rsidRDefault="00A73B48" w:rsidP="00FC27B8">
            <w:pPr>
              <w:pStyle w:val="affffffffff1"/>
            </w:pPr>
            <w:r w:rsidRPr="00FC27B8">
              <w:t>Береза плосколистная, осина, т</w:t>
            </w:r>
            <w:r w:rsidRPr="00FC27B8">
              <w:t>о</w:t>
            </w:r>
            <w:r w:rsidRPr="00FC27B8">
              <w:t>поль, чозения, ольха, ива</w:t>
            </w:r>
          </w:p>
        </w:tc>
        <w:tc>
          <w:tcPr>
            <w:tcW w:w="1843" w:type="dxa"/>
          </w:tcPr>
          <w:p w:rsidR="00A73B48" w:rsidRPr="00FC27B8" w:rsidRDefault="00A73B48" w:rsidP="00FC27B8">
            <w:pPr>
              <w:pStyle w:val="affffffffff1"/>
            </w:pPr>
            <w:r w:rsidRPr="00FC27B8">
              <w:t>Для всех условий</w:t>
            </w:r>
          </w:p>
        </w:tc>
        <w:tc>
          <w:tcPr>
            <w:tcW w:w="1876" w:type="dxa"/>
            <w:vAlign w:val="center"/>
          </w:tcPr>
          <w:p w:rsidR="00A73B48" w:rsidRPr="00FC27B8" w:rsidRDefault="00A73B48" w:rsidP="00FC27B8">
            <w:pPr>
              <w:pStyle w:val="affffffffff1"/>
            </w:pPr>
            <w:r w:rsidRPr="00FC27B8">
              <w:t>менее 0,5</w:t>
            </w:r>
          </w:p>
        </w:tc>
      </w:tr>
    </w:tbl>
    <w:p w:rsidR="004E188C" w:rsidRPr="00FC27B8" w:rsidRDefault="004E188C" w:rsidP="008B7FB8">
      <w:pPr>
        <w:pStyle w:val="a9"/>
        <w:spacing w:before="120"/>
      </w:pPr>
      <w:r w:rsidRPr="00FC27B8">
        <w:t>Особенностью лесов Хабаровского лесничества является высокая обеспеченность сп</w:t>
      </w:r>
      <w:r w:rsidRPr="00FC27B8">
        <w:t>е</w:t>
      </w:r>
      <w:r w:rsidRPr="00FC27B8">
        <w:t>лых древостоев подростом хозяйственно-ценных пород, что позволяет проводить лесовосст</w:t>
      </w:r>
      <w:r w:rsidRPr="00FC27B8">
        <w:t>а</w:t>
      </w:r>
      <w:r w:rsidRPr="00FC27B8">
        <w:t>новление вырубок с минимальными затратами</w:t>
      </w:r>
      <w:r w:rsidR="006A62C2" w:rsidRPr="00FC27B8">
        <w:t>.</w:t>
      </w:r>
    </w:p>
    <w:p w:rsidR="000E25D9" w:rsidRPr="00FC27B8" w:rsidRDefault="000E25D9" w:rsidP="00FC27B8">
      <w:pPr>
        <w:pStyle w:val="affffffffff4"/>
      </w:pPr>
      <w:r w:rsidRPr="00FC27B8">
        <w:t>Меры по сохранению подроста и молодняка лесных насаждений основных лесных др</w:t>
      </w:r>
      <w:r w:rsidRPr="00FC27B8">
        <w:t>е</w:t>
      </w:r>
      <w:r w:rsidRPr="00FC27B8">
        <w:t>весных пород осуществляются одновременно с проведением рубок лесных насаждений. Рубка в таких случаях проводится преимущественно в зимнее время по снежному покрову с примен</w:t>
      </w:r>
      <w:r w:rsidRPr="00FC27B8">
        <w:t>е</w:t>
      </w:r>
      <w:r w:rsidRPr="00FC27B8">
        <w:t>нием технологий, позволяющих обеспечить сохранение от уничтожения и повреждения подр</w:t>
      </w:r>
      <w:r w:rsidRPr="00FC27B8">
        <w:t>о</w:t>
      </w:r>
      <w:r w:rsidRPr="00FC27B8">
        <w:t xml:space="preserve">ста и молодняка основных лесных древесных пород в количестве, указанном в приложении 18 к Правилам лесовосстановления. </w:t>
      </w:r>
    </w:p>
    <w:p w:rsidR="003D2F8F" w:rsidRPr="00FC27B8" w:rsidRDefault="002645F8" w:rsidP="00FC27B8">
      <w:pPr>
        <w:pStyle w:val="a9"/>
      </w:pPr>
      <w:r w:rsidRPr="00FC27B8">
        <w:lastRenderedPageBreak/>
        <w:t>После проведения рубок проводится обследование и уход за сохраненным подростом и молодняком лесных древесных пород путем освобождения от завалов порубочными остатками, вырубки сломанных и поврежденных экземпляров. В случае</w:t>
      </w:r>
      <w:proofErr w:type="gramStart"/>
      <w:r w:rsidRPr="00FC27B8">
        <w:t>,</w:t>
      </w:r>
      <w:proofErr w:type="gramEnd"/>
      <w:r w:rsidRPr="00FC27B8">
        <w:t xml:space="preserve"> если при обследовании колич</w:t>
      </w:r>
      <w:r w:rsidRPr="00FC27B8">
        <w:t>е</w:t>
      </w:r>
      <w:r w:rsidRPr="00FC27B8">
        <w:t>ство жизнеспособного подроста и молодняка основных лесных древесных пород оказывается недостаточным, лица, ответственные за лесовосстановление, вносят изменения в проект лес</w:t>
      </w:r>
      <w:r w:rsidRPr="00FC27B8">
        <w:t>о</w:t>
      </w:r>
      <w:r w:rsidRPr="00FC27B8">
        <w:t>восстановления и проводят искусственное или комбинированное лесовосстановление в течение двух лет с момента осмотра мест рубок.</w:t>
      </w:r>
    </w:p>
    <w:p w:rsidR="002645F8" w:rsidRPr="00FC27B8" w:rsidRDefault="002645F8" w:rsidP="00FC27B8">
      <w:pPr>
        <w:pStyle w:val="affffffffff0"/>
      </w:pPr>
      <w:bookmarkStart w:id="723" w:name="_Toc143008088"/>
      <w:bookmarkStart w:id="724" w:name="_Toc145930529"/>
      <w:r w:rsidRPr="00FC27B8">
        <w:t>2.1.11 Сроки использования лесов для заготовки древесины и другие сведения</w:t>
      </w:r>
      <w:bookmarkEnd w:id="723"/>
      <w:bookmarkEnd w:id="724"/>
    </w:p>
    <w:p w:rsidR="002645F8" w:rsidRPr="00FC27B8" w:rsidRDefault="002645F8" w:rsidP="00FC27B8">
      <w:pPr>
        <w:pStyle w:val="a9"/>
      </w:pPr>
      <w:bookmarkStart w:id="725" w:name="_Hlk137737264"/>
      <w:bookmarkStart w:id="726" w:name="_Hlk137737327"/>
      <w:bookmarkStart w:id="727" w:name="_Hlk142486408"/>
      <w:r w:rsidRPr="00FC27B8">
        <w:t>Срок исчерпания наличного запаса спелых</w:t>
      </w:r>
      <w:bookmarkEnd w:id="725"/>
      <w:r w:rsidRPr="00FC27B8">
        <w:t xml:space="preserve"> и перестойных лесных насаждений фонда</w:t>
      </w:r>
      <w:bookmarkEnd w:id="726"/>
      <w:r w:rsidRPr="00FC27B8">
        <w:t xml:space="preserve"> сплошных рубок</w:t>
      </w:r>
      <w:bookmarkEnd w:id="727"/>
      <w:r w:rsidRPr="00FC27B8">
        <w:t xml:space="preserve"> (сведение лесов имеет место только при сплошных рубках) при полном и</w:t>
      </w:r>
      <w:r w:rsidRPr="00FC27B8">
        <w:t>с</w:t>
      </w:r>
      <w:r w:rsidRPr="00FC27B8">
        <w:t>пользовании расчетной лесосеки сплошной рубки представлен в таблице 9 настоящего регл</w:t>
      </w:r>
      <w:r w:rsidRPr="00FC27B8">
        <w:t>а</w:t>
      </w:r>
      <w:r w:rsidRPr="00FC27B8">
        <w:t>мента.</w:t>
      </w:r>
    </w:p>
    <w:p w:rsidR="002645F8" w:rsidRPr="00FC27B8" w:rsidRDefault="002645F8" w:rsidP="00FC27B8">
      <w:pPr>
        <w:pStyle w:val="a9"/>
      </w:pPr>
      <w:r w:rsidRPr="00FC27B8">
        <w:t>Срок использования лесов на основании договоров аренды лесных участков устанавл</w:t>
      </w:r>
      <w:r w:rsidRPr="00FC27B8">
        <w:t>и</w:t>
      </w:r>
      <w:r w:rsidRPr="00FC27B8">
        <w:t xml:space="preserve">вается в соответствии с частью 3 статьи 72 Лесного кодекса. </w:t>
      </w:r>
    </w:p>
    <w:p w:rsidR="002645F8" w:rsidRPr="00FC27B8" w:rsidRDefault="002645F8" w:rsidP="00FC27B8">
      <w:pPr>
        <w:pStyle w:val="a9"/>
      </w:pPr>
      <w:r w:rsidRPr="00FC27B8">
        <w:t>Порядок использования лесов для заготовки древесины установлен Правилами заготовки древесины, и Правилами ухода за лесами.</w:t>
      </w:r>
    </w:p>
    <w:p w:rsidR="002645F8" w:rsidRPr="00FC27B8" w:rsidRDefault="002645F8" w:rsidP="00FC27B8">
      <w:pPr>
        <w:pStyle w:val="a9"/>
      </w:pPr>
      <w:r w:rsidRPr="00FC27B8">
        <w:t xml:space="preserve">Использование лесов для заготовки древесины ограничивается на </w:t>
      </w:r>
      <w:bookmarkStart w:id="728" w:name="_Hlk137737581"/>
      <w:bookmarkStart w:id="729" w:name="_Hlk142487194"/>
      <w:r w:rsidRPr="00FC27B8">
        <w:t>особо охраняемых</w:t>
      </w:r>
      <w:bookmarkEnd w:id="728"/>
      <w:r w:rsidRPr="00FC27B8">
        <w:t xml:space="preserve"> природных территориях</w:t>
      </w:r>
      <w:bookmarkEnd w:id="729"/>
      <w:r w:rsidRPr="00FC27B8">
        <w:t xml:space="preserve"> в соответствии с их правовым режимом.</w:t>
      </w:r>
    </w:p>
    <w:p w:rsidR="004E188C" w:rsidRPr="00FC27B8" w:rsidRDefault="004E188C" w:rsidP="00FC27B8">
      <w:pPr>
        <w:pStyle w:val="a9"/>
      </w:pPr>
      <w:r w:rsidRPr="00FC27B8">
        <w:t>Показателем неистощительности использования лесов в целях заготовки древесины м</w:t>
      </w:r>
      <w:r w:rsidRPr="00FC27B8">
        <w:t>о</w:t>
      </w:r>
      <w:r w:rsidRPr="00FC27B8">
        <w:t xml:space="preserve">жет служить процент </w:t>
      </w:r>
      <w:proofErr w:type="gramStart"/>
      <w:r w:rsidRPr="00FC27B8">
        <w:t>использования общего среднего прироста запаса всех лесов лесничества</w:t>
      </w:r>
      <w:proofErr w:type="gramEnd"/>
      <w:r w:rsidRPr="00FC27B8">
        <w:t xml:space="preserve">. По общему правилу ежегодно изымаемый объём древесины не должен превышать прироста. Ежегодный прирост запаса составляет по лесничеству </w:t>
      </w:r>
      <w:smartTag w:uri="urn:schemas-microsoft-com:office:smarttags" w:element="metricconverter">
        <w:smartTagPr>
          <w:attr w:name="ProductID" w:val="1,6 м3"/>
        </w:smartTagPr>
        <w:r w:rsidRPr="00FC27B8">
          <w:t>1,6 м</w:t>
        </w:r>
        <w:r w:rsidRPr="00FC27B8">
          <w:rPr>
            <w:vertAlign w:val="superscript"/>
          </w:rPr>
          <w:t>3</w:t>
        </w:r>
      </w:smartTag>
      <w:r w:rsidRPr="00FC27B8">
        <w:t xml:space="preserve"> на </w:t>
      </w:r>
      <w:smartTag w:uri="urn:schemas-microsoft-com:office:smarttags" w:element="metricconverter">
        <w:smartTagPr>
          <w:attr w:name="ProductID" w:val="1 га"/>
        </w:smartTagPr>
        <w:r w:rsidRPr="00FC27B8">
          <w:t>1 га</w:t>
        </w:r>
      </w:smartTag>
      <w:r w:rsidRPr="00FC27B8">
        <w:t xml:space="preserve"> покрытой лесом площади, что соответствует- 857,5 тыс. м</w:t>
      </w:r>
      <w:r w:rsidRPr="00FC27B8">
        <w:rPr>
          <w:vertAlign w:val="superscript"/>
        </w:rPr>
        <w:t>3</w:t>
      </w:r>
      <w:r w:rsidRPr="00FC27B8">
        <w:t xml:space="preserve">.  Ежегодное изъятие древесины в </w:t>
      </w:r>
      <w:r w:rsidR="006A62C2" w:rsidRPr="00FC27B8">
        <w:t>ликвиде не</w:t>
      </w:r>
      <w:r w:rsidRPr="00FC27B8">
        <w:t xml:space="preserve"> превысит 5 % от прироста. </w:t>
      </w:r>
    </w:p>
    <w:p w:rsidR="00E0292C" w:rsidRDefault="002645F8" w:rsidP="00FC27B8">
      <w:pPr>
        <w:pStyle w:val="a9"/>
      </w:pPr>
      <w:r w:rsidRPr="00FC27B8">
        <w:t>В соответствии с Правилами заготовки древесины рубка лесных насаждений, трелевка (транспортировка), частичная переработка, хранение, вывоз заготовленной древесины ос</w:t>
      </w:r>
      <w:r w:rsidRPr="00FC27B8">
        <w:t>у</w:t>
      </w:r>
      <w:r w:rsidRPr="00FC27B8">
        <w:t xml:space="preserve">ществляются лицом, использующим лесной участок в целях заготовки древесины, в течение 12 месяцев </w:t>
      </w:r>
      <w:proofErr w:type="gramStart"/>
      <w:r w:rsidRPr="00FC27B8">
        <w:t>с даты начала</w:t>
      </w:r>
      <w:proofErr w:type="gramEnd"/>
      <w:r w:rsidRPr="00FC27B8">
        <w:t xml:space="preserve"> декларируемого периода согласно лесной декларации. В случае загото</w:t>
      </w:r>
      <w:r w:rsidRPr="00FC27B8">
        <w:t>в</w:t>
      </w:r>
      <w:r w:rsidRPr="00FC27B8">
        <w:t>ки древесины на основании договора купли-продажи лесных насаждений или контракта, ук</w:t>
      </w:r>
      <w:r w:rsidRPr="00FC27B8">
        <w:t>а</w:t>
      </w:r>
      <w:r w:rsidRPr="00FC27B8">
        <w:t>занного в части 5 статьи 19 Лесного кодекса, рубка лесных насаждений, трелевка (транспорт</w:t>
      </w:r>
      <w:r w:rsidRPr="00FC27B8">
        <w:t>и</w:t>
      </w:r>
      <w:r w:rsidRPr="00FC27B8">
        <w:t>ровка), частичная переработка, хранение, вывоз осуществляются в течение срока, установле</w:t>
      </w:r>
      <w:r w:rsidRPr="00FC27B8">
        <w:t>н</w:t>
      </w:r>
      <w:r w:rsidRPr="00FC27B8">
        <w:t xml:space="preserve">ного договором или контрактом соответственно. </w:t>
      </w:r>
      <w:r w:rsidR="00E0292C">
        <w:br w:type="page"/>
      </w:r>
    </w:p>
    <w:p w:rsidR="002645F8" w:rsidRPr="00FC27B8" w:rsidRDefault="002645F8" w:rsidP="00E0292C">
      <w:pPr>
        <w:pStyle w:val="affffffffff0"/>
      </w:pPr>
      <w:bookmarkStart w:id="730" w:name="_Toc143008089"/>
      <w:bookmarkStart w:id="731" w:name="_Toc145930530"/>
      <w:r w:rsidRPr="00FC27B8">
        <w:lastRenderedPageBreak/>
        <w:t>2.2 Нормативы, параметры и сроки использования лесов для заготовки живицы</w:t>
      </w:r>
      <w:bookmarkEnd w:id="730"/>
      <w:bookmarkEnd w:id="731"/>
    </w:p>
    <w:p w:rsidR="002645F8" w:rsidRPr="00FC27B8" w:rsidRDefault="002645F8" w:rsidP="00FC27B8">
      <w:pPr>
        <w:pStyle w:val="afffffffffe"/>
        <w:shd w:val="clear" w:color="auto" w:fill="auto"/>
        <w:rPr>
          <w:szCs w:val="24"/>
        </w:rPr>
      </w:pPr>
      <w:r w:rsidRPr="00FC27B8">
        <w:t>Порядок проведения подсочки хвойных лесных насаждений, хранения живицы и вывоза ее из леса осуществляется в соответствии с приказом Министерства природных ресурсов и эк</w:t>
      </w:r>
      <w:r w:rsidRPr="00FC27B8">
        <w:t>о</w:t>
      </w:r>
      <w:r w:rsidRPr="00FC27B8">
        <w:t xml:space="preserve">логии Российской Федерации от </w:t>
      </w:r>
      <w:bookmarkStart w:id="732" w:name="_Hlk137738191"/>
      <w:bookmarkStart w:id="733" w:name="_Hlk142385505"/>
      <w:bookmarkStart w:id="734" w:name="_Hlk142487422"/>
      <w:r w:rsidRPr="00FC27B8">
        <w:t xml:space="preserve">09.11.2020 № </w:t>
      </w:r>
      <w:bookmarkEnd w:id="732"/>
      <w:r w:rsidRPr="00FC27B8">
        <w:t>911</w:t>
      </w:r>
      <w:bookmarkEnd w:id="733"/>
      <w:r w:rsidRPr="00FC27B8">
        <w:t xml:space="preserve"> </w:t>
      </w:r>
      <w:bookmarkEnd w:id="734"/>
      <w:r w:rsidRPr="00FC27B8">
        <w:rPr>
          <w:szCs w:val="24"/>
        </w:rPr>
        <w:t>«Об утверждении Правил заготовки жив</w:t>
      </w:r>
      <w:r w:rsidRPr="00FC27B8">
        <w:rPr>
          <w:szCs w:val="24"/>
        </w:rPr>
        <w:t>и</w:t>
      </w:r>
      <w:r w:rsidRPr="00FC27B8">
        <w:rPr>
          <w:szCs w:val="24"/>
        </w:rPr>
        <w:t xml:space="preserve">цы» (далее - Правила </w:t>
      </w:r>
      <w:bookmarkStart w:id="735" w:name="_Hlk142488991"/>
      <w:r w:rsidRPr="00FC27B8">
        <w:rPr>
          <w:szCs w:val="24"/>
        </w:rPr>
        <w:t>заготовки живицы</w:t>
      </w:r>
      <w:bookmarkEnd w:id="735"/>
      <w:r w:rsidRPr="00FC27B8">
        <w:rPr>
          <w:szCs w:val="24"/>
        </w:rPr>
        <w:t>)</w:t>
      </w:r>
      <w:r w:rsidRPr="00FC27B8">
        <w:t xml:space="preserve">. </w:t>
      </w:r>
    </w:p>
    <w:p w:rsidR="002645F8" w:rsidRPr="00FC27B8" w:rsidRDefault="002645F8" w:rsidP="00FC27B8">
      <w:pPr>
        <w:pStyle w:val="afffffffffe"/>
        <w:shd w:val="clear" w:color="auto" w:fill="auto"/>
      </w:pPr>
      <w:r w:rsidRPr="00FC27B8">
        <w:t xml:space="preserve">Заготовка живицы представляет собой предпринимательскую деятельность, связанную с подсочкой хвойных лесных насаждений, хранением живицы и вывозом ее из леса. Заготовка живицы осуществляется в лесах, которые предназначаются для заготовки древесины. </w:t>
      </w:r>
    </w:p>
    <w:p w:rsidR="002645F8" w:rsidRPr="00FC27B8" w:rsidRDefault="002645F8" w:rsidP="00FC27B8">
      <w:pPr>
        <w:pStyle w:val="a9"/>
      </w:pPr>
      <w:r w:rsidRPr="00FC27B8">
        <w:t xml:space="preserve">Граждане, юридические лица осуществляют заготовку живицы на основании договоров аренды лесного участка (статья 31 Лесного кодекса). </w:t>
      </w:r>
    </w:p>
    <w:p w:rsidR="002645F8" w:rsidRPr="00FC27B8" w:rsidRDefault="002645F8" w:rsidP="00FC27B8">
      <w:pPr>
        <w:pStyle w:val="a9"/>
      </w:pPr>
      <w:proofErr w:type="gramStart"/>
      <w:r w:rsidRPr="00FC27B8">
        <w:t>Особенности предоставления гражданам земельных участков, находящихся в госуда</w:t>
      </w:r>
      <w:r w:rsidRPr="00FC27B8">
        <w:t>р</w:t>
      </w:r>
      <w:r w:rsidRPr="00FC27B8">
        <w:t>ственной или муниципальной собственности на территории Хабаровского края регулируются Федеральным законом от 01.05.2016 № 119-ФЗ «Об особенностях предоставления гражданам земельных участков, находящихся в государственной или муниципальной собственности и ра</w:t>
      </w:r>
      <w:r w:rsidRPr="00FC27B8">
        <w:t>с</w:t>
      </w:r>
      <w:r w:rsidRPr="00FC27B8">
        <w:t>положенных в Арктической зоне Российской Федерации и на других территориях Севера, С</w:t>
      </w:r>
      <w:r w:rsidRPr="00FC27B8">
        <w:t>и</w:t>
      </w:r>
      <w:r w:rsidRPr="00FC27B8">
        <w:t>бири и Дальнего Востока Российской Федерации, и о внесении изменений в отдельные закон</w:t>
      </w:r>
      <w:r w:rsidRPr="00FC27B8">
        <w:t>о</w:t>
      </w:r>
      <w:r w:rsidRPr="00FC27B8">
        <w:t>дательные акты Российской</w:t>
      </w:r>
      <w:proofErr w:type="gramEnd"/>
      <w:r w:rsidRPr="00FC27B8">
        <w:t xml:space="preserve"> Федерации».</w:t>
      </w:r>
    </w:p>
    <w:p w:rsidR="002645F8" w:rsidRPr="00FC27B8" w:rsidRDefault="002645F8" w:rsidP="00FC27B8">
      <w:pPr>
        <w:pStyle w:val="affffffffff0"/>
      </w:pPr>
      <w:bookmarkStart w:id="736" w:name="_Toc143008090"/>
      <w:bookmarkStart w:id="737" w:name="_Toc145930531"/>
      <w:r w:rsidRPr="00FC27B8">
        <w:t>2.2.1 Фонд подсочки древостоев</w:t>
      </w:r>
      <w:bookmarkEnd w:id="736"/>
      <w:bookmarkEnd w:id="737"/>
    </w:p>
    <w:p w:rsidR="002645F8" w:rsidRPr="00FC27B8" w:rsidRDefault="002645F8" w:rsidP="00FC27B8">
      <w:pPr>
        <w:pStyle w:val="a9"/>
      </w:pPr>
      <w:bookmarkStart w:id="738" w:name="_Hlk142488225"/>
      <w:bookmarkStart w:id="739" w:name="_Hlk144993568"/>
      <w:r w:rsidRPr="00FC27B8">
        <w:t>В соответствии с Правилами заготовки живицы в условиях лесничества в подсочку п</w:t>
      </w:r>
      <w:r w:rsidRPr="00FC27B8">
        <w:t>е</w:t>
      </w:r>
      <w:r w:rsidRPr="00FC27B8">
        <w:t>редаются спелые и перестойные лесные насаждения:</w:t>
      </w:r>
      <w:bookmarkEnd w:id="738"/>
      <w:r w:rsidRPr="00FC27B8">
        <w:t xml:space="preserve"> </w:t>
      </w:r>
    </w:p>
    <w:bookmarkEnd w:id="739"/>
    <w:p w:rsidR="002645F8" w:rsidRPr="00FC27B8" w:rsidRDefault="002645F8" w:rsidP="00FC27B8">
      <w:pPr>
        <w:pStyle w:val="affffffffff6"/>
      </w:pPr>
      <w:r w:rsidRPr="00FC27B8">
        <w:t>еловые лесные насаждения I-III классов бонитета с участием ели в составе древостоя не менее 50 процентов;</w:t>
      </w:r>
    </w:p>
    <w:p w:rsidR="002645F8" w:rsidRPr="00FC27B8" w:rsidRDefault="002645F8" w:rsidP="00FC27B8">
      <w:pPr>
        <w:pStyle w:val="affffffffff6"/>
      </w:pPr>
      <w:r w:rsidRPr="00FC27B8">
        <w:t>лиственничные лесные насаждения I-III классов бонитета с участием лиственницы в с</w:t>
      </w:r>
      <w:r w:rsidRPr="00FC27B8">
        <w:t>о</w:t>
      </w:r>
      <w:r w:rsidRPr="00FC27B8">
        <w:t>ставе древостоя не менее 40 процентов;</w:t>
      </w:r>
    </w:p>
    <w:p w:rsidR="002645F8" w:rsidRPr="00FC27B8" w:rsidRDefault="002645F8" w:rsidP="00FC27B8">
      <w:pPr>
        <w:pStyle w:val="affffffffff6"/>
      </w:pPr>
      <w:r w:rsidRPr="00FC27B8">
        <w:t>пихтовые лесные насаждения I-III классов бонитета.</w:t>
      </w:r>
    </w:p>
    <w:p w:rsidR="002645F8" w:rsidRPr="00FC27B8" w:rsidRDefault="002645F8" w:rsidP="00FC27B8">
      <w:pPr>
        <w:pStyle w:val="a9"/>
      </w:pPr>
      <w:bookmarkStart w:id="740" w:name="p52"/>
      <w:bookmarkStart w:id="741" w:name="p53"/>
      <w:bookmarkEnd w:id="740"/>
      <w:bookmarkEnd w:id="741"/>
      <w:r w:rsidRPr="00FC27B8">
        <w:t>Пригодными для проведения подсочки являются здоровые, без значительных поврежд</w:t>
      </w:r>
      <w:r w:rsidRPr="00FC27B8">
        <w:t>е</w:t>
      </w:r>
      <w:r w:rsidRPr="00FC27B8">
        <w:t xml:space="preserve">ний деревья с диаметром ствола: сосны и лиственницы - 20 см и более, ели - 24 см и более. </w:t>
      </w:r>
    </w:p>
    <w:p w:rsidR="002645F8" w:rsidRPr="00FC27B8" w:rsidRDefault="002645F8" w:rsidP="00FC27B8">
      <w:pPr>
        <w:pStyle w:val="a9"/>
      </w:pPr>
      <w:r w:rsidRPr="00FC27B8">
        <w:t>Здоровые деревья сосны и лиственницы с диаметром ствола от 16 до 20 см могут отв</w:t>
      </w:r>
      <w:r w:rsidRPr="00FC27B8">
        <w:t>о</w:t>
      </w:r>
      <w:r w:rsidRPr="00FC27B8">
        <w:t xml:space="preserve">диться в подсочку не ранее чем за 2 года до рубки. </w:t>
      </w:r>
    </w:p>
    <w:p w:rsidR="002645F8" w:rsidRPr="00FC27B8" w:rsidRDefault="002645F8" w:rsidP="00FC27B8">
      <w:pPr>
        <w:pStyle w:val="a9"/>
      </w:pPr>
      <w:r w:rsidRPr="00FC27B8">
        <w:t xml:space="preserve"> Не допускается проведение подсочки:</w:t>
      </w:r>
    </w:p>
    <w:p w:rsidR="002645F8" w:rsidRPr="00FC27B8" w:rsidRDefault="002645F8" w:rsidP="00FC27B8">
      <w:pPr>
        <w:pStyle w:val="affffffffff6"/>
      </w:pPr>
      <w:r w:rsidRPr="00FC27B8">
        <w:t xml:space="preserve">лесных насаждений в очагах вредных организмов до их ликвидации; </w:t>
      </w:r>
    </w:p>
    <w:p w:rsidR="002645F8" w:rsidRPr="00FC27B8" w:rsidRDefault="002645F8" w:rsidP="00FC27B8">
      <w:pPr>
        <w:pStyle w:val="affffffffff6"/>
      </w:pPr>
      <w:r w:rsidRPr="00FC27B8">
        <w:t>лесных насаждений, поврежденных и ослабленных вследствие воздействия лесных п</w:t>
      </w:r>
      <w:r w:rsidRPr="00FC27B8">
        <w:t>о</w:t>
      </w:r>
      <w:r w:rsidRPr="00FC27B8">
        <w:t xml:space="preserve">жаров, вредных организмов и других негативных факторов; </w:t>
      </w:r>
    </w:p>
    <w:p w:rsidR="002645F8" w:rsidRPr="00FC27B8" w:rsidRDefault="002645F8" w:rsidP="00FC27B8">
      <w:pPr>
        <w:pStyle w:val="affffffffff6"/>
      </w:pPr>
      <w:r w:rsidRPr="00FC27B8">
        <w:lastRenderedPageBreak/>
        <w:t>лесных насаждений в лесах, где в соответствии с законодательством Российской Фед</w:t>
      </w:r>
      <w:r w:rsidRPr="00FC27B8">
        <w:t>е</w:t>
      </w:r>
      <w:r w:rsidRPr="00FC27B8">
        <w:t xml:space="preserve">рации не допускается проведение сплошных или выборочных рубок спелых и перестойных лесных насаждений в целях заготовки древесины; </w:t>
      </w:r>
    </w:p>
    <w:p w:rsidR="005529AB" w:rsidRPr="00FC27B8" w:rsidRDefault="002645F8" w:rsidP="00FC27B8">
      <w:pPr>
        <w:pStyle w:val="a9"/>
      </w:pPr>
      <w:r w:rsidRPr="00FC27B8">
        <w:t>лесных насаждений, расположенных на постоянных лесосеменных участках, лесосеме</w:t>
      </w:r>
      <w:r w:rsidRPr="00FC27B8">
        <w:t>н</w:t>
      </w:r>
      <w:r w:rsidRPr="00FC27B8">
        <w:t>ных плантациях, генетических резерватах, а также плюсовых деревьев, семенников, семенных куртин и полос.</w:t>
      </w:r>
    </w:p>
    <w:p w:rsidR="004E188C" w:rsidRPr="00FC27B8" w:rsidRDefault="006A62C2" w:rsidP="00FC27B8">
      <w:pPr>
        <w:pStyle w:val="a9"/>
      </w:pPr>
      <w:r w:rsidRPr="00FC27B8">
        <w:t xml:space="preserve">Таблица 22 - </w:t>
      </w:r>
      <w:r w:rsidR="004E188C" w:rsidRPr="00FC27B8">
        <w:t>Фонд подсочки древостоев</w:t>
      </w:r>
      <w:r w:rsidR="00837945" w:rsidRPr="00FC27B8">
        <w:t>, площадь</w:t>
      </w:r>
      <w:r w:rsidR="004E188C" w:rsidRPr="00FC27B8">
        <w:t xml:space="preserve"> тыс. га</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3686"/>
        <w:gridCol w:w="1703"/>
        <w:gridCol w:w="2531"/>
        <w:gridCol w:w="1151"/>
      </w:tblGrid>
      <w:tr w:rsidR="00837945" w:rsidRPr="00FC27B8" w:rsidTr="009E7493">
        <w:trPr>
          <w:tblHeader/>
          <w:jc w:val="center"/>
        </w:trPr>
        <w:tc>
          <w:tcPr>
            <w:tcW w:w="568" w:type="dxa"/>
            <w:vMerge w:val="restart"/>
            <w:vAlign w:val="center"/>
          </w:tcPr>
          <w:p w:rsidR="00837945" w:rsidRPr="00FC27B8" w:rsidRDefault="00837945" w:rsidP="00FC27B8">
            <w:pPr>
              <w:jc w:val="center"/>
              <w:rPr>
                <w:sz w:val="22"/>
                <w:szCs w:val="22"/>
              </w:rPr>
            </w:pPr>
            <w:r w:rsidRPr="00FC27B8">
              <w:rPr>
                <w:sz w:val="22"/>
                <w:szCs w:val="22"/>
              </w:rPr>
              <w:t xml:space="preserve">№ </w:t>
            </w:r>
            <w:proofErr w:type="gramStart"/>
            <w:r w:rsidRPr="00FC27B8">
              <w:rPr>
                <w:sz w:val="22"/>
                <w:szCs w:val="22"/>
              </w:rPr>
              <w:t>п</w:t>
            </w:r>
            <w:proofErr w:type="gramEnd"/>
            <w:r w:rsidRPr="00FC27B8">
              <w:rPr>
                <w:sz w:val="22"/>
                <w:szCs w:val="22"/>
              </w:rPr>
              <w:t>/п</w:t>
            </w:r>
          </w:p>
        </w:tc>
        <w:tc>
          <w:tcPr>
            <w:tcW w:w="3686" w:type="dxa"/>
            <w:vMerge w:val="restart"/>
            <w:vAlign w:val="center"/>
          </w:tcPr>
          <w:p w:rsidR="00837945" w:rsidRPr="00FC27B8" w:rsidRDefault="00837945" w:rsidP="00FC27B8">
            <w:pPr>
              <w:jc w:val="center"/>
              <w:rPr>
                <w:sz w:val="22"/>
                <w:szCs w:val="22"/>
              </w:rPr>
            </w:pPr>
            <w:r w:rsidRPr="00FC27B8">
              <w:rPr>
                <w:sz w:val="22"/>
                <w:szCs w:val="22"/>
              </w:rPr>
              <w:t>Показатели</w:t>
            </w:r>
          </w:p>
        </w:tc>
        <w:tc>
          <w:tcPr>
            <w:tcW w:w="5385" w:type="dxa"/>
            <w:gridSpan w:val="3"/>
            <w:vAlign w:val="center"/>
          </w:tcPr>
          <w:p w:rsidR="00837945" w:rsidRPr="00FC27B8" w:rsidRDefault="00837945" w:rsidP="00FC27B8">
            <w:pPr>
              <w:jc w:val="center"/>
              <w:rPr>
                <w:sz w:val="22"/>
                <w:szCs w:val="22"/>
              </w:rPr>
            </w:pPr>
            <w:r w:rsidRPr="00FC27B8">
              <w:rPr>
                <w:sz w:val="22"/>
                <w:szCs w:val="22"/>
              </w:rPr>
              <w:t>Подсочка</w:t>
            </w:r>
          </w:p>
        </w:tc>
      </w:tr>
      <w:tr w:rsidR="00837945" w:rsidRPr="00FC27B8" w:rsidTr="009E7493">
        <w:trPr>
          <w:tblHeader/>
          <w:jc w:val="center"/>
        </w:trPr>
        <w:tc>
          <w:tcPr>
            <w:tcW w:w="568" w:type="dxa"/>
            <w:vMerge/>
            <w:vAlign w:val="center"/>
          </w:tcPr>
          <w:p w:rsidR="00837945" w:rsidRPr="00FC27B8" w:rsidRDefault="00837945" w:rsidP="00FC27B8">
            <w:pPr>
              <w:jc w:val="both"/>
              <w:rPr>
                <w:sz w:val="22"/>
                <w:szCs w:val="22"/>
              </w:rPr>
            </w:pPr>
          </w:p>
        </w:tc>
        <w:tc>
          <w:tcPr>
            <w:tcW w:w="3686" w:type="dxa"/>
            <w:vMerge/>
            <w:vAlign w:val="center"/>
          </w:tcPr>
          <w:p w:rsidR="00837945" w:rsidRPr="00FC27B8" w:rsidRDefault="00837945" w:rsidP="00FC27B8">
            <w:pPr>
              <w:jc w:val="both"/>
              <w:rPr>
                <w:sz w:val="22"/>
                <w:szCs w:val="22"/>
              </w:rPr>
            </w:pPr>
          </w:p>
        </w:tc>
        <w:tc>
          <w:tcPr>
            <w:tcW w:w="5385" w:type="dxa"/>
            <w:gridSpan w:val="3"/>
            <w:vAlign w:val="center"/>
          </w:tcPr>
          <w:p w:rsidR="00837945" w:rsidRPr="00FC27B8" w:rsidRDefault="00EA05DC" w:rsidP="00FC27B8">
            <w:pPr>
              <w:jc w:val="center"/>
              <w:rPr>
                <w:sz w:val="22"/>
                <w:szCs w:val="22"/>
              </w:rPr>
            </w:pPr>
            <w:r w:rsidRPr="00FC27B8">
              <w:rPr>
                <w:sz w:val="22"/>
                <w:szCs w:val="22"/>
              </w:rPr>
              <w:t>Ц</w:t>
            </w:r>
            <w:r w:rsidR="00837945" w:rsidRPr="00FC27B8">
              <w:rPr>
                <w:sz w:val="22"/>
                <w:szCs w:val="22"/>
              </w:rPr>
              <w:t>елевое назначение лесов</w:t>
            </w:r>
          </w:p>
        </w:tc>
      </w:tr>
      <w:tr w:rsidR="00837945" w:rsidRPr="00FC27B8" w:rsidTr="009E7493">
        <w:trPr>
          <w:tblHeader/>
          <w:jc w:val="center"/>
        </w:trPr>
        <w:tc>
          <w:tcPr>
            <w:tcW w:w="568" w:type="dxa"/>
            <w:vMerge/>
            <w:vAlign w:val="center"/>
          </w:tcPr>
          <w:p w:rsidR="00837945" w:rsidRPr="00FC27B8" w:rsidRDefault="00837945" w:rsidP="00FC27B8">
            <w:pPr>
              <w:jc w:val="center"/>
              <w:rPr>
                <w:sz w:val="22"/>
                <w:szCs w:val="22"/>
              </w:rPr>
            </w:pPr>
          </w:p>
        </w:tc>
        <w:tc>
          <w:tcPr>
            <w:tcW w:w="3686" w:type="dxa"/>
            <w:vMerge/>
            <w:vAlign w:val="center"/>
          </w:tcPr>
          <w:p w:rsidR="00837945" w:rsidRPr="00FC27B8" w:rsidRDefault="00837945" w:rsidP="00FC27B8">
            <w:pPr>
              <w:jc w:val="center"/>
              <w:rPr>
                <w:sz w:val="22"/>
                <w:szCs w:val="22"/>
              </w:rPr>
            </w:pPr>
          </w:p>
        </w:tc>
        <w:tc>
          <w:tcPr>
            <w:tcW w:w="1703" w:type="dxa"/>
            <w:vAlign w:val="center"/>
          </w:tcPr>
          <w:p w:rsidR="00837945" w:rsidRPr="00FC27B8" w:rsidRDefault="00837945" w:rsidP="00FC27B8">
            <w:pPr>
              <w:jc w:val="center"/>
              <w:rPr>
                <w:sz w:val="22"/>
                <w:szCs w:val="22"/>
              </w:rPr>
            </w:pPr>
            <w:r w:rsidRPr="00FC27B8">
              <w:rPr>
                <w:sz w:val="22"/>
                <w:szCs w:val="22"/>
              </w:rPr>
              <w:t>Защитные леса</w:t>
            </w:r>
          </w:p>
        </w:tc>
        <w:tc>
          <w:tcPr>
            <w:tcW w:w="2531" w:type="dxa"/>
            <w:vAlign w:val="center"/>
          </w:tcPr>
          <w:p w:rsidR="00837945" w:rsidRPr="00FC27B8" w:rsidRDefault="00837945" w:rsidP="00FC27B8">
            <w:pPr>
              <w:jc w:val="center"/>
              <w:rPr>
                <w:sz w:val="22"/>
                <w:szCs w:val="22"/>
              </w:rPr>
            </w:pPr>
            <w:r w:rsidRPr="00FC27B8">
              <w:rPr>
                <w:sz w:val="22"/>
                <w:szCs w:val="22"/>
              </w:rPr>
              <w:t>Эксплуатационные леса</w:t>
            </w:r>
          </w:p>
        </w:tc>
        <w:tc>
          <w:tcPr>
            <w:tcW w:w="1151" w:type="dxa"/>
            <w:vAlign w:val="center"/>
          </w:tcPr>
          <w:p w:rsidR="00837945" w:rsidRPr="00FC27B8" w:rsidRDefault="00837945" w:rsidP="00FC27B8">
            <w:pPr>
              <w:jc w:val="center"/>
              <w:rPr>
                <w:sz w:val="22"/>
                <w:szCs w:val="22"/>
              </w:rPr>
            </w:pPr>
            <w:r w:rsidRPr="00FC27B8">
              <w:rPr>
                <w:sz w:val="22"/>
                <w:szCs w:val="22"/>
              </w:rPr>
              <w:t>Итого</w:t>
            </w:r>
          </w:p>
        </w:tc>
      </w:tr>
      <w:tr w:rsidR="00837945" w:rsidRPr="00FC27B8" w:rsidTr="009E7493">
        <w:trPr>
          <w:tblHeader/>
          <w:jc w:val="center"/>
        </w:trPr>
        <w:tc>
          <w:tcPr>
            <w:tcW w:w="568" w:type="dxa"/>
            <w:vAlign w:val="center"/>
          </w:tcPr>
          <w:p w:rsidR="00837945" w:rsidRPr="00FC27B8" w:rsidRDefault="00837945" w:rsidP="00FC27B8">
            <w:pPr>
              <w:jc w:val="center"/>
              <w:rPr>
                <w:sz w:val="22"/>
                <w:szCs w:val="22"/>
              </w:rPr>
            </w:pPr>
            <w:r w:rsidRPr="00FC27B8">
              <w:rPr>
                <w:sz w:val="22"/>
                <w:szCs w:val="22"/>
              </w:rPr>
              <w:t>1</w:t>
            </w:r>
          </w:p>
        </w:tc>
        <w:tc>
          <w:tcPr>
            <w:tcW w:w="3686" w:type="dxa"/>
            <w:vAlign w:val="center"/>
          </w:tcPr>
          <w:p w:rsidR="00837945" w:rsidRPr="00FC27B8" w:rsidRDefault="00837945" w:rsidP="00FC27B8">
            <w:pPr>
              <w:jc w:val="center"/>
              <w:rPr>
                <w:sz w:val="22"/>
                <w:szCs w:val="22"/>
              </w:rPr>
            </w:pPr>
            <w:r w:rsidRPr="00FC27B8">
              <w:rPr>
                <w:sz w:val="22"/>
                <w:szCs w:val="22"/>
              </w:rPr>
              <w:t>2</w:t>
            </w:r>
          </w:p>
        </w:tc>
        <w:tc>
          <w:tcPr>
            <w:tcW w:w="1703" w:type="dxa"/>
            <w:vAlign w:val="center"/>
          </w:tcPr>
          <w:p w:rsidR="00837945" w:rsidRPr="00FC27B8" w:rsidRDefault="00837945" w:rsidP="00FC27B8">
            <w:pPr>
              <w:jc w:val="center"/>
              <w:rPr>
                <w:sz w:val="22"/>
                <w:szCs w:val="22"/>
              </w:rPr>
            </w:pPr>
            <w:r w:rsidRPr="00FC27B8">
              <w:rPr>
                <w:sz w:val="22"/>
                <w:szCs w:val="22"/>
              </w:rPr>
              <w:t>3</w:t>
            </w:r>
          </w:p>
        </w:tc>
        <w:tc>
          <w:tcPr>
            <w:tcW w:w="2531" w:type="dxa"/>
            <w:vAlign w:val="center"/>
          </w:tcPr>
          <w:p w:rsidR="00837945" w:rsidRPr="00FC27B8" w:rsidRDefault="00837945" w:rsidP="00FC27B8">
            <w:pPr>
              <w:jc w:val="center"/>
              <w:rPr>
                <w:sz w:val="22"/>
                <w:szCs w:val="22"/>
              </w:rPr>
            </w:pPr>
            <w:r w:rsidRPr="00FC27B8">
              <w:rPr>
                <w:sz w:val="22"/>
                <w:szCs w:val="22"/>
              </w:rPr>
              <w:t>4</w:t>
            </w:r>
          </w:p>
        </w:tc>
        <w:tc>
          <w:tcPr>
            <w:tcW w:w="1151" w:type="dxa"/>
            <w:vAlign w:val="center"/>
          </w:tcPr>
          <w:p w:rsidR="00837945" w:rsidRPr="00FC27B8" w:rsidRDefault="00837945" w:rsidP="00FC27B8">
            <w:pPr>
              <w:jc w:val="center"/>
              <w:rPr>
                <w:sz w:val="22"/>
                <w:szCs w:val="22"/>
              </w:rPr>
            </w:pPr>
            <w:r w:rsidRPr="00FC27B8">
              <w:rPr>
                <w:sz w:val="22"/>
                <w:szCs w:val="22"/>
              </w:rPr>
              <w:t>5</w:t>
            </w:r>
          </w:p>
        </w:tc>
      </w:tr>
      <w:tr w:rsidR="00837945" w:rsidRPr="00FC27B8" w:rsidTr="009E7493">
        <w:trPr>
          <w:tblHeader/>
          <w:jc w:val="center"/>
        </w:trPr>
        <w:tc>
          <w:tcPr>
            <w:tcW w:w="568" w:type="dxa"/>
            <w:vAlign w:val="center"/>
          </w:tcPr>
          <w:p w:rsidR="00837945" w:rsidRPr="00FC27B8" w:rsidRDefault="00837945" w:rsidP="00FC27B8">
            <w:pPr>
              <w:jc w:val="center"/>
              <w:rPr>
                <w:sz w:val="22"/>
                <w:szCs w:val="22"/>
              </w:rPr>
            </w:pPr>
            <w:r w:rsidRPr="00FC27B8">
              <w:rPr>
                <w:sz w:val="22"/>
                <w:szCs w:val="22"/>
              </w:rPr>
              <w:t>1</w:t>
            </w:r>
          </w:p>
        </w:tc>
        <w:tc>
          <w:tcPr>
            <w:tcW w:w="3686" w:type="dxa"/>
            <w:vAlign w:val="center"/>
          </w:tcPr>
          <w:p w:rsidR="00837945" w:rsidRPr="00FC27B8" w:rsidRDefault="00837945" w:rsidP="00FC27B8">
            <w:pPr>
              <w:rPr>
                <w:sz w:val="22"/>
                <w:szCs w:val="22"/>
              </w:rPr>
            </w:pPr>
            <w:r w:rsidRPr="00FC27B8">
              <w:rPr>
                <w:sz w:val="22"/>
                <w:szCs w:val="22"/>
              </w:rPr>
              <w:t>Всего спелых и перестойных наса</w:t>
            </w:r>
            <w:r w:rsidRPr="00FC27B8">
              <w:rPr>
                <w:sz w:val="22"/>
                <w:szCs w:val="22"/>
              </w:rPr>
              <w:t>ж</w:t>
            </w:r>
            <w:r w:rsidRPr="00FC27B8">
              <w:rPr>
                <w:sz w:val="22"/>
                <w:szCs w:val="22"/>
              </w:rPr>
              <w:t>дений, пригодных для подсочки</w:t>
            </w:r>
          </w:p>
        </w:tc>
        <w:tc>
          <w:tcPr>
            <w:tcW w:w="1703" w:type="dxa"/>
            <w:vAlign w:val="center"/>
          </w:tcPr>
          <w:p w:rsidR="00837945" w:rsidRPr="00FC27B8" w:rsidRDefault="00837945" w:rsidP="00FC27B8">
            <w:pPr>
              <w:jc w:val="center"/>
              <w:rPr>
                <w:sz w:val="22"/>
                <w:szCs w:val="22"/>
              </w:rPr>
            </w:pPr>
            <w:r w:rsidRPr="00FC27B8">
              <w:rPr>
                <w:sz w:val="22"/>
                <w:szCs w:val="22"/>
              </w:rPr>
              <w:t>0,19</w:t>
            </w:r>
          </w:p>
        </w:tc>
        <w:tc>
          <w:tcPr>
            <w:tcW w:w="2531" w:type="dxa"/>
            <w:vAlign w:val="center"/>
          </w:tcPr>
          <w:p w:rsidR="00837945" w:rsidRPr="00FC27B8" w:rsidRDefault="00837945" w:rsidP="00FC27B8">
            <w:pPr>
              <w:jc w:val="center"/>
              <w:rPr>
                <w:sz w:val="22"/>
                <w:szCs w:val="22"/>
              </w:rPr>
            </w:pPr>
            <w:r w:rsidRPr="00FC27B8">
              <w:rPr>
                <w:sz w:val="22"/>
                <w:szCs w:val="22"/>
              </w:rPr>
              <w:t>2,6</w:t>
            </w:r>
          </w:p>
        </w:tc>
        <w:tc>
          <w:tcPr>
            <w:tcW w:w="1151" w:type="dxa"/>
            <w:vAlign w:val="center"/>
          </w:tcPr>
          <w:p w:rsidR="00837945" w:rsidRPr="00FC27B8" w:rsidRDefault="00837945" w:rsidP="00FC27B8">
            <w:pPr>
              <w:jc w:val="center"/>
              <w:rPr>
                <w:sz w:val="22"/>
                <w:szCs w:val="22"/>
              </w:rPr>
            </w:pPr>
            <w:r w:rsidRPr="00FC27B8">
              <w:rPr>
                <w:sz w:val="22"/>
                <w:szCs w:val="22"/>
              </w:rPr>
              <w:t>2,79</w:t>
            </w:r>
          </w:p>
        </w:tc>
      </w:tr>
      <w:tr w:rsidR="00837945" w:rsidRPr="00FC27B8" w:rsidTr="009E7493">
        <w:trPr>
          <w:tblHeader/>
          <w:jc w:val="center"/>
        </w:trPr>
        <w:tc>
          <w:tcPr>
            <w:tcW w:w="568" w:type="dxa"/>
            <w:vMerge w:val="restart"/>
            <w:vAlign w:val="center"/>
          </w:tcPr>
          <w:p w:rsidR="00837945" w:rsidRPr="00FC27B8" w:rsidRDefault="00837945" w:rsidP="00FC27B8">
            <w:pPr>
              <w:jc w:val="center"/>
              <w:rPr>
                <w:sz w:val="22"/>
                <w:szCs w:val="22"/>
              </w:rPr>
            </w:pPr>
            <w:r w:rsidRPr="00FC27B8">
              <w:rPr>
                <w:sz w:val="22"/>
                <w:szCs w:val="22"/>
              </w:rPr>
              <w:t>1.1</w:t>
            </w:r>
          </w:p>
        </w:tc>
        <w:tc>
          <w:tcPr>
            <w:tcW w:w="3686" w:type="dxa"/>
            <w:vAlign w:val="center"/>
          </w:tcPr>
          <w:p w:rsidR="00837945" w:rsidRPr="00FC27B8" w:rsidRDefault="00837945" w:rsidP="00FC27B8">
            <w:pPr>
              <w:rPr>
                <w:sz w:val="22"/>
                <w:szCs w:val="22"/>
              </w:rPr>
            </w:pPr>
            <w:r w:rsidRPr="00FC27B8">
              <w:rPr>
                <w:sz w:val="22"/>
                <w:szCs w:val="22"/>
              </w:rPr>
              <w:t xml:space="preserve">Из них: </w:t>
            </w:r>
          </w:p>
        </w:tc>
        <w:tc>
          <w:tcPr>
            <w:tcW w:w="1703" w:type="dxa"/>
            <w:vAlign w:val="center"/>
          </w:tcPr>
          <w:p w:rsidR="00837945" w:rsidRPr="00FC27B8" w:rsidRDefault="00837945" w:rsidP="00FC27B8">
            <w:pPr>
              <w:jc w:val="center"/>
              <w:rPr>
                <w:sz w:val="22"/>
                <w:szCs w:val="22"/>
              </w:rPr>
            </w:pPr>
          </w:p>
        </w:tc>
        <w:tc>
          <w:tcPr>
            <w:tcW w:w="2531" w:type="dxa"/>
            <w:vAlign w:val="center"/>
          </w:tcPr>
          <w:p w:rsidR="00837945" w:rsidRPr="00FC27B8" w:rsidRDefault="00837945" w:rsidP="00FC27B8">
            <w:pPr>
              <w:jc w:val="center"/>
              <w:rPr>
                <w:sz w:val="22"/>
                <w:szCs w:val="22"/>
              </w:rPr>
            </w:pPr>
          </w:p>
        </w:tc>
        <w:tc>
          <w:tcPr>
            <w:tcW w:w="1151" w:type="dxa"/>
            <w:vAlign w:val="center"/>
          </w:tcPr>
          <w:p w:rsidR="00837945" w:rsidRPr="00FC27B8" w:rsidRDefault="00837945" w:rsidP="00FC27B8">
            <w:pPr>
              <w:jc w:val="center"/>
              <w:rPr>
                <w:sz w:val="22"/>
                <w:szCs w:val="22"/>
              </w:rPr>
            </w:pPr>
          </w:p>
        </w:tc>
      </w:tr>
      <w:tr w:rsidR="00837945" w:rsidRPr="00FC27B8" w:rsidTr="009E7493">
        <w:trPr>
          <w:tblHeader/>
          <w:jc w:val="center"/>
        </w:trPr>
        <w:tc>
          <w:tcPr>
            <w:tcW w:w="568" w:type="dxa"/>
            <w:vMerge/>
            <w:vAlign w:val="center"/>
          </w:tcPr>
          <w:p w:rsidR="00837945" w:rsidRPr="00FC27B8" w:rsidRDefault="00837945" w:rsidP="00FC27B8">
            <w:pPr>
              <w:jc w:val="center"/>
              <w:rPr>
                <w:sz w:val="22"/>
                <w:szCs w:val="22"/>
              </w:rPr>
            </w:pPr>
          </w:p>
        </w:tc>
        <w:tc>
          <w:tcPr>
            <w:tcW w:w="3686" w:type="dxa"/>
            <w:vAlign w:val="center"/>
          </w:tcPr>
          <w:p w:rsidR="00837945" w:rsidRPr="00FC27B8" w:rsidRDefault="00837945" w:rsidP="00FC27B8">
            <w:pPr>
              <w:rPr>
                <w:sz w:val="22"/>
                <w:szCs w:val="22"/>
              </w:rPr>
            </w:pPr>
            <w:r w:rsidRPr="00FC27B8">
              <w:rPr>
                <w:sz w:val="22"/>
                <w:szCs w:val="22"/>
              </w:rPr>
              <w:t xml:space="preserve">не </w:t>
            </w:r>
            <w:proofErr w:type="gramStart"/>
            <w:r w:rsidRPr="00FC27B8">
              <w:rPr>
                <w:sz w:val="22"/>
                <w:szCs w:val="22"/>
              </w:rPr>
              <w:t>вовлечены</w:t>
            </w:r>
            <w:proofErr w:type="gramEnd"/>
            <w:r w:rsidRPr="00FC27B8">
              <w:rPr>
                <w:sz w:val="22"/>
                <w:szCs w:val="22"/>
              </w:rPr>
              <w:t xml:space="preserve"> в подсочку</w:t>
            </w:r>
          </w:p>
        </w:tc>
        <w:tc>
          <w:tcPr>
            <w:tcW w:w="1703" w:type="dxa"/>
            <w:vAlign w:val="center"/>
          </w:tcPr>
          <w:p w:rsidR="00837945" w:rsidRPr="00FC27B8" w:rsidRDefault="00837945" w:rsidP="00FC27B8">
            <w:pPr>
              <w:jc w:val="center"/>
              <w:rPr>
                <w:sz w:val="22"/>
                <w:szCs w:val="22"/>
              </w:rPr>
            </w:pPr>
            <w:r w:rsidRPr="00FC27B8">
              <w:rPr>
                <w:sz w:val="22"/>
                <w:szCs w:val="22"/>
              </w:rPr>
              <w:t>-</w:t>
            </w:r>
          </w:p>
        </w:tc>
        <w:tc>
          <w:tcPr>
            <w:tcW w:w="2531" w:type="dxa"/>
            <w:vAlign w:val="center"/>
          </w:tcPr>
          <w:p w:rsidR="00837945" w:rsidRPr="00FC27B8" w:rsidRDefault="00837945" w:rsidP="00FC27B8">
            <w:pPr>
              <w:jc w:val="center"/>
              <w:rPr>
                <w:sz w:val="22"/>
                <w:szCs w:val="22"/>
              </w:rPr>
            </w:pPr>
            <w:r w:rsidRPr="00FC27B8">
              <w:rPr>
                <w:sz w:val="22"/>
                <w:szCs w:val="22"/>
              </w:rPr>
              <w:t>-</w:t>
            </w:r>
          </w:p>
        </w:tc>
        <w:tc>
          <w:tcPr>
            <w:tcW w:w="1151" w:type="dxa"/>
            <w:vAlign w:val="center"/>
          </w:tcPr>
          <w:p w:rsidR="00837945" w:rsidRPr="00FC27B8" w:rsidRDefault="00837945" w:rsidP="00FC27B8">
            <w:pPr>
              <w:jc w:val="center"/>
              <w:rPr>
                <w:sz w:val="22"/>
                <w:szCs w:val="22"/>
              </w:rPr>
            </w:pPr>
            <w:r w:rsidRPr="00FC27B8">
              <w:rPr>
                <w:sz w:val="22"/>
                <w:szCs w:val="22"/>
              </w:rPr>
              <w:t>-</w:t>
            </w:r>
          </w:p>
        </w:tc>
      </w:tr>
      <w:tr w:rsidR="00837945" w:rsidRPr="00FC27B8" w:rsidTr="009E7493">
        <w:trPr>
          <w:tblHeader/>
          <w:jc w:val="center"/>
        </w:trPr>
        <w:tc>
          <w:tcPr>
            <w:tcW w:w="568" w:type="dxa"/>
            <w:vMerge/>
            <w:vAlign w:val="center"/>
          </w:tcPr>
          <w:p w:rsidR="00837945" w:rsidRPr="00FC27B8" w:rsidRDefault="00837945" w:rsidP="00FC27B8">
            <w:pPr>
              <w:jc w:val="center"/>
              <w:rPr>
                <w:sz w:val="22"/>
                <w:szCs w:val="22"/>
              </w:rPr>
            </w:pPr>
          </w:p>
        </w:tc>
        <w:tc>
          <w:tcPr>
            <w:tcW w:w="3686" w:type="dxa"/>
            <w:vAlign w:val="center"/>
          </w:tcPr>
          <w:p w:rsidR="00837945" w:rsidRPr="00FC27B8" w:rsidRDefault="00837945" w:rsidP="00FC27B8">
            <w:pPr>
              <w:rPr>
                <w:sz w:val="22"/>
                <w:szCs w:val="22"/>
              </w:rPr>
            </w:pPr>
            <w:proofErr w:type="gramStart"/>
            <w:r w:rsidRPr="00FC27B8">
              <w:rPr>
                <w:sz w:val="22"/>
                <w:szCs w:val="22"/>
              </w:rPr>
              <w:t>нерентабельные для подсочки</w:t>
            </w:r>
            <w:proofErr w:type="gramEnd"/>
          </w:p>
        </w:tc>
        <w:tc>
          <w:tcPr>
            <w:tcW w:w="1703" w:type="dxa"/>
            <w:vAlign w:val="center"/>
          </w:tcPr>
          <w:p w:rsidR="00837945" w:rsidRPr="00FC27B8" w:rsidRDefault="00837945" w:rsidP="00FC27B8">
            <w:pPr>
              <w:jc w:val="center"/>
              <w:rPr>
                <w:sz w:val="22"/>
                <w:szCs w:val="22"/>
              </w:rPr>
            </w:pPr>
            <w:r w:rsidRPr="00FC27B8">
              <w:rPr>
                <w:sz w:val="22"/>
                <w:szCs w:val="22"/>
              </w:rPr>
              <w:t>-</w:t>
            </w:r>
          </w:p>
        </w:tc>
        <w:tc>
          <w:tcPr>
            <w:tcW w:w="2531" w:type="dxa"/>
            <w:vAlign w:val="center"/>
          </w:tcPr>
          <w:p w:rsidR="00837945" w:rsidRPr="00FC27B8" w:rsidRDefault="00837945" w:rsidP="00FC27B8">
            <w:pPr>
              <w:jc w:val="center"/>
              <w:rPr>
                <w:sz w:val="22"/>
                <w:szCs w:val="22"/>
              </w:rPr>
            </w:pPr>
            <w:r w:rsidRPr="00FC27B8">
              <w:rPr>
                <w:sz w:val="22"/>
                <w:szCs w:val="22"/>
              </w:rPr>
              <w:t>-</w:t>
            </w:r>
          </w:p>
        </w:tc>
        <w:tc>
          <w:tcPr>
            <w:tcW w:w="1151" w:type="dxa"/>
            <w:vAlign w:val="center"/>
          </w:tcPr>
          <w:p w:rsidR="00837945" w:rsidRPr="00FC27B8" w:rsidRDefault="00837945" w:rsidP="00FC27B8">
            <w:pPr>
              <w:jc w:val="center"/>
              <w:rPr>
                <w:sz w:val="22"/>
                <w:szCs w:val="22"/>
              </w:rPr>
            </w:pPr>
            <w:r w:rsidRPr="00FC27B8">
              <w:rPr>
                <w:sz w:val="22"/>
                <w:szCs w:val="22"/>
              </w:rPr>
              <w:t>-</w:t>
            </w:r>
          </w:p>
        </w:tc>
      </w:tr>
      <w:tr w:rsidR="00837945" w:rsidRPr="00FC27B8" w:rsidTr="009E7493">
        <w:trPr>
          <w:tblHeader/>
          <w:jc w:val="center"/>
        </w:trPr>
        <w:tc>
          <w:tcPr>
            <w:tcW w:w="568" w:type="dxa"/>
            <w:vAlign w:val="center"/>
          </w:tcPr>
          <w:p w:rsidR="00837945" w:rsidRPr="00FC27B8" w:rsidRDefault="00837945" w:rsidP="00FC27B8">
            <w:pPr>
              <w:jc w:val="center"/>
              <w:rPr>
                <w:sz w:val="22"/>
                <w:szCs w:val="22"/>
              </w:rPr>
            </w:pPr>
            <w:r w:rsidRPr="00FC27B8">
              <w:rPr>
                <w:sz w:val="22"/>
                <w:szCs w:val="22"/>
              </w:rPr>
              <w:t>2</w:t>
            </w:r>
          </w:p>
        </w:tc>
        <w:tc>
          <w:tcPr>
            <w:tcW w:w="3686" w:type="dxa"/>
            <w:vAlign w:val="center"/>
          </w:tcPr>
          <w:p w:rsidR="00837945" w:rsidRPr="00FC27B8" w:rsidRDefault="00837945" w:rsidP="00FC27B8">
            <w:pPr>
              <w:rPr>
                <w:sz w:val="22"/>
                <w:szCs w:val="22"/>
              </w:rPr>
            </w:pPr>
            <w:r w:rsidRPr="00FC27B8">
              <w:rPr>
                <w:sz w:val="22"/>
                <w:szCs w:val="22"/>
              </w:rPr>
              <w:t xml:space="preserve">Ежегодный объем подсочки  </w:t>
            </w:r>
          </w:p>
        </w:tc>
        <w:tc>
          <w:tcPr>
            <w:tcW w:w="1703" w:type="dxa"/>
            <w:vAlign w:val="center"/>
          </w:tcPr>
          <w:p w:rsidR="00837945" w:rsidRPr="00FC27B8" w:rsidRDefault="00837945" w:rsidP="00FC27B8">
            <w:pPr>
              <w:jc w:val="center"/>
              <w:rPr>
                <w:sz w:val="22"/>
                <w:szCs w:val="22"/>
              </w:rPr>
            </w:pPr>
            <w:r w:rsidRPr="00FC27B8">
              <w:rPr>
                <w:sz w:val="22"/>
                <w:szCs w:val="22"/>
              </w:rPr>
              <w:t>0,04</w:t>
            </w:r>
          </w:p>
        </w:tc>
        <w:tc>
          <w:tcPr>
            <w:tcW w:w="2531" w:type="dxa"/>
            <w:vAlign w:val="center"/>
          </w:tcPr>
          <w:p w:rsidR="00837945" w:rsidRPr="00FC27B8" w:rsidRDefault="00837945" w:rsidP="00FC27B8">
            <w:pPr>
              <w:jc w:val="center"/>
              <w:rPr>
                <w:sz w:val="22"/>
                <w:szCs w:val="22"/>
              </w:rPr>
            </w:pPr>
            <w:r w:rsidRPr="00FC27B8">
              <w:rPr>
                <w:sz w:val="22"/>
                <w:szCs w:val="22"/>
              </w:rPr>
              <w:t>0,22</w:t>
            </w:r>
          </w:p>
        </w:tc>
        <w:tc>
          <w:tcPr>
            <w:tcW w:w="1151" w:type="dxa"/>
            <w:vAlign w:val="center"/>
          </w:tcPr>
          <w:p w:rsidR="00837945" w:rsidRPr="00FC27B8" w:rsidRDefault="00837945" w:rsidP="00FC27B8">
            <w:pPr>
              <w:jc w:val="center"/>
              <w:rPr>
                <w:sz w:val="22"/>
                <w:szCs w:val="22"/>
              </w:rPr>
            </w:pPr>
            <w:r w:rsidRPr="00FC27B8">
              <w:rPr>
                <w:sz w:val="22"/>
                <w:szCs w:val="22"/>
              </w:rPr>
              <w:t>0,26</w:t>
            </w:r>
          </w:p>
        </w:tc>
      </w:tr>
    </w:tbl>
    <w:p w:rsidR="00837945" w:rsidRPr="00FC27B8" w:rsidRDefault="00837945" w:rsidP="00E0292C">
      <w:pPr>
        <w:pStyle w:val="afffffffffe"/>
        <w:shd w:val="clear" w:color="auto" w:fill="auto"/>
        <w:spacing w:before="120"/>
        <w:rPr>
          <w:szCs w:val="24"/>
        </w:rPr>
      </w:pPr>
      <w:r w:rsidRPr="00FC27B8">
        <w:rPr>
          <w:szCs w:val="24"/>
        </w:rPr>
        <w:t>Примечание: ежегодный объем подсочки установлен исходя из площади расчетной лес</w:t>
      </w:r>
      <w:r w:rsidRPr="00FC27B8">
        <w:rPr>
          <w:szCs w:val="24"/>
        </w:rPr>
        <w:t>о</w:t>
      </w:r>
      <w:r w:rsidRPr="00FC27B8">
        <w:rPr>
          <w:szCs w:val="24"/>
        </w:rPr>
        <w:t>секи при рубке спелых и перестойных еловых и лиственничных насаждений и срока повторного использования пихтовых насаждений.</w:t>
      </w:r>
    </w:p>
    <w:p w:rsidR="00EA05DC" w:rsidRPr="00FC27B8" w:rsidRDefault="00EA05DC" w:rsidP="00FC27B8">
      <w:pPr>
        <w:pStyle w:val="affffffffff0"/>
      </w:pPr>
      <w:bookmarkStart w:id="742" w:name="_Toc143008091"/>
      <w:bookmarkStart w:id="743" w:name="_Toc145930532"/>
      <w:r w:rsidRPr="00FC27B8">
        <w:t>2.2.2 Виды подсочки</w:t>
      </w:r>
      <w:bookmarkEnd w:id="742"/>
      <w:bookmarkEnd w:id="743"/>
    </w:p>
    <w:p w:rsidR="00EA05DC" w:rsidRPr="00FC27B8" w:rsidRDefault="00EA05DC" w:rsidP="00FC27B8">
      <w:pPr>
        <w:pStyle w:val="a9"/>
      </w:pPr>
      <w:bookmarkStart w:id="744" w:name="p73"/>
      <w:bookmarkStart w:id="745" w:name="_Hlk142488676"/>
      <w:bookmarkStart w:id="746" w:name="_Hlk142488702"/>
      <w:bookmarkEnd w:id="744"/>
      <w:r w:rsidRPr="00FC27B8">
        <w:t>Подсочка различается по видам подсачиваемых</w:t>
      </w:r>
      <w:bookmarkEnd w:id="745"/>
      <w:r w:rsidRPr="00FC27B8">
        <w:t xml:space="preserve"> древесных пород, срокам подсочки, </w:t>
      </w:r>
      <w:bookmarkStart w:id="747" w:name="_Hlk142488689"/>
      <w:r w:rsidRPr="00FC27B8">
        <w:t xml:space="preserve">ярусности </w:t>
      </w:r>
      <w:bookmarkEnd w:id="747"/>
      <w:r w:rsidRPr="00FC27B8">
        <w:t xml:space="preserve">нанесения кар, направлению нанесения </w:t>
      </w:r>
      <w:bookmarkStart w:id="748" w:name="_Hlk137797802"/>
      <w:r w:rsidRPr="00FC27B8">
        <w:t>подновок в карах</w:t>
      </w:r>
      <w:bookmarkEnd w:id="748"/>
      <w:r w:rsidRPr="00FC27B8">
        <w:t xml:space="preserve"> (</w:t>
      </w:r>
      <w:bookmarkStart w:id="749" w:name="_Hlk137797817"/>
      <w:r w:rsidRPr="00FC27B8">
        <w:t>восходящий и нисходящий способ</w:t>
      </w:r>
      <w:bookmarkEnd w:id="749"/>
      <w:r w:rsidRPr="00FC27B8">
        <w:t>), а также по типам используемых стимуляторов (без стимуляторов, неагрессивные ст</w:t>
      </w:r>
      <w:r w:rsidRPr="00FC27B8">
        <w:t>и</w:t>
      </w:r>
      <w:r w:rsidRPr="00FC27B8">
        <w:t>муляторы, агрессивные стимуляторы).</w:t>
      </w:r>
    </w:p>
    <w:bookmarkEnd w:id="746"/>
    <w:p w:rsidR="00EA05DC" w:rsidRPr="00FC27B8" w:rsidRDefault="00EA05DC" w:rsidP="00FC27B8">
      <w:pPr>
        <w:pStyle w:val="a9"/>
        <w:jc w:val="center"/>
        <w:rPr>
          <w:b/>
        </w:rPr>
      </w:pPr>
      <w:r w:rsidRPr="00FC27B8">
        <w:rPr>
          <w:b/>
        </w:rPr>
        <w:t>Проведение подсочки еловых лесных насаждений</w:t>
      </w:r>
    </w:p>
    <w:p w:rsidR="00EA05DC" w:rsidRPr="00FC27B8" w:rsidRDefault="00EA05DC" w:rsidP="00FC27B8">
      <w:pPr>
        <w:pStyle w:val="a9"/>
      </w:pPr>
      <w:r w:rsidRPr="00FC27B8">
        <w:t>Срок проведения подсочки еловых лесных насаждений не должен превышать 3 лет.</w:t>
      </w:r>
    </w:p>
    <w:p w:rsidR="00EA05DC" w:rsidRPr="00FC27B8" w:rsidRDefault="00EA05DC" w:rsidP="00FC27B8">
      <w:pPr>
        <w:pStyle w:val="a9"/>
      </w:pPr>
      <w:bookmarkStart w:id="750" w:name="_Hlk144995102"/>
      <w:r w:rsidRPr="00FC27B8">
        <w:t xml:space="preserve">В качестве стимулятора выхода живицы разрешается в течение всего срока проведения подсочки применять экстракт или настой кормовых дрожжей в концентрации, соответственно, не более 0,25 и 5,0 процентов. </w:t>
      </w:r>
    </w:p>
    <w:p w:rsidR="00EA05DC" w:rsidRPr="00FC27B8" w:rsidRDefault="00EA05DC" w:rsidP="00FC27B8">
      <w:pPr>
        <w:pStyle w:val="a9"/>
      </w:pPr>
      <w:r w:rsidRPr="00FC27B8">
        <w:t xml:space="preserve">Размеры надрезов ствола дерева при подсочке деревьев ели должны быть следующими: глубина подновки не более 2 мм, глубина желобка не более 4 мм, шаг подновки - не более 50 мм, угол подновки - 30 - 40 градусов. </w:t>
      </w:r>
    </w:p>
    <w:p w:rsidR="00EA05DC" w:rsidRPr="00FC27B8" w:rsidRDefault="00EA05DC" w:rsidP="00FC27B8">
      <w:pPr>
        <w:pStyle w:val="a9"/>
      </w:pPr>
      <w:r w:rsidRPr="00FC27B8">
        <w:t>Общая ширина межкарровых ремней и количество карр на стволах деревьев ели прив</w:t>
      </w:r>
      <w:r w:rsidRPr="00FC27B8">
        <w:t>е</w:t>
      </w:r>
      <w:r w:rsidRPr="00FC27B8">
        <w:t xml:space="preserve">дены в приложении № 5 к Правилам заготовки живицы. </w:t>
      </w:r>
    </w:p>
    <w:p w:rsidR="00EA05DC" w:rsidRPr="00FC27B8" w:rsidRDefault="00EA05DC" w:rsidP="00FC27B8">
      <w:pPr>
        <w:pStyle w:val="a9"/>
      </w:pPr>
      <w:r w:rsidRPr="00FC27B8">
        <w:t xml:space="preserve">Подсочка деревьев ели проводится восходящим способом, начиная с высоты ствола 80 см. За сезон наносится не более 12 подновок при паузе вздымки от 7 до 14 календарных дней. </w:t>
      </w:r>
      <w:r w:rsidRPr="00FC27B8">
        <w:lastRenderedPageBreak/>
        <w:t xml:space="preserve">Расход карры за сезон по высоте ствола не должен превышать 55 см, межкарровая перемычка - 10 см. </w:t>
      </w:r>
    </w:p>
    <w:bookmarkEnd w:id="750"/>
    <w:p w:rsidR="00EA05DC" w:rsidRPr="00FC27B8" w:rsidRDefault="00EA05DC" w:rsidP="00FC27B8">
      <w:pPr>
        <w:pStyle w:val="a9"/>
        <w:jc w:val="center"/>
        <w:rPr>
          <w:b/>
        </w:rPr>
      </w:pPr>
      <w:r w:rsidRPr="00FC27B8">
        <w:rPr>
          <w:b/>
        </w:rPr>
        <w:t>Проведение подсочки лиственничных лесных насаждений</w:t>
      </w:r>
    </w:p>
    <w:p w:rsidR="00981DE3" w:rsidRPr="00FC27B8" w:rsidRDefault="00EA05DC" w:rsidP="00FC27B8">
      <w:pPr>
        <w:pStyle w:val="a9"/>
      </w:pPr>
      <w:r w:rsidRPr="00FC27B8">
        <w:t>Срок проведения подсочки лиственничных лесных насаждений не должен превышать 5 лет.</w:t>
      </w:r>
    </w:p>
    <w:p w:rsidR="00EA05DC" w:rsidRPr="00FC27B8" w:rsidRDefault="00EA05DC" w:rsidP="00FC27B8">
      <w:pPr>
        <w:pStyle w:val="a9"/>
      </w:pPr>
      <w:r w:rsidRPr="00FC27B8">
        <w:t>В течение всего срока проведения подсочки в качестве стимулятора выхода живицы ра</w:t>
      </w:r>
      <w:r w:rsidRPr="00FC27B8">
        <w:t>з</w:t>
      </w:r>
      <w:r w:rsidRPr="00FC27B8">
        <w:t>решается применять экстракт или настой кормовых дрожжей в концентрации, соответственно, не более 0,25 и 5,0 процентов, кукурузный экстракт и мальтозную патоку в концентрации, соо</w:t>
      </w:r>
      <w:r w:rsidRPr="00FC27B8">
        <w:t>т</w:t>
      </w:r>
      <w:r w:rsidRPr="00FC27B8">
        <w:t xml:space="preserve">ветственно, не более 2,0 и 3,0 процентов. </w:t>
      </w:r>
    </w:p>
    <w:p w:rsidR="00EA05DC" w:rsidRPr="00FC27B8" w:rsidRDefault="00EA05DC" w:rsidP="00FC27B8">
      <w:pPr>
        <w:pStyle w:val="a9"/>
      </w:pPr>
      <w:r w:rsidRPr="00FC27B8">
        <w:t>Все указанные стимуляторы выхода живицы целесообразно применять вместе со стим</w:t>
      </w:r>
      <w:r w:rsidRPr="00FC27B8">
        <w:t>у</w:t>
      </w:r>
      <w:r w:rsidRPr="00FC27B8">
        <w:t>лирующими добавками - аминокислотами или витаминами.</w:t>
      </w:r>
    </w:p>
    <w:p w:rsidR="00EA05DC" w:rsidRPr="00FC27B8" w:rsidRDefault="00EA05DC" w:rsidP="00FC27B8">
      <w:pPr>
        <w:pStyle w:val="a9"/>
      </w:pPr>
      <w:r w:rsidRPr="00FC27B8">
        <w:t xml:space="preserve">Таблица 23 - </w:t>
      </w:r>
      <w:bookmarkStart w:id="751" w:name="_Hlk142489332"/>
      <w:r w:rsidRPr="00FC27B8">
        <w:t xml:space="preserve">Вещества, используемые </w:t>
      </w:r>
      <w:bookmarkEnd w:id="751"/>
      <w:r w:rsidRPr="00FC27B8">
        <w:t>для активизации стимуляторов</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113"/>
        <w:gridCol w:w="5526"/>
      </w:tblGrid>
      <w:tr w:rsidR="00EA05DC" w:rsidRPr="00FC27B8" w:rsidTr="00825F85">
        <w:trPr>
          <w:tblHeader/>
          <w:jc w:val="center"/>
        </w:trPr>
        <w:tc>
          <w:tcPr>
            <w:tcW w:w="4113" w:type="dxa"/>
          </w:tcPr>
          <w:p w:rsidR="00EA05DC" w:rsidRPr="00FC27B8" w:rsidRDefault="00EA05DC" w:rsidP="00FC27B8">
            <w:pPr>
              <w:pStyle w:val="affffffffff1"/>
            </w:pPr>
            <w:r w:rsidRPr="00FC27B8">
              <w:t>Наименование стимуляторов выхода ж</w:t>
            </w:r>
            <w:r w:rsidRPr="00FC27B8">
              <w:t>и</w:t>
            </w:r>
            <w:r w:rsidRPr="00FC27B8">
              <w:t>вицы</w:t>
            </w:r>
          </w:p>
        </w:tc>
        <w:tc>
          <w:tcPr>
            <w:tcW w:w="5526" w:type="dxa"/>
          </w:tcPr>
          <w:p w:rsidR="00EA05DC" w:rsidRPr="00FC27B8" w:rsidRDefault="00EA05DC" w:rsidP="00FC27B8">
            <w:pPr>
              <w:pStyle w:val="affffffffff1"/>
            </w:pPr>
            <w:r w:rsidRPr="00FC27B8">
              <w:t>Содержание действующего или сухого вещества в раб</w:t>
            </w:r>
            <w:r w:rsidRPr="00FC27B8">
              <w:t>о</w:t>
            </w:r>
            <w:r w:rsidRPr="00FC27B8">
              <w:t xml:space="preserve">чем растворе не более, % </w:t>
            </w:r>
          </w:p>
        </w:tc>
      </w:tr>
      <w:tr w:rsidR="00EA05DC" w:rsidRPr="00FC27B8" w:rsidTr="00825F85">
        <w:trPr>
          <w:jc w:val="center"/>
        </w:trPr>
        <w:tc>
          <w:tcPr>
            <w:tcW w:w="4113" w:type="dxa"/>
          </w:tcPr>
          <w:p w:rsidR="00EA05DC" w:rsidRPr="00FC27B8" w:rsidRDefault="00EA05DC" w:rsidP="00FC27B8">
            <w:pPr>
              <w:pStyle w:val="affffffffff1"/>
              <w:ind w:left="116"/>
              <w:jc w:val="left"/>
            </w:pPr>
            <w:r w:rsidRPr="00FC27B8">
              <w:t>Аминокислоты:</w:t>
            </w:r>
          </w:p>
        </w:tc>
        <w:tc>
          <w:tcPr>
            <w:tcW w:w="5526" w:type="dxa"/>
            <w:vAlign w:val="center"/>
          </w:tcPr>
          <w:p w:rsidR="00EA05DC" w:rsidRPr="00FC27B8" w:rsidRDefault="00EA05DC" w:rsidP="00FC27B8">
            <w:pPr>
              <w:pStyle w:val="affffffffff1"/>
            </w:pPr>
          </w:p>
        </w:tc>
      </w:tr>
      <w:tr w:rsidR="00EA05DC" w:rsidRPr="00FC27B8" w:rsidTr="00825F85">
        <w:trPr>
          <w:jc w:val="center"/>
        </w:trPr>
        <w:tc>
          <w:tcPr>
            <w:tcW w:w="4113" w:type="dxa"/>
          </w:tcPr>
          <w:p w:rsidR="00EA05DC" w:rsidRPr="00FC27B8" w:rsidRDefault="00EA05DC" w:rsidP="00FC27B8">
            <w:pPr>
              <w:pStyle w:val="affffffffff1"/>
              <w:ind w:left="116"/>
              <w:jc w:val="left"/>
            </w:pPr>
            <w:r w:rsidRPr="00FC27B8">
              <w:t xml:space="preserve">аргинин </w:t>
            </w:r>
          </w:p>
        </w:tc>
        <w:tc>
          <w:tcPr>
            <w:tcW w:w="5526" w:type="dxa"/>
            <w:vAlign w:val="center"/>
          </w:tcPr>
          <w:p w:rsidR="00EA05DC" w:rsidRPr="00FC27B8" w:rsidRDefault="00EA05DC" w:rsidP="00FC27B8">
            <w:pPr>
              <w:pStyle w:val="affffffffff1"/>
            </w:pPr>
            <w:r w:rsidRPr="00FC27B8">
              <w:t>0,02</w:t>
            </w:r>
          </w:p>
        </w:tc>
      </w:tr>
      <w:tr w:rsidR="00EA05DC" w:rsidRPr="00FC27B8" w:rsidTr="00825F85">
        <w:trPr>
          <w:jc w:val="center"/>
        </w:trPr>
        <w:tc>
          <w:tcPr>
            <w:tcW w:w="4113" w:type="dxa"/>
          </w:tcPr>
          <w:p w:rsidR="00EA05DC" w:rsidRPr="00FC27B8" w:rsidRDefault="00EA05DC" w:rsidP="00FC27B8">
            <w:pPr>
              <w:pStyle w:val="affffffffff1"/>
              <w:ind w:left="116"/>
              <w:jc w:val="left"/>
            </w:pPr>
            <w:r w:rsidRPr="00FC27B8">
              <w:t xml:space="preserve">пролин </w:t>
            </w:r>
          </w:p>
        </w:tc>
        <w:tc>
          <w:tcPr>
            <w:tcW w:w="5526" w:type="dxa"/>
            <w:vAlign w:val="center"/>
          </w:tcPr>
          <w:p w:rsidR="00EA05DC" w:rsidRPr="00FC27B8" w:rsidRDefault="00EA05DC" w:rsidP="00FC27B8">
            <w:pPr>
              <w:pStyle w:val="affffffffff1"/>
            </w:pPr>
            <w:r w:rsidRPr="00FC27B8">
              <w:t>0,01</w:t>
            </w:r>
          </w:p>
        </w:tc>
      </w:tr>
      <w:tr w:rsidR="00EA05DC" w:rsidRPr="00FC27B8" w:rsidTr="00825F85">
        <w:trPr>
          <w:jc w:val="center"/>
        </w:trPr>
        <w:tc>
          <w:tcPr>
            <w:tcW w:w="4113" w:type="dxa"/>
          </w:tcPr>
          <w:p w:rsidR="00EA05DC" w:rsidRPr="00FC27B8" w:rsidRDefault="00EA05DC" w:rsidP="00FC27B8">
            <w:pPr>
              <w:pStyle w:val="affffffffff1"/>
              <w:ind w:left="116"/>
              <w:jc w:val="left"/>
            </w:pPr>
            <w:r w:rsidRPr="00FC27B8">
              <w:t xml:space="preserve">орнитин </w:t>
            </w:r>
          </w:p>
        </w:tc>
        <w:tc>
          <w:tcPr>
            <w:tcW w:w="5526" w:type="dxa"/>
            <w:vAlign w:val="center"/>
          </w:tcPr>
          <w:p w:rsidR="00EA05DC" w:rsidRPr="00FC27B8" w:rsidRDefault="00EA05DC" w:rsidP="00FC27B8">
            <w:pPr>
              <w:pStyle w:val="affffffffff1"/>
            </w:pPr>
            <w:r w:rsidRPr="00FC27B8">
              <w:t>0,01</w:t>
            </w:r>
          </w:p>
        </w:tc>
      </w:tr>
      <w:tr w:rsidR="00EA05DC" w:rsidRPr="00FC27B8" w:rsidTr="00825F85">
        <w:trPr>
          <w:jc w:val="center"/>
        </w:trPr>
        <w:tc>
          <w:tcPr>
            <w:tcW w:w="4113" w:type="dxa"/>
          </w:tcPr>
          <w:p w:rsidR="00EA05DC" w:rsidRPr="00FC27B8" w:rsidRDefault="00EA05DC" w:rsidP="00FC27B8">
            <w:pPr>
              <w:pStyle w:val="affffffffff1"/>
              <w:ind w:left="116"/>
              <w:jc w:val="left"/>
            </w:pPr>
            <w:r w:rsidRPr="00FC27B8">
              <w:t>Витамины:</w:t>
            </w:r>
          </w:p>
        </w:tc>
        <w:tc>
          <w:tcPr>
            <w:tcW w:w="5526" w:type="dxa"/>
            <w:vAlign w:val="center"/>
          </w:tcPr>
          <w:p w:rsidR="00EA05DC" w:rsidRPr="00FC27B8" w:rsidRDefault="00EA05DC" w:rsidP="00FC27B8">
            <w:pPr>
              <w:pStyle w:val="affffffffff1"/>
            </w:pPr>
          </w:p>
        </w:tc>
      </w:tr>
      <w:tr w:rsidR="00EA05DC" w:rsidRPr="00FC27B8" w:rsidTr="00825F85">
        <w:trPr>
          <w:jc w:val="center"/>
        </w:trPr>
        <w:tc>
          <w:tcPr>
            <w:tcW w:w="4113" w:type="dxa"/>
          </w:tcPr>
          <w:p w:rsidR="00EA05DC" w:rsidRPr="00FC27B8" w:rsidRDefault="00EA05DC" w:rsidP="00FC27B8">
            <w:pPr>
              <w:pStyle w:val="affffffffff1"/>
              <w:ind w:left="116"/>
              <w:jc w:val="left"/>
            </w:pPr>
            <w:r w:rsidRPr="00FC27B8">
              <w:t>декамевит</w:t>
            </w:r>
          </w:p>
        </w:tc>
        <w:tc>
          <w:tcPr>
            <w:tcW w:w="5526" w:type="dxa"/>
            <w:vAlign w:val="center"/>
          </w:tcPr>
          <w:p w:rsidR="00EA05DC" w:rsidRPr="00FC27B8" w:rsidRDefault="00EA05DC" w:rsidP="00FC27B8">
            <w:pPr>
              <w:pStyle w:val="affffffffff1"/>
            </w:pPr>
            <w:r w:rsidRPr="00FC27B8">
              <w:t xml:space="preserve">2 таблетки на 10 л воды </w:t>
            </w:r>
          </w:p>
        </w:tc>
      </w:tr>
      <w:tr w:rsidR="00EA05DC" w:rsidRPr="00FC27B8" w:rsidTr="00825F85">
        <w:trPr>
          <w:jc w:val="center"/>
        </w:trPr>
        <w:tc>
          <w:tcPr>
            <w:tcW w:w="4113" w:type="dxa"/>
          </w:tcPr>
          <w:p w:rsidR="00EA05DC" w:rsidRPr="00FC27B8" w:rsidRDefault="00EA05DC" w:rsidP="00FC27B8">
            <w:pPr>
              <w:pStyle w:val="affffffffff1"/>
              <w:ind w:left="116"/>
              <w:jc w:val="left"/>
            </w:pPr>
            <w:r w:rsidRPr="00FC27B8">
              <w:t>ундевит</w:t>
            </w:r>
          </w:p>
        </w:tc>
        <w:tc>
          <w:tcPr>
            <w:tcW w:w="5526" w:type="dxa"/>
            <w:vAlign w:val="center"/>
          </w:tcPr>
          <w:p w:rsidR="00EA05DC" w:rsidRPr="00FC27B8" w:rsidRDefault="00EA05DC" w:rsidP="00FC27B8">
            <w:pPr>
              <w:pStyle w:val="affffffffff1"/>
            </w:pPr>
            <w:r w:rsidRPr="00FC27B8">
              <w:t xml:space="preserve">7 таблеток на 10 л воды </w:t>
            </w:r>
          </w:p>
        </w:tc>
      </w:tr>
    </w:tbl>
    <w:p w:rsidR="00EA05DC" w:rsidRPr="00FC27B8" w:rsidRDefault="00EA05DC" w:rsidP="00FC27B8">
      <w:pPr>
        <w:pStyle w:val="a9"/>
        <w:spacing w:before="120"/>
      </w:pPr>
      <w:bookmarkStart w:id="752" w:name="_Hlk137798816"/>
      <w:r w:rsidRPr="00FC27B8">
        <w:t>Размеры надрезов</w:t>
      </w:r>
      <w:bookmarkEnd w:id="752"/>
      <w:r w:rsidRPr="00FC27B8">
        <w:t xml:space="preserve"> ствола дерева при подсочке лиственничных лесных насаждений должны быть следующими: глубина подновки не более 5 мм, глубина желобка не более 6 мм, шаг подновки не более 50 мм, угол подновки 30-40 градусов. </w:t>
      </w:r>
    </w:p>
    <w:p w:rsidR="00EA05DC" w:rsidRPr="00FC27B8" w:rsidRDefault="00EA05DC" w:rsidP="00FC27B8">
      <w:pPr>
        <w:pStyle w:val="a9"/>
      </w:pPr>
      <w:r w:rsidRPr="00FC27B8">
        <w:t xml:space="preserve">При проведении подсочки в течение 3 лет карры размещаются в два яруса с перемычкой между ярусами 5 см. Подновки наносятся одновременно в обоих ярусах: </w:t>
      </w:r>
      <w:proofErr w:type="gramStart"/>
      <w:r w:rsidRPr="00FC27B8">
        <w:t>в</w:t>
      </w:r>
      <w:proofErr w:type="gramEnd"/>
      <w:r w:rsidRPr="00FC27B8">
        <w:t xml:space="preserve"> верхнем - восход</w:t>
      </w:r>
      <w:r w:rsidRPr="00FC27B8">
        <w:t>я</w:t>
      </w:r>
      <w:r w:rsidRPr="00FC27B8">
        <w:t>щим, а в нижнем - нисходящим способом. Карры нижнего яруса в первый год закладываются на высоте 150 см. Пауза вздымки должна быть не менее 21 календарного дня, а использование п</w:t>
      </w:r>
      <w:r w:rsidRPr="00FC27B8">
        <w:t>о</w:t>
      </w:r>
      <w:r w:rsidRPr="00FC27B8">
        <w:t>верхности ствола дерева в каждом ярусе не должно превышать 25 см в год.</w:t>
      </w:r>
    </w:p>
    <w:p w:rsidR="00EA05DC" w:rsidRPr="00FC27B8" w:rsidRDefault="00EA05DC" w:rsidP="00FC27B8">
      <w:pPr>
        <w:pStyle w:val="a9"/>
      </w:pPr>
      <w:r w:rsidRPr="00FC27B8">
        <w:t>При проведении подсочки в течение 5 лет предусматривается применение восходящего способа в течение всего срока проведения подсочки. Межкарровая перемычка - 5 см. Карры з</w:t>
      </w:r>
      <w:r w:rsidRPr="00FC27B8">
        <w:t>а</w:t>
      </w:r>
      <w:r w:rsidRPr="00FC27B8">
        <w:t>кладывают на высоте 80 см (нижняя граница карры). Пауза вздымки 14 дней, ежегодное и</w:t>
      </w:r>
      <w:r w:rsidRPr="00FC27B8">
        <w:t>с</w:t>
      </w:r>
      <w:r w:rsidRPr="00FC27B8">
        <w:t>пользование для подсочки не более 40 см поверхности ствола.</w:t>
      </w:r>
    </w:p>
    <w:p w:rsidR="00EA05DC" w:rsidRPr="00FC27B8" w:rsidRDefault="00EA05DC" w:rsidP="00FC27B8">
      <w:pPr>
        <w:pStyle w:val="a9"/>
      </w:pPr>
      <w:bookmarkStart w:id="753" w:name="_Hlk142489491"/>
      <w:r w:rsidRPr="00FC27B8">
        <w:t>Межкарровые ремни размещаются только</w:t>
      </w:r>
      <w:bookmarkEnd w:id="753"/>
      <w:r w:rsidRPr="00FC27B8">
        <w:t xml:space="preserve"> на здоровой части ствола дерева. Карры з</w:t>
      </w:r>
      <w:r w:rsidRPr="00FC27B8">
        <w:t>а</w:t>
      </w:r>
      <w:r w:rsidRPr="00FC27B8">
        <w:t>кладываются равномерно по окружности ствола дерева. При невозможности разместить карры равномерно самый узкий межкарровый ремень не должен быть менее 10 см. На стволах дерев</w:t>
      </w:r>
      <w:r w:rsidRPr="00FC27B8">
        <w:t>ь</w:t>
      </w:r>
      <w:r w:rsidRPr="00FC27B8">
        <w:t>ев, имеющих наклон, межкарровые ремни отставляются со стороны наклона и с противополо</w:t>
      </w:r>
      <w:r w:rsidRPr="00FC27B8">
        <w:t>ж</w:t>
      </w:r>
      <w:r w:rsidRPr="00FC27B8">
        <w:t>ной стороны при двух каррах на стволе дерев</w:t>
      </w:r>
      <w:r w:rsidR="00ED47E1" w:rsidRPr="00FC27B8">
        <w:t>а</w:t>
      </w:r>
      <w:r w:rsidRPr="00FC27B8">
        <w:t>.</w:t>
      </w:r>
    </w:p>
    <w:p w:rsidR="00EA05DC" w:rsidRPr="00FC27B8" w:rsidRDefault="00EA05DC" w:rsidP="00FC27B8">
      <w:pPr>
        <w:pStyle w:val="a9"/>
        <w:jc w:val="center"/>
        <w:rPr>
          <w:b/>
        </w:rPr>
      </w:pPr>
      <w:bookmarkStart w:id="754" w:name="_Hlk144995478"/>
      <w:r w:rsidRPr="00FC27B8">
        <w:rPr>
          <w:b/>
        </w:rPr>
        <w:lastRenderedPageBreak/>
        <w:t>Проведение подсочки пихтовых лесных насаждений</w:t>
      </w:r>
    </w:p>
    <w:p w:rsidR="00EA05DC" w:rsidRPr="00FC27B8" w:rsidRDefault="00EA05DC" w:rsidP="00FC27B8">
      <w:pPr>
        <w:pStyle w:val="a9"/>
      </w:pPr>
      <w:r w:rsidRPr="00FC27B8">
        <w:t>Срок проведения подсочки пихтовых лесных насаждений не должен превышать 1 год.</w:t>
      </w:r>
    </w:p>
    <w:p w:rsidR="00EA05DC" w:rsidRPr="00FC27B8" w:rsidRDefault="00EA05DC" w:rsidP="00FC27B8">
      <w:pPr>
        <w:pStyle w:val="a9"/>
      </w:pPr>
      <w:r w:rsidRPr="00FC27B8">
        <w:t>Подсочка пихтовых лесных насаждений проводится путем прокалывания смоловмест</w:t>
      </w:r>
      <w:r w:rsidRPr="00FC27B8">
        <w:t>и</w:t>
      </w:r>
      <w:r w:rsidRPr="00FC27B8">
        <w:t>лищ-желваков, находящихся в коре дерева. Подсочку проводят в нижней и средней части ств</w:t>
      </w:r>
      <w:r w:rsidRPr="00FC27B8">
        <w:t>о</w:t>
      </w:r>
      <w:r w:rsidRPr="00FC27B8">
        <w:t>ла дерева в теплые сухие дни при температуре воздуха не менее +16 градусов по Цельсию.</w:t>
      </w:r>
    </w:p>
    <w:p w:rsidR="00EA05DC" w:rsidRPr="00FC27B8" w:rsidRDefault="00EA05DC" w:rsidP="00FC27B8">
      <w:pPr>
        <w:pStyle w:val="a9"/>
      </w:pPr>
      <w:r w:rsidRPr="00FC27B8">
        <w:t>Для проведения подсочки пихтовых насаждений нижнюю часть желваков прокалывают острым концом металлической трубки, вставленной в сосуд для сбора живицы, с последующим выдавливанием живицы из желвака. В целях облегчения прокалывания желваков разрешается удалять наружный слой старой, грубой коры ножом или другим острым предметом. При удал</w:t>
      </w:r>
      <w:r w:rsidRPr="00FC27B8">
        <w:t>е</w:t>
      </w:r>
      <w:r w:rsidRPr="00FC27B8">
        <w:t xml:space="preserve">нии коры и прокалывании желваков запрещается повреждение луба. </w:t>
      </w:r>
    </w:p>
    <w:p w:rsidR="00EA05DC" w:rsidRPr="00FC27B8" w:rsidRDefault="00EA05DC" w:rsidP="00FC27B8">
      <w:pPr>
        <w:pStyle w:val="a9"/>
      </w:pPr>
      <w:r w:rsidRPr="00FC27B8">
        <w:t>Повторное проведение подсочки одних и тех же пихтовых лесных насаждений может проводиться не ранее чем через 5 лет.</w:t>
      </w:r>
    </w:p>
    <w:p w:rsidR="00EA05DC" w:rsidRPr="00FC27B8" w:rsidRDefault="00EA05DC" w:rsidP="00FC27B8">
      <w:pPr>
        <w:pStyle w:val="affffffffff0"/>
      </w:pPr>
      <w:bookmarkStart w:id="755" w:name="_Toc143008092"/>
      <w:bookmarkStart w:id="756" w:name="_Toc145930533"/>
      <w:bookmarkStart w:id="757" w:name="_Hlk144995493"/>
      <w:bookmarkEnd w:id="754"/>
      <w:r w:rsidRPr="00FC27B8">
        <w:t>2.2.3 Количество карр на дереве и ширина межкарровых ремней в зависимости от диаметра деревьев</w:t>
      </w:r>
      <w:bookmarkEnd w:id="755"/>
      <w:bookmarkEnd w:id="756"/>
    </w:p>
    <w:bookmarkEnd w:id="757"/>
    <w:p w:rsidR="004E188C" w:rsidRPr="00FC27B8" w:rsidRDefault="004E188C" w:rsidP="00FC27B8">
      <w:pPr>
        <w:pStyle w:val="a9"/>
      </w:pPr>
      <w:r w:rsidRPr="00FC27B8">
        <w:t>Таблица 24 - Общая ширина межкарровых ремней и количество карр на стволах деревьев ели и лиственницы</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1987"/>
        <w:gridCol w:w="1842"/>
        <w:gridCol w:w="1843"/>
        <w:gridCol w:w="1843"/>
        <w:gridCol w:w="2124"/>
      </w:tblGrid>
      <w:tr w:rsidR="004E188C" w:rsidRPr="00FC27B8" w:rsidTr="00E0292C">
        <w:trPr>
          <w:tblHeader/>
          <w:jc w:val="center"/>
        </w:trPr>
        <w:tc>
          <w:tcPr>
            <w:tcW w:w="1987" w:type="dxa"/>
            <w:vMerge w:val="restart"/>
            <w:vAlign w:val="center"/>
          </w:tcPr>
          <w:p w:rsidR="004E188C" w:rsidRPr="00FC27B8" w:rsidRDefault="004E188C" w:rsidP="00E0292C">
            <w:pPr>
              <w:pStyle w:val="ab"/>
              <w:tabs>
                <w:tab w:val="clear" w:pos="4677"/>
                <w:tab w:val="clear" w:pos="9355"/>
              </w:tabs>
              <w:jc w:val="center"/>
              <w:rPr>
                <w:iCs/>
                <w:sz w:val="22"/>
                <w:szCs w:val="22"/>
              </w:rPr>
            </w:pPr>
            <w:r w:rsidRPr="00FC27B8">
              <w:rPr>
                <w:sz w:val="22"/>
                <w:szCs w:val="22"/>
              </w:rPr>
              <w:t>Диаметр ствола дерева в коре на высоте 1,3 м, см</w:t>
            </w:r>
          </w:p>
        </w:tc>
        <w:tc>
          <w:tcPr>
            <w:tcW w:w="3685" w:type="dxa"/>
            <w:gridSpan w:val="2"/>
            <w:vAlign w:val="center"/>
          </w:tcPr>
          <w:p w:rsidR="004E188C" w:rsidRPr="00FC27B8" w:rsidRDefault="004E188C" w:rsidP="00E0292C">
            <w:pPr>
              <w:jc w:val="center"/>
              <w:rPr>
                <w:iCs/>
                <w:sz w:val="22"/>
                <w:szCs w:val="22"/>
              </w:rPr>
            </w:pPr>
            <w:r w:rsidRPr="00FC27B8">
              <w:rPr>
                <w:sz w:val="22"/>
                <w:szCs w:val="22"/>
              </w:rPr>
              <w:t>При подсочке еловых</w:t>
            </w:r>
            <w:r w:rsidR="00132675" w:rsidRPr="00FC27B8">
              <w:rPr>
                <w:sz w:val="22"/>
                <w:szCs w:val="22"/>
              </w:rPr>
              <w:t xml:space="preserve"> </w:t>
            </w:r>
            <w:r w:rsidRPr="00FC27B8">
              <w:rPr>
                <w:sz w:val="22"/>
                <w:szCs w:val="22"/>
              </w:rPr>
              <w:t>лесных наса</w:t>
            </w:r>
            <w:r w:rsidRPr="00FC27B8">
              <w:rPr>
                <w:sz w:val="22"/>
                <w:szCs w:val="22"/>
              </w:rPr>
              <w:t>ж</w:t>
            </w:r>
            <w:r w:rsidRPr="00FC27B8">
              <w:rPr>
                <w:sz w:val="22"/>
                <w:szCs w:val="22"/>
              </w:rPr>
              <w:t>дений</w:t>
            </w:r>
          </w:p>
        </w:tc>
        <w:tc>
          <w:tcPr>
            <w:tcW w:w="3967" w:type="dxa"/>
            <w:gridSpan w:val="2"/>
            <w:vAlign w:val="center"/>
          </w:tcPr>
          <w:p w:rsidR="004E188C" w:rsidRPr="00FC27B8" w:rsidRDefault="004E188C" w:rsidP="00E0292C">
            <w:pPr>
              <w:jc w:val="center"/>
              <w:rPr>
                <w:iCs/>
                <w:sz w:val="22"/>
                <w:szCs w:val="22"/>
              </w:rPr>
            </w:pPr>
            <w:r w:rsidRPr="00FC27B8">
              <w:rPr>
                <w:sz w:val="22"/>
                <w:szCs w:val="22"/>
              </w:rPr>
              <w:t>При подсочке лиственничных</w:t>
            </w:r>
            <w:r w:rsidR="00132675" w:rsidRPr="00FC27B8">
              <w:rPr>
                <w:sz w:val="22"/>
                <w:szCs w:val="22"/>
              </w:rPr>
              <w:t xml:space="preserve"> </w:t>
            </w:r>
            <w:r w:rsidRPr="00FC27B8">
              <w:rPr>
                <w:sz w:val="22"/>
                <w:szCs w:val="22"/>
              </w:rPr>
              <w:t>лесных насаждений</w:t>
            </w:r>
          </w:p>
        </w:tc>
      </w:tr>
      <w:tr w:rsidR="004E188C" w:rsidRPr="00FC27B8" w:rsidTr="00E0292C">
        <w:trPr>
          <w:tblHeader/>
          <w:jc w:val="center"/>
        </w:trPr>
        <w:tc>
          <w:tcPr>
            <w:tcW w:w="1987" w:type="dxa"/>
            <w:vMerge/>
            <w:tcBorders>
              <w:bottom w:val="single" w:sz="4" w:space="0" w:color="auto"/>
            </w:tcBorders>
            <w:vAlign w:val="center"/>
          </w:tcPr>
          <w:p w:rsidR="004E188C" w:rsidRPr="00FC27B8" w:rsidRDefault="004E188C" w:rsidP="00E0292C">
            <w:pPr>
              <w:jc w:val="center"/>
              <w:rPr>
                <w:iCs/>
                <w:sz w:val="22"/>
                <w:szCs w:val="22"/>
              </w:rPr>
            </w:pPr>
          </w:p>
        </w:tc>
        <w:tc>
          <w:tcPr>
            <w:tcW w:w="1842" w:type="dxa"/>
            <w:tcBorders>
              <w:bottom w:val="single" w:sz="4" w:space="0" w:color="auto"/>
            </w:tcBorders>
            <w:vAlign w:val="center"/>
          </w:tcPr>
          <w:p w:rsidR="004E188C" w:rsidRPr="00FC27B8" w:rsidRDefault="004E188C" w:rsidP="00E0292C">
            <w:pPr>
              <w:jc w:val="center"/>
              <w:rPr>
                <w:iCs/>
                <w:sz w:val="22"/>
                <w:szCs w:val="22"/>
              </w:rPr>
            </w:pPr>
            <w:r w:rsidRPr="00FC27B8">
              <w:rPr>
                <w:iCs/>
                <w:sz w:val="22"/>
                <w:szCs w:val="22"/>
              </w:rPr>
              <w:t>количество карр</w:t>
            </w:r>
            <w:r w:rsidR="00132675" w:rsidRPr="00FC27B8">
              <w:rPr>
                <w:iCs/>
                <w:sz w:val="22"/>
                <w:szCs w:val="22"/>
              </w:rPr>
              <w:t xml:space="preserve"> </w:t>
            </w:r>
            <w:r w:rsidRPr="00FC27B8">
              <w:rPr>
                <w:iCs/>
                <w:sz w:val="22"/>
                <w:szCs w:val="22"/>
              </w:rPr>
              <w:t>на стволе дерева,</w:t>
            </w:r>
            <w:r w:rsidR="00132675" w:rsidRPr="00FC27B8">
              <w:rPr>
                <w:iCs/>
                <w:sz w:val="22"/>
                <w:szCs w:val="22"/>
              </w:rPr>
              <w:t xml:space="preserve"> </w:t>
            </w:r>
            <w:r w:rsidRPr="00FC27B8">
              <w:rPr>
                <w:iCs/>
                <w:sz w:val="22"/>
                <w:szCs w:val="22"/>
              </w:rPr>
              <w:t>шт.</w:t>
            </w:r>
          </w:p>
        </w:tc>
        <w:tc>
          <w:tcPr>
            <w:tcW w:w="1843" w:type="dxa"/>
            <w:tcBorders>
              <w:bottom w:val="single" w:sz="4" w:space="0" w:color="auto"/>
            </w:tcBorders>
            <w:vAlign w:val="center"/>
          </w:tcPr>
          <w:p w:rsidR="004E188C" w:rsidRPr="00FC27B8" w:rsidRDefault="004E188C" w:rsidP="00E0292C">
            <w:pPr>
              <w:jc w:val="center"/>
              <w:rPr>
                <w:iCs/>
                <w:sz w:val="22"/>
                <w:szCs w:val="22"/>
              </w:rPr>
            </w:pPr>
            <w:r w:rsidRPr="00FC27B8">
              <w:rPr>
                <w:iCs/>
                <w:sz w:val="22"/>
                <w:szCs w:val="22"/>
              </w:rPr>
              <w:t>общая ширина межкарровых</w:t>
            </w:r>
            <w:r w:rsidR="00132675" w:rsidRPr="00FC27B8">
              <w:rPr>
                <w:iCs/>
                <w:sz w:val="22"/>
                <w:szCs w:val="22"/>
              </w:rPr>
              <w:t xml:space="preserve"> ремней, </w:t>
            </w:r>
            <w:proofErr w:type="gramStart"/>
            <w:r w:rsidRPr="00FC27B8">
              <w:rPr>
                <w:iCs/>
                <w:sz w:val="22"/>
                <w:szCs w:val="22"/>
              </w:rPr>
              <w:t>см</w:t>
            </w:r>
            <w:proofErr w:type="gramEnd"/>
          </w:p>
        </w:tc>
        <w:tc>
          <w:tcPr>
            <w:tcW w:w="1843" w:type="dxa"/>
            <w:tcBorders>
              <w:bottom w:val="single" w:sz="4" w:space="0" w:color="auto"/>
            </w:tcBorders>
            <w:vAlign w:val="center"/>
          </w:tcPr>
          <w:p w:rsidR="004E188C" w:rsidRPr="00FC27B8" w:rsidRDefault="004E188C" w:rsidP="00E0292C">
            <w:pPr>
              <w:jc w:val="center"/>
              <w:rPr>
                <w:iCs/>
                <w:sz w:val="22"/>
                <w:szCs w:val="22"/>
              </w:rPr>
            </w:pPr>
            <w:r w:rsidRPr="00FC27B8">
              <w:rPr>
                <w:iCs/>
                <w:sz w:val="22"/>
                <w:szCs w:val="22"/>
              </w:rPr>
              <w:t>количество карр</w:t>
            </w:r>
            <w:r w:rsidR="00132675" w:rsidRPr="00FC27B8">
              <w:rPr>
                <w:iCs/>
                <w:sz w:val="22"/>
                <w:szCs w:val="22"/>
              </w:rPr>
              <w:t xml:space="preserve"> </w:t>
            </w:r>
            <w:r w:rsidRPr="00FC27B8">
              <w:rPr>
                <w:iCs/>
                <w:sz w:val="22"/>
                <w:szCs w:val="22"/>
              </w:rPr>
              <w:t>на стволе дерева, шт.</w:t>
            </w:r>
          </w:p>
        </w:tc>
        <w:tc>
          <w:tcPr>
            <w:tcW w:w="2124" w:type="dxa"/>
            <w:tcBorders>
              <w:bottom w:val="single" w:sz="4" w:space="0" w:color="auto"/>
            </w:tcBorders>
            <w:vAlign w:val="center"/>
          </w:tcPr>
          <w:p w:rsidR="004E188C" w:rsidRPr="00FC27B8" w:rsidRDefault="004E188C" w:rsidP="00E0292C">
            <w:pPr>
              <w:jc w:val="center"/>
              <w:rPr>
                <w:iCs/>
                <w:sz w:val="22"/>
                <w:szCs w:val="22"/>
              </w:rPr>
            </w:pPr>
            <w:r w:rsidRPr="00FC27B8">
              <w:rPr>
                <w:iCs/>
                <w:sz w:val="22"/>
                <w:szCs w:val="22"/>
              </w:rPr>
              <w:t>общая ширина ме</w:t>
            </w:r>
            <w:r w:rsidRPr="00FC27B8">
              <w:rPr>
                <w:iCs/>
                <w:sz w:val="22"/>
                <w:szCs w:val="22"/>
              </w:rPr>
              <w:t>ж</w:t>
            </w:r>
            <w:r w:rsidRPr="00FC27B8">
              <w:rPr>
                <w:iCs/>
                <w:sz w:val="22"/>
                <w:szCs w:val="22"/>
              </w:rPr>
              <w:t>карровых</w:t>
            </w:r>
            <w:r w:rsidR="00132675" w:rsidRPr="00FC27B8">
              <w:rPr>
                <w:iCs/>
                <w:sz w:val="22"/>
                <w:szCs w:val="22"/>
              </w:rPr>
              <w:t xml:space="preserve"> </w:t>
            </w:r>
            <w:r w:rsidRPr="00FC27B8">
              <w:rPr>
                <w:iCs/>
                <w:sz w:val="22"/>
                <w:szCs w:val="22"/>
              </w:rPr>
              <w:t xml:space="preserve">ремней, </w:t>
            </w:r>
            <w:proofErr w:type="gramStart"/>
            <w:r w:rsidRPr="00FC27B8">
              <w:rPr>
                <w:iCs/>
                <w:sz w:val="22"/>
                <w:szCs w:val="22"/>
              </w:rPr>
              <w:t>см</w:t>
            </w:r>
            <w:proofErr w:type="gramEnd"/>
          </w:p>
        </w:tc>
      </w:tr>
      <w:tr w:rsidR="00132675" w:rsidRPr="00FC27B8" w:rsidTr="00E0292C">
        <w:trPr>
          <w:jc w:val="center"/>
        </w:trPr>
        <w:tc>
          <w:tcPr>
            <w:tcW w:w="1987" w:type="dxa"/>
            <w:tcBorders>
              <w:top w:val="nil"/>
            </w:tcBorders>
            <w:vAlign w:val="center"/>
          </w:tcPr>
          <w:p w:rsidR="00132675" w:rsidRPr="00FC27B8" w:rsidRDefault="00132675" w:rsidP="00E0292C">
            <w:pPr>
              <w:jc w:val="center"/>
              <w:rPr>
                <w:iCs/>
                <w:sz w:val="22"/>
                <w:szCs w:val="22"/>
              </w:rPr>
            </w:pPr>
            <w:r w:rsidRPr="00FC27B8">
              <w:rPr>
                <w:iCs/>
                <w:sz w:val="22"/>
                <w:szCs w:val="22"/>
              </w:rPr>
              <w:t>1</w:t>
            </w:r>
          </w:p>
        </w:tc>
        <w:tc>
          <w:tcPr>
            <w:tcW w:w="1842" w:type="dxa"/>
            <w:tcBorders>
              <w:top w:val="nil"/>
            </w:tcBorders>
            <w:vAlign w:val="center"/>
          </w:tcPr>
          <w:p w:rsidR="00132675" w:rsidRPr="00FC27B8" w:rsidRDefault="00132675" w:rsidP="00E0292C">
            <w:pPr>
              <w:jc w:val="center"/>
              <w:rPr>
                <w:iCs/>
                <w:sz w:val="22"/>
                <w:szCs w:val="22"/>
              </w:rPr>
            </w:pPr>
            <w:r w:rsidRPr="00FC27B8">
              <w:rPr>
                <w:iCs/>
                <w:sz w:val="22"/>
                <w:szCs w:val="22"/>
              </w:rPr>
              <w:t>2</w:t>
            </w:r>
          </w:p>
        </w:tc>
        <w:tc>
          <w:tcPr>
            <w:tcW w:w="1843" w:type="dxa"/>
            <w:tcBorders>
              <w:top w:val="nil"/>
            </w:tcBorders>
            <w:vAlign w:val="center"/>
          </w:tcPr>
          <w:p w:rsidR="00132675" w:rsidRPr="00FC27B8" w:rsidRDefault="00132675" w:rsidP="00E0292C">
            <w:pPr>
              <w:jc w:val="center"/>
              <w:rPr>
                <w:iCs/>
                <w:sz w:val="22"/>
                <w:szCs w:val="22"/>
              </w:rPr>
            </w:pPr>
            <w:r w:rsidRPr="00FC27B8">
              <w:rPr>
                <w:iCs/>
                <w:sz w:val="22"/>
                <w:szCs w:val="22"/>
              </w:rPr>
              <w:t>3</w:t>
            </w:r>
          </w:p>
        </w:tc>
        <w:tc>
          <w:tcPr>
            <w:tcW w:w="1843" w:type="dxa"/>
            <w:tcBorders>
              <w:top w:val="nil"/>
            </w:tcBorders>
            <w:vAlign w:val="center"/>
          </w:tcPr>
          <w:p w:rsidR="00132675" w:rsidRPr="00FC27B8" w:rsidRDefault="00132675" w:rsidP="00E0292C">
            <w:pPr>
              <w:jc w:val="center"/>
              <w:rPr>
                <w:iCs/>
                <w:sz w:val="22"/>
                <w:szCs w:val="22"/>
              </w:rPr>
            </w:pPr>
            <w:r w:rsidRPr="00FC27B8">
              <w:rPr>
                <w:iCs/>
                <w:sz w:val="22"/>
                <w:szCs w:val="22"/>
              </w:rPr>
              <w:t>4</w:t>
            </w:r>
          </w:p>
        </w:tc>
        <w:tc>
          <w:tcPr>
            <w:tcW w:w="2124" w:type="dxa"/>
            <w:tcBorders>
              <w:top w:val="nil"/>
            </w:tcBorders>
            <w:vAlign w:val="center"/>
          </w:tcPr>
          <w:p w:rsidR="00132675" w:rsidRPr="00FC27B8" w:rsidRDefault="00132675" w:rsidP="00E0292C">
            <w:pPr>
              <w:jc w:val="center"/>
              <w:rPr>
                <w:iCs/>
                <w:sz w:val="22"/>
                <w:szCs w:val="22"/>
              </w:rPr>
            </w:pPr>
            <w:r w:rsidRPr="00FC27B8">
              <w:rPr>
                <w:iCs/>
                <w:sz w:val="22"/>
                <w:szCs w:val="22"/>
              </w:rPr>
              <w:t>5</w:t>
            </w:r>
          </w:p>
        </w:tc>
      </w:tr>
      <w:tr w:rsidR="004E188C" w:rsidRPr="00FC27B8" w:rsidTr="00E0292C">
        <w:trPr>
          <w:jc w:val="center"/>
        </w:trPr>
        <w:tc>
          <w:tcPr>
            <w:tcW w:w="1987" w:type="dxa"/>
            <w:tcBorders>
              <w:top w:val="nil"/>
            </w:tcBorders>
            <w:vAlign w:val="center"/>
          </w:tcPr>
          <w:p w:rsidR="004E188C" w:rsidRPr="00FC27B8" w:rsidRDefault="004E188C" w:rsidP="00E0292C">
            <w:pPr>
              <w:jc w:val="center"/>
              <w:rPr>
                <w:iCs/>
                <w:sz w:val="22"/>
                <w:szCs w:val="22"/>
              </w:rPr>
            </w:pPr>
            <w:r w:rsidRPr="00FC27B8">
              <w:rPr>
                <w:iCs/>
                <w:sz w:val="22"/>
                <w:szCs w:val="22"/>
              </w:rPr>
              <w:t>20</w:t>
            </w:r>
          </w:p>
        </w:tc>
        <w:tc>
          <w:tcPr>
            <w:tcW w:w="1842" w:type="dxa"/>
            <w:tcBorders>
              <w:top w:val="nil"/>
            </w:tcBorders>
            <w:vAlign w:val="center"/>
          </w:tcPr>
          <w:p w:rsidR="004E188C" w:rsidRPr="00FC27B8" w:rsidRDefault="004E188C" w:rsidP="00E0292C">
            <w:pPr>
              <w:jc w:val="center"/>
              <w:rPr>
                <w:iCs/>
                <w:sz w:val="22"/>
                <w:szCs w:val="22"/>
              </w:rPr>
            </w:pPr>
            <w:r w:rsidRPr="00FC27B8">
              <w:rPr>
                <w:iCs/>
                <w:sz w:val="22"/>
                <w:szCs w:val="22"/>
              </w:rPr>
              <w:t>-</w:t>
            </w:r>
          </w:p>
        </w:tc>
        <w:tc>
          <w:tcPr>
            <w:tcW w:w="1843" w:type="dxa"/>
            <w:tcBorders>
              <w:top w:val="nil"/>
            </w:tcBorders>
            <w:vAlign w:val="center"/>
          </w:tcPr>
          <w:p w:rsidR="004E188C" w:rsidRPr="00FC27B8" w:rsidRDefault="004E188C" w:rsidP="00E0292C">
            <w:pPr>
              <w:jc w:val="center"/>
              <w:rPr>
                <w:iCs/>
                <w:sz w:val="22"/>
                <w:szCs w:val="22"/>
              </w:rPr>
            </w:pPr>
            <w:r w:rsidRPr="00FC27B8">
              <w:rPr>
                <w:iCs/>
                <w:sz w:val="22"/>
                <w:szCs w:val="22"/>
              </w:rPr>
              <w:t>-</w:t>
            </w:r>
          </w:p>
        </w:tc>
        <w:tc>
          <w:tcPr>
            <w:tcW w:w="1843" w:type="dxa"/>
            <w:tcBorders>
              <w:top w:val="nil"/>
            </w:tcBorders>
            <w:vAlign w:val="center"/>
          </w:tcPr>
          <w:p w:rsidR="004E188C" w:rsidRPr="00FC27B8" w:rsidRDefault="004E188C" w:rsidP="00E0292C">
            <w:pPr>
              <w:jc w:val="center"/>
              <w:rPr>
                <w:iCs/>
                <w:sz w:val="22"/>
                <w:szCs w:val="22"/>
              </w:rPr>
            </w:pPr>
            <w:r w:rsidRPr="00FC27B8">
              <w:rPr>
                <w:iCs/>
                <w:sz w:val="22"/>
                <w:szCs w:val="22"/>
              </w:rPr>
              <w:t>1</w:t>
            </w:r>
          </w:p>
        </w:tc>
        <w:tc>
          <w:tcPr>
            <w:tcW w:w="2124" w:type="dxa"/>
            <w:tcBorders>
              <w:top w:val="nil"/>
            </w:tcBorders>
            <w:vAlign w:val="center"/>
          </w:tcPr>
          <w:p w:rsidR="004E188C" w:rsidRPr="00FC27B8" w:rsidRDefault="004E188C" w:rsidP="00E0292C">
            <w:pPr>
              <w:jc w:val="center"/>
              <w:rPr>
                <w:iCs/>
                <w:sz w:val="22"/>
                <w:szCs w:val="22"/>
              </w:rPr>
            </w:pPr>
            <w:r w:rsidRPr="00FC27B8">
              <w:rPr>
                <w:iCs/>
                <w:sz w:val="22"/>
                <w:szCs w:val="22"/>
              </w:rPr>
              <w:t>15</w:t>
            </w:r>
          </w:p>
        </w:tc>
      </w:tr>
      <w:tr w:rsidR="004E188C" w:rsidRPr="00FC27B8" w:rsidTr="00E0292C">
        <w:trPr>
          <w:jc w:val="center"/>
        </w:trPr>
        <w:tc>
          <w:tcPr>
            <w:tcW w:w="1987" w:type="dxa"/>
            <w:vAlign w:val="center"/>
          </w:tcPr>
          <w:p w:rsidR="004E188C" w:rsidRPr="00FC27B8" w:rsidRDefault="004E188C" w:rsidP="00E0292C">
            <w:pPr>
              <w:jc w:val="center"/>
              <w:rPr>
                <w:iCs/>
                <w:sz w:val="22"/>
                <w:szCs w:val="22"/>
              </w:rPr>
            </w:pPr>
            <w:r w:rsidRPr="00FC27B8">
              <w:rPr>
                <w:iCs/>
                <w:sz w:val="22"/>
                <w:szCs w:val="22"/>
              </w:rPr>
              <w:t>24</w:t>
            </w:r>
          </w:p>
        </w:tc>
        <w:tc>
          <w:tcPr>
            <w:tcW w:w="1842" w:type="dxa"/>
            <w:vAlign w:val="center"/>
          </w:tcPr>
          <w:p w:rsidR="004E188C" w:rsidRPr="00FC27B8" w:rsidRDefault="004E188C" w:rsidP="00E0292C">
            <w:pPr>
              <w:jc w:val="center"/>
              <w:rPr>
                <w:iCs/>
                <w:sz w:val="22"/>
                <w:szCs w:val="22"/>
              </w:rPr>
            </w:pPr>
            <w:r w:rsidRPr="00FC27B8">
              <w:rPr>
                <w:iCs/>
                <w:sz w:val="22"/>
                <w:szCs w:val="22"/>
              </w:rPr>
              <w:t>1</w:t>
            </w:r>
          </w:p>
        </w:tc>
        <w:tc>
          <w:tcPr>
            <w:tcW w:w="1843" w:type="dxa"/>
            <w:vAlign w:val="center"/>
          </w:tcPr>
          <w:p w:rsidR="004E188C" w:rsidRPr="00FC27B8" w:rsidRDefault="004E188C" w:rsidP="00E0292C">
            <w:pPr>
              <w:jc w:val="center"/>
              <w:rPr>
                <w:iCs/>
                <w:sz w:val="22"/>
                <w:szCs w:val="22"/>
              </w:rPr>
            </w:pPr>
            <w:r w:rsidRPr="00FC27B8">
              <w:rPr>
                <w:iCs/>
                <w:sz w:val="22"/>
                <w:szCs w:val="22"/>
              </w:rPr>
              <w:t>40</w:t>
            </w:r>
          </w:p>
        </w:tc>
        <w:tc>
          <w:tcPr>
            <w:tcW w:w="1843" w:type="dxa"/>
            <w:vAlign w:val="center"/>
          </w:tcPr>
          <w:p w:rsidR="004E188C" w:rsidRPr="00FC27B8" w:rsidRDefault="004E188C" w:rsidP="00E0292C">
            <w:pPr>
              <w:jc w:val="center"/>
              <w:rPr>
                <w:iCs/>
                <w:sz w:val="22"/>
                <w:szCs w:val="22"/>
              </w:rPr>
            </w:pPr>
            <w:r w:rsidRPr="00FC27B8">
              <w:rPr>
                <w:iCs/>
                <w:sz w:val="22"/>
                <w:szCs w:val="22"/>
              </w:rPr>
              <w:t>1</w:t>
            </w:r>
          </w:p>
        </w:tc>
        <w:tc>
          <w:tcPr>
            <w:tcW w:w="2124" w:type="dxa"/>
            <w:vAlign w:val="center"/>
          </w:tcPr>
          <w:p w:rsidR="004E188C" w:rsidRPr="00FC27B8" w:rsidRDefault="004E188C" w:rsidP="00E0292C">
            <w:pPr>
              <w:jc w:val="center"/>
              <w:rPr>
                <w:iCs/>
                <w:sz w:val="22"/>
                <w:szCs w:val="22"/>
              </w:rPr>
            </w:pPr>
            <w:r w:rsidRPr="00FC27B8">
              <w:rPr>
                <w:iCs/>
                <w:sz w:val="22"/>
                <w:szCs w:val="22"/>
              </w:rPr>
              <w:t>15</w:t>
            </w:r>
          </w:p>
        </w:tc>
      </w:tr>
      <w:tr w:rsidR="004E188C" w:rsidRPr="00FC27B8" w:rsidTr="00E0292C">
        <w:trPr>
          <w:jc w:val="center"/>
        </w:trPr>
        <w:tc>
          <w:tcPr>
            <w:tcW w:w="1987" w:type="dxa"/>
            <w:vAlign w:val="center"/>
          </w:tcPr>
          <w:p w:rsidR="004E188C" w:rsidRPr="00FC27B8" w:rsidRDefault="004E188C" w:rsidP="00E0292C">
            <w:pPr>
              <w:jc w:val="center"/>
              <w:rPr>
                <w:iCs/>
                <w:sz w:val="22"/>
                <w:szCs w:val="22"/>
              </w:rPr>
            </w:pPr>
            <w:r w:rsidRPr="00FC27B8">
              <w:rPr>
                <w:iCs/>
                <w:sz w:val="22"/>
                <w:szCs w:val="22"/>
              </w:rPr>
              <w:t>28</w:t>
            </w:r>
          </w:p>
        </w:tc>
        <w:tc>
          <w:tcPr>
            <w:tcW w:w="1842" w:type="dxa"/>
            <w:vAlign w:val="center"/>
          </w:tcPr>
          <w:p w:rsidR="004E188C" w:rsidRPr="00FC27B8" w:rsidRDefault="004E188C" w:rsidP="00E0292C">
            <w:pPr>
              <w:jc w:val="center"/>
              <w:rPr>
                <w:iCs/>
                <w:sz w:val="22"/>
                <w:szCs w:val="22"/>
              </w:rPr>
            </w:pPr>
            <w:r w:rsidRPr="00FC27B8">
              <w:rPr>
                <w:iCs/>
                <w:sz w:val="22"/>
                <w:szCs w:val="22"/>
              </w:rPr>
              <w:t>1</w:t>
            </w:r>
          </w:p>
        </w:tc>
        <w:tc>
          <w:tcPr>
            <w:tcW w:w="1843" w:type="dxa"/>
            <w:vAlign w:val="center"/>
          </w:tcPr>
          <w:p w:rsidR="004E188C" w:rsidRPr="00FC27B8" w:rsidRDefault="004E188C" w:rsidP="00E0292C">
            <w:pPr>
              <w:jc w:val="center"/>
              <w:rPr>
                <w:iCs/>
                <w:sz w:val="22"/>
                <w:szCs w:val="22"/>
              </w:rPr>
            </w:pPr>
            <w:r w:rsidRPr="00FC27B8">
              <w:rPr>
                <w:iCs/>
                <w:sz w:val="22"/>
                <w:szCs w:val="22"/>
              </w:rPr>
              <w:t>45</w:t>
            </w:r>
          </w:p>
        </w:tc>
        <w:tc>
          <w:tcPr>
            <w:tcW w:w="1843" w:type="dxa"/>
            <w:vAlign w:val="center"/>
          </w:tcPr>
          <w:p w:rsidR="004E188C" w:rsidRPr="00FC27B8" w:rsidRDefault="004E188C" w:rsidP="00E0292C">
            <w:pPr>
              <w:jc w:val="center"/>
              <w:rPr>
                <w:iCs/>
                <w:sz w:val="22"/>
                <w:szCs w:val="22"/>
              </w:rPr>
            </w:pPr>
            <w:r w:rsidRPr="00FC27B8">
              <w:rPr>
                <w:iCs/>
                <w:sz w:val="22"/>
                <w:szCs w:val="22"/>
              </w:rPr>
              <w:t>1</w:t>
            </w:r>
          </w:p>
        </w:tc>
        <w:tc>
          <w:tcPr>
            <w:tcW w:w="2124" w:type="dxa"/>
            <w:vAlign w:val="center"/>
          </w:tcPr>
          <w:p w:rsidR="004E188C" w:rsidRPr="00FC27B8" w:rsidRDefault="004E188C" w:rsidP="00E0292C">
            <w:pPr>
              <w:jc w:val="center"/>
              <w:rPr>
                <w:iCs/>
                <w:sz w:val="22"/>
                <w:szCs w:val="22"/>
              </w:rPr>
            </w:pPr>
            <w:r w:rsidRPr="00FC27B8">
              <w:rPr>
                <w:iCs/>
                <w:sz w:val="22"/>
                <w:szCs w:val="22"/>
              </w:rPr>
              <w:t>20</w:t>
            </w:r>
          </w:p>
        </w:tc>
      </w:tr>
      <w:tr w:rsidR="004E188C" w:rsidRPr="00FC27B8" w:rsidTr="00E0292C">
        <w:trPr>
          <w:jc w:val="center"/>
        </w:trPr>
        <w:tc>
          <w:tcPr>
            <w:tcW w:w="1987" w:type="dxa"/>
            <w:vAlign w:val="center"/>
          </w:tcPr>
          <w:p w:rsidR="004E188C" w:rsidRPr="00FC27B8" w:rsidRDefault="004E188C" w:rsidP="00E0292C">
            <w:pPr>
              <w:jc w:val="center"/>
              <w:rPr>
                <w:iCs/>
                <w:sz w:val="22"/>
                <w:szCs w:val="22"/>
              </w:rPr>
            </w:pPr>
            <w:r w:rsidRPr="00FC27B8">
              <w:rPr>
                <w:iCs/>
                <w:sz w:val="22"/>
                <w:szCs w:val="22"/>
              </w:rPr>
              <w:t>32</w:t>
            </w:r>
          </w:p>
        </w:tc>
        <w:tc>
          <w:tcPr>
            <w:tcW w:w="1842" w:type="dxa"/>
            <w:vAlign w:val="center"/>
          </w:tcPr>
          <w:p w:rsidR="004E188C" w:rsidRPr="00FC27B8" w:rsidRDefault="004E188C" w:rsidP="00E0292C">
            <w:pPr>
              <w:jc w:val="center"/>
              <w:rPr>
                <w:iCs/>
                <w:sz w:val="22"/>
                <w:szCs w:val="22"/>
              </w:rPr>
            </w:pPr>
            <w:r w:rsidRPr="00FC27B8">
              <w:rPr>
                <w:iCs/>
                <w:sz w:val="22"/>
                <w:szCs w:val="22"/>
              </w:rPr>
              <w:t>1</w:t>
            </w:r>
          </w:p>
        </w:tc>
        <w:tc>
          <w:tcPr>
            <w:tcW w:w="1843" w:type="dxa"/>
            <w:vAlign w:val="center"/>
          </w:tcPr>
          <w:p w:rsidR="004E188C" w:rsidRPr="00FC27B8" w:rsidRDefault="004E188C" w:rsidP="00E0292C">
            <w:pPr>
              <w:jc w:val="center"/>
              <w:rPr>
                <w:iCs/>
                <w:sz w:val="22"/>
                <w:szCs w:val="22"/>
              </w:rPr>
            </w:pPr>
            <w:r w:rsidRPr="00FC27B8">
              <w:rPr>
                <w:iCs/>
                <w:sz w:val="22"/>
                <w:szCs w:val="22"/>
              </w:rPr>
              <w:t>50</w:t>
            </w:r>
          </w:p>
        </w:tc>
        <w:tc>
          <w:tcPr>
            <w:tcW w:w="1843" w:type="dxa"/>
            <w:vAlign w:val="center"/>
          </w:tcPr>
          <w:p w:rsidR="004E188C" w:rsidRPr="00FC27B8" w:rsidRDefault="004E188C" w:rsidP="00E0292C">
            <w:pPr>
              <w:jc w:val="center"/>
              <w:rPr>
                <w:iCs/>
                <w:sz w:val="22"/>
                <w:szCs w:val="22"/>
              </w:rPr>
            </w:pPr>
            <w:r w:rsidRPr="00FC27B8">
              <w:rPr>
                <w:iCs/>
                <w:sz w:val="22"/>
                <w:szCs w:val="22"/>
              </w:rPr>
              <w:t>1</w:t>
            </w:r>
          </w:p>
        </w:tc>
        <w:tc>
          <w:tcPr>
            <w:tcW w:w="2124" w:type="dxa"/>
            <w:vAlign w:val="center"/>
          </w:tcPr>
          <w:p w:rsidR="004E188C" w:rsidRPr="00FC27B8" w:rsidRDefault="004E188C" w:rsidP="00E0292C">
            <w:pPr>
              <w:jc w:val="center"/>
              <w:rPr>
                <w:iCs/>
                <w:sz w:val="22"/>
                <w:szCs w:val="22"/>
              </w:rPr>
            </w:pPr>
            <w:r w:rsidRPr="00FC27B8">
              <w:rPr>
                <w:iCs/>
                <w:sz w:val="22"/>
                <w:szCs w:val="22"/>
              </w:rPr>
              <w:t>20</w:t>
            </w:r>
          </w:p>
        </w:tc>
      </w:tr>
      <w:tr w:rsidR="004E188C" w:rsidRPr="00FC27B8" w:rsidTr="00E0292C">
        <w:trPr>
          <w:jc w:val="center"/>
        </w:trPr>
        <w:tc>
          <w:tcPr>
            <w:tcW w:w="1987" w:type="dxa"/>
            <w:vAlign w:val="center"/>
          </w:tcPr>
          <w:p w:rsidR="004E188C" w:rsidRPr="00FC27B8" w:rsidRDefault="004E188C" w:rsidP="00E0292C">
            <w:pPr>
              <w:jc w:val="center"/>
              <w:rPr>
                <w:iCs/>
                <w:sz w:val="22"/>
                <w:szCs w:val="22"/>
              </w:rPr>
            </w:pPr>
            <w:r w:rsidRPr="00FC27B8">
              <w:rPr>
                <w:iCs/>
                <w:sz w:val="22"/>
                <w:szCs w:val="22"/>
              </w:rPr>
              <w:t>36</w:t>
            </w:r>
          </w:p>
        </w:tc>
        <w:tc>
          <w:tcPr>
            <w:tcW w:w="1842" w:type="dxa"/>
            <w:vAlign w:val="center"/>
          </w:tcPr>
          <w:p w:rsidR="004E188C" w:rsidRPr="00FC27B8" w:rsidRDefault="004E188C" w:rsidP="00E0292C">
            <w:pPr>
              <w:jc w:val="center"/>
              <w:rPr>
                <w:iCs/>
                <w:sz w:val="22"/>
                <w:szCs w:val="22"/>
              </w:rPr>
            </w:pPr>
            <w:r w:rsidRPr="00FC27B8">
              <w:rPr>
                <w:iCs/>
                <w:sz w:val="22"/>
                <w:szCs w:val="22"/>
              </w:rPr>
              <w:t>2</w:t>
            </w:r>
          </w:p>
        </w:tc>
        <w:tc>
          <w:tcPr>
            <w:tcW w:w="1843" w:type="dxa"/>
            <w:vAlign w:val="center"/>
          </w:tcPr>
          <w:p w:rsidR="004E188C" w:rsidRPr="00FC27B8" w:rsidRDefault="004E188C" w:rsidP="00E0292C">
            <w:pPr>
              <w:jc w:val="center"/>
              <w:rPr>
                <w:iCs/>
                <w:sz w:val="22"/>
                <w:szCs w:val="22"/>
              </w:rPr>
            </w:pPr>
            <w:r w:rsidRPr="00FC27B8">
              <w:rPr>
                <w:iCs/>
                <w:sz w:val="22"/>
                <w:szCs w:val="22"/>
              </w:rPr>
              <w:t>55</w:t>
            </w:r>
          </w:p>
        </w:tc>
        <w:tc>
          <w:tcPr>
            <w:tcW w:w="1843" w:type="dxa"/>
            <w:vAlign w:val="center"/>
          </w:tcPr>
          <w:p w:rsidR="004E188C" w:rsidRPr="00FC27B8" w:rsidRDefault="004E188C" w:rsidP="00E0292C">
            <w:pPr>
              <w:jc w:val="center"/>
              <w:rPr>
                <w:iCs/>
                <w:sz w:val="22"/>
                <w:szCs w:val="22"/>
              </w:rPr>
            </w:pPr>
            <w:r w:rsidRPr="00FC27B8">
              <w:rPr>
                <w:iCs/>
                <w:sz w:val="22"/>
                <w:szCs w:val="22"/>
              </w:rPr>
              <w:t>2</w:t>
            </w:r>
          </w:p>
        </w:tc>
        <w:tc>
          <w:tcPr>
            <w:tcW w:w="2124" w:type="dxa"/>
            <w:vAlign w:val="center"/>
          </w:tcPr>
          <w:p w:rsidR="004E188C" w:rsidRPr="00FC27B8" w:rsidRDefault="004E188C" w:rsidP="00E0292C">
            <w:pPr>
              <w:jc w:val="center"/>
              <w:rPr>
                <w:iCs/>
                <w:sz w:val="22"/>
                <w:szCs w:val="22"/>
              </w:rPr>
            </w:pPr>
            <w:r w:rsidRPr="00FC27B8">
              <w:rPr>
                <w:iCs/>
                <w:sz w:val="22"/>
                <w:szCs w:val="22"/>
              </w:rPr>
              <w:t>25</w:t>
            </w:r>
          </w:p>
        </w:tc>
      </w:tr>
      <w:tr w:rsidR="004E188C" w:rsidRPr="00FC27B8" w:rsidTr="00E0292C">
        <w:trPr>
          <w:jc w:val="center"/>
        </w:trPr>
        <w:tc>
          <w:tcPr>
            <w:tcW w:w="1987" w:type="dxa"/>
            <w:vAlign w:val="center"/>
          </w:tcPr>
          <w:p w:rsidR="004E188C" w:rsidRPr="00FC27B8" w:rsidRDefault="004E188C" w:rsidP="00E0292C">
            <w:pPr>
              <w:jc w:val="center"/>
              <w:rPr>
                <w:iCs/>
                <w:sz w:val="22"/>
                <w:szCs w:val="22"/>
              </w:rPr>
            </w:pPr>
            <w:r w:rsidRPr="00FC27B8">
              <w:rPr>
                <w:iCs/>
                <w:sz w:val="22"/>
                <w:szCs w:val="22"/>
              </w:rPr>
              <w:t>40</w:t>
            </w:r>
          </w:p>
        </w:tc>
        <w:tc>
          <w:tcPr>
            <w:tcW w:w="1842" w:type="dxa"/>
            <w:vAlign w:val="center"/>
          </w:tcPr>
          <w:p w:rsidR="004E188C" w:rsidRPr="00FC27B8" w:rsidRDefault="004E188C" w:rsidP="00E0292C">
            <w:pPr>
              <w:jc w:val="center"/>
              <w:rPr>
                <w:iCs/>
                <w:sz w:val="22"/>
                <w:szCs w:val="22"/>
              </w:rPr>
            </w:pPr>
            <w:r w:rsidRPr="00FC27B8">
              <w:rPr>
                <w:iCs/>
                <w:sz w:val="22"/>
                <w:szCs w:val="22"/>
              </w:rPr>
              <w:t>2</w:t>
            </w:r>
          </w:p>
        </w:tc>
        <w:tc>
          <w:tcPr>
            <w:tcW w:w="1843" w:type="dxa"/>
            <w:vAlign w:val="center"/>
          </w:tcPr>
          <w:p w:rsidR="004E188C" w:rsidRPr="00FC27B8" w:rsidRDefault="004E188C" w:rsidP="00E0292C">
            <w:pPr>
              <w:jc w:val="center"/>
              <w:rPr>
                <w:iCs/>
                <w:sz w:val="22"/>
                <w:szCs w:val="22"/>
              </w:rPr>
            </w:pPr>
            <w:r w:rsidRPr="00FC27B8">
              <w:rPr>
                <w:iCs/>
                <w:sz w:val="22"/>
                <w:szCs w:val="22"/>
              </w:rPr>
              <w:t>65</w:t>
            </w:r>
          </w:p>
        </w:tc>
        <w:tc>
          <w:tcPr>
            <w:tcW w:w="1843" w:type="dxa"/>
            <w:vAlign w:val="center"/>
          </w:tcPr>
          <w:p w:rsidR="004E188C" w:rsidRPr="00FC27B8" w:rsidRDefault="004E188C" w:rsidP="00E0292C">
            <w:pPr>
              <w:jc w:val="center"/>
              <w:rPr>
                <w:iCs/>
                <w:sz w:val="22"/>
                <w:szCs w:val="22"/>
              </w:rPr>
            </w:pPr>
            <w:r w:rsidRPr="00FC27B8">
              <w:rPr>
                <w:iCs/>
                <w:sz w:val="22"/>
                <w:szCs w:val="22"/>
              </w:rPr>
              <w:t>2</w:t>
            </w:r>
          </w:p>
        </w:tc>
        <w:tc>
          <w:tcPr>
            <w:tcW w:w="2124" w:type="dxa"/>
            <w:vAlign w:val="center"/>
          </w:tcPr>
          <w:p w:rsidR="004E188C" w:rsidRPr="00FC27B8" w:rsidRDefault="004E188C" w:rsidP="00E0292C">
            <w:pPr>
              <w:jc w:val="center"/>
              <w:rPr>
                <w:iCs/>
                <w:sz w:val="22"/>
                <w:szCs w:val="22"/>
              </w:rPr>
            </w:pPr>
            <w:r w:rsidRPr="00FC27B8">
              <w:rPr>
                <w:iCs/>
                <w:sz w:val="22"/>
                <w:szCs w:val="22"/>
              </w:rPr>
              <w:t>25</w:t>
            </w:r>
          </w:p>
        </w:tc>
      </w:tr>
      <w:tr w:rsidR="004E188C" w:rsidRPr="00FC27B8" w:rsidTr="00E0292C">
        <w:trPr>
          <w:jc w:val="center"/>
        </w:trPr>
        <w:tc>
          <w:tcPr>
            <w:tcW w:w="1987" w:type="dxa"/>
            <w:vAlign w:val="center"/>
          </w:tcPr>
          <w:p w:rsidR="004E188C" w:rsidRPr="00FC27B8" w:rsidRDefault="004E188C" w:rsidP="00E0292C">
            <w:pPr>
              <w:jc w:val="center"/>
              <w:rPr>
                <w:iCs/>
                <w:sz w:val="22"/>
                <w:szCs w:val="22"/>
              </w:rPr>
            </w:pPr>
            <w:r w:rsidRPr="00FC27B8">
              <w:rPr>
                <w:iCs/>
                <w:sz w:val="22"/>
                <w:szCs w:val="22"/>
              </w:rPr>
              <w:t>44</w:t>
            </w:r>
          </w:p>
        </w:tc>
        <w:tc>
          <w:tcPr>
            <w:tcW w:w="1842" w:type="dxa"/>
            <w:vAlign w:val="center"/>
          </w:tcPr>
          <w:p w:rsidR="004E188C" w:rsidRPr="00FC27B8" w:rsidRDefault="004E188C" w:rsidP="00E0292C">
            <w:pPr>
              <w:jc w:val="center"/>
              <w:rPr>
                <w:iCs/>
                <w:sz w:val="22"/>
                <w:szCs w:val="22"/>
              </w:rPr>
            </w:pPr>
            <w:r w:rsidRPr="00FC27B8">
              <w:rPr>
                <w:iCs/>
                <w:sz w:val="22"/>
                <w:szCs w:val="22"/>
              </w:rPr>
              <w:t>2</w:t>
            </w:r>
          </w:p>
        </w:tc>
        <w:tc>
          <w:tcPr>
            <w:tcW w:w="1843" w:type="dxa"/>
            <w:vAlign w:val="center"/>
          </w:tcPr>
          <w:p w:rsidR="004E188C" w:rsidRPr="00FC27B8" w:rsidRDefault="004E188C" w:rsidP="00E0292C">
            <w:pPr>
              <w:jc w:val="center"/>
              <w:rPr>
                <w:iCs/>
                <w:sz w:val="22"/>
                <w:szCs w:val="22"/>
              </w:rPr>
            </w:pPr>
            <w:r w:rsidRPr="00FC27B8">
              <w:rPr>
                <w:iCs/>
                <w:sz w:val="22"/>
                <w:szCs w:val="22"/>
              </w:rPr>
              <w:t>70</w:t>
            </w:r>
          </w:p>
        </w:tc>
        <w:tc>
          <w:tcPr>
            <w:tcW w:w="1843" w:type="dxa"/>
            <w:vAlign w:val="center"/>
          </w:tcPr>
          <w:p w:rsidR="004E188C" w:rsidRPr="00FC27B8" w:rsidRDefault="004E188C" w:rsidP="00E0292C">
            <w:pPr>
              <w:jc w:val="center"/>
              <w:rPr>
                <w:iCs/>
                <w:sz w:val="22"/>
                <w:szCs w:val="22"/>
              </w:rPr>
            </w:pPr>
            <w:r w:rsidRPr="00FC27B8">
              <w:rPr>
                <w:iCs/>
                <w:sz w:val="22"/>
                <w:szCs w:val="22"/>
              </w:rPr>
              <w:t>2</w:t>
            </w:r>
          </w:p>
        </w:tc>
        <w:tc>
          <w:tcPr>
            <w:tcW w:w="2124" w:type="dxa"/>
            <w:vAlign w:val="center"/>
          </w:tcPr>
          <w:p w:rsidR="004E188C" w:rsidRPr="00FC27B8" w:rsidRDefault="004E188C" w:rsidP="00E0292C">
            <w:pPr>
              <w:jc w:val="center"/>
              <w:rPr>
                <w:iCs/>
                <w:sz w:val="22"/>
                <w:szCs w:val="22"/>
              </w:rPr>
            </w:pPr>
            <w:r w:rsidRPr="00FC27B8">
              <w:rPr>
                <w:iCs/>
                <w:sz w:val="22"/>
                <w:szCs w:val="22"/>
              </w:rPr>
              <w:t>30</w:t>
            </w:r>
          </w:p>
        </w:tc>
      </w:tr>
      <w:tr w:rsidR="004E188C" w:rsidRPr="00FC27B8" w:rsidTr="00E0292C">
        <w:trPr>
          <w:jc w:val="center"/>
        </w:trPr>
        <w:tc>
          <w:tcPr>
            <w:tcW w:w="1987" w:type="dxa"/>
            <w:vAlign w:val="center"/>
          </w:tcPr>
          <w:p w:rsidR="004E188C" w:rsidRPr="00FC27B8" w:rsidRDefault="004E188C" w:rsidP="00E0292C">
            <w:pPr>
              <w:jc w:val="center"/>
              <w:rPr>
                <w:iCs/>
                <w:sz w:val="22"/>
                <w:szCs w:val="22"/>
              </w:rPr>
            </w:pPr>
            <w:r w:rsidRPr="00FC27B8">
              <w:rPr>
                <w:iCs/>
                <w:sz w:val="22"/>
                <w:szCs w:val="22"/>
              </w:rPr>
              <w:t>48</w:t>
            </w:r>
          </w:p>
        </w:tc>
        <w:tc>
          <w:tcPr>
            <w:tcW w:w="1842" w:type="dxa"/>
            <w:vAlign w:val="center"/>
          </w:tcPr>
          <w:p w:rsidR="004E188C" w:rsidRPr="00FC27B8" w:rsidRDefault="004E188C" w:rsidP="00E0292C">
            <w:pPr>
              <w:jc w:val="center"/>
              <w:rPr>
                <w:iCs/>
                <w:sz w:val="22"/>
                <w:szCs w:val="22"/>
              </w:rPr>
            </w:pPr>
            <w:r w:rsidRPr="00FC27B8">
              <w:rPr>
                <w:iCs/>
                <w:sz w:val="22"/>
                <w:szCs w:val="22"/>
              </w:rPr>
              <w:t>2</w:t>
            </w:r>
          </w:p>
        </w:tc>
        <w:tc>
          <w:tcPr>
            <w:tcW w:w="1843" w:type="dxa"/>
            <w:vAlign w:val="center"/>
          </w:tcPr>
          <w:p w:rsidR="004E188C" w:rsidRPr="00FC27B8" w:rsidRDefault="004E188C" w:rsidP="00E0292C">
            <w:pPr>
              <w:jc w:val="center"/>
              <w:rPr>
                <w:iCs/>
                <w:sz w:val="22"/>
                <w:szCs w:val="22"/>
              </w:rPr>
            </w:pPr>
            <w:r w:rsidRPr="00FC27B8">
              <w:rPr>
                <w:iCs/>
                <w:sz w:val="22"/>
                <w:szCs w:val="22"/>
              </w:rPr>
              <w:t>75</w:t>
            </w:r>
          </w:p>
        </w:tc>
        <w:tc>
          <w:tcPr>
            <w:tcW w:w="1843" w:type="dxa"/>
            <w:vAlign w:val="center"/>
          </w:tcPr>
          <w:p w:rsidR="004E188C" w:rsidRPr="00FC27B8" w:rsidRDefault="004E188C" w:rsidP="00E0292C">
            <w:pPr>
              <w:jc w:val="center"/>
              <w:rPr>
                <w:iCs/>
                <w:sz w:val="22"/>
                <w:szCs w:val="22"/>
              </w:rPr>
            </w:pPr>
            <w:r w:rsidRPr="00FC27B8">
              <w:rPr>
                <w:iCs/>
                <w:sz w:val="22"/>
                <w:szCs w:val="22"/>
              </w:rPr>
              <w:t>2</w:t>
            </w:r>
          </w:p>
        </w:tc>
        <w:tc>
          <w:tcPr>
            <w:tcW w:w="2124" w:type="dxa"/>
            <w:vAlign w:val="center"/>
          </w:tcPr>
          <w:p w:rsidR="004E188C" w:rsidRPr="00FC27B8" w:rsidRDefault="004E188C" w:rsidP="00E0292C">
            <w:pPr>
              <w:jc w:val="center"/>
              <w:rPr>
                <w:iCs/>
                <w:sz w:val="22"/>
                <w:szCs w:val="22"/>
              </w:rPr>
            </w:pPr>
            <w:r w:rsidRPr="00FC27B8">
              <w:rPr>
                <w:iCs/>
                <w:sz w:val="22"/>
                <w:szCs w:val="22"/>
              </w:rPr>
              <w:t>30</w:t>
            </w:r>
          </w:p>
        </w:tc>
      </w:tr>
      <w:tr w:rsidR="004E188C" w:rsidRPr="00FC27B8" w:rsidTr="00E0292C">
        <w:trPr>
          <w:jc w:val="center"/>
        </w:trPr>
        <w:tc>
          <w:tcPr>
            <w:tcW w:w="1987" w:type="dxa"/>
            <w:tcBorders>
              <w:top w:val="nil"/>
            </w:tcBorders>
            <w:vAlign w:val="center"/>
          </w:tcPr>
          <w:p w:rsidR="004E188C" w:rsidRPr="00FC27B8" w:rsidRDefault="004E188C" w:rsidP="00E0292C">
            <w:pPr>
              <w:jc w:val="center"/>
              <w:rPr>
                <w:iCs/>
                <w:sz w:val="22"/>
                <w:szCs w:val="22"/>
              </w:rPr>
            </w:pPr>
            <w:r w:rsidRPr="00FC27B8">
              <w:rPr>
                <w:iCs/>
                <w:sz w:val="22"/>
                <w:szCs w:val="22"/>
              </w:rPr>
              <w:t>52</w:t>
            </w:r>
          </w:p>
        </w:tc>
        <w:tc>
          <w:tcPr>
            <w:tcW w:w="1842" w:type="dxa"/>
            <w:tcBorders>
              <w:top w:val="nil"/>
            </w:tcBorders>
            <w:vAlign w:val="center"/>
          </w:tcPr>
          <w:p w:rsidR="004E188C" w:rsidRPr="00FC27B8" w:rsidRDefault="004E188C" w:rsidP="00E0292C">
            <w:pPr>
              <w:jc w:val="center"/>
              <w:rPr>
                <w:iCs/>
                <w:sz w:val="22"/>
                <w:szCs w:val="22"/>
              </w:rPr>
            </w:pPr>
            <w:r w:rsidRPr="00FC27B8">
              <w:rPr>
                <w:iCs/>
                <w:sz w:val="22"/>
                <w:szCs w:val="22"/>
              </w:rPr>
              <w:t>2</w:t>
            </w:r>
          </w:p>
        </w:tc>
        <w:tc>
          <w:tcPr>
            <w:tcW w:w="1843" w:type="dxa"/>
            <w:tcBorders>
              <w:top w:val="nil"/>
            </w:tcBorders>
            <w:vAlign w:val="center"/>
          </w:tcPr>
          <w:p w:rsidR="004E188C" w:rsidRPr="00FC27B8" w:rsidRDefault="004E188C" w:rsidP="00E0292C">
            <w:pPr>
              <w:jc w:val="center"/>
              <w:rPr>
                <w:iCs/>
                <w:sz w:val="22"/>
                <w:szCs w:val="22"/>
              </w:rPr>
            </w:pPr>
            <w:r w:rsidRPr="00FC27B8">
              <w:rPr>
                <w:iCs/>
                <w:sz w:val="22"/>
                <w:szCs w:val="22"/>
              </w:rPr>
              <w:t>80</w:t>
            </w:r>
          </w:p>
        </w:tc>
        <w:tc>
          <w:tcPr>
            <w:tcW w:w="1843" w:type="dxa"/>
            <w:tcBorders>
              <w:top w:val="nil"/>
            </w:tcBorders>
            <w:vAlign w:val="center"/>
          </w:tcPr>
          <w:p w:rsidR="004E188C" w:rsidRPr="00FC27B8" w:rsidRDefault="004E188C" w:rsidP="00E0292C">
            <w:pPr>
              <w:jc w:val="center"/>
              <w:rPr>
                <w:iCs/>
                <w:sz w:val="22"/>
                <w:szCs w:val="22"/>
              </w:rPr>
            </w:pPr>
            <w:r w:rsidRPr="00FC27B8">
              <w:rPr>
                <w:iCs/>
                <w:sz w:val="22"/>
                <w:szCs w:val="22"/>
              </w:rPr>
              <w:t>2</w:t>
            </w:r>
          </w:p>
        </w:tc>
        <w:tc>
          <w:tcPr>
            <w:tcW w:w="2124" w:type="dxa"/>
            <w:tcBorders>
              <w:top w:val="nil"/>
            </w:tcBorders>
            <w:vAlign w:val="center"/>
          </w:tcPr>
          <w:p w:rsidR="004E188C" w:rsidRPr="00FC27B8" w:rsidRDefault="004E188C" w:rsidP="00E0292C">
            <w:pPr>
              <w:jc w:val="center"/>
              <w:rPr>
                <w:iCs/>
                <w:sz w:val="22"/>
                <w:szCs w:val="22"/>
              </w:rPr>
            </w:pPr>
            <w:r w:rsidRPr="00FC27B8">
              <w:rPr>
                <w:iCs/>
                <w:sz w:val="22"/>
                <w:szCs w:val="22"/>
              </w:rPr>
              <w:t>35</w:t>
            </w:r>
          </w:p>
        </w:tc>
      </w:tr>
      <w:tr w:rsidR="004E188C" w:rsidRPr="00FC27B8" w:rsidTr="00E0292C">
        <w:trPr>
          <w:jc w:val="center"/>
        </w:trPr>
        <w:tc>
          <w:tcPr>
            <w:tcW w:w="1987" w:type="dxa"/>
            <w:tcBorders>
              <w:top w:val="nil"/>
            </w:tcBorders>
            <w:vAlign w:val="center"/>
          </w:tcPr>
          <w:p w:rsidR="004E188C" w:rsidRPr="00FC27B8" w:rsidRDefault="004E188C" w:rsidP="00E0292C">
            <w:pPr>
              <w:jc w:val="center"/>
              <w:rPr>
                <w:iCs/>
                <w:sz w:val="22"/>
                <w:szCs w:val="22"/>
              </w:rPr>
            </w:pPr>
            <w:r w:rsidRPr="00FC27B8">
              <w:rPr>
                <w:iCs/>
                <w:sz w:val="22"/>
                <w:szCs w:val="22"/>
              </w:rPr>
              <w:t>56</w:t>
            </w:r>
          </w:p>
        </w:tc>
        <w:tc>
          <w:tcPr>
            <w:tcW w:w="1842" w:type="dxa"/>
            <w:tcBorders>
              <w:top w:val="nil"/>
            </w:tcBorders>
            <w:vAlign w:val="center"/>
          </w:tcPr>
          <w:p w:rsidR="004E188C" w:rsidRPr="00FC27B8" w:rsidRDefault="004E188C" w:rsidP="00E0292C">
            <w:pPr>
              <w:jc w:val="center"/>
              <w:rPr>
                <w:iCs/>
                <w:sz w:val="22"/>
                <w:szCs w:val="22"/>
              </w:rPr>
            </w:pPr>
            <w:r w:rsidRPr="00FC27B8">
              <w:rPr>
                <w:iCs/>
                <w:sz w:val="22"/>
                <w:szCs w:val="22"/>
              </w:rPr>
              <w:t>3</w:t>
            </w:r>
          </w:p>
        </w:tc>
        <w:tc>
          <w:tcPr>
            <w:tcW w:w="1843" w:type="dxa"/>
            <w:tcBorders>
              <w:top w:val="nil"/>
            </w:tcBorders>
            <w:vAlign w:val="center"/>
          </w:tcPr>
          <w:p w:rsidR="004E188C" w:rsidRPr="00FC27B8" w:rsidRDefault="004E188C" w:rsidP="00E0292C">
            <w:pPr>
              <w:jc w:val="center"/>
              <w:rPr>
                <w:iCs/>
                <w:sz w:val="22"/>
                <w:szCs w:val="22"/>
              </w:rPr>
            </w:pPr>
            <w:r w:rsidRPr="00FC27B8">
              <w:rPr>
                <w:iCs/>
                <w:sz w:val="22"/>
                <w:szCs w:val="22"/>
              </w:rPr>
              <w:t>85</w:t>
            </w:r>
          </w:p>
        </w:tc>
        <w:tc>
          <w:tcPr>
            <w:tcW w:w="1843" w:type="dxa"/>
            <w:tcBorders>
              <w:top w:val="nil"/>
            </w:tcBorders>
            <w:vAlign w:val="center"/>
          </w:tcPr>
          <w:p w:rsidR="004E188C" w:rsidRPr="00FC27B8" w:rsidRDefault="004E188C" w:rsidP="00E0292C">
            <w:pPr>
              <w:jc w:val="center"/>
              <w:rPr>
                <w:iCs/>
                <w:sz w:val="22"/>
                <w:szCs w:val="22"/>
              </w:rPr>
            </w:pPr>
            <w:r w:rsidRPr="00FC27B8">
              <w:rPr>
                <w:iCs/>
                <w:sz w:val="22"/>
                <w:szCs w:val="22"/>
              </w:rPr>
              <w:t>2</w:t>
            </w:r>
          </w:p>
        </w:tc>
        <w:tc>
          <w:tcPr>
            <w:tcW w:w="2124" w:type="dxa"/>
            <w:tcBorders>
              <w:top w:val="nil"/>
            </w:tcBorders>
            <w:vAlign w:val="center"/>
          </w:tcPr>
          <w:p w:rsidR="004E188C" w:rsidRPr="00FC27B8" w:rsidRDefault="004E188C" w:rsidP="00E0292C">
            <w:pPr>
              <w:jc w:val="center"/>
              <w:rPr>
                <w:iCs/>
                <w:sz w:val="22"/>
                <w:szCs w:val="22"/>
              </w:rPr>
            </w:pPr>
            <w:r w:rsidRPr="00FC27B8">
              <w:rPr>
                <w:iCs/>
                <w:sz w:val="22"/>
                <w:szCs w:val="22"/>
              </w:rPr>
              <w:t>35</w:t>
            </w:r>
          </w:p>
        </w:tc>
      </w:tr>
      <w:tr w:rsidR="004E188C" w:rsidRPr="00FC27B8" w:rsidTr="00E0292C">
        <w:trPr>
          <w:jc w:val="center"/>
        </w:trPr>
        <w:tc>
          <w:tcPr>
            <w:tcW w:w="1987" w:type="dxa"/>
            <w:vAlign w:val="center"/>
          </w:tcPr>
          <w:p w:rsidR="004E188C" w:rsidRPr="00FC27B8" w:rsidRDefault="004E188C" w:rsidP="00E0292C">
            <w:pPr>
              <w:jc w:val="center"/>
              <w:rPr>
                <w:iCs/>
                <w:sz w:val="22"/>
                <w:szCs w:val="22"/>
              </w:rPr>
            </w:pPr>
            <w:r w:rsidRPr="00FC27B8">
              <w:rPr>
                <w:iCs/>
                <w:sz w:val="22"/>
                <w:szCs w:val="22"/>
              </w:rPr>
              <w:t>60</w:t>
            </w:r>
          </w:p>
        </w:tc>
        <w:tc>
          <w:tcPr>
            <w:tcW w:w="1842" w:type="dxa"/>
            <w:vAlign w:val="center"/>
          </w:tcPr>
          <w:p w:rsidR="004E188C" w:rsidRPr="00FC27B8" w:rsidRDefault="004E188C" w:rsidP="00E0292C">
            <w:pPr>
              <w:jc w:val="center"/>
              <w:rPr>
                <w:iCs/>
                <w:sz w:val="22"/>
                <w:szCs w:val="22"/>
              </w:rPr>
            </w:pPr>
            <w:r w:rsidRPr="00FC27B8">
              <w:rPr>
                <w:iCs/>
                <w:sz w:val="22"/>
                <w:szCs w:val="22"/>
              </w:rPr>
              <w:t>3</w:t>
            </w:r>
          </w:p>
        </w:tc>
        <w:tc>
          <w:tcPr>
            <w:tcW w:w="1843" w:type="dxa"/>
            <w:vAlign w:val="center"/>
          </w:tcPr>
          <w:p w:rsidR="004E188C" w:rsidRPr="00FC27B8" w:rsidRDefault="004E188C" w:rsidP="00E0292C">
            <w:pPr>
              <w:jc w:val="center"/>
              <w:rPr>
                <w:iCs/>
                <w:sz w:val="22"/>
                <w:szCs w:val="22"/>
              </w:rPr>
            </w:pPr>
            <w:r w:rsidRPr="00FC27B8">
              <w:rPr>
                <w:iCs/>
                <w:sz w:val="22"/>
                <w:szCs w:val="22"/>
              </w:rPr>
              <w:t>95</w:t>
            </w:r>
          </w:p>
        </w:tc>
        <w:tc>
          <w:tcPr>
            <w:tcW w:w="1843" w:type="dxa"/>
            <w:vAlign w:val="center"/>
          </w:tcPr>
          <w:p w:rsidR="004E188C" w:rsidRPr="00FC27B8" w:rsidRDefault="004E188C" w:rsidP="00E0292C">
            <w:pPr>
              <w:jc w:val="center"/>
              <w:rPr>
                <w:iCs/>
                <w:sz w:val="22"/>
                <w:szCs w:val="22"/>
              </w:rPr>
            </w:pPr>
            <w:r w:rsidRPr="00FC27B8">
              <w:rPr>
                <w:iCs/>
                <w:sz w:val="22"/>
                <w:szCs w:val="22"/>
              </w:rPr>
              <w:t>2</w:t>
            </w:r>
          </w:p>
        </w:tc>
        <w:tc>
          <w:tcPr>
            <w:tcW w:w="2124" w:type="dxa"/>
            <w:vAlign w:val="center"/>
          </w:tcPr>
          <w:p w:rsidR="004E188C" w:rsidRPr="00FC27B8" w:rsidRDefault="004E188C" w:rsidP="00E0292C">
            <w:pPr>
              <w:jc w:val="center"/>
              <w:rPr>
                <w:iCs/>
                <w:sz w:val="22"/>
                <w:szCs w:val="22"/>
              </w:rPr>
            </w:pPr>
            <w:r w:rsidRPr="00FC27B8">
              <w:rPr>
                <w:iCs/>
                <w:sz w:val="22"/>
                <w:szCs w:val="22"/>
              </w:rPr>
              <w:t>40</w:t>
            </w:r>
          </w:p>
        </w:tc>
      </w:tr>
      <w:tr w:rsidR="004E188C" w:rsidRPr="00FC27B8" w:rsidTr="00E0292C">
        <w:trPr>
          <w:jc w:val="center"/>
        </w:trPr>
        <w:tc>
          <w:tcPr>
            <w:tcW w:w="1987" w:type="dxa"/>
            <w:vAlign w:val="center"/>
          </w:tcPr>
          <w:p w:rsidR="004E188C" w:rsidRPr="00FC27B8" w:rsidRDefault="004E188C" w:rsidP="00E0292C">
            <w:pPr>
              <w:jc w:val="center"/>
              <w:rPr>
                <w:iCs/>
                <w:sz w:val="22"/>
                <w:szCs w:val="22"/>
              </w:rPr>
            </w:pPr>
            <w:r w:rsidRPr="00FC27B8">
              <w:rPr>
                <w:iCs/>
                <w:sz w:val="22"/>
                <w:szCs w:val="22"/>
              </w:rPr>
              <w:t>64</w:t>
            </w:r>
          </w:p>
        </w:tc>
        <w:tc>
          <w:tcPr>
            <w:tcW w:w="1842" w:type="dxa"/>
            <w:vAlign w:val="center"/>
          </w:tcPr>
          <w:p w:rsidR="004E188C" w:rsidRPr="00FC27B8" w:rsidRDefault="004E188C" w:rsidP="00E0292C">
            <w:pPr>
              <w:jc w:val="center"/>
              <w:rPr>
                <w:iCs/>
                <w:sz w:val="22"/>
                <w:szCs w:val="22"/>
              </w:rPr>
            </w:pPr>
            <w:r w:rsidRPr="00FC27B8">
              <w:rPr>
                <w:iCs/>
                <w:sz w:val="22"/>
                <w:szCs w:val="22"/>
              </w:rPr>
              <w:t>3</w:t>
            </w:r>
          </w:p>
        </w:tc>
        <w:tc>
          <w:tcPr>
            <w:tcW w:w="1843" w:type="dxa"/>
            <w:vAlign w:val="center"/>
          </w:tcPr>
          <w:p w:rsidR="004E188C" w:rsidRPr="00FC27B8" w:rsidRDefault="004E188C" w:rsidP="00E0292C">
            <w:pPr>
              <w:jc w:val="center"/>
              <w:rPr>
                <w:iCs/>
                <w:sz w:val="22"/>
                <w:szCs w:val="22"/>
              </w:rPr>
            </w:pPr>
            <w:r w:rsidRPr="00FC27B8">
              <w:rPr>
                <w:iCs/>
                <w:sz w:val="22"/>
                <w:szCs w:val="22"/>
              </w:rPr>
              <w:t>100</w:t>
            </w:r>
          </w:p>
        </w:tc>
        <w:tc>
          <w:tcPr>
            <w:tcW w:w="1843" w:type="dxa"/>
            <w:vAlign w:val="center"/>
          </w:tcPr>
          <w:p w:rsidR="004E188C" w:rsidRPr="00FC27B8" w:rsidRDefault="004E188C" w:rsidP="00E0292C">
            <w:pPr>
              <w:jc w:val="center"/>
              <w:rPr>
                <w:iCs/>
                <w:sz w:val="22"/>
                <w:szCs w:val="22"/>
              </w:rPr>
            </w:pPr>
            <w:r w:rsidRPr="00FC27B8">
              <w:rPr>
                <w:iCs/>
                <w:sz w:val="22"/>
                <w:szCs w:val="22"/>
              </w:rPr>
              <w:t>3</w:t>
            </w:r>
          </w:p>
        </w:tc>
        <w:tc>
          <w:tcPr>
            <w:tcW w:w="2124" w:type="dxa"/>
            <w:vAlign w:val="center"/>
          </w:tcPr>
          <w:p w:rsidR="004E188C" w:rsidRPr="00FC27B8" w:rsidRDefault="004E188C" w:rsidP="00E0292C">
            <w:pPr>
              <w:jc w:val="center"/>
              <w:rPr>
                <w:iCs/>
                <w:sz w:val="22"/>
                <w:szCs w:val="22"/>
              </w:rPr>
            </w:pPr>
            <w:r w:rsidRPr="00FC27B8">
              <w:rPr>
                <w:iCs/>
                <w:sz w:val="22"/>
                <w:szCs w:val="22"/>
              </w:rPr>
              <w:t>40</w:t>
            </w:r>
          </w:p>
        </w:tc>
      </w:tr>
      <w:tr w:rsidR="004E188C" w:rsidRPr="00FC27B8" w:rsidTr="00E0292C">
        <w:trPr>
          <w:jc w:val="center"/>
        </w:trPr>
        <w:tc>
          <w:tcPr>
            <w:tcW w:w="1987" w:type="dxa"/>
            <w:vAlign w:val="center"/>
          </w:tcPr>
          <w:p w:rsidR="004E188C" w:rsidRPr="00FC27B8" w:rsidRDefault="004E188C" w:rsidP="00E0292C">
            <w:pPr>
              <w:jc w:val="center"/>
              <w:rPr>
                <w:iCs/>
                <w:sz w:val="22"/>
                <w:szCs w:val="22"/>
              </w:rPr>
            </w:pPr>
            <w:r w:rsidRPr="00FC27B8">
              <w:rPr>
                <w:iCs/>
                <w:sz w:val="22"/>
                <w:szCs w:val="22"/>
              </w:rPr>
              <w:t>68</w:t>
            </w:r>
          </w:p>
        </w:tc>
        <w:tc>
          <w:tcPr>
            <w:tcW w:w="1842" w:type="dxa"/>
            <w:vAlign w:val="center"/>
          </w:tcPr>
          <w:p w:rsidR="004E188C" w:rsidRPr="00FC27B8" w:rsidRDefault="004E188C" w:rsidP="00E0292C">
            <w:pPr>
              <w:jc w:val="center"/>
              <w:rPr>
                <w:iCs/>
                <w:sz w:val="22"/>
                <w:szCs w:val="22"/>
              </w:rPr>
            </w:pPr>
            <w:r w:rsidRPr="00FC27B8">
              <w:rPr>
                <w:iCs/>
                <w:sz w:val="22"/>
                <w:szCs w:val="22"/>
              </w:rPr>
              <w:t>3</w:t>
            </w:r>
          </w:p>
        </w:tc>
        <w:tc>
          <w:tcPr>
            <w:tcW w:w="1843" w:type="dxa"/>
            <w:vAlign w:val="center"/>
          </w:tcPr>
          <w:p w:rsidR="004E188C" w:rsidRPr="00FC27B8" w:rsidRDefault="004E188C" w:rsidP="00E0292C">
            <w:pPr>
              <w:jc w:val="center"/>
              <w:rPr>
                <w:iCs/>
                <w:sz w:val="22"/>
                <w:szCs w:val="22"/>
              </w:rPr>
            </w:pPr>
            <w:r w:rsidRPr="00FC27B8">
              <w:rPr>
                <w:iCs/>
                <w:sz w:val="22"/>
                <w:szCs w:val="22"/>
              </w:rPr>
              <w:t>105</w:t>
            </w:r>
          </w:p>
        </w:tc>
        <w:tc>
          <w:tcPr>
            <w:tcW w:w="1843" w:type="dxa"/>
            <w:vAlign w:val="center"/>
          </w:tcPr>
          <w:p w:rsidR="004E188C" w:rsidRPr="00FC27B8" w:rsidRDefault="004E188C" w:rsidP="00E0292C">
            <w:pPr>
              <w:jc w:val="center"/>
              <w:rPr>
                <w:iCs/>
                <w:sz w:val="22"/>
                <w:szCs w:val="22"/>
              </w:rPr>
            </w:pPr>
            <w:r w:rsidRPr="00FC27B8">
              <w:rPr>
                <w:iCs/>
                <w:sz w:val="22"/>
                <w:szCs w:val="22"/>
              </w:rPr>
              <w:t>3</w:t>
            </w:r>
          </w:p>
        </w:tc>
        <w:tc>
          <w:tcPr>
            <w:tcW w:w="2124" w:type="dxa"/>
            <w:vAlign w:val="center"/>
          </w:tcPr>
          <w:p w:rsidR="004E188C" w:rsidRPr="00FC27B8" w:rsidRDefault="004E188C" w:rsidP="00E0292C">
            <w:pPr>
              <w:jc w:val="center"/>
              <w:rPr>
                <w:iCs/>
                <w:sz w:val="22"/>
                <w:szCs w:val="22"/>
              </w:rPr>
            </w:pPr>
            <w:r w:rsidRPr="00FC27B8">
              <w:rPr>
                <w:iCs/>
                <w:sz w:val="22"/>
                <w:szCs w:val="22"/>
              </w:rPr>
              <w:t>45</w:t>
            </w:r>
          </w:p>
        </w:tc>
      </w:tr>
      <w:tr w:rsidR="004E188C" w:rsidRPr="00FC27B8" w:rsidTr="00E0292C">
        <w:trPr>
          <w:jc w:val="center"/>
        </w:trPr>
        <w:tc>
          <w:tcPr>
            <w:tcW w:w="1987" w:type="dxa"/>
            <w:vAlign w:val="center"/>
          </w:tcPr>
          <w:p w:rsidR="004E188C" w:rsidRPr="00FC27B8" w:rsidRDefault="004E188C" w:rsidP="00E0292C">
            <w:pPr>
              <w:jc w:val="center"/>
              <w:rPr>
                <w:iCs/>
                <w:sz w:val="22"/>
                <w:szCs w:val="22"/>
              </w:rPr>
            </w:pPr>
            <w:r w:rsidRPr="00FC27B8">
              <w:rPr>
                <w:iCs/>
                <w:sz w:val="22"/>
                <w:szCs w:val="22"/>
              </w:rPr>
              <w:t>72</w:t>
            </w:r>
          </w:p>
        </w:tc>
        <w:tc>
          <w:tcPr>
            <w:tcW w:w="1842" w:type="dxa"/>
            <w:vAlign w:val="center"/>
          </w:tcPr>
          <w:p w:rsidR="004E188C" w:rsidRPr="00FC27B8" w:rsidRDefault="004E188C" w:rsidP="00E0292C">
            <w:pPr>
              <w:jc w:val="center"/>
              <w:rPr>
                <w:iCs/>
                <w:sz w:val="22"/>
                <w:szCs w:val="22"/>
              </w:rPr>
            </w:pPr>
            <w:r w:rsidRPr="00FC27B8">
              <w:rPr>
                <w:iCs/>
                <w:sz w:val="22"/>
                <w:szCs w:val="22"/>
              </w:rPr>
              <w:t>3</w:t>
            </w:r>
          </w:p>
        </w:tc>
        <w:tc>
          <w:tcPr>
            <w:tcW w:w="1843" w:type="dxa"/>
            <w:vAlign w:val="center"/>
          </w:tcPr>
          <w:p w:rsidR="004E188C" w:rsidRPr="00FC27B8" w:rsidRDefault="004E188C" w:rsidP="00E0292C">
            <w:pPr>
              <w:jc w:val="center"/>
              <w:rPr>
                <w:iCs/>
                <w:sz w:val="22"/>
                <w:szCs w:val="22"/>
              </w:rPr>
            </w:pPr>
            <w:r w:rsidRPr="00FC27B8">
              <w:rPr>
                <w:iCs/>
                <w:sz w:val="22"/>
                <w:szCs w:val="22"/>
              </w:rPr>
              <w:t>110</w:t>
            </w:r>
          </w:p>
        </w:tc>
        <w:tc>
          <w:tcPr>
            <w:tcW w:w="1843" w:type="dxa"/>
            <w:vAlign w:val="center"/>
          </w:tcPr>
          <w:p w:rsidR="004E188C" w:rsidRPr="00FC27B8" w:rsidRDefault="004E188C" w:rsidP="00E0292C">
            <w:pPr>
              <w:jc w:val="center"/>
              <w:rPr>
                <w:iCs/>
                <w:sz w:val="22"/>
                <w:szCs w:val="22"/>
              </w:rPr>
            </w:pPr>
            <w:r w:rsidRPr="00FC27B8">
              <w:rPr>
                <w:iCs/>
                <w:sz w:val="22"/>
                <w:szCs w:val="22"/>
              </w:rPr>
              <w:t>3</w:t>
            </w:r>
          </w:p>
        </w:tc>
        <w:tc>
          <w:tcPr>
            <w:tcW w:w="2124" w:type="dxa"/>
            <w:vAlign w:val="center"/>
          </w:tcPr>
          <w:p w:rsidR="004E188C" w:rsidRPr="00FC27B8" w:rsidRDefault="004E188C" w:rsidP="00E0292C">
            <w:pPr>
              <w:jc w:val="center"/>
              <w:rPr>
                <w:iCs/>
                <w:sz w:val="22"/>
                <w:szCs w:val="22"/>
              </w:rPr>
            </w:pPr>
            <w:r w:rsidRPr="00FC27B8">
              <w:rPr>
                <w:iCs/>
                <w:sz w:val="22"/>
                <w:szCs w:val="22"/>
              </w:rPr>
              <w:t>45</w:t>
            </w:r>
          </w:p>
        </w:tc>
      </w:tr>
    </w:tbl>
    <w:p w:rsidR="00014A18" w:rsidRDefault="00014A18" w:rsidP="00FC27B8">
      <w:pPr>
        <w:pStyle w:val="a9"/>
        <w:spacing w:before="120"/>
      </w:pPr>
      <w:bookmarkStart w:id="758" w:name="_Toc532482739"/>
      <w:r>
        <w:br w:type="page"/>
      </w:r>
    </w:p>
    <w:p w:rsidR="00EA05DC" w:rsidRPr="00FC27B8" w:rsidRDefault="00EA05DC" w:rsidP="00FC27B8">
      <w:pPr>
        <w:pStyle w:val="a9"/>
        <w:spacing w:before="120"/>
      </w:pPr>
      <w:r w:rsidRPr="00FC27B8">
        <w:lastRenderedPageBreak/>
        <w:t xml:space="preserve">Таблица 25 - </w:t>
      </w:r>
      <w:bookmarkStart w:id="759" w:name="_Hlk137801597"/>
      <w:r w:rsidRPr="00FC27B8">
        <w:t>Выход живицы хвойных</w:t>
      </w:r>
      <w:bookmarkEnd w:id="759"/>
      <w:r w:rsidRPr="00FC27B8">
        <w:t xml:space="preserve"> пород при обычной подсочке</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1E0" w:firstRow="1" w:lastRow="1" w:firstColumn="1" w:lastColumn="1" w:noHBand="0" w:noVBand="0"/>
      </w:tblPr>
      <w:tblGrid>
        <w:gridCol w:w="1924"/>
        <w:gridCol w:w="2009"/>
        <w:gridCol w:w="2552"/>
        <w:gridCol w:w="3154"/>
      </w:tblGrid>
      <w:tr w:rsidR="00EA05DC" w:rsidRPr="00FC27B8" w:rsidTr="00E0292C">
        <w:trPr>
          <w:jc w:val="center"/>
        </w:trPr>
        <w:tc>
          <w:tcPr>
            <w:tcW w:w="0" w:type="auto"/>
            <w:vMerge w:val="restart"/>
            <w:shd w:val="clear" w:color="auto" w:fill="auto"/>
          </w:tcPr>
          <w:p w:rsidR="00EA05DC" w:rsidRPr="00FC27B8" w:rsidRDefault="00EA05DC" w:rsidP="00E0292C">
            <w:pPr>
              <w:pStyle w:val="affffffffff1"/>
            </w:pPr>
            <w:r w:rsidRPr="00FC27B8">
              <w:t>Ступени толщ</w:t>
            </w:r>
            <w:r w:rsidRPr="00FC27B8">
              <w:t>и</w:t>
            </w:r>
            <w:r w:rsidRPr="00FC27B8">
              <w:t>ны,</w:t>
            </w:r>
          </w:p>
          <w:p w:rsidR="00EA05DC" w:rsidRPr="00FC27B8" w:rsidRDefault="00EA05DC" w:rsidP="00E0292C">
            <w:pPr>
              <w:pStyle w:val="affffffffff1"/>
            </w:pPr>
            <w:r w:rsidRPr="00FC27B8">
              <w:t>см</w:t>
            </w:r>
          </w:p>
        </w:tc>
        <w:tc>
          <w:tcPr>
            <w:tcW w:w="7715" w:type="dxa"/>
            <w:gridSpan w:val="3"/>
            <w:shd w:val="clear" w:color="auto" w:fill="auto"/>
          </w:tcPr>
          <w:p w:rsidR="00EA05DC" w:rsidRPr="00FC27B8" w:rsidRDefault="00EA05DC" w:rsidP="00E0292C">
            <w:pPr>
              <w:pStyle w:val="affffffffff1"/>
            </w:pPr>
            <w:r w:rsidRPr="00FC27B8">
              <w:t xml:space="preserve">Средний выход живицы на одно дерево по породам, </w:t>
            </w:r>
            <w:proofErr w:type="gramStart"/>
            <w:r w:rsidRPr="00FC27B8">
              <w:t>г</w:t>
            </w:r>
            <w:proofErr w:type="gramEnd"/>
          </w:p>
        </w:tc>
      </w:tr>
      <w:tr w:rsidR="00EA05DC" w:rsidRPr="00FC27B8" w:rsidTr="00E0292C">
        <w:trPr>
          <w:jc w:val="center"/>
        </w:trPr>
        <w:tc>
          <w:tcPr>
            <w:tcW w:w="0" w:type="auto"/>
            <w:vMerge/>
            <w:shd w:val="clear" w:color="auto" w:fill="auto"/>
          </w:tcPr>
          <w:p w:rsidR="00EA05DC" w:rsidRPr="00FC27B8" w:rsidRDefault="00EA05DC" w:rsidP="00E0292C">
            <w:pPr>
              <w:pStyle w:val="affffffffff1"/>
            </w:pPr>
          </w:p>
        </w:tc>
        <w:tc>
          <w:tcPr>
            <w:tcW w:w="2009" w:type="dxa"/>
            <w:shd w:val="clear" w:color="auto" w:fill="auto"/>
          </w:tcPr>
          <w:p w:rsidR="00EA05DC" w:rsidRPr="00FC27B8" w:rsidRDefault="00EA05DC" w:rsidP="00E0292C">
            <w:pPr>
              <w:pStyle w:val="affffffffff1"/>
            </w:pPr>
            <w:r w:rsidRPr="00FC27B8">
              <w:t>Ель аянская</w:t>
            </w:r>
          </w:p>
        </w:tc>
        <w:tc>
          <w:tcPr>
            <w:tcW w:w="2552" w:type="dxa"/>
            <w:shd w:val="clear" w:color="auto" w:fill="auto"/>
          </w:tcPr>
          <w:p w:rsidR="00EA05DC" w:rsidRPr="00FC27B8" w:rsidRDefault="00EA05DC" w:rsidP="00E0292C">
            <w:pPr>
              <w:pStyle w:val="affffffffff1"/>
            </w:pPr>
            <w:r w:rsidRPr="00FC27B8">
              <w:t>Пихта белокорая</w:t>
            </w:r>
          </w:p>
        </w:tc>
        <w:tc>
          <w:tcPr>
            <w:tcW w:w="3154" w:type="dxa"/>
            <w:shd w:val="clear" w:color="auto" w:fill="auto"/>
          </w:tcPr>
          <w:p w:rsidR="00EA05DC" w:rsidRPr="00FC27B8" w:rsidRDefault="00EA05DC" w:rsidP="00E0292C">
            <w:pPr>
              <w:pStyle w:val="affffffffff1"/>
            </w:pPr>
            <w:r w:rsidRPr="00FC27B8">
              <w:t>Лиственница даурская</w:t>
            </w:r>
          </w:p>
        </w:tc>
      </w:tr>
      <w:tr w:rsidR="00EA05DC" w:rsidRPr="00FC27B8" w:rsidTr="00E0292C">
        <w:trPr>
          <w:jc w:val="center"/>
        </w:trPr>
        <w:tc>
          <w:tcPr>
            <w:tcW w:w="0" w:type="auto"/>
            <w:shd w:val="clear" w:color="auto" w:fill="auto"/>
          </w:tcPr>
          <w:p w:rsidR="00EA05DC" w:rsidRPr="00FC27B8" w:rsidRDefault="00EA05DC" w:rsidP="00E0292C">
            <w:pPr>
              <w:pStyle w:val="affffffffff1"/>
            </w:pPr>
            <w:r w:rsidRPr="00FC27B8">
              <w:t>1</w:t>
            </w:r>
          </w:p>
        </w:tc>
        <w:tc>
          <w:tcPr>
            <w:tcW w:w="2009" w:type="dxa"/>
            <w:shd w:val="clear" w:color="auto" w:fill="auto"/>
          </w:tcPr>
          <w:p w:rsidR="00EA05DC" w:rsidRPr="00FC27B8" w:rsidRDefault="00EA05DC" w:rsidP="00E0292C">
            <w:pPr>
              <w:pStyle w:val="affffffffff1"/>
            </w:pPr>
            <w:r w:rsidRPr="00FC27B8">
              <w:t>2</w:t>
            </w:r>
          </w:p>
        </w:tc>
        <w:tc>
          <w:tcPr>
            <w:tcW w:w="2552" w:type="dxa"/>
            <w:shd w:val="clear" w:color="auto" w:fill="auto"/>
          </w:tcPr>
          <w:p w:rsidR="00EA05DC" w:rsidRPr="00FC27B8" w:rsidRDefault="00EA05DC" w:rsidP="00E0292C">
            <w:pPr>
              <w:pStyle w:val="affffffffff1"/>
            </w:pPr>
            <w:r w:rsidRPr="00FC27B8">
              <w:t>3</w:t>
            </w:r>
          </w:p>
        </w:tc>
        <w:tc>
          <w:tcPr>
            <w:tcW w:w="3154" w:type="dxa"/>
            <w:shd w:val="clear" w:color="auto" w:fill="auto"/>
          </w:tcPr>
          <w:p w:rsidR="00EA05DC" w:rsidRPr="00FC27B8" w:rsidRDefault="00EA05DC" w:rsidP="00E0292C">
            <w:pPr>
              <w:pStyle w:val="affffffffff1"/>
            </w:pPr>
            <w:r w:rsidRPr="00FC27B8">
              <w:t>4</w:t>
            </w:r>
          </w:p>
        </w:tc>
      </w:tr>
      <w:tr w:rsidR="00EA05DC" w:rsidRPr="00FC27B8" w:rsidTr="00E0292C">
        <w:trPr>
          <w:jc w:val="center"/>
        </w:trPr>
        <w:tc>
          <w:tcPr>
            <w:tcW w:w="0" w:type="auto"/>
            <w:shd w:val="clear" w:color="auto" w:fill="auto"/>
          </w:tcPr>
          <w:p w:rsidR="00EA05DC" w:rsidRPr="00FC27B8" w:rsidRDefault="00EA05DC" w:rsidP="00E0292C">
            <w:pPr>
              <w:pStyle w:val="affffffffff1"/>
            </w:pPr>
            <w:r w:rsidRPr="00FC27B8">
              <w:t>16</w:t>
            </w:r>
          </w:p>
        </w:tc>
        <w:tc>
          <w:tcPr>
            <w:tcW w:w="2009" w:type="dxa"/>
            <w:shd w:val="clear" w:color="auto" w:fill="auto"/>
          </w:tcPr>
          <w:p w:rsidR="00EA05DC" w:rsidRPr="00FC27B8" w:rsidRDefault="00EA05DC" w:rsidP="00E0292C">
            <w:pPr>
              <w:pStyle w:val="affffffffff1"/>
            </w:pPr>
            <w:r w:rsidRPr="00FC27B8">
              <w:t>-</w:t>
            </w:r>
          </w:p>
        </w:tc>
        <w:tc>
          <w:tcPr>
            <w:tcW w:w="2552" w:type="dxa"/>
            <w:shd w:val="clear" w:color="auto" w:fill="auto"/>
          </w:tcPr>
          <w:p w:rsidR="00EA05DC" w:rsidRPr="00FC27B8" w:rsidRDefault="00EA05DC" w:rsidP="00E0292C">
            <w:pPr>
              <w:pStyle w:val="affffffffff1"/>
            </w:pPr>
            <w:r w:rsidRPr="00FC27B8">
              <w:t>11</w:t>
            </w:r>
          </w:p>
        </w:tc>
        <w:tc>
          <w:tcPr>
            <w:tcW w:w="3154" w:type="dxa"/>
            <w:shd w:val="clear" w:color="auto" w:fill="auto"/>
          </w:tcPr>
          <w:p w:rsidR="00EA05DC" w:rsidRPr="00FC27B8" w:rsidRDefault="00EA05DC" w:rsidP="00E0292C">
            <w:pPr>
              <w:pStyle w:val="affffffffff1"/>
            </w:pPr>
            <w:r w:rsidRPr="00FC27B8">
              <w:t>-</w:t>
            </w:r>
          </w:p>
        </w:tc>
      </w:tr>
      <w:tr w:rsidR="00EA05DC" w:rsidRPr="00FC27B8" w:rsidTr="00E0292C">
        <w:trPr>
          <w:jc w:val="center"/>
        </w:trPr>
        <w:tc>
          <w:tcPr>
            <w:tcW w:w="0" w:type="auto"/>
            <w:shd w:val="clear" w:color="auto" w:fill="auto"/>
          </w:tcPr>
          <w:p w:rsidR="00EA05DC" w:rsidRPr="00FC27B8" w:rsidRDefault="00EA05DC" w:rsidP="00E0292C">
            <w:pPr>
              <w:pStyle w:val="affffffffff1"/>
            </w:pPr>
            <w:r w:rsidRPr="00FC27B8">
              <w:t>20</w:t>
            </w:r>
          </w:p>
        </w:tc>
        <w:tc>
          <w:tcPr>
            <w:tcW w:w="2009" w:type="dxa"/>
            <w:shd w:val="clear" w:color="auto" w:fill="auto"/>
          </w:tcPr>
          <w:p w:rsidR="00EA05DC" w:rsidRPr="00FC27B8" w:rsidRDefault="00EA05DC" w:rsidP="00E0292C">
            <w:pPr>
              <w:pStyle w:val="affffffffff1"/>
            </w:pPr>
            <w:r w:rsidRPr="00FC27B8">
              <w:t>-</w:t>
            </w:r>
          </w:p>
        </w:tc>
        <w:tc>
          <w:tcPr>
            <w:tcW w:w="2552" w:type="dxa"/>
            <w:shd w:val="clear" w:color="auto" w:fill="auto"/>
          </w:tcPr>
          <w:p w:rsidR="00EA05DC" w:rsidRPr="00FC27B8" w:rsidRDefault="00EA05DC" w:rsidP="00E0292C">
            <w:pPr>
              <w:pStyle w:val="affffffffff1"/>
            </w:pPr>
            <w:r w:rsidRPr="00FC27B8">
              <w:t>15</w:t>
            </w:r>
          </w:p>
        </w:tc>
        <w:tc>
          <w:tcPr>
            <w:tcW w:w="3154" w:type="dxa"/>
            <w:shd w:val="clear" w:color="auto" w:fill="auto"/>
          </w:tcPr>
          <w:p w:rsidR="00EA05DC" w:rsidRPr="00FC27B8" w:rsidRDefault="00EA05DC" w:rsidP="00E0292C">
            <w:pPr>
              <w:pStyle w:val="affffffffff1"/>
            </w:pPr>
            <w:r w:rsidRPr="00FC27B8">
              <w:t>113</w:t>
            </w:r>
          </w:p>
        </w:tc>
      </w:tr>
      <w:tr w:rsidR="00EA05DC" w:rsidRPr="00FC27B8" w:rsidTr="00E0292C">
        <w:trPr>
          <w:jc w:val="center"/>
        </w:trPr>
        <w:tc>
          <w:tcPr>
            <w:tcW w:w="0" w:type="auto"/>
            <w:shd w:val="clear" w:color="auto" w:fill="auto"/>
          </w:tcPr>
          <w:p w:rsidR="00EA05DC" w:rsidRPr="00FC27B8" w:rsidRDefault="00EA05DC" w:rsidP="00E0292C">
            <w:pPr>
              <w:pStyle w:val="affffffffff1"/>
            </w:pPr>
            <w:r w:rsidRPr="00FC27B8">
              <w:t>24</w:t>
            </w:r>
          </w:p>
        </w:tc>
        <w:tc>
          <w:tcPr>
            <w:tcW w:w="2009" w:type="dxa"/>
            <w:shd w:val="clear" w:color="auto" w:fill="auto"/>
          </w:tcPr>
          <w:p w:rsidR="00EA05DC" w:rsidRPr="00FC27B8" w:rsidRDefault="00EA05DC" w:rsidP="00E0292C">
            <w:pPr>
              <w:pStyle w:val="affffffffff1"/>
            </w:pPr>
            <w:r w:rsidRPr="00FC27B8">
              <w:t>206</w:t>
            </w:r>
          </w:p>
        </w:tc>
        <w:tc>
          <w:tcPr>
            <w:tcW w:w="2552" w:type="dxa"/>
            <w:shd w:val="clear" w:color="auto" w:fill="auto"/>
          </w:tcPr>
          <w:p w:rsidR="00EA05DC" w:rsidRPr="00FC27B8" w:rsidRDefault="00EA05DC" w:rsidP="00E0292C">
            <w:pPr>
              <w:pStyle w:val="affffffffff1"/>
            </w:pPr>
            <w:r w:rsidRPr="00FC27B8">
              <w:t>19</w:t>
            </w:r>
          </w:p>
        </w:tc>
        <w:tc>
          <w:tcPr>
            <w:tcW w:w="3154" w:type="dxa"/>
            <w:shd w:val="clear" w:color="auto" w:fill="auto"/>
          </w:tcPr>
          <w:p w:rsidR="00EA05DC" w:rsidRPr="00FC27B8" w:rsidRDefault="00EA05DC" w:rsidP="00E0292C">
            <w:pPr>
              <w:pStyle w:val="affffffffff1"/>
            </w:pPr>
            <w:r w:rsidRPr="00FC27B8">
              <w:t>127</w:t>
            </w:r>
          </w:p>
        </w:tc>
      </w:tr>
      <w:tr w:rsidR="00EA05DC" w:rsidRPr="00FC27B8" w:rsidTr="00E0292C">
        <w:trPr>
          <w:jc w:val="center"/>
        </w:trPr>
        <w:tc>
          <w:tcPr>
            <w:tcW w:w="0" w:type="auto"/>
            <w:shd w:val="clear" w:color="auto" w:fill="auto"/>
          </w:tcPr>
          <w:p w:rsidR="00EA05DC" w:rsidRPr="00FC27B8" w:rsidRDefault="00EA05DC" w:rsidP="00E0292C">
            <w:pPr>
              <w:pStyle w:val="affffffffff1"/>
            </w:pPr>
            <w:r w:rsidRPr="00FC27B8">
              <w:t>28</w:t>
            </w:r>
          </w:p>
        </w:tc>
        <w:tc>
          <w:tcPr>
            <w:tcW w:w="2009" w:type="dxa"/>
            <w:shd w:val="clear" w:color="auto" w:fill="auto"/>
          </w:tcPr>
          <w:p w:rsidR="00EA05DC" w:rsidRPr="00FC27B8" w:rsidRDefault="00EA05DC" w:rsidP="00E0292C">
            <w:pPr>
              <w:pStyle w:val="affffffffff1"/>
            </w:pPr>
            <w:r w:rsidRPr="00FC27B8">
              <w:t>254</w:t>
            </w:r>
          </w:p>
        </w:tc>
        <w:tc>
          <w:tcPr>
            <w:tcW w:w="2552" w:type="dxa"/>
            <w:shd w:val="clear" w:color="auto" w:fill="auto"/>
          </w:tcPr>
          <w:p w:rsidR="00EA05DC" w:rsidRPr="00FC27B8" w:rsidRDefault="00EA05DC" w:rsidP="00E0292C">
            <w:pPr>
              <w:pStyle w:val="affffffffff1"/>
            </w:pPr>
            <w:r w:rsidRPr="00FC27B8">
              <w:t>22</w:t>
            </w:r>
          </w:p>
        </w:tc>
        <w:tc>
          <w:tcPr>
            <w:tcW w:w="3154" w:type="dxa"/>
            <w:shd w:val="clear" w:color="auto" w:fill="auto"/>
          </w:tcPr>
          <w:p w:rsidR="00EA05DC" w:rsidRPr="00FC27B8" w:rsidRDefault="00EA05DC" w:rsidP="00E0292C">
            <w:pPr>
              <w:pStyle w:val="affffffffff1"/>
            </w:pPr>
            <w:r w:rsidRPr="00FC27B8">
              <w:t>141</w:t>
            </w:r>
          </w:p>
        </w:tc>
      </w:tr>
      <w:tr w:rsidR="00EA05DC" w:rsidRPr="00FC27B8" w:rsidTr="00E0292C">
        <w:trPr>
          <w:jc w:val="center"/>
        </w:trPr>
        <w:tc>
          <w:tcPr>
            <w:tcW w:w="0" w:type="auto"/>
            <w:shd w:val="clear" w:color="auto" w:fill="auto"/>
          </w:tcPr>
          <w:p w:rsidR="00EA05DC" w:rsidRPr="00FC27B8" w:rsidRDefault="00EA05DC" w:rsidP="00E0292C">
            <w:pPr>
              <w:pStyle w:val="affffffffff1"/>
            </w:pPr>
            <w:r w:rsidRPr="00FC27B8">
              <w:t>32</w:t>
            </w:r>
          </w:p>
        </w:tc>
        <w:tc>
          <w:tcPr>
            <w:tcW w:w="2009" w:type="dxa"/>
            <w:shd w:val="clear" w:color="auto" w:fill="auto"/>
          </w:tcPr>
          <w:p w:rsidR="00EA05DC" w:rsidRPr="00FC27B8" w:rsidRDefault="00EA05DC" w:rsidP="00E0292C">
            <w:pPr>
              <w:pStyle w:val="affffffffff1"/>
            </w:pPr>
            <w:r w:rsidRPr="00FC27B8">
              <w:t>294</w:t>
            </w:r>
          </w:p>
        </w:tc>
        <w:tc>
          <w:tcPr>
            <w:tcW w:w="2552" w:type="dxa"/>
            <w:shd w:val="clear" w:color="auto" w:fill="auto"/>
          </w:tcPr>
          <w:p w:rsidR="00EA05DC" w:rsidRPr="00FC27B8" w:rsidRDefault="00EA05DC" w:rsidP="00E0292C">
            <w:pPr>
              <w:pStyle w:val="affffffffff1"/>
            </w:pPr>
            <w:r w:rsidRPr="00FC27B8">
              <w:t>24</w:t>
            </w:r>
          </w:p>
        </w:tc>
        <w:tc>
          <w:tcPr>
            <w:tcW w:w="3154" w:type="dxa"/>
            <w:shd w:val="clear" w:color="auto" w:fill="auto"/>
          </w:tcPr>
          <w:p w:rsidR="00EA05DC" w:rsidRPr="00FC27B8" w:rsidRDefault="00EA05DC" w:rsidP="00E0292C">
            <w:pPr>
              <w:pStyle w:val="affffffffff1"/>
            </w:pPr>
            <w:r w:rsidRPr="00FC27B8">
              <w:t>156</w:t>
            </w:r>
          </w:p>
        </w:tc>
      </w:tr>
      <w:tr w:rsidR="00EA05DC" w:rsidRPr="00FC27B8" w:rsidTr="00E0292C">
        <w:trPr>
          <w:jc w:val="center"/>
        </w:trPr>
        <w:tc>
          <w:tcPr>
            <w:tcW w:w="0" w:type="auto"/>
            <w:shd w:val="clear" w:color="auto" w:fill="auto"/>
          </w:tcPr>
          <w:p w:rsidR="00EA05DC" w:rsidRPr="00FC27B8" w:rsidRDefault="00EA05DC" w:rsidP="00E0292C">
            <w:pPr>
              <w:pStyle w:val="affffffffff1"/>
            </w:pPr>
            <w:r w:rsidRPr="00FC27B8">
              <w:t>36</w:t>
            </w:r>
          </w:p>
        </w:tc>
        <w:tc>
          <w:tcPr>
            <w:tcW w:w="2009" w:type="dxa"/>
            <w:shd w:val="clear" w:color="auto" w:fill="auto"/>
          </w:tcPr>
          <w:p w:rsidR="00EA05DC" w:rsidRPr="00FC27B8" w:rsidRDefault="00EA05DC" w:rsidP="00E0292C">
            <w:pPr>
              <w:pStyle w:val="affffffffff1"/>
            </w:pPr>
            <w:r w:rsidRPr="00FC27B8">
              <w:t>327</w:t>
            </w:r>
          </w:p>
        </w:tc>
        <w:tc>
          <w:tcPr>
            <w:tcW w:w="2552" w:type="dxa"/>
            <w:shd w:val="clear" w:color="auto" w:fill="auto"/>
          </w:tcPr>
          <w:p w:rsidR="00EA05DC" w:rsidRPr="00FC27B8" w:rsidRDefault="00EA05DC" w:rsidP="00E0292C">
            <w:pPr>
              <w:pStyle w:val="affffffffff1"/>
            </w:pPr>
            <w:r w:rsidRPr="00FC27B8">
              <w:t>27</w:t>
            </w:r>
          </w:p>
        </w:tc>
        <w:tc>
          <w:tcPr>
            <w:tcW w:w="3154" w:type="dxa"/>
            <w:shd w:val="clear" w:color="auto" w:fill="auto"/>
          </w:tcPr>
          <w:p w:rsidR="00EA05DC" w:rsidRPr="00FC27B8" w:rsidRDefault="00EA05DC" w:rsidP="00E0292C">
            <w:pPr>
              <w:pStyle w:val="affffffffff1"/>
            </w:pPr>
            <w:r w:rsidRPr="00FC27B8">
              <w:t>171</w:t>
            </w:r>
          </w:p>
        </w:tc>
      </w:tr>
      <w:tr w:rsidR="00EA05DC" w:rsidRPr="00FC27B8" w:rsidTr="00E0292C">
        <w:trPr>
          <w:jc w:val="center"/>
        </w:trPr>
        <w:tc>
          <w:tcPr>
            <w:tcW w:w="0" w:type="auto"/>
            <w:shd w:val="clear" w:color="auto" w:fill="auto"/>
          </w:tcPr>
          <w:p w:rsidR="00EA05DC" w:rsidRPr="00FC27B8" w:rsidRDefault="00EA05DC" w:rsidP="00E0292C">
            <w:pPr>
              <w:pStyle w:val="affffffffff1"/>
            </w:pPr>
            <w:r w:rsidRPr="00FC27B8">
              <w:t>40</w:t>
            </w:r>
          </w:p>
        </w:tc>
        <w:tc>
          <w:tcPr>
            <w:tcW w:w="2009" w:type="dxa"/>
            <w:shd w:val="clear" w:color="auto" w:fill="auto"/>
          </w:tcPr>
          <w:p w:rsidR="00EA05DC" w:rsidRPr="00FC27B8" w:rsidRDefault="00EA05DC" w:rsidP="00E0292C">
            <w:pPr>
              <w:pStyle w:val="affffffffff1"/>
            </w:pPr>
            <w:r w:rsidRPr="00FC27B8">
              <w:t>352</w:t>
            </w:r>
          </w:p>
        </w:tc>
        <w:tc>
          <w:tcPr>
            <w:tcW w:w="2552" w:type="dxa"/>
            <w:shd w:val="clear" w:color="auto" w:fill="auto"/>
          </w:tcPr>
          <w:p w:rsidR="00EA05DC" w:rsidRPr="00FC27B8" w:rsidRDefault="00EA05DC" w:rsidP="00E0292C">
            <w:pPr>
              <w:pStyle w:val="affffffffff1"/>
            </w:pPr>
            <w:r w:rsidRPr="00FC27B8">
              <w:t>29</w:t>
            </w:r>
          </w:p>
        </w:tc>
        <w:tc>
          <w:tcPr>
            <w:tcW w:w="3154" w:type="dxa"/>
            <w:shd w:val="clear" w:color="auto" w:fill="auto"/>
          </w:tcPr>
          <w:p w:rsidR="00EA05DC" w:rsidRPr="00FC27B8" w:rsidRDefault="00EA05DC" w:rsidP="00E0292C">
            <w:pPr>
              <w:pStyle w:val="affffffffff1"/>
            </w:pPr>
            <w:r w:rsidRPr="00FC27B8">
              <w:t>186</w:t>
            </w:r>
          </w:p>
        </w:tc>
      </w:tr>
      <w:tr w:rsidR="00EA05DC" w:rsidRPr="00FC27B8" w:rsidTr="00E0292C">
        <w:trPr>
          <w:jc w:val="center"/>
        </w:trPr>
        <w:tc>
          <w:tcPr>
            <w:tcW w:w="0" w:type="auto"/>
            <w:shd w:val="clear" w:color="auto" w:fill="auto"/>
          </w:tcPr>
          <w:p w:rsidR="00EA05DC" w:rsidRPr="00FC27B8" w:rsidRDefault="00EA05DC" w:rsidP="00E0292C">
            <w:pPr>
              <w:pStyle w:val="affffffffff1"/>
            </w:pPr>
            <w:r w:rsidRPr="00FC27B8">
              <w:t>44</w:t>
            </w:r>
          </w:p>
        </w:tc>
        <w:tc>
          <w:tcPr>
            <w:tcW w:w="2009" w:type="dxa"/>
            <w:shd w:val="clear" w:color="auto" w:fill="auto"/>
          </w:tcPr>
          <w:p w:rsidR="00EA05DC" w:rsidRPr="00FC27B8" w:rsidRDefault="00EA05DC" w:rsidP="00E0292C">
            <w:pPr>
              <w:pStyle w:val="affffffffff1"/>
            </w:pPr>
            <w:r w:rsidRPr="00FC27B8">
              <w:t>370</w:t>
            </w:r>
          </w:p>
        </w:tc>
        <w:tc>
          <w:tcPr>
            <w:tcW w:w="2552" w:type="dxa"/>
            <w:shd w:val="clear" w:color="auto" w:fill="auto"/>
          </w:tcPr>
          <w:p w:rsidR="00EA05DC" w:rsidRPr="00FC27B8" w:rsidRDefault="00EA05DC" w:rsidP="00E0292C">
            <w:pPr>
              <w:pStyle w:val="affffffffff1"/>
            </w:pPr>
            <w:r w:rsidRPr="00FC27B8">
              <w:t>30</w:t>
            </w:r>
          </w:p>
        </w:tc>
        <w:tc>
          <w:tcPr>
            <w:tcW w:w="3154" w:type="dxa"/>
            <w:shd w:val="clear" w:color="auto" w:fill="auto"/>
          </w:tcPr>
          <w:p w:rsidR="00EA05DC" w:rsidRPr="00FC27B8" w:rsidRDefault="00EA05DC" w:rsidP="00E0292C">
            <w:pPr>
              <w:pStyle w:val="affffffffff1"/>
            </w:pPr>
            <w:r w:rsidRPr="00FC27B8">
              <w:t>201</w:t>
            </w:r>
          </w:p>
        </w:tc>
      </w:tr>
      <w:tr w:rsidR="00EA05DC" w:rsidRPr="00FC27B8" w:rsidTr="00E0292C">
        <w:trPr>
          <w:jc w:val="center"/>
        </w:trPr>
        <w:tc>
          <w:tcPr>
            <w:tcW w:w="0" w:type="auto"/>
            <w:shd w:val="clear" w:color="auto" w:fill="auto"/>
          </w:tcPr>
          <w:p w:rsidR="00EA05DC" w:rsidRPr="00FC27B8" w:rsidRDefault="00EA05DC" w:rsidP="00E0292C">
            <w:pPr>
              <w:pStyle w:val="affffffffff1"/>
            </w:pPr>
            <w:bookmarkStart w:id="760" w:name="p71"/>
            <w:bookmarkEnd w:id="760"/>
            <w:r w:rsidRPr="00FC27B8">
              <w:t>48</w:t>
            </w:r>
          </w:p>
        </w:tc>
        <w:tc>
          <w:tcPr>
            <w:tcW w:w="2009" w:type="dxa"/>
            <w:shd w:val="clear" w:color="auto" w:fill="auto"/>
          </w:tcPr>
          <w:p w:rsidR="00EA05DC" w:rsidRPr="00FC27B8" w:rsidRDefault="00EA05DC" w:rsidP="00E0292C">
            <w:pPr>
              <w:pStyle w:val="affffffffff1"/>
            </w:pPr>
            <w:r w:rsidRPr="00FC27B8">
              <w:t>380</w:t>
            </w:r>
          </w:p>
        </w:tc>
        <w:tc>
          <w:tcPr>
            <w:tcW w:w="2552" w:type="dxa"/>
            <w:shd w:val="clear" w:color="auto" w:fill="auto"/>
          </w:tcPr>
          <w:p w:rsidR="00EA05DC" w:rsidRPr="00FC27B8" w:rsidRDefault="00EA05DC" w:rsidP="00E0292C">
            <w:pPr>
              <w:pStyle w:val="affffffffff1"/>
            </w:pPr>
            <w:r w:rsidRPr="00FC27B8">
              <w:t>-</w:t>
            </w:r>
          </w:p>
        </w:tc>
        <w:tc>
          <w:tcPr>
            <w:tcW w:w="3154" w:type="dxa"/>
            <w:shd w:val="clear" w:color="auto" w:fill="auto"/>
          </w:tcPr>
          <w:p w:rsidR="00EA05DC" w:rsidRPr="00FC27B8" w:rsidRDefault="00EA05DC" w:rsidP="00E0292C">
            <w:pPr>
              <w:pStyle w:val="affffffffff1"/>
            </w:pPr>
            <w:r w:rsidRPr="00FC27B8">
              <w:t>216</w:t>
            </w:r>
          </w:p>
        </w:tc>
      </w:tr>
      <w:tr w:rsidR="00EA05DC" w:rsidRPr="00FC27B8" w:rsidTr="00E0292C">
        <w:trPr>
          <w:jc w:val="center"/>
        </w:trPr>
        <w:tc>
          <w:tcPr>
            <w:tcW w:w="0" w:type="auto"/>
            <w:shd w:val="clear" w:color="auto" w:fill="auto"/>
          </w:tcPr>
          <w:p w:rsidR="00EA05DC" w:rsidRPr="00FC27B8" w:rsidRDefault="00EA05DC" w:rsidP="00E0292C">
            <w:pPr>
              <w:pStyle w:val="affffffffff1"/>
            </w:pPr>
            <w:r w:rsidRPr="00FC27B8">
              <w:t>52</w:t>
            </w:r>
          </w:p>
        </w:tc>
        <w:tc>
          <w:tcPr>
            <w:tcW w:w="2009" w:type="dxa"/>
            <w:shd w:val="clear" w:color="auto" w:fill="auto"/>
          </w:tcPr>
          <w:p w:rsidR="00EA05DC" w:rsidRPr="00FC27B8" w:rsidRDefault="00EA05DC" w:rsidP="00E0292C">
            <w:pPr>
              <w:pStyle w:val="affffffffff1"/>
            </w:pPr>
            <w:r w:rsidRPr="00FC27B8">
              <w:t>282</w:t>
            </w:r>
          </w:p>
        </w:tc>
        <w:tc>
          <w:tcPr>
            <w:tcW w:w="2552" w:type="dxa"/>
            <w:shd w:val="clear" w:color="auto" w:fill="auto"/>
          </w:tcPr>
          <w:p w:rsidR="00EA05DC" w:rsidRPr="00FC27B8" w:rsidRDefault="00EA05DC" w:rsidP="00E0292C">
            <w:pPr>
              <w:pStyle w:val="affffffffff1"/>
            </w:pPr>
            <w:r w:rsidRPr="00FC27B8">
              <w:t>-</w:t>
            </w:r>
          </w:p>
        </w:tc>
        <w:tc>
          <w:tcPr>
            <w:tcW w:w="3154" w:type="dxa"/>
            <w:shd w:val="clear" w:color="auto" w:fill="auto"/>
          </w:tcPr>
          <w:p w:rsidR="00EA05DC" w:rsidRPr="00FC27B8" w:rsidRDefault="00EA05DC" w:rsidP="00E0292C">
            <w:pPr>
              <w:pStyle w:val="affffffffff1"/>
            </w:pPr>
            <w:r w:rsidRPr="00FC27B8">
              <w:t>228</w:t>
            </w:r>
          </w:p>
        </w:tc>
      </w:tr>
    </w:tbl>
    <w:p w:rsidR="00014A18" w:rsidRDefault="00EA05DC" w:rsidP="00FC27B8">
      <w:pPr>
        <w:pStyle w:val="a9"/>
        <w:spacing w:before="120"/>
      </w:pPr>
      <w:bookmarkStart w:id="761" w:name="_Hlk144995650"/>
      <w:r w:rsidRPr="00FC27B8">
        <w:t xml:space="preserve">Примечание: </w:t>
      </w:r>
    </w:p>
    <w:p w:rsidR="00EA05DC" w:rsidRPr="00FC27B8" w:rsidRDefault="00EA05DC" w:rsidP="00014A18">
      <w:pPr>
        <w:pStyle w:val="a9"/>
      </w:pPr>
      <w:r w:rsidRPr="00FC27B8">
        <w:t>1. Выход живицы ели дан при нагрузке деревьев каррами 30% и нанесении 12 карропо</w:t>
      </w:r>
      <w:r w:rsidRPr="00FC27B8">
        <w:t>д</w:t>
      </w:r>
      <w:r w:rsidRPr="00FC27B8">
        <w:t>новок за сезон с паузой вздымки 7 суток.</w:t>
      </w:r>
    </w:p>
    <w:p w:rsidR="00EA05DC" w:rsidRPr="00FC27B8" w:rsidRDefault="00EA05DC" w:rsidP="00FC27B8">
      <w:pPr>
        <w:pStyle w:val="a9"/>
      </w:pPr>
      <w:r w:rsidRPr="00FC27B8">
        <w:t>2. Выход живицы пихты из желваков дан для комлевых участков стволов (2,2м), досту</w:t>
      </w:r>
      <w:r w:rsidRPr="00FC27B8">
        <w:t>п</w:t>
      </w:r>
      <w:r w:rsidRPr="00FC27B8">
        <w:t>ных для сбора живицы.</w:t>
      </w:r>
    </w:p>
    <w:p w:rsidR="00EA05DC" w:rsidRPr="00FC27B8" w:rsidRDefault="00EA05DC" w:rsidP="00FC27B8">
      <w:pPr>
        <w:pStyle w:val="a9"/>
      </w:pPr>
      <w:r w:rsidRPr="00FC27B8">
        <w:t>3. Выход живицы лиственницы дан при нагрузке деревьев карами 30% и нанесении 6 карроподновок за сезон с паузой вздымки 21 сутки.</w:t>
      </w:r>
    </w:p>
    <w:p w:rsidR="00EA05DC" w:rsidRPr="00FC27B8" w:rsidRDefault="00EA05DC" w:rsidP="00FC27B8">
      <w:pPr>
        <w:pStyle w:val="affffffffff0"/>
      </w:pPr>
      <w:bookmarkStart w:id="762" w:name="_Toc143008093"/>
      <w:bookmarkStart w:id="763" w:name="_Toc145930534"/>
      <w:bookmarkStart w:id="764" w:name="_Hlk144995689"/>
      <w:bookmarkEnd w:id="758"/>
      <w:bookmarkEnd w:id="761"/>
      <w:r w:rsidRPr="00FC27B8">
        <w:t>2.2.4 Сроки использования лесов для заготовки живицы</w:t>
      </w:r>
      <w:bookmarkEnd w:id="762"/>
      <w:bookmarkEnd w:id="763"/>
    </w:p>
    <w:p w:rsidR="00EA05DC" w:rsidRPr="00FC27B8" w:rsidRDefault="00EA05DC" w:rsidP="00FC27B8">
      <w:pPr>
        <w:pStyle w:val="a9"/>
      </w:pPr>
      <w:bookmarkStart w:id="765" w:name="_Hlk144995719"/>
      <w:bookmarkEnd w:id="764"/>
      <w:r w:rsidRPr="00FC27B8">
        <w:t>Поскольку использование лесов с целью заготовки живицы напрямую связано с загото</w:t>
      </w:r>
      <w:r w:rsidRPr="00FC27B8">
        <w:t>в</w:t>
      </w:r>
      <w:r w:rsidRPr="00FC27B8">
        <w:t>кой древесины и предшествует ей, наличие этого вида ресурса будет обеспечиваться столь до</w:t>
      </w:r>
      <w:r w:rsidRPr="00FC27B8">
        <w:t>л</w:t>
      </w:r>
      <w:r w:rsidRPr="00FC27B8">
        <w:t>го, сколь долго будет обеспечено непрерывное поступление в рубку новых и новых поколений леса. Срок использования лесов на основании договоров аренды лесных участков устанавлив</w:t>
      </w:r>
      <w:r w:rsidRPr="00FC27B8">
        <w:t>а</w:t>
      </w:r>
      <w:r w:rsidRPr="00FC27B8">
        <w:t xml:space="preserve">ется в соответствии с частью 3 статьи 72 Лесного кодекса. </w:t>
      </w:r>
    </w:p>
    <w:p w:rsidR="00EA05DC" w:rsidRPr="00FC27B8" w:rsidRDefault="00EA05DC" w:rsidP="00FC27B8">
      <w:pPr>
        <w:pStyle w:val="affffffffff0"/>
      </w:pPr>
      <w:bookmarkStart w:id="766" w:name="_Toc143008094"/>
      <w:bookmarkStart w:id="767" w:name="_Toc145930535"/>
      <w:bookmarkStart w:id="768" w:name="_Hlk144995728"/>
      <w:bookmarkEnd w:id="765"/>
      <w:r w:rsidRPr="00FC27B8">
        <w:t xml:space="preserve">2.3 Нормативы, параметры и сроки использования лесов </w:t>
      </w:r>
      <w:bookmarkStart w:id="769" w:name="_Hlk145058440"/>
      <w:r w:rsidRPr="00FC27B8">
        <w:t>для заготовки и сбора н</w:t>
      </w:r>
      <w:r w:rsidRPr="00FC27B8">
        <w:t>е</w:t>
      </w:r>
      <w:r w:rsidRPr="00FC27B8">
        <w:t>древесных лесных ресурсов</w:t>
      </w:r>
      <w:bookmarkEnd w:id="766"/>
      <w:bookmarkEnd w:id="767"/>
    </w:p>
    <w:p w:rsidR="00EA05DC" w:rsidRPr="00FC27B8" w:rsidRDefault="00EA05DC" w:rsidP="00FC27B8">
      <w:pPr>
        <w:pStyle w:val="a9"/>
      </w:pPr>
      <w:bookmarkStart w:id="770" w:name="_Hlk144996153"/>
      <w:bookmarkEnd w:id="768"/>
      <w:bookmarkEnd w:id="769"/>
      <w:r w:rsidRPr="00FC27B8">
        <w:t>Заготовка и сбор недревесных лесных ресурсов – один из видов использования лесов, предусмотренный статьей 25 Лесного кодекса. К недревесным лесным ресурсам, заготовка и сбор которых осуществляются в соответствии со статьей 32 Лесного кодекса, относятся вале</w:t>
      </w:r>
      <w:r w:rsidRPr="00FC27B8">
        <w:t>ж</w:t>
      </w:r>
      <w:r w:rsidRPr="00FC27B8">
        <w:t>ник, пни, береста, кора деревьев и кустарников, хворост, веточный корм, еловая, пихтовая, со</w:t>
      </w:r>
      <w:r w:rsidRPr="00FC27B8">
        <w:t>с</w:t>
      </w:r>
      <w:r w:rsidRPr="00FC27B8">
        <w:t>новая лапы, ели или деревья других хвойных пород для новогодних праздников, мох, лесная подстилка, камыш, тростник и подобные лесные ресурсы. Этот перечень не является исчерп</w:t>
      </w:r>
      <w:r w:rsidRPr="00FC27B8">
        <w:t>ы</w:t>
      </w:r>
      <w:r w:rsidRPr="00FC27B8">
        <w:t xml:space="preserve">вающим. </w:t>
      </w:r>
      <w:bookmarkStart w:id="771" w:name="_Hlk142492011"/>
      <w:r w:rsidRPr="00FC27B8">
        <w:t>По сложившейся практике к недревесным лесным ресурсам также относятся луб</w:t>
      </w:r>
      <w:bookmarkEnd w:id="771"/>
      <w:r w:rsidRPr="00FC27B8">
        <w:t>, в</w:t>
      </w:r>
      <w:r w:rsidRPr="00FC27B8">
        <w:t>е</w:t>
      </w:r>
      <w:r w:rsidRPr="00FC27B8">
        <w:t>ники, древесная зелень, лишайники, в том числе ягель.</w:t>
      </w:r>
    </w:p>
    <w:bookmarkEnd w:id="770"/>
    <w:p w:rsidR="00EA05DC" w:rsidRPr="00FC27B8" w:rsidRDefault="00EA05DC" w:rsidP="00FC27B8">
      <w:pPr>
        <w:pStyle w:val="a9"/>
      </w:pPr>
      <w:r w:rsidRPr="00FC27B8">
        <w:lastRenderedPageBreak/>
        <w:t>Использование лесов для заготовки и сбора недревесных лесных ресурсов осуществляе</w:t>
      </w:r>
      <w:r w:rsidRPr="00FC27B8">
        <w:t>т</w:t>
      </w:r>
      <w:r w:rsidRPr="00FC27B8">
        <w:t xml:space="preserve">ся в соответствии с приказом </w:t>
      </w:r>
      <w:bookmarkStart w:id="772" w:name="_Hlk142832416"/>
      <w:r w:rsidRPr="00FC27B8">
        <w:t>Министерства природных ресурсов и экологии Российской Фед</w:t>
      </w:r>
      <w:r w:rsidRPr="00FC27B8">
        <w:t>е</w:t>
      </w:r>
      <w:r w:rsidRPr="00FC27B8">
        <w:t>рации</w:t>
      </w:r>
      <w:bookmarkEnd w:id="772"/>
      <w:r w:rsidRPr="00FC27B8">
        <w:t xml:space="preserve"> </w:t>
      </w:r>
      <w:bookmarkStart w:id="773" w:name="_Hlk142832429"/>
      <w:r w:rsidRPr="00FC27B8">
        <w:t xml:space="preserve">от </w:t>
      </w:r>
      <w:bookmarkStart w:id="774" w:name="_Hlk137803140"/>
      <w:bookmarkStart w:id="775" w:name="_Hlk142549132"/>
      <w:r w:rsidRPr="00FC27B8">
        <w:t xml:space="preserve">28.07.2020 № </w:t>
      </w:r>
      <w:bookmarkStart w:id="776" w:name="_Hlk142902862"/>
      <w:bookmarkEnd w:id="774"/>
      <w:r w:rsidRPr="00FC27B8">
        <w:t xml:space="preserve">496 </w:t>
      </w:r>
      <w:bookmarkEnd w:id="775"/>
      <w:r w:rsidRPr="00FC27B8">
        <w:rPr>
          <w:shd w:val="clear" w:color="auto" w:fill="FFFFFF"/>
        </w:rPr>
        <w:t>«Об утверждении Правил заготовки и сбора недревесных лесных ресурсов»</w:t>
      </w:r>
      <w:bookmarkEnd w:id="773"/>
      <w:bookmarkEnd w:id="776"/>
      <w:r w:rsidRPr="00FC27B8">
        <w:t xml:space="preserve">. </w:t>
      </w:r>
    </w:p>
    <w:p w:rsidR="00EA05DC" w:rsidRPr="00FC27B8" w:rsidRDefault="00EA05DC" w:rsidP="00FC27B8">
      <w:pPr>
        <w:pStyle w:val="a9"/>
      </w:pPr>
      <w:bookmarkStart w:id="777" w:name="_Hlk142492134"/>
      <w:r w:rsidRPr="00FC27B8">
        <w:t>Заготовка и сбор недревесных лесных ресурсов представляют собой предпринимател</w:t>
      </w:r>
      <w:r w:rsidRPr="00FC27B8">
        <w:t>ь</w:t>
      </w:r>
      <w:r w:rsidRPr="00FC27B8">
        <w:t>скую деятельность</w:t>
      </w:r>
      <w:bookmarkEnd w:id="777"/>
      <w:r w:rsidRPr="00FC27B8">
        <w:t>, связанную с изъятием, хранением и вывозом соответствующих лесных р</w:t>
      </w:r>
      <w:r w:rsidRPr="00FC27B8">
        <w:t>е</w:t>
      </w:r>
      <w:r w:rsidRPr="00FC27B8">
        <w:t>сурсов из леса.</w:t>
      </w:r>
    </w:p>
    <w:p w:rsidR="00EA05DC" w:rsidRPr="00FC27B8" w:rsidRDefault="00EA05DC" w:rsidP="00FC27B8">
      <w:pPr>
        <w:pStyle w:val="a9"/>
      </w:pPr>
      <w:bookmarkStart w:id="778" w:name="_Hlk144996165"/>
      <w:r w:rsidRPr="00FC27B8">
        <w:t>Граждане, юридические лица осуществляют заготовку и сбор недревесных лесных р</w:t>
      </w:r>
      <w:r w:rsidRPr="00FC27B8">
        <w:t>е</w:t>
      </w:r>
      <w:r w:rsidRPr="00FC27B8">
        <w:t>сурсов на основании договоров аренды лесных участков (статья 32 Лесного кодекса).</w:t>
      </w:r>
    </w:p>
    <w:p w:rsidR="00EA05DC" w:rsidRPr="00FC27B8" w:rsidRDefault="00EA05DC" w:rsidP="00FC27B8">
      <w:pPr>
        <w:pStyle w:val="a9"/>
      </w:pPr>
      <w:bookmarkStart w:id="779" w:name="_Hlk142387530"/>
      <w:bookmarkEnd w:id="778"/>
      <w:r w:rsidRPr="00FC27B8">
        <w:t xml:space="preserve">Граждане имеют право свободно и бесплатно пребывать в лесах и для собственных нужд осуществлять заготовку и сбор дикорастущих плодов, ягод, орехов, грибов, других пригодных для употребления в пищу лесных ресурсов (пищевых лесных ресурсов), а также недревесных лесных ресурсов (статья 11 Лесного кодекса). </w:t>
      </w:r>
    </w:p>
    <w:bookmarkEnd w:id="779"/>
    <w:p w:rsidR="00EA05DC" w:rsidRPr="00FC27B8" w:rsidRDefault="00EA05DC" w:rsidP="00FC27B8">
      <w:pPr>
        <w:pStyle w:val="a9"/>
      </w:pPr>
      <w:r w:rsidRPr="00FC27B8">
        <w:t xml:space="preserve">Порядок заготовки и сбора гражданами недревесных лесных ресурсов для собственных нужд установлен </w:t>
      </w:r>
      <w:bookmarkStart w:id="780" w:name="_Hlk142312588"/>
      <w:r w:rsidRPr="00FC27B8">
        <w:t xml:space="preserve">Законом Хабаровского края от </w:t>
      </w:r>
      <w:bookmarkStart w:id="781" w:name="_Hlk142492480"/>
      <w:bookmarkStart w:id="782" w:name="_Hlk137803283"/>
      <w:r w:rsidRPr="00FC27B8">
        <w:t>26.12.2007 № 175</w:t>
      </w:r>
      <w:bookmarkEnd w:id="781"/>
      <w:r w:rsidRPr="00FC27B8">
        <w:t xml:space="preserve"> </w:t>
      </w:r>
      <w:bookmarkEnd w:id="780"/>
      <w:bookmarkEnd w:id="782"/>
      <w:r w:rsidRPr="00FC27B8">
        <w:t>«О порядке заготовки и сб</w:t>
      </w:r>
      <w:r w:rsidRPr="00FC27B8">
        <w:t>о</w:t>
      </w:r>
      <w:r w:rsidRPr="00FC27B8">
        <w:t>ра гражданами недревесных лесных ресурсов для собственных нужд на территории Хабаро</w:t>
      </w:r>
      <w:r w:rsidRPr="00FC27B8">
        <w:t>в</w:t>
      </w:r>
      <w:r w:rsidRPr="00FC27B8">
        <w:t>ского края»</w:t>
      </w:r>
      <w:r w:rsidR="000E25D9" w:rsidRPr="00FC27B8">
        <w:t>.</w:t>
      </w:r>
    </w:p>
    <w:p w:rsidR="00EA05DC" w:rsidRPr="00FC27B8" w:rsidRDefault="00EA05DC" w:rsidP="00FC27B8">
      <w:pPr>
        <w:pStyle w:val="a9"/>
      </w:pPr>
      <w:proofErr w:type="gramStart"/>
      <w:r w:rsidRPr="00FC27B8">
        <w:t>Особенности предоставления гражданам земельных участков, находящихся в госуда</w:t>
      </w:r>
      <w:r w:rsidRPr="00FC27B8">
        <w:t>р</w:t>
      </w:r>
      <w:r w:rsidRPr="00FC27B8">
        <w:t>ственной или муниципальной собственности на территории Хабаровского края регулируются Федеральным законом от 01.05.2016 № 119-ФЗ «Об особенностях предоставления гражданам земельных участков, находящихся в государственной или муниципальной собственности и ра</w:t>
      </w:r>
      <w:r w:rsidRPr="00FC27B8">
        <w:t>с</w:t>
      </w:r>
      <w:r w:rsidRPr="00FC27B8">
        <w:t>положенных в Арктической зоне Российской Федерации и на других территориях Севера, С</w:t>
      </w:r>
      <w:r w:rsidRPr="00FC27B8">
        <w:t>и</w:t>
      </w:r>
      <w:r w:rsidRPr="00FC27B8">
        <w:t>бири и Дальнего Востока Российской Федерации, и о внесении изменений в отдельные закон</w:t>
      </w:r>
      <w:r w:rsidRPr="00FC27B8">
        <w:t>о</w:t>
      </w:r>
      <w:r w:rsidRPr="00FC27B8">
        <w:t>дательные акты Российской</w:t>
      </w:r>
      <w:proofErr w:type="gramEnd"/>
      <w:r w:rsidRPr="00FC27B8">
        <w:t xml:space="preserve"> Федерации».</w:t>
      </w:r>
    </w:p>
    <w:p w:rsidR="00EA05DC" w:rsidRPr="00FC27B8" w:rsidRDefault="00EA05DC" w:rsidP="00FC27B8">
      <w:pPr>
        <w:pStyle w:val="afffffffffe"/>
        <w:shd w:val="clear" w:color="auto" w:fill="auto"/>
      </w:pPr>
      <w:bookmarkStart w:id="783" w:name="_Hlk145058477"/>
      <w:r w:rsidRPr="00FC27B8">
        <w:t>Использование лесов для заготовки и сбора недревесных лесных ресурсов ограничивае</w:t>
      </w:r>
      <w:r w:rsidRPr="00FC27B8">
        <w:t>т</w:t>
      </w:r>
      <w:r w:rsidRPr="00FC27B8">
        <w:t>ся на особо охраняемых природных территориях в соответствии с их правовым режимом.</w:t>
      </w:r>
    </w:p>
    <w:bookmarkEnd w:id="783"/>
    <w:p w:rsidR="00EA05DC" w:rsidRPr="00FC27B8" w:rsidRDefault="00EA05DC" w:rsidP="00FC27B8">
      <w:pPr>
        <w:pStyle w:val="a9"/>
      </w:pPr>
      <w:r w:rsidRPr="00FC27B8">
        <w:t>Срок использования лесов на основании договоров аренды лесных участков устанавл</w:t>
      </w:r>
      <w:r w:rsidRPr="00FC27B8">
        <w:t>и</w:t>
      </w:r>
      <w:r w:rsidRPr="00FC27B8">
        <w:t xml:space="preserve">вается в соответствии с частью 3 статьи 72 Лесного кодекса. </w:t>
      </w:r>
    </w:p>
    <w:p w:rsidR="00EA05DC" w:rsidRPr="00FC27B8" w:rsidRDefault="00EA05DC" w:rsidP="00FC27B8">
      <w:pPr>
        <w:pStyle w:val="affffffffff0"/>
      </w:pPr>
      <w:bookmarkStart w:id="784" w:name="_Toc143008095"/>
      <w:bookmarkStart w:id="785" w:name="_Toc145930536"/>
      <w:r w:rsidRPr="00FC27B8">
        <w:t>2.3.1 Нормативы (ежегодные допустимые объемы) и параметры использования л</w:t>
      </w:r>
      <w:r w:rsidRPr="00FC27B8">
        <w:t>е</w:t>
      </w:r>
      <w:r w:rsidRPr="00FC27B8">
        <w:t>сов для заготовки недревесных лесных ресурсов по их видам</w:t>
      </w:r>
      <w:bookmarkEnd w:id="784"/>
      <w:bookmarkEnd w:id="785"/>
    </w:p>
    <w:p w:rsidR="001F17E4" w:rsidRPr="00FC27B8" w:rsidRDefault="004E188C" w:rsidP="00FC27B8">
      <w:pPr>
        <w:pStyle w:val="a9"/>
      </w:pPr>
      <w:r w:rsidRPr="00FC27B8">
        <w:t xml:space="preserve">Ежегодный допустимый объем заготовки недревесного </w:t>
      </w:r>
      <w:r w:rsidR="00981DE3" w:rsidRPr="00FC27B8">
        <w:t>сырья представлен в таблице 26.</w:t>
      </w:r>
    </w:p>
    <w:p w:rsidR="00014A18" w:rsidRDefault="00014A18" w:rsidP="00FC27B8">
      <w:pPr>
        <w:pStyle w:val="a9"/>
      </w:pPr>
      <w:r>
        <w:br w:type="page"/>
      </w:r>
    </w:p>
    <w:p w:rsidR="004E188C" w:rsidRPr="00FC27B8" w:rsidRDefault="004E188C" w:rsidP="00014A18">
      <w:pPr>
        <w:pStyle w:val="a9"/>
      </w:pPr>
      <w:r w:rsidRPr="00FC27B8">
        <w:lastRenderedPageBreak/>
        <w:t>Таблица 26 - Параметры разрешенного использования лесов для заготовки недревесных лесных ресурсов</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0" w:type="dxa"/>
        </w:tblCellMar>
        <w:tblLook w:val="01E0" w:firstRow="1" w:lastRow="1" w:firstColumn="1" w:lastColumn="1" w:noHBand="0" w:noVBand="0"/>
      </w:tblPr>
      <w:tblGrid>
        <w:gridCol w:w="569"/>
        <w:gridCol w:w="3827"/>
        <w:gridCol w:w="1843"/>
        <w:gridCol w:w="3400"/>
      </w:tblGrid>
      <w:tr w:rsidR="00DE4F00" w:rsidRPr="00FC27B8" w:rsidTr="00014A18">
        <w:trPr>
          <w:tblHeader/>
          <w:jc w:val="center"/>
        </w:trPr>
        <w:tc>
          <w:tcPr>
            <w:tcW w:w="569" w:type="dxa"/>
            <w:tcBorders>
              <w:top w:val="single" w:sz="4" w:space="0" w:color="auto"/>
              <w:left w:val="single" w:sz="4" w:space="0" w:color="auto"/>
              <w:bottom w:val="single" w:sz="4" w:space="0" w:color="auto"/>
              <w:right w:val="single" w:sz="4" w:space="0" w:color="auto"/>
            </w:tcBorders>
            <w:shd w:val="clear" w:color="auto" w:fill="auto"/>
            <w:vAlign w:val="center"/>
          </w:tcPr>
          <w:p w:rsidR="00DE4F00" w:rsidRPr="00FC27B8" w:rsidRDefault="00DE4F00" w:rsidP="00FC27B8">
            <w:pPr>
              <w:pStyle w:val="af5"/>
              <w:ind w:firstLine="0"/>
              <w:jc w:val="center"/>
              <w:rPr>
                <w:sz w:val="22"/>
                <w:szCs w:val="22"/>
              </w:rPr>
            </w:pPr>
            <w:r w:rsidRPr="00FC27B8">
              <w:rPr>
                <w:sz w:val="22"/>
                <w:szCs w:val="22"/>
              </w:rPr>
              <w:t xml:space="preserve">№ </w:t>
            </w:r>
            <w:proofErr w:type="gramStart"/>
            <w:r w:rsidRPr="00FC27B8">
              <w:rPr>
                <w:sz w:val="22"/>
                <w:szCs w:val="22"/>
              </w:rPr>
              <w:t>п</w:t>
            </w:r>
            <w:proofErr w:type="gramEnd"/>
            <w:r w:rsidRPr="00FC27B8">
              <w:rPr>
                <w:sz w:val="22"/>
                <w:szCs w:val="22"/>
              </w:rPr>
              <w:t>/п</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DE4F00" w:rsidRPr="00FC27B8" w:rsidRDefault="00DE4F00" w:rsidP="00FC27B8">
            <w:pPr>
              <w:pStyle w:val="af5"/>
              <w:ind w:firstLine="0"/>
              <w:jc w:val="center"/>
              <w:rPr>
                <w:sz w:val="22"/>
                <w:szCs w:val="22"/>
              </w:rPr>
            </w:pPr>
            <w:r w:rsidRPr="00FC27B8">
              <w:rPr>
                <w:sz w:val="22"/>
                <w:szCs w:val="22"/>
              </w:rPr>
              <w:t>Вид недревесного лесного ресурса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014A18" w:rsidRDefault="00DE4F00" w:rsidP="00FC27B8">
            <w:pPr>
              <w:pStyle w:val="af5"/>
              <w:ind w:firstLine="0"/>
              <w:jc w:val="center"/>
              <w:rPr>
                <w:sz w:val="22"/>
                <w:szCs w:val="22"/>
              </w:rPr>
            </w:pPr>
            <w:r w:rsidRPr="00FC27B8">
              <w:rPr>
                <w:sz w:val="22"/>
                <w:szCs w:val="22"/>
              </w:rPr>
              <w:t xml:space="preserve">Единица </w:t>
            </w:r>
          </w:p>
          <w:p w:rsidR="00DE4F00" w:rsidRPr="00FC27B8" w:rsidRDefault="00DE4F00" w:rsidP="00FC27B8">
            <w:pPr>
              <w:pStyle w:val="af5"/>
              <w:ind w:firstLine="0"/>
              <w:jc w:val="center"/>
              <w:rPr>
                <w:sz w:val="22"/>
                <w:szCs w:val="22"/>
              </w:rPr>
            </w:pPr>
            <w:r w:rsidRPr="00FC27B8">
              <w:rPr>
                <w:sz w:val="22"/>
                <w:szCs w:val="22"/>
              </w:rPr>
              <w:t>измерения</w:t>
            </w:r>
          </w:p>
        </w:tc>
        <w:tc>
          <w:tcPr>
            <w:tcW w:w="3400" w:type="dxa"/>
            <w:tcBorders>
              <w:top w:val="single" w:sz="4" w:space="0" w:color="auto"/>
              <w:left w:val="single" w:sz="4" w:space="0" w:color="auto"/>
              <w:bottom w:val="single" w:sz="4" w:space="0" w:color="auto"/>
              <w:right w:val="single" w:sz="4" w:space="0" w:color="auto"/>
            </w:tcBorders>
            <w:shd w:val="clear" w:color="auto" w:fill="auto"/>
            <w:vAlign w:val="center"/>
          </w:tcPr>
          <w:p w:rsidR="00014A18" w:rsidRDefault="00DE4F00" w:rsidP="00FC27B8">
            <w:pPr>
              <w:pStyle w:val="af5"/>
              <w:ind w:firstLine="0"/>
              <w:jc w:val="center"/>
              <w:rPr>
                <w:sz w:val="22"/>
                <w:szCs w:val="22"/>
              </w:rPr>
            </w:pPr>
            <w:r w:rsidRPr="00FC27B8">
              <w:rPr>
                <w:sz w:val="22"/>
                <w:szCs w:val="22"/>
              </w:rPr>
              <w:t xml:space="preserve">Ежегодный допустимый объем </w:t>
            </w:r>
          </w:p>
          <w:p w:rsidR="00DE4F00" w:rsidRPr="00FC27B8" w:rsidRDefault="00DE4F00" w:rsidP="00FC27B8">
            <w:pPr>
              <w:pStyle w:val="af5"/>
              <w:ind w:firstLine="0"/>
              <w:jc w:val="center"/>
              <w:rPr>
                <w:sz w:val="22"/>
                <w:szCs w:val="22"/>
              </w:rPr>
            </w:pPr>
            <w:r w:rsidRPr="00FC27B8">
              <w:rPr>
                <w:sz w:val="22"/>
                <w:szCs w:val="22"/>
              </w:rPr>
              <w:t>заготовки</w:t>
            </w:r>
          </w:p>
        </w:tc>
      </w:tr>
      <w:tr w:rsidR="004E188C" w:rsidRPr="00FC27B8" w:rsidTr="00014A18">
        <w:trPr>
          <w:tblHeader/>
          <w:jc w:val="center"/>
        </w:trPr>
        <w:tc>
          <w:tcPr>
            <w:tcW w:w="569" w:type="dxa"/>
            <w:tcBorders>
              <w:top w:val="single" w:sz="4" w:space="0" w:color="auto"/>
              <w:left w:val="single" w:sz="4" w:space="0" w:color="auto"/>
              <w:bottom w:val="single" w:sz="4" w:space="0" w:color="auto"/>
              <w:right w:val="single" w:sz="4" w:space="0" w:color="auto"/>
            </w:tcBorders>
            <w:shd w:val="clear" w:color="auto" w:fill="auto"/>
            <w:vAlign w:val="center"/>
          </w:tcPr>
          <w:p w:rsidR="004E188C" w:rsidRPr="00FC27B8" w:rsidRDefault="004E188C" w:rsidP="00FC27B8">
            <w:pPr>
              <w:pStyle w:val="af5"/>
              <w:ind w:firstLine="0"/>
              <w:jc w:val="center"/>
              <w:rPr>
                <w:sz w:val="22"/>
                <w:szCs w:val="22"/>
              </w:rPr>
            </w:pPr>
            <w:r w:rsidRPr="00FC27B8">
              <w:rPr>
                <w:sz w:val="22"/>
                <w:szCs w:val="22"/>
              </w:rPr>
              <w:t>1</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4E188C" w:rsidRPr="00FC27B8" w:rsidRDefault="004E188C" w:rsidP="00FC27B8">
            <w:pPr>
              <w:pStyle w:val="af5"/>
              <w:ind w:firstLine="0"/>
              <w:jc w:val="center"/>
              <w:rPr>
                <w:sz w:val="22"/>
                <w:szCs w:val="22"/>
              </w:rPr>
            </w:pPr>
            <w:r w:rsidRPr="00FC27B8">
              <w:rPr>
                <w:sz w:val="22"/>
                <w:szCs w:val="22"/>
              </w:rPr>
              <w:t>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E188C" w:rsidRPr="00FC27B8" w:rsidRDefault="004E188C" w:rsidP="00FC27B8">
            <w:pPr>
              <w:pStyle w:val="af5"/>
              <w:ind w:firstLine="0"/>
              <w:jc w:val="center"/>
              <w:rPr>
                <w:sz w:val="22"/>
                <w:szCs w:val="22"/>
              </w:rPr>
            </w:pPr>
            <w:r w:rsidRPr="00FC27B8">
              <w:rPr>
                <w:sz w:val="22"/>
                <w:szCs w:val="22"/>
              </w:rPr>
              <w:t>3</w:t>
            </w:r>
          </w:p>
        </w:tc>
        <w:tc>
          <w:tcPr>
            <w:tcW w:w="3400" w:type="dxa"/>
            <w:tcBorders>
              <w:top w:val="single" w:sz="4" w:space="0" w:color="auto"/>
              <w:left w:val="single" w:sz="4" w:space="0" w:color="auto"/>
              <w:bottom w:val="single" w:sz="4" w:space="0" w:color="auto"/>
              <w:right w:val="single" w:sz="4" w:space="0" w:color="auto"/>
            </w:tcBorders>
            <w:shd w:val="clear" w:color="auto" w:fill="auto"/>
            <w:vAlign w:val="center"/>
          </w:tcPr>
          <w:p w:rsidR="004E188C" w:rsidRPr="00FC27B8" w:rsidRDefault="004E188C" w:rsidP="00FC27B8">
            <w:pPr>
              <w:pStyle w:val="af5"/>
              <w:ind w:firstLine="0"/>
              <w:jc w:val="center"/>
              <w:rPr>
                <w:sz w:val="22"/>
                <w:szCs w:val="22"/>
              </w:rPr>
            </w:pPr>
            <w:r w:rsidRPr="00FC27B8">
              <w:rPr>
                <w:sz w:val="22"/>
                <w:szCs w:val="22"/>
              </w:rPr>
              <w:t>4</w:t>
            </w:r>
          </w:p>
        </w:tc>
      </w:tr>
      <w:tr w:rsidR="004E188C" w:rsidRPr="00FC27B8" w:rsidTr="00014A18">
        <w:trPr>
          <w:jc w:val="center"/>
        </w:trPr>
        <w:tc>
          <w:tcPr>
            <w:tcW w:w="569" w:type="dxa"/>
            <w:tcBorders>
              <w:top w:val="single" w:sz="4" w:space="0" w:color="auto"/>
              <w:left w:val="single" w:sz="4" w:space="0" w:color="auto"/>
              <w:bottom w:val="single" w:sz="4" w:space="0" w:color="auto"/>
              <w:right w:val="single" w:sz="4" w:space="0" w:color="auto"/>
            </w:tcBorders>
            <w:shd w:val="clear" w:color="auto" w:fill="auto"/>
            <w:vAlign w:val="center"/>
          </w:tcPr>
          <w:p w:rsidR="004E188C" w:rsidRPr="00FC27B8" w:rsidRDefault="004E188C" w:rsidP="00FC27B8">
            <w:pPr>
              <w:pStyle w:val="af5"/>
              <w:ind w:firstLine="0"/>
              <w:jc w:val="center"/>
              <w:rPr>
                <w:sz w:val="22"/>
                <w:szCs w:val="22"/>
                <w:lang w:val="en-US"/>
              </w:rPr>
            </w:pPr>
            <w:r w:rsidRPr="00FC27B8">
              <w:rPr>
                <w:sz w:val="22"/>
                <w:szCs w:val="22"/>
                <w:lang w:val="en-US"/>
              </w:rPr>
              <w:t>1</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4E188C" w:rsidRPr="00FC27B8" w:rsidRDefault="004E188C" w:rsidP="00FC27B8">
            <w:pPr>
              <w:pStyle w:val="af5"/>
              <w:ind w:firstLine="0"/>
              <w:rPr>
                <w:sz w:val="22"/>
                <w:szCs w:val="22"/>
              </w:rPr>
            </w:pPr>
            <w:r w:rsidRPr="00FC27B8">
              <w:rPr>
                <w:sz w:val="22"/>
                <w:szCs w:val="22"/>
              </w:rPr>
              <w:t>Береста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E188C" w:rsidRPr="00FC27B8" w:rsidRDefault="004E188C" w:rsidP="00FC27B8">
            <w:pPr>
              <w:pStyle w:val="af5"/>
              <w:ind w:firstLine="0"/>
              <w:jc w:val="center"/>
              <w:rPr>
                <w:sz w:val="22"/>
                <w:szCs w:val="22"/>
              </w:rPr>
            </w:pPr>
            <w:r w:rsidRPr="00FC27B8">
              <w:rPr>
                <w:sz w:val="22"/>
                <w:szCs w:val="22"/>
              </w:rPr>
              <w:t>тонн</w:t>
            </w:r>
          </w:p>
        </w:tc>
        <w:tc>
          <w:tcPr>
            <w:tcW w:w="3400" w:type="dxa"/>
            <w:tcBorders>
              <w:top w:val="single" w:sz="4" w:space="0" w:color="auto"/>
              <w:left w:val="single" w:sz="4" w:space="0" w:color="auto"/>
              <w:bottom w:val="single" w:sz="4" w:space="0" w:color="auto"/>
              <w:right w:val="single" w:sz="4" w:space="0" w:color="auto"/>
            </w:tcBorders>
            <w:shd w:val="clear" w:color="auto" w:fill="auto"/>
            <w:vAlign w:val="center"/>
          </w:tcPr>
          <w:p w:rsidR="004E188C" w:rsidRPr="00FC27B8" w:rsidRDefault="004E188C" w:rsidP="00FC27B8">
            <w:pPr>
              <w:pStyle w:val="af5"/>
              <w:ind w:firstLine="0"/>
              <w:jc w:val="center"/>
              <w:rPr>
                <w:sz w:val="22"/>
                <w:szCs w:val="22"/>
              </w:rPr>
            </w:pPr>
            <w:r w:rsidRPr="00FC27B8">
              <w:rPr>
                <w:sz w:val="22"/>
                <w:szCs w:val="22"/>
              </w:rPr>
              <w:t>82,8</w:t>
            </w:r>
          </w:p>
        </w:tc>
      </w:tr>
      <w:tr w:rsidR="004E188C" w:rsidRPr="00FC27B8" w:rsidTr="00014A18">
        <w:trPr>
          <w:jc w:val="center"/>
        </w:trPr>
        <w:tc>
          <w:tcPr>
            <w:tcW w:w="569" w:type="dxa"/>
            <w:tcBorders>
              <w:top w:val="single" w:sz="4" w:space="0" w:color="auto"/>
              <w:left w:val="single" w:sz="4" w:space="0" w:color="auto"/>
              <w:bottom w:val="single" w:sz="4" w:space="0" w:color="auto"/>
              <w:right w:val="single" w:sz="4" w:space="0" w:color="auto"/>
            </w:tcBorders>
            <w:shd w:val="clear" w:color="auto" w:fill="auto"/>
            <w:vAlign w:val="center"/>
          </w:tcPr>
          <w:p w:rsidR="004E188C" w:rsidRPr="00FC27B8" w:rsidRDefault="004E188C" w:rsidP="00FC27B8">
            <w:pPr>
              <w:pStyle w:val="af5"/>
              <w:ind w:firstLine="0"/>
              <w:jc w:val="center"/>
              <w:rPr>
                <w:sz w:val="22"/>
                <w:szCs w:val="22"/>
                <w:lang w:val="en-US"/>
              </w:rPr>
            </w:pPr>
            <w:r w:rsidRPr="00FC27B8">
              <w:rPr>
                <w:sz w:val="22"/>
                <w:szCs w:val="22"/>
                <w:lang w:val="en-US"/>
              </w:rPr>
              <w:t>2</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4E188C" w:rsidRPr="00FC27B8" w:rsidRDefault="004E188C" w:rsidP="00FC27B8">
            <w:pPr>
              <w:pStyle w:val="af5"/>
              <w:ind w:firstLine="0"/>
              <w:rPr>
                <w:sz w:val="22"/>
                <w:szCs w:val="22"/>
              </w:rPr>
            </w:pPr>
            <w:r w:rsidRPr="00FC27B8">
              <w:rPr>
                <w:sz w:val="22"/>
                <w:szCs w:val="22"/>
              </w:rPr>
              <w:t>Веники берёзовые</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E188C" w:rsidRPr="00FC27B8" w:rsidRDefault="004E188C" w:rsidP="00FC27B8">
            <w:pPr>
              <w:pStyle w:val="af5"/>
              <w:ind w:firstLine="0"/>
              <w:jc w:val="center"/>
              <w:rPr>
                <w:sz w:val="22"/>
                <w:szCs w:val="22"/>
              </w:rPr>
            </w:pPr>
            <w:r w:rsidRPr="00FC27B8">
              <w:rPr>
                <w:sz w:val="22"/>
                <w:szCs w:val="22"/>
              </w:rPr>
              <w:t>тыс. шт.</w:t>
            </w:r>
          </w:p>
        </w:tc>
        <w:tc>
          <w:tcPr>
            <w:tcW w:w="3400" w:type="dxa"/>
            <w:tcBorders>
              <w:top w:val="single" w:sz="4" w:space="0" w:color="auto"/>
              <w:left w:val="single" w:sz="4" w:space="0" w:color="auto"/>
              <w:bottom w:val="single" w:sz="4" w:space="0" w:color="auto"/>
              <w:right w:val="single" w:sz="4" w:space="0" w:color="auto"/>
            </w:tcBorders>
            <w:shd w:val="clear" w:color="auto" w:fill="auto"/>
            <w:vAlign w:val="center"/>
          </w:tcPr>
          <w:p w:rsidR="004E188C" w:rsidRPr="00FC27B8" w:rsidRDefault="004E188C" w:rsidP="00FC27B8">
            <w:pPr>
              <w:pStyle w:val="af5"/>
              <w:ind w:firstLine="0"/>
              <w:jc w:val="center"/>
              <w:rPr>
                <w:sz w:val="22"/>
                <w:szCs w:val="22"/>
              </w:rPr>
            </w:pPr>
            <w:r w:rsidRPr="00FC27B8">
              <w:rPr>
                <w:sz w:val="22"/>
                <w:szCs w:val="22"/>
              </w:rPr>
              <w:t>184</w:t>
            </w:r>
          </w:p>
        </w:tc>
      </w:tr>
      <w:tr w:rsidR="004E188C" w:rsidRPr="00FC27B8" w:rsidTr="00014A18">
        <w:trPr>
          <w:jc w:val="center"/>
        </w:trPr>
        <w:tc>
          <w:tcPr>
            <w:tcW w:w="569" w:type="dxa"/>
            <w:tcBorders>
              <w:top w:val="single" w:sz="4" w:space="0" w:color="auto"/>
              <w:left w:val="single" w:sz="4" w:space="0" w:color="auto"/>
              <w:bottom w:val="single" w:sz="4" w:space="0" w:color="auto"/>
              <w:right w:val="single" w:sz="4" w:space="0" w:color="auto"/>
            </w:tcBorders>
            <w:shd w:val="clear" w:color="auto" w:fill="auto"/>
            <w:vAlign w:val="center"/>
          </w:tcPr>
          <w:p w:rsidR="004E188C" w:rsidRPr="00FC27B8" w:rsidRDefault="004E188C" w:rsidP="00FC27B8">
            <w:pPr>
              <w:pStyle w:val="af5"/>
              <w:ind w:firstLine="0"/>
              <w:jc w:val="center"/>
              <w:rPr>
                <w:sz w:val="22"/>
                <w:szCs w:val="22"/>
                <w:lang w:val="en-US"/>
              </w:rPr>
            </w:pPr>
            <w:r w:rsidRPr="00FC27B8">
              <w:rPr>
                <w:sz w:val="22"/>
                <w:szCs w:val="22"/>
                <w:lang w:val="en-US"/>
              </w:rPr>
              <w:t>3</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4E188C" w:rsidRPr="00FC27B8" w:rsidRDefault="004E188C" w:rsidP="00FC27B8">
            <w:pPr>
              <w:pStyle w:val="af5"/>
              <w:ind w:firstLine="0"/>
              <w:rPr>
                <w:sz w:val="22"/>
                <w:szCs w:val="22"/>
              </w:rPr>
            </w:pPr>
            <w:r w:rsidRPr="00FC27B8">
              <w:rPr>
                <w:sz w:val="22"/>
                <w:szCs w:val="22"/>
              </w:rPr>
              <w:t>Веточный корм</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E188C" w:rsidRPr="00FC27B8" w:rsidRDefault="004E188C" w:rsidP="00FC27B8">
            <w:pPr>
              <w:pStyle w:val="af5"/>
              <w:ind w:firstLine="0"/>
              <w:jc w:val="center"/>
              <w:rPr>
                <w:sz w:val="22"/>
                <w:szCs w:val="22"/>
              </w:rPr>
            </w:pPr>
            <w:r w:rsidRPr="00FC27B8">
              <w:rPr>
                <w:sz w:val="22"/>
                <w:szCs w:val="22"/>
              </w:rPr>
              <w:t>тонн</w:t>
            </w:r>
          </w:p>
        </w:tc>
        <w:tc>
          <w:tcPr>
            <w:tcW w:w="3400" w:type="dxa"/>
            <w:tcBorders>
              <w:top w:val="single" w:sz="4" w:space="0" w:color="auto"/>
              <w:left w:val="single" w:sz="4" w:space="0" w:color="auto"/>
              <w:bottom w:val="single" w:sz="4" w:space="0" w:color="auto"/>
              <w:right w:val="single" w:sz="4" w:space="0" w:color="auto"/>
            </w:tcBorders>
            <w:shd w:val="clear" w:color="auto" w:fill="auto"/>
            <w:vAlign w:val="center"/>
          </w:tcPr>
          <w:p w:rsidR="004E188C" w:rsidRPr="00FC27B8" w:rsidRDefault="004E188C" w:rsidP="00FC27B8">
            <w:pPr>
              <w:pStyle w:val="af5"/>
              <w:ind w:firstLine="0"/>
              <w:jc w:val="center"/>
              <w:rPr>
                <w:sz w:val="22"/>
                <w:szCs w:val="22"/>
              </w:rPr>
            </w:pPr>
            <w:r w:rsidRPr="00FC27B8">
              <w:rPr>
                <w:sz w:val="22"/>
                <w:szCs w:val="22"/>
              </w:rPr>
              <w:t>389</w:t>
            </w:r>
          </w:p>
        </w:tc>
      </w:tr>
      <w:tr w:rsidR="004E188C" w:rsidRPr="00FC27B8" w:rsidTr="00014A18">
        <w:trPr>
          <w:jc w:val="center"/>
        </w:trPr>
        <w:tc>
          <w:tcPr>
            <w:tcW w:w="569" w:type="dxa"/>
            <w:tcBorders>
              <w:top w:val="single" w:sz="4" w:space="0" w:color="auto"/>
              <w:left w:val="single" w:sz="4" w:space="0" w:color="auto"/>
              <w:bottom w:val="single" w:sz="4" w:space="0" w:color="auto"/>
              <w:right w:val="single" w:sz="4" w:space="0" w:color="auto"/>
            </w:tcBorders>
            <w:shd w:val="clear" w:color="auto" w:fill="auto"/>
            <w:vAlign w:val="center"/>
          </w:tcPr>
          <w:p w:rsidR="004E188C" w:rsidRPr="00FC27B8" w:rsidRDefault="004E188C" w:rsidP="00FC27B8">
            <w:pPr>
              <w:pStyle w:val="af5"/>
              <w:ind w:firstLine="0"/>
              <w:jc w:val="center"/>
              <w:rPr>
                <w:sz w:val="22"/>
                <w:szCs w:val="22"/>
                <w:lang w:val="en-US"/>
              </w:rPr>
            </w:pPr>
            <w:r w:rsidRPr="00FC27B8">
              <w:rPr>
                <w:sz w:val="22"/>
                <w:szCs w:val="22"/>
                <w:lang w:val="en-US"/>
              </w:rPr>
              <w:t>4</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4E188C" w:rsidRPr="00FC27B8" w:rsidRDefault="004E188C" w:rsidP="00FC27B8">
            <w:pPr>
              <w:pStyle w:val="af5"/>
              <w:ind w:firstLine="0"/>
              <w:rPr>
                <w:sz w:val="22"/>
                <w:szCs w:val="22"/>
              </w:rPr>
            </w:pPr>
            <w:r w:rsidRPr="00FC27B8">
              <w:rPr>
                <w:sz w:val="22"/>
                <w:szCs w:val="22"/>
              </w:rPr>
              <w:t>Деревья и кустарники для пересадки</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E188C" w:rsidRPr="00FC27B8" w:rsidRDefault="004E188C" w:rsidP="00FC27B8">
            <w:pPr>
              <w:pStyle w:val="af5"/>
              <w:ind w:firstLine="0"/>
              <w:jc w:val="center"/>
              <w:rPr>
                <w:sz w:val="22"/>
                <w:szCs w:val="22"/>
              </w:rPr>
            </w:pPr>
            <w:r w:rsidRPr="00FC27B8">
              <w:rPr>
                <w:sz w:val="22"/>
                <w:szCs w:val="22"/>
              </w:rPr>
              <w:t>млн. шт.</w:t>
            </w:r>
          </w:p>
        </w:tc>
        <w:tc>
          <w:tcPr>
            <w:tcW w:w="3400" w:type="dxa"/>
            <w:tcBorders>
              <w:top w:val="single" w:sz="4" w:space="0" w:color="auto"/>
              <w:left w:val="single" w:sz="4" w:space="0" w:color="auto"/>
              <w:bottom w:val="single" w:sz="4" w:space="0" w:color="auto"/>
              <w:right w:val="single" w:sz="4" w:space="0" w:color="auto"/>
            </w:tcBorders>
            <w:shd w:val="clear" w:color="auto" w:fill="auto"/>
            <w:vAlign w:val="center"/>
          </w:tcPr>
          <w:p w:rsidR="004E188C" w:rsidRPr="00FC27B8" w:rsidRDefault="004E188C" w:rsidP="00FC27B8">
            <w:pPr>
              <w:pStyle w:val="af5"/>
              <w:ind w:firstLine="0"/>
              <w:jc w:val="center"/>
              <w:rPr>
                <w:sz w:val="22"/>
                <w:szCs w:val="22"/>
              </w:rPr>
            </w:pPr>
            <w:r w:rsidRPr="00FC27B8">
              <w:rPr>
                <w:sz w:val="22"/>
                <w:szCs w:val="22"/>
              </w:rPr>
              <w:t>0,5</w:t>
            </w:r>
          </w:p>
        </w:tc>
      </w:tr>
      <w:tr w:rsidR="004E188C" w:rsidRPr="00FC27B8" w:rsidTr="00014A18">
        <w:trPr>
          <w:jc w:val="center"/>
        </w:trPr>
        <w:tc>
          <w:tcPr>
            <w:tcW w:w="569" w:type="dxa"/>
            <w:tcBorders>
              <w:top w:val="single" w:sz="4" w:space="0" w:color="auto"/>
              <w:left w:val="single" w:sz="4" w:space="0" w:color="auto"/>
              <w:bottom w:val="single" w:sz="4" w:space="0" w:color="auto"/>
              <w:right w:val="single" w:sz="4" w:space="0" w:color="auto"/>
            </w:tcBorders>
            <w:shd w:val="clear" w:color="auto" w:fill="auto"/>
            <w:vAlign w:val="center"/>
          </w:tcPr>
          <w:p w:rsidR="004E188C" w:rsidRPr="00FC27B8" w:rsidRDefault="004E188C" w:rsidP="00FC27B8">
            <w:pPr>
              <w:pStyle w:val="af5"/>
              <w:ind w:firstLine="0"/>
              <w:jc w:val="center"/>
              <w:rPr>
                <w:sz w:val="22"/>
                <w:szCs w:val="22"/>
                <w:lang w:val="en-US"/>
              </w:rPr>
            </w:pPr>
            <w:r w:rsidRPr="00FC27B8">
              <w:rPr>
                <w:sz w:val="22"/>
                <w:szCs w:val="22"/>
                <w:lang w:val="en-US"/>
              </w:rPr>
              <w:t>5</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4E188C" w:rsidRPr="00FC27B8" w:rsidRDefault="004E188C" w:rsidP="00FC27B8">
            <w:pPr>
              <w:pStyle w:val="af5"/>
              <w:ind w:firstLine="0"/>
              <w:rPr>
                <w:sz w:val="22"/>
                <w:szCs w:val="22"/>
              </w:rPr>
            </w:pPr>
            <w:r w:rsidRPr="00FC27B8">
              <w:rPr>
                <w:sz w:val="22"/>
                <w:szCs w:val="22"/>
              </w:rPr>
              <w:t>Сбор лесной подстилки</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E188C" w:rsidRPr="00FC27B8" w:rsidRDefault="004E188C" w:rsidP="00FC27B8">
            <w:pPr>
              <w:pStyle w:val="af5"/>
              <w:ind w:firstLine="0"/>
              <w:jc w:val="center"/>
              <w:rPr>
                <w:sz w:val="22"/>
                <w:szCs w:val="22"/>
              </w:rPr>
            </w:pPr>
            <w:r w:rsidRPr="00FC27B8">
              <w:rPr>
                <w:sz w:val="22"/>
                <w:szCs w:val="22"/>
              </w:rPr>
              <w:t>тыс. тонн</w:t>
            </w:r>
          </w:p>
        </w:tc>
        <w:tc>
          <w:tcPr>
            <w:tcW w:w="3400" w:type="dxa"/>
            <w:tcBorders>
              <w:top w:val="single" w:sz="4" w:space="0" w:color="auto"/>
              <w:left w:val="single" w:sz="4" w:space="0" w:color="auto"/>
              <w:bottom w:val="single" w:sz="4" w:space="0" w:color="auto"/>
              <w:right w:val="single" w:sz="4" w:space="0" w:color="auto"/>
            </w:tcBorders>
            <w:shd w:val="clear" w:color="auto" w:fill="auto"/>
            <w:vAlign w:val="center"/>
          </w:tcPr>
          <w:p w:rsidR="004E188C" w:rsidRPr="00FC27B8" w:rsidRDefault="004E188C" w:rsidP="00FC27B8">
            <w:pPr>
              <w:pStyle w:val="af5"/>
              <w:ind w:firstLine="0"/>
              <w:jc w:val="center"/>
              <w:rPr>
                <w:sz w:val="22"/>
                <w:szCs w:val="22"/>
              </w:rPr>
            </w:pPr>
            <w:r w:rsidRPr="00FC27B8">
              <w:rPr>
                <w:sz w:val="22"/>
                <w:szCs w:val="22"/>
              </w:rPr>
              <w:t>9,5</w:t>
            </w:r>
          </w:p>
        </w:tc>
      </w:tr>
    </w:tbl>
    <w:p w:rsidR="00DE4F00" w:rsidRPr="00FC27B8" w:rsidRDefault="00DE4F00" w:rsidP="00014A18">
      <w:pPr>
        <w:pStyle w:val="affffffffff4"/>
        <w:spacing w:before="120"/>
        <w:jc w:val="center"/>
        <w:rPr>
          <w:b/>
        </w:rPr>
      </w:pPr>
      <w:bookmarkStart w:id="786" w:name="_Toc140050807"/>
      <w:r w:rsidRPr="00FC27B8">
        <w:rPr>
          <w:b/>
        </w:rPr>
        <w:t>Заготовка пней</w:t>
      </w:r>
      <w:bookmarkEnd w:id="786"/>
    </w:p>
    <w:p w:rsidR="00DE4F00" w:rsidRPr="00FC27B8" w:rsidRDefault="00DE4F00" w:rsidP="00FC27B8">
      <w:pPr>
        <w:pStyle w:val="a9"/>
        <w:rPr>
          <w:szCs w:val="24"/>
        </w:rPr>
      </w:pPr>
      <w:r w:rsidRPr="00FC27B8">
        <w:rPr>
          <w:szCs w:val="24"/>
        </w:rPr>
        <w:t>Заготовка пней (заготовка пневого осмола) разрешается в лесах любого целевого назн</w:t>
      </w:r>
      <w:r w:rsidRPr="00FC27B8">
        <w:rPr>
          <w:szCs w:val="24"/>
        </w:rPr>
        <w:t>а</w:t>
      </w:r>
      <w:r w:rsidRPr="00FC27B8">
        <w:rPr>
          <w:szCs w:val="24"/>
        </w:rPr>
        <w:t>чения, в которых она не может нанести ущерба насаждениям, подросту, несомкнувшимся ле</w:t>
      </w:r>
      <w:r w:rsidRPr="00FC27B8">
        <w:rPr>
          <w:szCs w:val="24"/>
        </w:rPr>
        <w:t>с</w:t>
      </w:r>
      <w:r w:rsidRPr="00FC27B8">
        <w:rPr>
          <w:szCs w:val="24"/>
        </w:rPr>
        <w:t>ным культурам.</w:t>
      </w:r>
    </w:p>
    <w:p w:rsidR="00DE4F00" w:rsidRPr="00FC27B8" w:rsidRDefault="00DE4F00" w:rsidP="00FC27B8">
      <w:pPr>
        <w:pStyle w:val="a9"/>
        <w:rPr>
          <w:szCs w:val="24"/>
        </w:rPr>
      </w:pPr>
      <w:r w:rsidRPr="00FC27B8">
        <w:rPr>
          <w:szCs w:val="24"/>
        </w:rPr>
        <w:t>Заготовка пневого осмола не допускается в противоэрозионных лесах, на берегозащи</w:t>
      </w:r>
      <w:r w:rsidRPr="00FC27B8">
        <w:rPr>
          <w:szCs w:val="24"/>
        </w:rPr>
        <w:t>т</w:t>
      </w:r>
      <w:r w:rsidRPr="00FC27B8">
        <w:rPr>
          <w:szCs w:val="24"/>
        </w:rPr>
        <w:t>ных, почвозащитных участках лесов, расположенных вдоль водных объектов, склонов оврагов, в лесах научного или исторического значения, а также в молодняках с полнотой 0,8 - 1,0 и несомкнувшихся лесных культурах.</w:t>
      </w:r>
    </w:p>
    <w:p w:rsidR="00DE4F00" w:rsidRPr="00FC27B8" w:rsidRDefault="00DE4F00" w:rsidP="00FC27B8">
      <w:pPr>
        <w:pStyle w:val="a9"/>
        <w:rPr>
          <w:szCs w:val="24"/>
        </w:rPr>
      </w:pPr>
      <w:r w:rsidRPr="00FC27B8">
        <w:rPr>
          <w:szCs w:val="24"/>
        </w:rPr>
        <w:t>Ямы, оставленные после заготовки пней (заготовки пневого осмола), должны быть зас</w:t>
      </w:r>
      <w:r w:rsidRPr="00FC27B8">
        <w:rPr>
          <w:szCs w:val="24"/>
        </w:rPr>
        <w:t>ы</w:t>
      </w:r>
      <w:r w:rsidRPr="00FC27B8">
        <w:rPr>
          <w:szCs w:val="24"/>
        </w:rPr>
        <w:t>паны плодородным слоем почвы и заровнены.</w:t>
      </w:r>
    </w:p>
    <w:p w:rsidR="004E188C" w:rsidRPr="00FC27B8" w:rsidRDefault="004E188C" w:rsidP="00014A18">
      <w:pPr>
        <w:pStyle w:val="affffffffff4"/>
        <w:jc w:val="center"/>
        <w:rPr>
          <w:b/>
        </w:rPr>
      </w:pPr>
      <w:r w:rsidRPr="00FC27B8">
        <w:rPr>
          <w:b/>
        </w:rPr>
        <w:t>Заготовка бересты</w:t>
      </w:r>
    </w:p>
    <w:p w:rsidR="00DE4F00" w:rsidRPr="00FC27B8" w:rsidRDefault="00DE4F00" w:rsidP="00FC27B8">
      <w:pPr>
        <w:pStyle w:val="a9"/>
        <w:rPr>
          <w:szCs w:val="24"/>
        </w:rPr>
      </w:pPr>
      <w:r w:rsidRPr="00FC27B8">
        <w:rPr>
          <w:szCs w:val="24"/>
        </w:rPr>
        <w:t>Заготовка бересты допускается с растущих деревьев на отведенных в рубку лесных насаждениях, на лесных участках, подлежащих расчистке (квартальные просеки, минерализ</w:t>
      </w:r>
      <w:r w:rsidRPr="00FC27B8">
        <w:rPr>
          <w:szCs w:val="24"/>
        </w:rPr>
        <w:t>о</w:t>
      </w:r>
      <w:r w:rsidRPr="00FC27B8">
        <w:rPr>
          <w:szCs w:val="24"/>
        </w:rPr>
        <w:t>ванные полосы, противопожарные разрывы, трассы противопожарных и лесохозяйственных дорог и другие площади, на которых не требуется сохранение насаждений), а также со св</w:t>
      </w:r>
      <w:r w:rsidRPr="00FC27B8">
        <w:rPr>
          <w:szCs w:val="24"/>
        </w:rPr>
        <w:t>е</w:t>
      </w:r>
      <w:r w:rsidRPr="00FC27B8">
        <w:rPr>
          <w:szCs w:val="24"/>
        </w:rPr>
        <w:t>жесрубленных деревьев на лесосеках при проведении выборочных и сплошных рубок.</w:t>
      </w:r>
    </w:p>
    <w:p w:rsidR="00C26F67" w:rsidRPr="00FC27B8" w:rsidRDefault="00DE4F00" w:rsidP="00FC27B8">
      <w:pPr>
        <w:pStyle w:val="a9"/>
        <w:rPr>
          <w:szCs w:val="24"/>
        </w:rPr>
      </w:pPr>
      <w:r w:rsidRPr="00FC27B8">
        <w:rPr>
          <w:szCs w:val="24"/>
        </w:rPr>
        <w:t>Заготовка бересты с растущих деревьев должна производиться в весенне-летний и осе</w:t>
      </w:r>
      <w:r w:rsidRPr="00FC27B8">
        <w:rPr>
          <w:szCs w:val="24"/>
        </w:rPr>
        <w:t>н</w:t>
      </w:r>
      <w:r w:rsidRPr="00FC27B8">
        <w:rPr>
          <w:szCs w:val="24"/>
        </w:rPr>
        <w:t>ний периоды без повреждения луба. При этом используемая для заготовки часть ствола не должна превышать половины общей высоты дерева.</w:t>
      </w:r>
      <w:r w:rsidR="00C26F67" w:rsidRPr="00FC27B8">
        <w:rPr>
          <w:szCs w:val="24"/>
        </w:rPr>
        <w:t xml:space="preserve"> </w:t>
      </w:r>
    </w:p>
    <w:p w:rsidR="004E188C" w:rsidRPr="00FC27B8" w:rsidRDefault="00DE4F00" w:rsidP="00FC27B8">
      <w:pPr>
        <w:pStyle w:val="a9"/>
        <w:rPr>
          <w:szCs w:val="24"/>
        </w:rPr>
      </w:pPr>
      <w:r w:rsidRPr="00FC27B8">
        <w:rPr>
          <w:szCs w:val="24"/>
        </w:rPr>
        <w:t>Заготовка бересты с сухостойных и валежных деревьев производится в течение всего г</w:t>
      </w:r>
      <w:r w:rsidRPr="00FC27B8">
        <w:rPr>
          <w:szCs w:val="24"/>
        </w:rPr>
        <w:t>о</w:t>
      </w:r>
      <w:r w:rsidRPr="00FC27B8">
        <w:rPr>
          <w:szCs w:val="24"/>
        </w:rPr>
        <w:t>да. Запрещается рубка деревьев для заготовки бересты</w:t>
      </w:r>
      <w:r w:rsidR="004E188C" w:rsidRPr="00FC27B8">
        <w:t>.</w:t>
      </w:r>
    </w:p>
    <w:p w:rsidR="00014A18" w:rsidRDefault="004E188C" w:rsidP="00FC27B8">
      <w:pPr>
        <w:pStyle w:val="a9"/>
      </w:pPr>
      <w:r w:rsidRPr="00FC27B8">
        <w:t>Ежегодный возможный объём заготовки берёзовой древесины при всех видах рубки – 9,2 тыс. м</w:t>
      </w:r>
      <w:r w:rsidRPr="00FC27B8">
        <w:rPr>
          <w:vertAlign w:val="superscript"/>
        </w:rPr>
        <w:t>3</w:t>
      </w:r>
      <w:r w:rsidRPr="00FC27B8">
        <w:t xml:space="preserve">. </w:t>
      </w:r>
      <w:r w:rsidR="008A7351" w:rsidRPr="00FC27B8">
        <w:t>Выход бересты</w:t>
      </w:r>
      <w:r w:rsidRPr="00FC27B8">
        <w:t xml:space="preserve"> с </w:t>
      </w:r>
      <w:smartTag w:uri="urn:schemas-microsoft-com:office:smarttags" w:element="metricconverter">
        <w:smartTagPr>
          <w:attr w:name="ProductID" w:val="1 м3"/>
        </w:smartTagPr>
        <w:r w:rsidRPr="00FC27B8">
          <w:t>1 м</w:t>
        </w:r>
        <w:r w:rsidRPr="00FC27B8">
          <w:rPr>
            <w:vertAlign w:val="superscript"/>
          </w:rPr>
          <w:t>3</w:t>
        </w:r>
      </w:smartTag>
      <w:r w:rsidRPr="00FC27B8">
        <w:t xml:space="preserve"> - 8-</w:t>
      </w:r>
      <w:smartTag w:uri="urn:schemas-microsoft-com:office:smarttags" w:element="metricconverter">
        <w:smartTagPr>
          <w:attr w:name="ProductID" w:val="10 кг"/>
        </w:smartTagPr>
        <w:r w:rsidRPr="00FC27B8">
          <w:t>10 кг</w:t>
        </w:r>
      </w:smartTag>
      <w:r w:rsidR="008A7351" w:rsidRPr="00FC27B8">
        <w:t>.</w:t>
      </w:r>
      <w:r w:rsidRPr="00FC27B8">
        <w:t xml:space="preserve"> Годовой возможный объём заготовки бересты – 82,8 тонны. Такой объём сырья дает возможность получить 11,</w:t>
      </w:r>
      <w:r w:rsidR="008A7351" w:rsidRPr="00FC27B8">
        <w:t>6 тонн</w:t>
      </w:r>
      <w:r w:rsidRPr="00FC27B8">
        <w:t xml:space="preserve"> дегтя (выход дегтя </w:t>
      </w:r>
      <w:r w:rsidR="008A7351" w:rsidRPr="00FC27B8">
        <w:t>– 140</w:t>
      </w:r>
      <w:r w:rsidRPr="00FC27B8">
        <w:t xml:space="preserve"> кг с 1 тонны бересты).</w:t>
      </w:r>
      <w:bookmarkStart w:id="787" w:name="_Hlk142549170"/>
      <w:r w:rsidR="00014A18">
        <w:br w:type="page"/>
      </w:r>
    </w:p>
    <w:p w:rsidR="00EA05DC" w:rsidRPr="00FC27B8" w:rsidRDefault="00EA05DC" w:rsidP="00FC27B8">
      <w:pPr>
        <w:pStyle w:val="afffffffffe"/>
        <w:shd w:val="clear" w:color="auto" w:fill="auto"/>
        <w:jc w:val="center"/>
        <w:rPr>
          <w:b/>
        </w:rPr>
      </w:pPr>
      <w:r w:rsidRPr="00FC27B8">
        <w:rPr>
          <w:b/>
        </w:rPr>
        <w:lastRenderedPageBreak/>
        <w:t>Заготовка коры деревьев</w:t>
      </w:r>
      <w:bookmarkEnd w:id="787"/>
      <w:r w:rsidRPr="00FC27B8">
        <w:rPr>
          <w:b/>
        </w:rPr>
        <w:t xml:space="preserve"> и кустарников</w:t>
      </w:r>
    </w:p>
    <w:p w:rsidR="00EA05DC" w:rsidRPr="00FC27B8" w:rsidRDefault="00EA05DC" w:rsidP="00FC27B8">
      <w:pPr>
        <w:pStyle w:val="a9"/>
      </w:pPr>
      <w:r w:rsidRPr="00FC27B8">
        <w:t>Заготовка коры деревьев и кустарников осуществляется одновременно с рубкой деревьев и кустарников в течение всего года. Заготовка коры деревьев и кустарников не допускается, е</w:t>
      </w:r>
      <w:r w:rsidRPr="00FC27B8">
        <w:t>с</w:t>
      </w:r>
      <w:r w:rsidRPr="00FC27B8">
        <w:t xml:space="preserve">ли эта деятельность ведет к снижению качества заготовленной лесопродукции. </w:t>
      </w:r>
    </w:p>
    <w:p w:rsidR="00C26F67" w:rsidRPr="00FC27B8" w:rsidRDefault="00C26F67" w:rsidP="00FC27B8">
      <w:pPr>
        <w:pStyle w:val="a9"/>
        <w:rPr>
          <w:szCs w:val="24"/>
        </w:rPr>
      </w:pPr>
      <w:r w:rsidRPr="00FC27B8">
        <w:rPr>
          <w:szCs w:val="24"/>
        </w:rPr>
        <w:t>Выход коры из 1 м</w:t>
      </w:r>
      <w:r w:rsidRPr="00FC27B8">
        <w:rPr>
          <w:szCs w:val="24"/>
          <w:vertAlign w:val="superscript"/>
        </w:rPr>
        <w:t>3</w:t>
      </w:r>
      <w:r w:rsidRPr="00FC27B8">
        <w:rPr>
          <w:szCs w:val="24"/>
        </w:rPr>
        <w:t xml:space="preserve"> еловой древесины (по данным товаризации) – около 9 %. Вес 1 пл. м</w:t>
      </w:r>
      <w:r w:rsidRPr="00FC27B8">
        <w:rPr>
          <w:szCs w:val="24"/>
          <w:vertAlign w:val="superscript"/>
        </w:rPr>
        <w:t>3</w:t>
      </w:r>
      <w:r w:rsidRPr="00FC27B8">
        <w:rPr>
          <w:szCs w:val="24"/>
        </w:rPr>
        <w:t xml:space="preserve"> древесины ели 800 кг</w:t>
      </w:r>
    </w:p>
    <w:p w:rsidR="00EA05DC" w:rsidRPr="00FC27B8" w:rsidRDefault="00EA05DC" w:rsidP="00FC27B8">
      <w:pPr>
        <w:pStyle w:val="a9"/>
        <w:jc w:val="center"/>
        <w:rPr>
          <w:b/>
        </w:rPr>
      </w:pPr>
      <w:r w:rsidRPr="00FC27B8">
        <w:rPr>
          <w:b/>
        </w:rPr>
        <w:t>Заготовка древесной зелени</w:t>
      </w:r>
    </w:p>
    <w:p w:rsidR="00EA05DC" w:rsidRPr="00FC27B8" w:rsidRDefault="00EA05DC" w:rsidP="00FC27B8">
      <w:pPr>
        <w:pStyle w:val="a9"/>
      </w:pPr>
      <w:r w:rsidRPr="00FC27B8">
        <w:t xml:space="preserve">Заготовка древесной зелени для производства хвойно-витаминной муки разрешается только со срубленных деревьев на лесосеках при проведении выборочных и сплошных рубок. </w:t>
      </w:r>
    </w:p>
    <w:p w:rsidR="00EA05DC" w:rsidRPr="00FC27B8" w:rsidRDefault="00EA05DC" w:rsidP="00FC27B8">
      <w:pPr>
        <w:pStyle w:val="a9"/>
      </w:pPr>
      <w:r w:rsidRPr="00FC27B8">
        <w:t>Заготовка древесной зелени не допускается при проведении опытных и экспериментал</w:t>
      </w:r>
      <w:r w:rsidRPr="00FC27B8">
        <w:t>ь</w:t>
      </w:r>
      <w:r w:rsidRPr="00FC27B8">
        <w:t xml:space="preserve">ных рубок, отбора модельных деревьев на постоянных пробных площадях в лесах, переданных для осуществления научно-исследовательской деятельности, образовательной деятельности. </w:t>
      </w:r>
    </w:p>
    <w:p w:rsidR="00C26F67" w:rsidRPr="00FC27B8" w:rsidRDefault="00C26F67" w:rsidP="00FC27B8">
      <w:pPr>
        <w:pStyle w:val="a9"/>
        <w:rPr>
          <w:szCs w:val="24"/>
        </w:rPr>
      </w:pPr>
      <w:r w:rsidRPr="00FC27B8">
        <w:rPr>
          <w:szCs w:val="24"/>
        </w:rPr>
        <w:t xml:space="preserve">Техническая зелень – часть массы древесной зелени, используемая для переработки. У сосны она составляет 35%, у ели – 50%, березы – 20% от общей массы древесной зелени. </w:t>
      </w:r>
    </w:p>
    <w:p w:rsidR="00C26F67" w:rsidRPr="00FC27B8" w:rsidRDefault="00C26F67" w:rsidP="00FC27B8">
      <w:pPr>
        <w:pStyle w:val="a9"/>
        <w:rPr>
          <w:szCs w:val="24"/>
        </w:rPr>
      </w:pPr>
      <w:r w:rsidRPr="00FC27B8">
        <w:rPr>
          <w:szCs w:val="24"/>
        </w:rPr>
        <w:t>Заготовка пихтовых и еловых лап разрешается только со срубленных деревьев на лес</w:t>
      </w:r>
      <w:r w:rsidRPr="00FC27B8">
        <w:rPr>
          <w:szCs w:val="24"/>
        </w:rPr>
        <w:t>о</w:t>
      </w:r>
      <w:r w:rsidRPr="00FC27B8">
        <w:rPr>
          <w:szCs w:val="24"/>
        </w:rPr>
        <w:t>секах при проведении выборочных и сплошных рубок и предназначена для получения хвойно-витаминной муки. Средний выход хвойной лапы с 1 м</w:t>
      </w:r>
      <w:r w:rsidRPr="00FC27B8">
        <w:rPr>
          <w:szCs w:val="24"/>
          <w:vertAlign w:val="superscript"/>
        </w:rPr>
        <w:t>3</w:t>
      </w:r>
      <w:r w:rsidRPr="00FC27B8">
        <w:rPr>
          <w:szCs w:val="24"/>
        </w:rPr>
        <w:t xml:space="preserve"> древесины равен 40 кг. Из одной тонны хвойной лапы можно получить 300 кг хвойно-витаминной муки, 30 кг хвойного экстракта, 50-60 кг хлорофиллокаротиновой пасты, 1 кг эфирного масла.</w:t>
      </w:r>
    </w:p>
    <w:p w:rsidR="00EA05DC" w:rsidRPr="00FC27B8" w:rsidRDefault="00EA05DC" w:rsidP="00FC27B8">
      <w:pPr>
        <w:pStyle w:val="a9"/>
        <w:rPr>
          <w:b/>
        </w:rPr>
      </w:pPr>
      <w:r w:rsidRPr="00FC27B8">
        <w:rPr>
          <w:b/>
        </w:rPr>
        <w:t xml:space="preserve">Заготовка елей </w:t>
      </w:r>
      <w:bookmarkStart w:id="788" w:name="_Hlk137804723"/>
      <w:r w:rsidRPr="00FC27B8">
        <w:rPr>
          <w:b/>
        </w:rPr>
        <w:t>или деревьев других хвойных пород для новогодних праздников</w:t>
      </w:r>
      <w:bookmarkEnd w:id="788"/>
    </w:p>
    <w:p w:rsidR="00EA05DC" w:rsidRPr="00FC27B8" w:rsidRDefault="00EA05DC" w:rsidP="00FC27B8">
      <w:pPr>
        <w:pStyle w:val="a9"/>
      </w:pPr>
      <w:r w:rsidRPr="00FC27B8">
        <w:t>Заготовка елей или деревьев других хвойных пород для новогодних праздников в первую очередь производится на специальных плантациях, лесных участках, подлежащих ра</w:t>
      </w:r>
      <w:r w:rsidRPr="00FC27B8">
        <w:t>с</w:t>
      </w:r>
      <w:r w:rsidRPr="00FC27B8">
        <w:t>чистке (квартальные просеки, минерализованные полосы, противопожарные разрывы, трассы противопожарных и лесохозяйственных дорог, линии электропередачи, зоны затопления и др</w:t>
      </w:r>
      <w:r w:rsidRPr="00FC27B8">
        <w:t>у</w:t>
      </w:r>
      <w:r w:rsidRPr="00FC27B8">
        <w:t xml:space="preserve">гие площади, где не требуется сохранения подроста и насаждений). </w:t>
      </w:r>
    </w:p>
    <w:p w:rsidR="00EA05DC" w:rsidRPr="00FC27B8" w:rsidRDefault="00EA05DC" w:rsidP="00FC27B8">
      <w:pPr>
        <w:pStyle w:val="a9"/>
      </w:pPr>
      <w:r w:rsidRPr="00FC27B8">
        <w:t>Допускается заготовка елей или деревьев других хвойных пород для новогодних праз</w:t>
      </w:r>
      <w:r w:rsidRPr="00FC27B8">
        <w:t>д</w:t>
      </w:r>
      <w:r w:rsidRPr="00FC27B8">
        <w:t xml:space="preserve">ников из вершинной части срубленных елей. </w:t>
      </w:r>
    </w:p>
    <w:p w:rsidR="00C26F67" w:rsidRPr="00FC27B8" w:rsidRDefault="00C26F67" w:rsidP="00FC27B8">
      <w:pPr>
        <w:pStyle w:val="a9"/>
        <w:rPr>
          <w:szCs w:val="24"/>
        </w:rPr>
      </w:pPr>
      <w:r w:rsidRPr="00FC27B8">
        <w:rPr>
          <w:szCs w:val="24"/>
        </w:rPr>
        <w:t>Фонд рубок ухода в средневозрастных елово-пихтовых насаждениях отсутствует.</w:t>
      </w:r>
    </w:p>
    <w:p w:rsidR="00EA05DC" w:rsidRPr="00FC27B8" w:rsidRDefault="00EA05DC" w:rsidP="00FC27B8">
      <w:pPr>
        <w:pStyle w:val="a9"/>
        <w:jc w:val="center"/>
        <w:rPr>
          <w:b/>
        </w:rPr>
      </w:pPr>
      <w:r w:rsidRPr="00FC27B8">
        <w:rPr>
          <w:b/>
        </w:rPr>
        <w:t>Заготовка пихтовых лап</w:t>
      </w:r>
    </w:p>
    <w:p w:rsidR="00EA05DC" w:rsidRPr="00FC27B8" w:rsidRDefault="00EA05DC" w:rsidP="00FC27B8">
      <w:pPr>
        <w:pStyle w:val="a9"/>
      </w:pPr>
      <w:r w:rsidRPr="00FC27B8">
        <w:t>Заготовка еловых, пихтовых, сосновых лап разрешается только со срубленных деревьев на лесосеках при проведении выборочных и сплошных рубок, за исключением опытных и эк</w:t>
      </w:r>
      <w:r w:rsidRPr="00FC27B8">
        <w:t>с</w:t>
      </w:r>
      <w:r w:rsidRPr="00FC27B8">
        <w:t>периментальных рубок, отбора модельных деревьев на постоянных пробных площадях в лесах, переданных для осуществления научно-исследовательской деятельности, образовательной де</w:t>
      </w:r>
      <w:r w:rsidRPr="00FC27B8">
        <w:t>я</w:t>
      </w:r>
      <w:r w:rsidRPr="00FC27B8">
        <w:t xml:space="preserve">тельности. </w:t>
      </w:r>
    </w:p>
    <w:p w:rsidR="00C26F67" w:rsidRPr="00FC27B8" w:rsidRDefault="00C26F67" w:rsidP="00FC27B8">
      <w:pPr>
        <w:pStyle w:val="a9"/>
        <w:rPr>
          <w:szCs w:val="24"/>
        </w:rPr>
      </w:pPr>
      <w:r w:rsidRPr="00FC27B8">
        <w:rPr>
          <w:szCs w:val="24"/>
        </w:rPr>
        <w:lastRenderedPageBreak/>
        <w:t>Повторные заготовки пихтовых лап в одних и тех же насаждениях допускаются не ранее чем через 4-5 лет.</w:t>
      </w:r>
    </w:p>
    <w:p w:rsidR="00E6559D" w:rsidRPr="00FC27B8" w:rsidRDefault="00E6559D" w:rsidP="00014A18">
      <w:pPr>
        <w:autoSpaceDE w:val="0"/>
        <w:autoSpaceDN w:val="0"/>
        <w:adjustRightInd w:val="0"/>
        <w:ind w:firstLine="709"/>
        <w:jc w:val="center"/>
        <w:rPr>
          <w:b/>
          <w:bCs/>
          <w:sz w:val="24"/>
        </w:rPr>
      </w:pPr>
      <w:r w:rsidRPr="00FC27B8">
        <w:rPr>
          <w:b/>
          <w:bCs/>
          <w:sz w:val="24"/>
        </w:rPr>
        <w:t xml:space="preserve">Заготовка </w:t>
      </w:r>
      <w:bookmarkStart w:id="789" w:name="_Hlk137805359"/>
      <w:r w:rsidRPr="00FC27B8">
        <w:rPr>
          <w:b/>
          <w:bCs/>
          <w:sz w:val="24"/>
        </w:rPr>
        <w:t>веников, ветвей и кустарников для метел и плетения</w:t>
      </w:r>
      <w:bookmarkEnd w:id="789"/>
    </w:p>
    <w:p w:rsidR="00E6559D" w:rsidRPr="00FC27B8" w:rsidRDefault="00E6559D" w:rsidP="00FC27B8">
      <w:pPr>
        <w:pStyle w:val="a9"/>
      </w:pPr>
      <w:r w:rsidRPr="00FC27B8">
        <w:t>Заготовка еловых, пихтовых, сосновых лап разрешается только со срубленных деревьев на лесосеках при проведении выборочных и сплошных рубок, за исключением опытных и эк</w:t>
      </w:r>
      <w:r w:rsidRPr="00FC27B8">
        <w:t>с</w:t>
      </w:r>
      <w:r w:rsidRPr="00FC27B8">
        <w:t>периментальных рубок, отбора модельных деревьев на постоянных пробных площадях в лесах, переданных для осуществления научно-исследовательской деятельности, образовательной де</w:t>
      </w:r>
      <w:r w:rsidRPr="00FC27B8">
        <w:t>я</w:t>
      </w:r>
      <w:r w:rsidRPr="00FC27B8">
        <w:t xml:space="preserve">тельности. </w:t>
      </w:r>
    </w:p>
    <w:p w:rsidR="004E188C" w:rsidRPr="00FC27B8" w:rsidRDefault="004E188C" w:rsidP="00FC27B8">
      <w:pPr>
        <w:pStyle w:val="a9"/>
      </w:pPr>
      <w:r w:rsidRPr="00FC27B8">
        <w:t>Ежегодный расчётный объём заготовки древесины берёзы при полном использовании расчётной лесосеки составит 9,2 тыс. м</w:t>
      </w:r>
      <w:r w:rsidRPr="00FC27B8">
        <w:rPr>
          <w:vertAlign w:val="superscript"/>
        </w:rPr>
        <w:t>3</w:t>
      </w:r>
      <w:r w:rsidRPr="00FC27B8">
        <w:t>, что позволит заготовить 184 тыс. веников.</w:t>
      </w:r>
    </w:p>
    <w:p w:rsidR="00E6559D" w:rsidRPr="00FC27B8" w:rsidRDefault="00E6559D" w:rsidP="00FC27B8">
      <w:pPr>
        <w:pStyle w:val="a9"/>
        <w:jc w:val="center"/>
        <w:rPr>
          <w:b/>
        </w:rPr>
      </w:pPr>
      <w:r w:rsidRPr="00FC27B8">
        <w:rPr>
          <w:b/>
        </w:rPr>
        <w:t>Заготовка веточного корма</w:t>
      </w:r>
    </w:p>
    <w:p w:rsidR="00E6559D" w:rsidRPr="00FC27B8" w:rsidRDefault="00E6559D" w:rsidP="00FC27B8">
      <w:pPr>
        <w:pStyle w:val="a9"/>
      </w:pPr>
      <w:r w:rsidRPr="00FC27B8">
        <w:t>При заготовке веточного корма осуществляется сбор ветвей толщиной до 1,5 см, заг</w:t>
      </w:r>
      <w:r w:rsidRPr="00FC27B8">
        <w:t>о</w:t>
      </w:r>
      <w:r w:rsidRPr="00FC27B8">
        <w:t xml:space="preserve">товленных из побегов лиственных и хвойных пород и предназначенных на корм скоту. </w:t>
      </w:r>
    </w:p>
    <w:p w:rsidR="00E6559D" w:rsidRPr="00FC27B8" w:rsidRDefault="00E6559D" w:rsidP="00FC27B8">
      <w:pPr>
        <w:pStyle w:val="a9"/>
      </w:pPr>
      <w:r w:rsidRPr="00FC27B8">
        <w:t xml:space="preserve">Заготавливают веточный корм из побегов лиственных пород в основном летом, хвойных пород - круглогодично. </w:t>
      </w:r>
    </w:p>
    <w:p w:rsidR="00E6559D" w:rsidRPr="00FC27B8" w:rsidRDefault="00E6559D" w:rsidP="00FC27B8">
      <w:pPr>
        <w:pStyle w:val="a9"/>
      </w:pPr>
      <w:r w:rsidRPr="00FC27B8">
        <w:t>Заготовка веточного корма производится со срубленных деревьев при проведении выб</w:t>
      </w:r>
      <w:r w:rsidRPr="00FC27B8">
        <w:t>о</w:t>
      </w:r>
      <w:r w:rsidRPr="00FC27B8">
        <w:t xml:space="preserve">рочных и сплошных рубок. </w:t>
      </w:r>
    </w:p>
    <w:p w:rsidR="004E188C" w:rsidRPr="00FC27B8" w:rsidRDefault="004E188C" w:rsidP="00FC27B8">
      <w:pPr>
        <w:pStyle w:val="a9"/>
        <w:rPr>
          <w:szCs w:val="24"/>
        </w:rPr>
      </w:pPr>
      <w:proofErr w:type="gramStart"/>
      <w:r w:rsidRPr="00FC27B8">
        <w:t>Ежегодный объём заготовки древесины от рубок всех видов в указанных хозсекциях при полном использовании расчётной лесосеки составит 19,</w:t>
      </w:r>
      <w:r w:rsidR="008A7351" w:rsidRPr="00FC27B8">
        <w:t>4 тыс.</w:t>
      </w:r>
      <w:r w:rsidRPr="00FC27B8">
        <w:t xml:space="preserve"> м</w:t>
      </w:r>
      <w:r w:rsidRPr="00FC27B8">
        <w:rPr>
          <w:vertAlign w:val="superscript"/>
        </w:rPr>
        <w:t>3</w:t>
      </w:r>
      <w:r w:rsidRPr="00FC27B8">
        <w:t>, что позволит заготовить ок</w:t>
      </w:r>
      <w:r w:rsidRPr="00FC27B8">
        <w:t>о</w:t>
      </w:r>
      <w:r w:rsidRPr="00FC27B8">
        <w:t>ло 389 тонн веточного корма.</w:t>
      </w:r>
      <w:proofErr w:type="gramEnd"/>
      <w:r w:rsidRPr="00FC27B8">
        <w:t xml:space="preserve"> Заготавливают веточный корм из побегов лиственных пород в о</w:t>
      </w:r>
      <w:r w:rsidRPr="00FC27B8">
        <w:t>с</w:t>
      </w:r>
      <w:r w:rsidRPr="00FC27B8">
        <w:t>новном летом.</w:t>
      </w:r>
    </w:p>
    <w:p w:rsidR="00E6559D" w:rsidRPr="00FC27B8" w:rsidRDefault="00E6559D" w:rsidP="00FC27B8">
      <w:pPr>
        <w:pStyle w:val="a9"/>
        <w:jc w:val="center"/>
        <w:rPr>
          <w:b/>
        </w:rPr>
      </w:pPr>
      <w:r w:rsidRPr="00FC27B8">
        <w:rPr>
          <w:b/>
        </w:rPr>
        <w:t>Заготовка (выкопка) деревьев и кустарников на лесных участках</w:t>
      </w:r>
    </w:p>
    <w:p w:rsidR="00E6559D" w:rsidRPr="00FC27B8" w:rsidRDefault="00E6559D" w:rsidP="00FC27B8">
      <w:pPr>
        <w:pStyle w:val="a9"/>
      </w:pPr>
      <w:r w:rsidRPr="00FC27B8">
        <w:t>Заготовка (выкопка) деревьев на лесных участках может проводиться на нелесных зе</w:t>
      </w:r>
      <w:r w:rsidRPr="00FC27B8">
        <w:t>м</w:t>
      </w:r>
      <w:r w:rsidRPr="00FC27B8">
        <w:t>лях (дороги, просеки) из числа самосева хвойных, твердолиственных пород до 40 лет, мягк</w:t>
      </w:r>
      <w:r w:rsidRPr="00FC27B8">
        <w:t>о</w:t>
      </w:r>
      <w:r w:rsidRPr="00FC27B8">
        <w:t>лиственных пород до 20 лет, в кедровых насаждениях и насаждениях твердолиственных пород семенного происхождения - до 40 лет.</w:t>
      </w:r>
    </w:p>
    <w:p w:rsidR="00E6559D" w:rsidRPr="00FC27B8" w:rsidRDefault="00E6559D" w:rsidP="00FC27B8">
      <w:pPr>
        <w:pStyle w:val="a9"/>
      </w:pPr>
      <w:r w:rsidRPr="00FC27B8">
        <w:t>Заготовка (выкопка) деревьев может проводиться на лесных участках, подлежащих ра</w:t>
      </w:r>
      <w:r w:rsidRPr="00FC27B8">
        <w:t>с</w:t>
      </w:r>
      <w:r w:rsidRPr="00FC27B8">
        <w:t>чистке (квартальные просеки, минерализованные полосы, противопожарные разрывы, трассы противопожарных и лесохозяйственных дорог, линии электропередачи, зоны затопления и др</w:t>
      </w:r>
      <w:r w:rsidRPr="00FC27B8">
        <w:t>у</w:t>
      </w:r>
      <w:r w:rsidRPr="00FC27B8">
        <w:t>гие площади, где не требуется сохранения подроста и насаждений).</w:t>
      </w:r>
    </w:p>
    <w:p w:rsidR="00E6559D" w:rsidRPr="00FC27B8" w:rsidRDefault="00E6559D" w:rsidP="00FC27B8">
      <w:pPr>
        <w:pStyle w:val="a9"/>
      </w:pPr>
      <w:r w:rsidRPr="00FC27B8">
        <w:t>Заготовка (выкопка) кустарников подлеска на лесных участках может проводиться в насаждениях с подлеском средней или высокой густоты и преобладанием в его составе загота</w:t>
      </w:r>
      <w:r w:rsidRPr="00FC27B8">
        <w:t>в</w:t>
      </w:r>
      <w:r w:rsidRPr="00FC27B8">
        <w:t>ливаемого вида. Число оставшихся кустов заготавливаемого вида после выкопки не должно быть менее 1000 штук на гектар.</w:t>
      </w:r>
    </w:p>
    <w:p w:rsidR="004E188C" w:rsidRPr="00FC27B8" w:rsidRDefault="00E6559D" w:rsidP="00FC27B8">
      <w:pPr>
        <w:pStyle w:val="a9"/>
        <w:rPr>
          <w:szCs w:val="24"/>
        </w:rPr>
      </w:pPr>
      <w:r w:rsidRPr="00FC27B8">
        <w:lastRenderedPageBreak/>
        <w:t>Ямы, оставленные после заготовки (выкопки) деревьев, кустарников и лиан, должны быть засыпаны плодородным слоем почвы и заровнены.</w:t>
      </w:r>
    </w:p>
    <w:p w:rsidR="004E188C" w:rsidRPr="00FC27B8" w:rsidRDefault="004E188C" w:rsidP="00FC27B8">
      <w:pPr>
        <w:pStyle w:val="a9"/>
      </w:pPr>
      <w:r w:rsidRPr="00FC27B8">
        <w:t>Заготовка (выкопка) деревьев на лесных участках может проводиться в хвойных наса</w:t>
      </w:r>
      <w:r w:rsidRPr="00FC27B8">
        <w:t>ж</w:t>
      </w:r>
      <w:r w:rsidRPr="00FC27B8">
        <w:t xml:space="preserve">дениях I класса возраста, в лиственных насаждениях I и II классов возраста. Число растений на </w:t>
      </w:r>
      <w:smartTag w:uri="urn:schemas-microsoft-com:office:smarttags" w:element="metricconverter">
        <w:smartTagPr>
          <w:attr w:name="ProductID" w:val="1 га"/>
        </w:smartTagPr>
        <w:r w:rsidRPr="00FC27B8">
          <w:t>1 га</w:t>
        </w:r>
      </w:smartTag>
      <w:r w:rsidRPr="00FC27B8">
        <w:t xml:space="preserve"> в этом возрасте насаждений составляет от 2 до 20 тысяч. Площадь лиственных молодняков на территории лесничества – 6,2 тыс. га, площадь молодняков хвойных пород I класса возраста 0,2 тыс. га. При выкопке до 1 четверти растений и возврате на ту же площадь через 10 лет, во</w:t>
      </w:r>
      <w:r w:rsidRPr="00FC27B8">
        <w:t>з</w:t>
      </w:r>
      <w:r w:rsidRPr="00FC27B8">
        <w:t xml:space="preserve">можное число ежегодно заготавливаемых растений составит 0,5 млн. шт.  </w:t>
      </w:r>
    </w:p>
    <w:p w:rsidR="00E6559D" w:rsidRPr="00FC27B8" w:rsidRDefault="00E6559D" w:rsidP="00FC27B8">
      <w:pPr>
        <w:pStyle w:val="afffffffffe"/>
        <w:shd w:val="clear" w:color="auto" w:fill="auto"/>
        <w:jc w:val="center"/>
        <w:rPr>
          <w:b/>
        </w:rPr>
      </w:pPr>
      <w:r w:rsidRPr="00FC27B8">
        <w:rPr>
          <w:b/>
        </w:rPr>
        <w:t>Заготовка мха, лесной подстилки, опавших листьев, камыша, тростника и подо</w:t>
      </w:r>
      <w:r w:rsidRPr="00FC27B8">
        <w:rPr>
          <w:b/>
        </w:rPr>
        <w:t>б</w:t>
      </w:r>
      <w:r w:rsidRPr="00FC27B8">
        <w:rPr>
          <w:b/>
        </w:rPr>
        <w:t>ных лесных ресурсов</w:t>
      </w:r>
    </w:p>
    <w:p w:rsidR="00E6559D" w:rsidRPr="00FC27B8" w:rsidRDefault="00E6559D" w:rsidP="00FC27B8">
      <w:pPr>
        <w:pStyle w:val="a9"/>
      </w:pPr>
      <w:r w:rsidRPr="00FC27B8">
        <w:t xml:space="preserve">Заготовка мха, лесной подстилки, опавших листьев, камыша, тростника производится с целью их использования в качестве вспомогательного материала для строительства, а также корма и подстилки для сельскохозяйственных животных или приготовления компоста. При их заготовке не должен быть нанесен вред окружающей природной среде. </w:t>
      </w:r>
    </w:p>
    <w:p w:rsidR="00E6559D" w:rsidRPr="00FC27B8" w:rsidRDefault="00E6559D" w:rsidP="00FC27B8">
      <w:pPr>
        <w:pStyle w:val="a9"/>
      </w:pPr>
      <w:r w:rsidRPr="00FC27B8">
        <w:t xml:space="preserve">Сбор лесной подстилки и опавшего листа разрешается производить на одной и той же площади не чаще одного раза в пять лет. Сбор подстилки должен производиться частично, без углубления на всю ее толщину. </w:t>
      </w:r>
    </w:p>
    <w:p w:rsidR="00E6559D" w:rsidRPr="00FC27B8" w:rsidRDefault="00E6559D" w:rsidP="00FC27B8">
      <w:pPr>
        <w:pStyle w:val="a9"/>
      </w:pPr>
      <w:r w:rsidRPr="00FC27B8">
        <w:t>Сбор лесной подстилки должен производиться в конце летнего периода, но до наступл</w:t>
      </w:r>
      <w:r w:rsidRPr="00FC27B8">
        <w:t>е</w:t>
      </w:r>
      <w:r w:rsidRPr="00FC27B8">
        <w:t xml:space="preserve">ния листопада, чтобы опадание листвы и хвои создало естественное удобрение лесной почвы. </w:t>
      </w:r>
    </w:p>
    <w:p w:rsidR="00C26F67" w:rsidRPr="00FC27B8" w:rsidRDefault="00E6559D" w:rsidP="00FC27B8">
      <w:pPr>
        <w:pStyle w:val="a9"/>
        <w:rPr>
          <w:szCs w:val="24"/>
        </w:rPr>
      </w:pPr>
      <w:r w:rsidRPr="00FC27B8">
        <w:t>Запрещается сбор подстилки в лесах, выполняющих функции защиты природных и иных объектов, в лесах, расположенных в водоохранных зонах, в ценных лесах.</w:t>
      </w:r>
    </w:p>
    <w:p w:rsidR="00C26F67" w:rsidRPr="00FC27B8" w:rsidRDefault="00C26F67" w:rsidP="00FC27B8">
      <w:pPr>
        <w:pStyle w:val="a9"/>
        <w:rPr>
          <w:szCs w:val="24"/>
        </w:rPr>
      </w:pPr>
      <w:r w:rsidRPr="00FC27B8">
        <w:rPr>
          <w:szCs w:val="24"/>
        </w:rPr>
        <w:t>С одного га покрытых лесом земель можно собрать не менее тонны лесной подстилки в сухом весе. Сбор производится частично без углубления на всю толщину подстилки в конце лета, до наступления листопада. Проводить работы на одной и той же площади разрешается не чаще одного раза в пять лет.</w:t>
      </w:r>
    </w:p>
    <w:p w:rsidR="004E188C" w:rsidRPr="00FC27B8" w:rsidRDefault="00C26F67" w:rsidP="00FC27B8">
      <w:pPr>
        <w:pStyle w:val="a9"/>
      </w:pPr>
      <w:r w:rsidRPr="00FC27B8">
        <w:rPr>
          <w:szCs w:val="24"/>
        </w:rPr>
        <w:t>Сбор лесной подстилки запрещается в лесах, выполняющих функцию защиты приро</w:t>
      </w:r>
      <w:r w:rsidRPr="00FC27B8">
        <w:rPr>
          <w:szCs w:val="24"/>
        </w:rPr>
        <w:t>д</w:t>
      </w:r>
      <w:r w:rsidRPr="00FC27B8">
        <w:rPr>
          <w:szCs w:val="24"/>
        </w:rPr>
        <w:t>ных и иных объектов, в лесах, расположенных в водоохранных зонах, в ценных лесах</w:t>
      </w:r>
      <w:r w:rsidR="004E188C" w:rsidRPr="00FC27B8">
        <w:t>.</w:t>
      </w:r>
    </w:p>
    <w:p w:rsidR="00C26F67" w:rsidRDefault="00C26F67" w:rsidP="00FC27B8">
      <w:pPr>
        <w:pStyle w:val="a9"/>
        <w:rPr>
          <w:szCs w:val="24"/>
        </w:rPr>
      </w:pPr>
      <w:r w:rsidRPr="00FC27B8">
        <w:rPr>
          <w:szCs w:val="24"/>
        </w:rPr>
        <w:t>Наиболее широкое применение имеют сфагновые мхи. Заготовка их ведется для испол</w:t>
      </w:r>
      <w:r w:rsidRPr="00FC27B8">
        <w:rPr>
          <w:szCs w:val="24"/>
        </w:rPr>
        <w:t>ь</w:t>
      </w:r>
      <w:r w:rsidRPr="00FC27B8">
        <w:rPr>
          <w:szCs w:val="24"/>
        </w:rPr>
        <w:t>зования в качестве вспомогательного строительного материала. Годовая производительность болот Хабаровского края находится в пределах от 0,07 до 0,20 кг/м</w:t>
      </w:r>
      <w:proofErr w:type="gramStart"/>
      <w:r w:rsidRPr="00FC27B8">
        <w:rPr>
          <w:szCs w:val="24"/>
          <w:vertAlign w:val="superscript"/>
        </w:rPr>
        <w:t>2</w:t>
      </w:r>
      <w:proofErr w:type="gramEnd"/>
      <w:r w:rsidRPr="00FC27B8">
        <w:rPr>
          <w:szCs w:val="24"/>
        </w:rPr>
        <w:t>. Лесные участки (выделы) для заготовки мха рекомендуется выделять на переходных и верховых сфагновых болотах.</w:t>
      </w:r>
    </w:p>
    <w:p w:rsidR="00014A18" w:rsidRDefault="00014A18" w:rsidP="00FC27B8">
      <w:pPr>
        <w:pStyle w:val="a9"/>
        <w:rPr>
          <w:szCs w:val="24"/>
        </w:rPr>
      </w:pPr>
      <w:r>
        <w:rPr>
          <w:szCs w:val="24"/>
        </w:rPr>
        <w:br w:type="page"/>
      </w:r>
    </w:p>
    <w:p w:rsidR="00E6559D" w:rsidRPr="00FC27B8" w:rsidRDefault="00E6559D" w:rsidP="00014A18">
      <w:pPr>
        <w:pStyle w:val="affffffffff0"/>
        <w:spacing w:after="0"/>
        <w:ind w:firstLine="1276"/>
      </w:pPr>
      <w:bookmarkStart w:id="790" w:name="_Toc143008096"/>
      <w:bookmarkStart w:id="791" w:name="_Toc145930537"/>
      <w:bookmarkStart w:id="792" w:name="_Toc532482743"/>
      <w:r w:rsidRPr="00FC27B8">
        <w:lastRenderedPageBreak/>
        <w:t>2.3.2 Сроки использования лесов для заготовки и сбора недревесных лесных ресурсов</w:t>
      </w:r>
      <w:bookmarkEnd w:id="790"/>
      <w:bookmarkEnd w:id="791"/>
    </w:p>
    <w:p w:rsidR="00E6559D" w:rsidRPr="00FC27B8" w:rsidRDefault="00E6559D" w:rsidP="00FC27B8">
      <w:pPr>
        <w:pStyle w:val="a9"/>
      </w:pPr>
      <w:r w:rsidRPr="00FC27B8">
        <w:t>Сроки заготовки отдельных видов сырья указаны в разделе 2.3.1.</w:t>
      </w:r>
    </w:p>
    <w:p w:rsidR="00E6559D" w:rsidRPr="00FC27B8" w:rsidRDefault="00E6559D" w:rsidP="00FC27B8">
      <w:pPr>
        <w:pStyle w:val="a9"/>
      </w:pPr>
      <w:r w:rsidRPr="00FC27B8">
        <w:t>Срок использования лесов на основании договоров аренды лесных участков устанавл</w:t>
      </w:r>
      <w:r w:rsidRPr="00FC27B8">
        <w:t>и</w:t>
      </w:r>
      <w:r w:rsidRPr="00FC27B8">
        <w:t>вается в соответствии с частью 3 статьи 72 Лесного кодекса.</w:t>
      </w:r>
    </w:p>
    <w:p w:rsidR="00E6559D" w:rsidRPr="00FC27B8" w:rsidRDefault="00E6559D" w:rsidP="00FC27B8">
      <w:pPr>
        <w:pStyle w:val="affffffffff0"/>
      </w:pPr>
      <w:bookmarkStart w:id="793" w:name="_Toc143008097"/>
      <w:bookmarkStart w:id="794" w:name="_Toc145930538"/>
      <w:bookmarkEnd w:id="792"/>
      <w:r w:rsidRPr="00FC27B8">
        <w:t>2.4 Нормативы, параметры и сроки использования лесов для заготовки пищевых лесных ресурсов и сбора лекарственных растений</w:t>
      </w:r>
      <w:bookmarkEnd w:id="793"/>
      <w:bookmarkEnd w:id="794"/>
      <w:r w:rsidRPr="00FC27B8">
        <w:t xml:space="preserve"> </w:t>
      </w:r>
    </w:p>
    <w:p w:rsidR="00E6559D" w:rsidRPr="00FC27B8" w:rsidRDefault="00E6559D" w:rsidP="00FC27B8">
      <w:pPr>
        <w:pStyle w:val="a9"/>
      </w:pPr>
      <w:bookmarkStart w:id="795" w:name="_Hlk144997846"/>
      <w:r w:rsidRPr="00FC27B8">
        <w:t>Заготовка пищевых лесных ресурсов и сбор лекарственных растений – один из видов и</w:t>
      </w:r>
      <w:r w:rsidRPr="00FC27B8">
        <w:t>с</w:t>
      </w:r>
      <w:r w:rsidRPr="00FC27B8">
        <w:t>пользования лесов, предусмотренный статьей 25 Лесного кодекса. К пищевым лесным ресу</w:t>
      </w:r>
      <w:r w:rsidRPr="00FC27B8">
        <w:t>р</w:t>
      </w:r>
      <w:r w:rsidRPr="00FC27B8">
        <w:t>сам, заготовка которых осуществляется в соответствии со статьей 34 Лесного кодекса, относя</w:t>
      </w:r>
      <w:r w:rsidRPr="00FC27B8">
        <w:t>т</w:t>
      </w:r>
      <w:r w:rsidRPr="00FC27B8">
        <w:t>ся дикорастущие плоды, ягоды, орехи, грибы, семена, березовый сок и подобные лесные ресу</w:t>
      </w:r>
      <w:r w:rsidRPr="00FC27B8">
        <w:t>р</w:t>
      </w:r>
      <w:r w:rsidRPr="00FC27B8">
        <w:t>сы.</w:t>
      </w:r>
    </w:p>
    <w:p w:rsidR="00E6559D" w:rsidRPr="00FC27B8" w:rsidRDefault="00E6559D" w:rsidP="00FC27B8">
      <w:pPr>
        <w:pStyle w:val="a9"/>
      </w:pPr>
      <w:r w:rsidRPr="00FC27B8">
        <w:t>Использование лесов с целью заготовки пищевых лесных ресурсов и сбора лекарстве</w:t>
      </w:r>
      <w:r w:rsidRPr="00FC27B8">
        <w:t>н</w:t>
      </w:r>
      <w:r w:rsidRPr="00FC27B8">
        <w:t xml:space="preserve">ных растений осуществляется в соответствии с приказом Министерства природных ресурсов и экологии Российской Федерации от </w:t>
      </w:r>
      <w:bookmarkStart w:id="796" w:name="_Hlk137807250"/>
      <w:bookmarkStart w:id="797" w:name="_Hlk142551515"/>
      <w:r w:rsidRPr="00FC27B8">
        <w:t xml:space="preserve">28.07.2020 № </w:t>
      </w:r>
      <w:bookmarkEnd w:id="796"/>
      <w:r w:rsidRPr="00FC27B8">
        <w:t>494</w:t>
      </w:r>
      <w:bookmarkEnd w:id="797"/>
      <w:r w:rsidRPr="00FC27B8">
        <w:t xml:space="preserve"> «Об утверждении правил заготовки п</w:t>
      </w:r>
      <w:r w:rsidRPr="00FC27B8">
        <w:t>и</w:t>
      </w:r>
      <w:r w:rsidRPr="00FC27B8">
        <w:t>щевых лесных ресурсов и сбора лекарственных растений».</w:t>
      </w:r>
    </w:p>
    <w:p w:rsidR="00E6559D" w:rsidRPr="00FC27B8" w:rsidRDefault="00E6559D" w:rsidP="00FC27B8">
      <w:pPr>
        <w:pStyle w:val="a9"/>
      </w:pPr>
      <w:r w:rsidRPr="00FC27B8">
        <w:t>Заготовка пищевых лесных ресурсов и сбор лекарственных растений представляет собой предпринимательскую деятельность, связанную с изъятием, хранением и вывозом таких лесных ресурсов из леса. Граждане и юридические лица осуществляют заготовку пищевых лесных р</w:t>
      </w:r>
      <w:r w:rsidRPr="00FC27B8">
        <w:t>е</w:t>
      </w:r>
      <w:r w:rsidRPr="00FC27B8">
        <w:t>сурсов и сбор лекарственных растений на основании договоров аренды лесного участка (статья 34 Лесного кодекса).</w:t>
      </w:r>
    </w:p>
    <w:p w:rsidR="00E6559D" w:rsidRPr="00FC27B8" w:rsidRDefault="00E6559D" w:rsidP="00FC27B8">
      <w:pPr>
        <w:pStyle w:val="a9"/>
      </w:pPr>
      <w:r w:rsidRPr="00FC27B8">
        <w:t xml:space="preserve">Граждане имеют право свободно и бесплатно пребывать в лесах и для собственных нужд осуществлять заготовку и сбор дикорастущих плодов, ягод, орехов, грибов, других пригодных для употребления в пищу лесных ресурсов (пищевых лесных ресурсов), а также недревесных лесных ресурсов (статья 11 Лесного кодекса). </w:t>
      </w:r>
    </w:p>
    <w:p w:rsidR="00E6559D" w:rsidRPr="00FC27B8" w:rsidRDefault="00E6559D" w:rsidP="00FC27B8">
      <w:pPr>
        <w:pStyle w:val="a9"/>
      </w:pPr>
      <w:r w:rsidRPr="00FC27B8">
        <w:t>Порядок заготовки и сбора гражданами таких ресурсов для собственных нужд устано</w:t>
      </w:r>
      <w:r w:rsidRPr="00FC27B8">
        <w:t>в</w:t>
      </w:r>
      <w:r w:rsidRPr="00FC27B8">
        <w:t xml:space="preserve">лен </w:t>
      </w:r>
      <w:bookmarkStart w:id="798" w:name="_Hlk142312633"/>
      <w:r w:rsidRPr="00FC27B8">
        <w:t xml:space="preserve">Законом Хабаровского края от </w:t>
      </w:r>
      <w:bookmarkStart w:id="799" w:name="_Hlk137807373"/>
      <w:r w:rsidRPr="00FC27B8">
        <w:t>14.11.2007 № 158</w:t>
      </w:r>
      <w:bookmarkEnd w:id="798"/>
      <w:r w:rsidRPr="00FC27B8">
        <w:t xml:space="preserve"> </w:t>
      </w:r>
      <w:bookmarkEnd w:id="799"/>
      <w:r w:rsidRPr="00FC27B8">
        <w:t>«О порядке заготовки гражданами пищ</w:t>
      </w:r>
      <w:r w:rsidRPr="00FC27B8">
        <w:t>е</w:t>
      </w:r>
      <w:r w:rsidRPr="00FC27B8">
        <w:t>вых лесных ресурсов и сбора ими лекарственных растений для собственных нужд на террит</w:t>
      </w:r>
      <w:r w:rsidRPr="00FC27B8">
        <w:t>о</w:t>
      </w:r>
      <w:r w:rsidRPr="00FC27B8">
        <w:t xml:space="preserve">рии Хабаровского края». </w:t>
      </w:r>
    </w:p>
    <w:p w:rsidR="00E6559D" w:rsidRPr="00FC27B8" w:rsidRDefault="00E6559D" w:rsidP="00FC27B8">
      <w:pPr>
        <w:pStyle w:val="a9"/>
      </w:pPr>
      <w:proofErr w:type="gramStart"/>
      <w:r w:rsidRPr="00FC27B8">
        <w:t>Особенности предоставления гражданам земельных участков, находящихся в госуда</w:t>
      </w:r>
      <w:r w:rsidRPr="00FC27B8">
        <w:t>р</w:t>
      </w:r>
      <w:r w:rsidRPr="00FC27B8">
        <w:t>ственной или муниципальной собственности на территории Хабаровского края регулируются Федеральным законом от 01.05.2016 № 119-ФЗ «Об особенностях предоставления гражданам земельных участков, находящихся в государственной или муниципальной собственности и ра</w:t>
      </w:r>
      <w:r w:rsidRPr="00FC27B8">
        <w:t>с</w:t>
      </w:r>
      <w:r w:rsidRPr="00FC27B8">
        <w:t>положенных в Арктической зоне Российской Федерации и на других территориях Севера, С</w:t>
      </w:r>
      <w:r w:rsidRPr="00FC27B8">
        <w:t>и</w:t>
      </w:r>
      <w:r w:rsidRPr="00FC27B8">
        <w:lastRenderedPageBreak/>
        <w:t>бири и Дальнего Востока Российской Федерации, и о внесении изменений в отдельные закон</w:t>
      </w:r>
      <w:r w:rsidRPr="00FC27B8">
        <w:t>о</w:t>
      </w:r>
      <w:r w:rsidRPr="00FC27B8">
        <w:t>дательные акты Российской</w:t>
      </w:r>
      <w:proofErr w:type="gramEnd"/>
      <w:r w:rsidRPr="00FC27B8">
        <w:t xml:space="preserve"> Федерации».</w:t>
      </w:r>
    </w:p>
    <w:p w:rsidR="00E6559D" w:rsidRPr="00FC27B8" w:rsidRDefault="00E6559D" w:rsidP="00FC27B8">
      <w:pPr>
        <w:pStyle w:val="a9"/>
      </w:pPr>
      <w:r w:rsidRPr="00FC27B8">
        <w:t>Запрещается осуществлять заготовку и сбор грибов и дикорастущих растений, виды к</w:t>
      </w:r>
      <w:r w:rsidRPr="00FC27B8">
        <w:t>о</w:t>
      </w:r>
      <w:r w:rsidRPr="00FC27B8">
        <w:t>торых занесены в Красную книгу Российской Федерации, Красную книгу Хабаровского края, а также грибов и дикорастущих растений, которые признаются наркотическими средствами в с</w:t>
      </w:r>
      <w:r w:rsidRPr="00FC27B8">
        <w:t>о</w:t>
      </w:r>
      <w:r w:rsidRPr="00FC27B8">
        <w:t>ответствии с Федеральным законом от 08.01.1998 № 3-ФЗ «О наркотических средствах и пс</w:t>
      </w:r>
      <w:r w:rsidRPr="00FC27B8">
        <w:t>и</w:t>
      </w:r>
      <w:r w:rsidRPr="00FC27B8">
        <w:t>хотропных веществах».</w:t>
      </w:r>
    </w:p>
    <w:p w:rsidR="00E6559D" w:rsidRPr="00FC27B8" w:rsidRDefault="00E6559D" w:rsidP="00FC27B8">
      <w:pPr>
        <w:pStyle w:val="a9"/>
      </w:pPr>
      <w:r w:rsidRPr="00FC27B8">
        <w:t>Использование лесов для заготовки пищевых лесных ресурсов и сбор лекарственных растений ограничивается на особо охраняемых природных территориях в соответствии с их правовым режимом.</w:t>
      </w:r>
    </w:p>
    <w:p w:rsidR="00E6559D" w:rsidRPr="00FC27B8" w:rsidRDefault="00E6559D" w:rsidP="00FC27B8">
      <w:pPr>
        <w:pStyle w:val="a9"/>
      </w:pPr>
      <w:r w:rsidRPr="00FC27B8">
        <w:t>Срок использования лесов на основании договоров аренды лесных участков устанавл</w:t>
      </w:r>
      <w:r w:rsidRPr="00FC27B8">
        <w:t>и</w:t>
      </w:r>
      <w:r w:rsidRPr="00FC27B8">
        <w:t>вается в соответствии с пунктом 3 статьи 72 Лесного кодекса.</w:t>
      </w:r>
    </w:p>
    <w:p w:rsidR="004E188C" w:rsidRPr="00FC27B8" w:rsidRDefault="00E6559D" w:rsidP="00FC27B8">
      <w:pPr>
        <w:pStyle w:val="a6"/>
        <w:spacing w:before="0" w:after="0"/>
      </w:pPr>
      <w:bookmarkStart w:id="800" w:name="_Toc143008098"/>
      <w:bookmarkStart w:id="801" w:name="_Toc145930539"/>
      <w:bookmarkEnd w:id="795"/>
      <w:r w:rsidRPr="00FC27B8">
        <w:t>2.4.1 Нормативы (ежегодные допустимые объемы) и параметры использования л</w:t>
      </w:r>
      <w:r w:rsidRPr="00FC27B8">
        <w:t>е</w:t>
      </w:r>
      <w:r w:rsidRPr="00FC27B8">
        <w:t>сов для заготовки пищевых лесных ресурсов и сбора лекарственных растений по их в</w:t>
      </w:r>
      <w:r w:rsidRPr="00FC27B8">
        <w:t>и</w:t>
      </w:r>
      <w:r w:rsidRPr="00FC27B8">
        <w:t>дам</w:t>
      </w:r>
      <w:bookmarkEnd w:id="800"/>
      <w:bookmarkEnd w:id="801"/>
    </w:p>
    <w:p w:rsidR="00E6559D" w:rsidRPr="00FC27B8" w:rsidRDefault="004E188C" w:rsidP="00FC27B8">
      <w:pPr>
        <w:pStyle w:val="a9"/>
      </w:pPr>
      <w:r w:rsidRPr="00FC27B8">
        <w:t xml:space="preserve">Ежегодный допустимый объем заготовки </w:t>
      </w:r>
      <w:r w:rsidR="00E612C7" w:rsidRPr="00FC27B8">
        <w:t>пищевых лесных ресурсов и лекар</w:t>
      </w:r>
      <w:r w:rsidRPr="00FC27B8">
        <w:t xml:space="preserve">ственных растений представлен в таблице 27. </w:t>
      </w:r>
    </w:p>
    <w:p w:rsidR="005529AB" w:rsidRPr="00FC27B8" w:rsidRDefault="004E188C" w:rsidP="00FC27B8">
      <w:pPr>
        <w:pStyle w:val="a9"/>
      </w:pPr>
      <w:r w:rsidRPr="00FC27B8">
        <w:t>Ввиду того, что в лесничестве специальных обследований по выявлению запасов лека</w:t>
      </w:r>
      <w:r w:rsidRPr="00FC27B8">
        <w:t>р</w:t>
      </w:r>
      <w:r w:rsidRPr="00FC27B8">
        <w:t xml:space="preserve">ственных растений не </w:t>
      </w:r>
      <w:r w:rsidR="008A7351" w:rsidRPr="00FC27B8">
        <w:t>проводилось, ежегодные</w:t>
      </w:r>
      <w:r w:rsidRPr="00FC27B8">
        <w:t xml:space="preserve"> допустимые объемы заготовки этих </w:t>
      </w:r>
      <w:r w:rsidR="008A7351" w:rsidRPr="00FC27B8">
        <w:t>ресурсов по</w:t>
      </w:r>
      <w:r w:rsidRPr="00FC27B8">
        <w:t xml:space="preserve"> их видам не устанавливались и соответствующие данные в таблице не приводятся.</w:t>
      </w:r>
    </w:p>
    <w:p w:rsidR="004E188C" w:rsidRPr="00FC27B8" w:rsidRDefault="004E188C" w:rsidP="00FC27B8">
      <w:pPr>
        <w:pStyle w:val="a9"/>
      </w:pPr>
      <w:r w:rsidRPr="00FC27B8">
        <w:t>Таблица 27 - Параметры использования лесов при заготовке пищевых лесных ресурсов и сборе лекарственных растений</w:t>
      </w:r>
    </w:p>
    <w:tbl>
      <w:tblPr>
        <w:tblW w:w="9639" w:type="dxa"/>
        <w:jc w:val="center"/>
        <w:tblCellMar>
          <w:left w:w="85" w:type="dxa"/>
          <w:right w:w="85" w:type="dxa"/>
        </w:tblCellMar>
        <w:tblLook w:val="04A0" w:firstRow="1" w:lastRow="0" w:firstColumn="1" w:lastColumn="0" w:noHBand="0" w:noVBand="1"/>
      </w:tblPr>
      <w:tblGrid>
        <w:gridCol w:w="512"/>
        <w:gridCol w:w="5978"/>
        <w:gridCol w:w="1032"/>
        <w:gridCol w:w="2117"/>
      </w:tblGrid>
      <w:tr w:rsidR="004E188C" w:rsidRPr="00FC27B8" w:rsidTr="00014A18">
        <w:trPr>
          <w:trHeight w:val="20"/>
          <w:tblHeader/>
          <w:jc w:val="center"/>
        </w:trPr>
        <w:tc>
          <w:tcPr>
            <w:tcW w:w="5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E188C" w:rsidRPr="00FC27B8" w:rsidRDefault="004E188C" w:rsidP="00FC27B8">
            <w:pPr>
              <w:jc w:val="center"/>
              <w:rPr>
                <w:sz w:val="22"/>
                <w:szCs w:val="22"/>
              </w:rPr>
            </w:pPr>
            <w:r w:rsidRPr="00FC27B8">
              <w:rPr>
                <w:sz w:val="22"/>
                <w:szCs w:val="22"/>
              </w:rPr>
              <w:t xml:space="preserve">№ </w:t>
            </w:r>
            <w:proofErr w:type="gramStart"/>
            <w:r w:rsidRPr="00FC27B8">
              <w:rPr>
                <w:sz w:val="22"/>
                <w:szCs w:val="22"/>
              </w:rPr>
              <w:t>п</w:t>
            </w:r>
            <w:proofErr w:type="gramEnd"/>
            <w:r w:rsidRPr="00FC27B8">
              <w:rPr>
                <w:sz w:val="22"/>
                <w:szCs w:val="22"/>
              </w:rPr>
              <w:t>/п</w:t>
            </w:r>
          </w:p>
        </w:tc>
        <w:tc>
          <w:tcPr>
            <w:tcW w:w="6010" w:type="dxa"/>
            <w:tcBorders>
              <w:top w:val="single" w:sz="4" w:space="0" w:color="auto"/>
              <w:left w:val="nil"/>
              <w:bottom w:val="nil"/>
              <w:right w:val="single" w:sz="4" w:space="0" w:color="auto"/>
            </w:tcBorders>
            <w:shd w:val="clear" w:color="auto" w:fill="auto"/>
            <w:vAlign w:val="center"/>
            <w:hideMark/>
          </w:tcPr>
          <w:p w:rsidR="004E188C" w:rsidRPr="00FC27B8" w:rsidRDefault="004E188C" w:rsidP="00FC27B8">
            <w:pPr>
              <w:jc w:val="center"/>
              <w:rPr>
                <w:sz w:val="22"/>
                <w:szCs w:val="22"/>
              </w:rPr>
            </w:pPr>
            <w:r w:rsidRPr="00FC27B8">
              <w:rPr>
                <w:sz w:val="22"/>
                <w:szCs w:val="22"/>
              </w:rPr>
              <w:t>Вид пищевых лесных ресурсов, лекарственных растений</w:t>
            </w:r>
          </w:p>
        </w:tc>
        <w:tc>
          <w:tcPr>
            <w:tcW w:w="992" w:type="dxa"/>
            <w:tcBorders>
              <w:top w:val="single" w:sz="4" w:space="0" w:color="auto"/>
              <w:left w:val="nil"/>
              <w:bottom w:val="nil"/>
              <w:right w:val="single" w:sz="4" w:space="0" w:color="auto"/>
            </w:tcBorders>
            <w:shd w:val="clear" w:color="auto" w:fill="auto"/>
            <w:vAlign w:val="center"/>
            <w:hideMark/>
          </w:tcPr>
          <w:p w:rsidR="004E188C" w:rsidRPr="00FC27B8" w:rsidRDefault="004E188C" w:rsidP="00FC27B8">
            <w:pPr>
              <w:ind w:left="-62" w:right="-79"/>
              <w:jc w:val="center"/>
              <w:rPr>
                <w:sz w:val="22"/>
                <w:szCs w:val="22"/>
              </w:rPr>
            </w:pPr>
            <w:r w:rsidRPr="00FC27B8">
              <w:rPr>
                <w:sz w:val="22"/>
                <w:szCs w:val="22"/>
              </w:rPr>
              <w:t>Единица измерений</w:t>
            </w:r>
          </w:p>
        </w:tc>
        <w:tc>
          <w:tcPr>
            <w:tcW w:w="2124" w:type="dxa"/>
            <w:tcBorders>
              <w:top w:val="single" w:sz="4" w:space="0" w:color="auto"/>
              <w:left w:val="nil"/>
              <w:bottom w:val="nil"/>
              <w:right w:val="single" w:sz="4" w:space="0" w:color="auto"/>
            </w:tcBorders>
            <w:shd w:val="clear" w:color="auto" w:fill="auto"/>
            <w:vAlign w:val="center"/>
            <w:hideMark/>
          </w:tcPr>
          <w:p w:rsidR="004E188C" w:rsidRPr="00FC27B8" w:rsidRDefault="004E188C" w:rsidP="00FC27B8">
            <w:pPr>
              <w:ind w:left="-123" w:right="-110"/>
              <w:jc w:val="center"/>
              <w:rPr>
                <w:sz w:val="22"/>
                <w:szCs w:val="22"/>
              </w:rPr>
            </w:pPr>
            <w:r w:rsidRPr="00FC27B8">
              <w:rPr>
                <w:sz w:val="22"/>
                <w:szCs w:val="22"/>
              </w:rPr>
              <w:t>Ежегодный допуст</w:t>
            </w:r>
            <w:r w:rsidRPr="00FC27B8">
              <w:rPr>
                <w:sz w:val="22"/>
                <w:szCs w:val="22"/>
              </w:rPr>
              <w:t>и</w:t>
            </w:r>
            <w:r w:rsidRPr="00FC27B8">
              <w:rPr>
                <w:sz w:val="22"/>
                <w:szCs w:val="22"/>
              </w:rPr>
              <w:t>мый объем заготовки</w:t>
            </w:r>
          </w:p>
        </w:tc>
      </w:tr>
      <w:tr w:rsidR="004E188C" w:rsidRPr="00FC27B8" w:rsidTr="00014A18">
        <w:trPr>
          <w:trHeight w:val="20"/>
          <w:tblHeader/>
          <w:jc w:val="center"/>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4E188C" w:rsidRPr="00FC27B8" w:rsidRDefault="004E188C" w:rsidP="00FC27B8">
            <w:pPr>
              <w:jc w:val="center"/>
              <w:rPr>
                <w:sz w:val="22"/>
                <w:szCs w:val="22"/>
              </w:rPr>
            </w:pPr>
            <w:r w:rsidRPr="00FC27B8">
              <w:rPr>
                <w:sz w:val="22"/>
                <w:szCs w:val="22"/>
              </w:rPr>
              <w:t>1</w:t>
            </w:r>
          </w:p>
        </w:tc>
        <w:tc>
          <w:tcPr>
            <w:tcW w:w="6010" w:type="dxa"/>
            <w:tcBorders>
              <w:top w:val="single" w:sz="4" w:space="0" w:color="auto"/>
              <w:left w:val="nil"/>
              <w:bottom w:val="single" w:sz="4" w:space="0" w:color="auto"/>
              <w:right w:val="single" w:sz="4" w:space="0" w:color="auto"/>
            </w:tcBorders>
            <w:shd w:val="clear" w:color="auto" w:fill="auto"/>
            <w:vAlign w:val="center"/>
            <w:hideMark/>
          </w:tcPr>
          <w:p w:rsidR="004E188C" w:rsidRPr="00FC27B8" w:rsidRDefault="004E188C" w:rsidP="00FC27B8">
            <w:pPr>
              <w:jc w:val="center"/>
              <w:rPr>
                <w:sz w:val="22"/>
                <w:szCs w:val="22"/>
              </w:rPr>
            </w:pPr>
            <w:r w:rsidRPr="00FC27B8">
              <w:rPr>
                <w:sz w:val="22"/>
                <w:szCs w:val="22"/>
              </w:rPr>
              <w:t>2</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4E188C" w:rsidRPr="00FC27B8" w:rsidRDefault="004E188C" w:rsidP="00FC27B8">
            <w:pPr>
              <w:jc w:val="center"/>
              <w:rPr>
                <w:sz w:val="22"/>
                <w:szCs w:val="22"/>
              </w:rPr>
            </w:pPr>
            <w:r w:rsidRPr="00FC27B8">
              <w:rPr>
                <w:sz w:val="22"/>
                <w:szCs w:val="22"/>
              </w:rPr>
              <w:t>3</w:t>
            </w:r>
          </w:p>
        </w:tc>
        <w:tc>
          <w:tcPr>
            <w:tcW w:w="2124" w:type="dxa"/>
            <w:tcBorders>
              <w:top w:val="single" w:sz="4" w:space="0" w:color="auto"/>
              <w:left w:val="nil"/>
              <w:bottom w:val="single" w:sz="4" w:space="0" w:color="auto"/>
              <w:right w:val="single" w:sz="4" w:space="0" w:color="auto"/>
            </w:tcBorders>
            <w:shd w:val="clear" w:color="auto" w:fill="auto"/>
            <w:vAlign w:val="center"/>
            <w:hideMark/>
          </w:tcPr>
          <w:p w:rsidR="004E188C" w:rsidRPr="00FC27B8" w:rsidRDefault="004E188C" w:rsidP="00FC27B8">
            <w:pPr>
              <w:jc w:val="center"/>
              <w:rPr>
                <w:sz w:val="22"/>
                <w:szCs w:val="22"/>
              </w:rPr>
            </w:pPr>
            <w:r w:rsidRPr="00FC27B8">
              <w:rPr>
                <w:sz w:val="22"/>
                <w:szCs w:val="22"/>
              </w:rPr>
              <w:t>4</w:t>
            </w:r>
          </w:p>
        </w:tc>
      </w:tr>
      <w:tr w:rsidR="004E188C" w:rsidRPr="00FC27B8" w:rsidTr="00014A18">
        <w:trPr>
          <w:trHeight w:val="20"/>
          <w:jc w:val="center"/>
        </w:trPr>
        <w:tc>
          <w:tcPr>
            <w:tcW w:w="963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4E188C" w:rsidRPr="00FC27B8" w:rsidRDefault="004E188C" w:rsidP="00FC27B8">
            <w:pPr>
              <w:jc w:val="center"/>
              <w:rPr>
                <w:b/>
                <w:sz w:val="22"/>
                <w:szCs w:val="22"/>
              </w:rPr>
            </w:pPr>
            <w:r w:rsidRPr="00FC27B8">
              <w:rPr>
                <w:b/>
                <w:sz w:val="22"/>
                <w:szCs w:val="22"/>
              </w:rPr>
              <w:t>Пищевые ресурсы</w:t>
            </w:r>
          </w:p>
        </w:tc>
      </w:tr>
      <w:tr w:rsidR="004E188C" w:rsidRPr="00FC27B8" w:rsidTr="00014A18">
        <w:trPr>
          <w:trHeight w:val="20"/>
          <w:jc w:val="center"/>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4E188C" w:rsidRPr="00FC27B8" w:rsidRDefault="004E188C" w:rsidP="00FC27B8">
            <w:pPr>
              <w:jc w:val="center"/>
              <w:rPr>
                <w:sz w:val="22"/>
                <w:szCs w:val="22"/>
              </w:rPr>
            </w:pPr>
            <w:r w:rsidRPr="00FC27B8">
              <w:rPr>
                <w:sz w:val="22"/>
                <w:szCs w:val="22"/>
              </w:rPr>
              <w:t>1</w:t>
            </w:r>
          </w:p>
        </w:tc>
        <w:tc>
          <w:tcPr>
            <w:tcW w:w="6010" w:type="dxa"/>
            <w:tcBorders>
              <w:top w:val="nil"/>
              <w:left w:val="nil"/>
              <w:bottom w:val="single" w:sz="4" w:space="0" w:color="auto"/>
              <w:right w:val="single" w:sz="4" w:space="0" w:color="auto"/>
            </w:tcBorders>
            <w:shd w:val="clear" w:color="auto" w:fill="auto"/>
            <w:vAlign w:val="center"/>
            <w:hideMark/>
          </w:tcPr>
          <w:p w:rsidR="004E188C" w:rsidRPr="00FC27B8" w:rsidRDefault="004E188C" w:rsidP="00FC27B8">
            <w:pPr>
              <w:rPr>
                <w:sz w:val="22"/>
                <w:szCs w:val="22"/>
              </w:rPr>
            </w:pPr>
            <w:r w:rsidRPr="00FC27B8">
              <w:rPr>
                <w:sz w:val="22"/>
                <w:szCs w:val="22"/>
              </w:rPr>
              <w:t>Орехи кедра корейского</w:t>
            </w:r>
          </w:p>
        </w:tc>
        <w:tc>
          <w:tcPr>
            <w:tcW w:w="992" w:type="dxa"/>
            <w:tcBorders>
              <w:top w:val="nil"/>
              <w:left w:val="nil"/>
              <w:bottom w:val="single" w:sz="4" w:space="0" w:color="auto"/>
              <w:right w:val="single" w:sz="4" w:space="0" w:color="auto"/>
            </w:tcBorders>
            <w:shd w:val="clear" w:color="auto" w:fill="auto"/>
            <w:vAlign w:val="center"/>
            <w:hideMark/>
          </w:tcPr>
          <w:p w:rsidR="004E188C" w:rsidRPr="00FC27B8" w:rsidRDefault="004E188C" w:rsidP="00FC27B8">
            <w:pPr>
              <w:jc w:val="center"/>
              <w:rPr>
                <w:sz w:val="22"/>
                <w:szCs w:val="22"/>
              </w:rPr>
            </w:pPr>
            <w:r w:rsidRPr="00FC27B8">
              <w:rPr>
                <w:sz w:val="22"/>
                <w:szCs w:val="22"/>
              </w:rPr>
              <w:t>т</w:t>
            </w:r>
          </w:p>
        </w:tc>
        <w:tc>
          <w:tcPr>
            <w:tcW w:w="2124" w:type="dxa"/>
            <w:tcBorders>
              <w:top w:val="nil"/>
              <w:left w:val="nil"/>
              <w:bottom w:val="single" w:sz="4" w:space="0" w:color="auto"/>
              <w:right w:val="single" w:sz="4" w:space="0" w:color="auto"/>
            </w:tcBorders>
            <w:shd w:val="clear" w:color="auto" w:fill="auto"/>
            <w:vAlign w:val="center"/>
            <w:hideMark/>
          </w:tcPr>
          <w:p w:rsidR="004E188C" w:rsidRPr="00FC27B8" w:rsidRDefault="004E188C" w:rsidP="00FC27B8">
            <w:pPr>
              <w:jc w:val="center"/>
              <w:rPr>
                <w:bCs/>
                <w:iCs/>
                <w:sz w:val="22"/>
                <w:szCs w:val="22"/>
              </w:rPr>
            </w:pPr>
            <w:r w:rsidRPr="00FC27B8">
              <w:rPr>
                <w:bCs/>
                <w:iCs/>
                <w:sz w:val="22"/>
                <w:szCs w:val="22"/>
              </w:rPr>
              <w:t>33</w:t>
            </w:r>
          </w:p>
        </w:tc>
      </w:tr>
      <w:tr w:rsidR="004E188C" w:rsidRPr="00FC27B8" w:rsidTr="00014A18">
        <w:trPr>
          <w:trHeight w:val="20"/>
          <w:jc w:val="center"/>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4E188C" w:rsidRPr="00FC27B8" w:rsidRDefault="004E188C" w:rsidP="00FC27B8">
            <w:pPr>
              <w:jc w:val="center"/>
              <w:rPr>
                <w:sz w:val="22"/>
                <w:szCs w:val="22"/>
              </w:rPr>
            </w:pPr>
            <w:r w:rsidRPr="00FC27B8">
              <w:rPr>
                <w:sz w:val="22"/>
                <w:szCs w:val="22"/>
              </w:rPr>
              <w:t>2</w:t>
            </w:r>
          </w:p>
        </w:tc>
        <w:tc>
          <w:tcPr>
            <w:tcW w:w="6010" w:type="dxa"/>
            <w:tcBorders>
              <w:top w:val="nil"/>
              <w:left w:val="nil"/>
              <w:bottom w:val="single" w:sz="4" w:space="0" w:color="auto"/>
              <w:right w:val="single" w:sz="4" w:space="0" w:color="auto"/>
            </w:tcBorders>
            <w:shd w:val="clear" w:color="auto" w:fill="auto"/>
            <w:vAlign w:val="center"/>
            <w:hideMark/>
          </w:tcPr>
          <w:p w:rsidR="004E188C" w:rsidRPr="00FC27B8" w:rsidRDefault="004E188C" w:rsidP="00FC27B8">
            <w:pPr>
              <w:rPr>
                <w:sz w:val="22"/>
                <w:szCs w:val="22"/>
              </w:rPr>
            </w:pPr>
            <w:r w:rsidRPr="00FC27B8">
              <w:rPr>
                <w:sz w:val="22"/>
                <w:szCs w:val="22"/>
              </w:rPr>
              <w:t>Орехи лещины разнолистной и маньчжурской</w:t>
            </w:r>
          </w:p>
        </w:tc>
        <w:tc>
          <w:tcPr>
            <w:tcW w:w="992" w:type="dxa"/>
            <w:tcBorders>
              <w:top w:val="nil"/>
              <w:left w:val="nil"/>
              <w:bottom w:val="single" w:sz="4" w:space="0" w:color="auto"/>
              <w:right w:val="single" w:sz="4" w:space="0" w:color="auto"/>
            </w:tcBorders>
            <w:shd w:val="clear" w:color="auto" w:fill="auto"/>
            <w:vAlign w:val="center"/>
            <w:hideMark/>
          </w:tcPr>
          <w:p w:rsidR="004E188C" w:rsidRPr="00FC27B8" w:rsidRDefault="004E188C" w:rsidP="00FC27B8">
            <w:pPr>
              <w:jc w:val="center"/>
              <w:rPr>
                <w:sz w:val="22"/>
                <w:szCs w:val="22"/>
              </w:rPr>
            </w:pPr>
            <w:r w:rsidRPr="00FC27B8">
              <w:rPr>
                <w:sz w:val="22"/>
                <w:szCs w:val="22"/>
              </w:rPr>
              <w:t>т</w:t>
            </w:r>
          </w:p>
        </w:tc>
        <w:tc>
          <w:tcPr>
            <w:tcW w:w="2124" w:type="dxa"/>
            <w:tcBorders>
              <w:top w:val="nil"/>
              <w:left w:val="nil"/>
              <w:bottom w:val="single" w:sz="4" w:space="0" w:color="auto"/>
              <w:right w:val="single" w:sz="4" w:space="0" w:color="auto"/>
            </w:tcBorders>
            <w:shd w:val="clear" w:color="auto" w:fill="auto"/>
            <w:vAlign w:val="center"/>
            <w:hideMark/>
          </w:tcPr>
          <w:p w:rsidR="004E188C" w:rsidRPr="00FC27B8" w:rsidRDefault="004E188C" w:rsidP="00FC27B8">
            <w:pPr>
              <w:jc w:val="center"/>
              <w:rPr>
                <w:bCs/>
                <w:iCs/>
                <w:sz w:val="22"/>
                <w:szCs w:val="22"/>
              </w:rPr>
            </w:pPr>
            <w:r w:rsidRPr="00FC27B8">
              <w:rPr>
                <w:bCs/>
                <w:iCs/>
                <w:sz w:val="22"/>
                <w:szCs w:val="22"/>
              </w:rPr>
              <w:t>15</w:t>
            </w:r>
          </w:p>
        </w:tc>
      </w:tr>
      <w:tr w:rsidR="004E188C" w:rsidRPr="00FC27B8" w:rsidTr="00014A18">
        <w:trPr>
          <w:trHeight w:val="20"/>
          <w:jc w:val="center"/>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4E188C" w:rsidRPr="00FC27B8" w:rsidRDefault="004E188C" w:rsidP="00FC27B8">
            <w:pPr>
              <w:jc w:val="center"/>
              <w:rPr>
                <w:sz w:val="22"/>
                <w:szCs w:val="22"/>
              </w:rPr>
            </w:pPr>
            <w:r w:rsidRPr="00FC27B8">
              <w:rPr>
                <w:sz w:val="22"/>
                <w:szCs w:val="22"/>
              </w:rPr>
              <w:t> </w:t>
            </w:r>
          </w:p>
        </w:tc>
        <w:tc>
          <w:tcPr>
            <w:tcW w:w="6010" w:type="dxa"/>
            <w:tcBorders>
              <w:top w:val="nil"/>
              <w:left w:val="nil"/>
              <w:bottom w:val="single" w:sz="4" w:space="0" w:color="auto"/>
              <w:right w:val="single" w:sz="4" w:space="0" w:color="auto"/>
            </w:tcBorders>
            <w:shd w:val="clear" w:color="auto" w:fill="auto"/>
            <w:vAlign w:val="center"/>
            <w:hideMark/>
          </w:tcPr>
          <w:p w:rsidR="004E188C" w:rsidRPr="00FC27B8" w:rsidRDefault="004E188C" w:rsidP="00FC27B8">
            <w:pPr>
              <w:rPr>
                <w:b/>
                <w:sz w:val="22"/>
                <w:szCs w:val="22"/>
              </w:rPr>
            </w:pPr>
            <w:r w:rsidRPr="00FC27B8">
              <w:rPr>
                <w:b/>
                <w:sz w:val="22"/>
                <w:szCs w:val="22"/>
              </w:rPr>
              <w:t>Итого орехи</w:t>
            </w:r>
          </w:p>
        </w:tc>
        <w:tc>
          <w:tcPr>
            <w:tcW w:w="992" w:type="dxa"/>
            <w:tcBorders>
              <w:top w:val="nil"/>
              <w:left w:val="nil"/>
              <w:bottom w:val="single" w:sz="4" w:space="0" w:color="auto"/>
              <w:right w:val="single" w:sz="4" w:space="0" w:color="auto"/>
            </w:tcBorders>
            <w:shd w:val="clear" w:color="auto" w:fill="auto"/>
            <w:vAlign w:val="center"/>
            <w:hideMark/>
          </w:tcPr>
          <w:p w:rsidR="004E188C" w:rsidRPr="00FC27B8" w:rsidRDefault="004E188C" w:rsidP="00FC27B8">
            <w:pPr>
              <w:jc w:val="center"/>
              <w:rPr>
                <w:sz w:val="22"/>
                <w:szCs w:val="22"/>
              </w:rPr>
            </w:pPr>
            <w:r w:rsidRPr="00FC27B8">
              <w:rPr>
                <w:sz w:val="22"/>
                <w:szCs w:val="22"/>
              </w:rPr>
              <w:t>т</w:t>
            </w:r>
          </w:p>
        </w:tc>
        <w:tc>
          <w:tcPr>
            <w:tcW w:w="2124" w:type="dxa"/>
            <w:tcBorders>
              <w:top w:val="nil"/>
              <w:left w:val="nil"/>
              <w:bottom w:val="single" w:sz="4" w:space="0" w:color="auto"/>
              <w:right w:val="single" w:sz="4" w:space="0" w:color="auto"/>
            </w:tcBorders>
            <w:shd w:val="clear" w:color="auto" w:fill="auto"/>
            <w:vAlign w:val="center"/>
            <w:hideMark/>
          </w:tcPr>
          <w:p w:rsidR="004E188C" w:rsidRPr="00FC27B8" w:rsidRDefault="004E188C" w:rsidP="00FC27B8">
            <w:pPr>
              <w:jc w:val="center"/>
              <w:rPr>
                <w:b/>
                <w:bCs/>
                <w:iCs/>
                <w:sz w:val="22"/>
                <w:szCs w:val="22"/>
              </w:rPr>
            </w:pPr>
            <w:r w:rsidRPr="00FC27B8">
              <w:rPr>
                <w:b/>
                <w:bCs/>
                <w:iCs/>
                <w:sz w:val="22"/>
                <w:szCs w:val="22"/>
              </w:rPr>
              <w:t>48</w:t>
            </w:r>
          </w:p>
        </w:tc>
      </w:tr>
      <w:tr w:rsidR="004E188C" w:rsidRPr="00FC27B8" w:rsidTr="00014A18">
        <w:trPr>
          <w:trHeight w:val="20"/>
          <w:jc w:val="center"/>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4E188C" w:rsidRPr="00FC27B8" w:rsidRDefault="004E188C" w:rsidP="00FC27B8">
            <w:pPr>
              <w:jc w:val="center"/>
              <w:rPr>
                <w:sz w:val="22"/>
                <w:szCs w:val="22"/>
              </w:rPr>
            </w:pPr>
            <w:r w:rsidRPr="00FC27B8">
              <w:rPr>
                <w:sz w:val="22"/>
                <w:szCs w:val="22"/>
              </w:rPr>
              <w:t>3</w:t>
            </w:r>
          </w:p>
        </w:tc>
        <w:tc>
          <w:tcPr>
            <w:tcW w:w="6010" w:type="dxa"/>
            <w:tcBorders>
              <w:top w:val="nil"/>
              <w:left w:val="nil"/>
              <w:bottom w:val="single" w:sz="4" w:space="0" w:color="auto"/>
              <w:right w:val="single" w:sz="4" w:space="0" w:color="auto"/>
            </w:tcBorders>
            <w:shd w:val="clear" w:color="auto" w:fill="auto"/>
            <w:vAlign w:val="center"/>
            <w:hideMark/>
          </w:tcPr>
          <w:p w:rsidR="004E188C" w:rsidRPr="00FC27B8" w:rsidRDefault="004E188C" w:rsidP="00FC27B8">
            <w:pPr>
              <w:rPr>
                <w:sz w:val="22"/>
                <w:szCs w:val="22"/>
              </w:rPr>
            </w:pPr>
            <w:r w:rsidRPr="00FC27B8">
              <w:rPr>
                <w:sz w:val="22"/>
                <w:szCs w:val="22"/>
              </w:rPr>
              <w:t>Ягоды лимонника китайского</w:t>
            </w:r>
          </w:p>
        </w:tc>
        <w:tc>
          <w:tcPr>
            <w:tcW w:w="992" w:type="dxa"/>
            <w:tcBorders>
              <w:top w:val="nil"/>
              <w:left w:val="nil"/>
              <w:bottom w:val="single" w:sz="4" w:space="0" w:color="auto"/>
              <w:right w:val="single" w:sz="4" w:space="0" w:color="auto"/>
            </w:tcBorders>
            <w:shd w:val="clear" w:color="auto" w:fill="auto"/>
            <w:vAlign w:val="center"/>
            <w:hideMark/>
          </w:tcPr>
          <w:p w:rsidR="004E188C" w:rsidRPr="00FC27B8" w:rsidRDefault="004E188C" w:rsidP="00FC27B8">
            <w:pPr>
              <w:jc w:val="center"/>
              <w:rPr>
                <w:sz w:val="22"/>
                <w:szCs w:val="22"/>
              </w:rPr>
            </w:pPr>
            <w:r w:rsidRPr="00FC27B8">
              <w:rPr>
                <w:sz w:val="22"/>
                <w:szCs w:val="22"/>
              </w:rPr>
              <w:t>т</w:t>
            </w:r>
          </w:p>
        </w:tc>
        <w:tc>
          <w:tcPr>
            <w:tcW w:w="2124" w:type="dxa"/>
            <w:tcBorders>
              <w:top w:val="nil"/>
              <w:left w:val="nil"/>
              <w:bottom w:val="single" w:sz="4" w:space="0" w:color="auto"/>
              <w:right w:val="single" w:sz="4" w:space="0" w:color="auto"/>
            </w:tcBorders>
            <w:shd w:val="clear" w:color="auto" w:fill="auto"/>
            <w:vAlign w:val="center"/>
            <w:hideMark/>
          </w:tcPr>
          <w:p w:rsidR="004E188C" w:rsidRPr="00FC27B8" w:rsidRDefault="004E188C" w:rsidP="00FC27B8">
            <w:pPr>
              <w:jc w:val="center"/>
              <w:rPr>
                <w:sz w:val="22"/>
                <w:szCs w:val="22"/>
              </w:rPr>
            </w:pPr>
            <w:r w:rsidRPr="00FC27B8">
              <w:rPr>
                <w:sz w:val="22"/>
                <w:szCs w:val="22"/>
              </w:rPr>
              <w:t>0,8</w:t>
            </w:r>
          </w:p>
        </w:tc>
      </w:tr>
      <w:tr w:rsidR="004E188C" w:rsidRPr="00FC27B8" w:rsidTr="00014A18">
        <w:trPr>
          <w:trHeight w:val="20"/>
          <w:jc w:val="center"/>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4E188C" w:rsidRPr="00FC27B8" w:rsidRDefault="004E188C" w:rsidP="00FC27B8">
            <w:pPr>
              <w:jc w:val="center"/>
              <w:rPr>
                <w:sz w:val="22"/>
                <w:szCs w:val="22"/>
              </w:rPr>
            </w:pPr>
            <w:r w:rsidRPr="00FC27B8">
              <w:rPr>
                <w:sz w:val="22"/>
                <w:szCs w:val="22"/>
              </w:rPr>
              <w:t>4</w:t>
            </w:r>
          </w:p>
        </w:tc>
        <w:tc>
          <w:tcPr>
            <w:tcW w:w="6010" w:type="dxa"/>
            <w:tcBorders>
              <w:top w:val="nil"/>
              <w:left w:val="nil"/>
              <w:bottom w:val="single" w:sz="4" w:space="0" w:color="auto"/>
              <w:right w:val="single" w:sz="4" w:space="0" w:color="auto"/>
            </w:tcBorders>
            <w:shd w:val="clear" w:color="auto" w:fill="auto"/>
            <w:vAlign w:val="center"/>
            <w:hideMark/>
          </w:tcPr>
          <w:p w:rsidR="004E188C" w:rsidRPr="00FC27B8" w:rsidRDefault="004E188C" w:rsidP="00FC27B8">
            <w:pPr>
              <w:rPr>
                <w:sz w:val="22"/>
                <w:szCs w:val="22"/>
              </w:rPr>
            </w:pPr>
            <w:r w:rsidRPr="00FC27B8">
              <w:rPr>
                <w:sz w:val="22"/>
                <w:szCs w:val="22"/>
              </w:rPr>
              <w:t>Ягоды актинидии</w:t>
            </w:r>
          </w:p>
        </w:tc>
        <w:tc>
          <w:tcPr>
            <w:tcW w:w="992" w:type="dxa"/>
            <w:tcBorders>
              <w:top w:val="nil"/>
              <w:left w:val="nil"/>
              <w:bottom w:val="single" w:sz="4" w:space="0" w:color="auto"/>
              <w:right w:val="single" w:sz="4" w:space="0" w:color="auto"/>
            </w:tcBorders>
            <w:shd w:val="clear" w:color="auto" w:fill="auto"/>
            <w:vAlign w:val="center"/>
            <w:hideMark/>
          </w:tcPr>
          <w:p w:rsidR="004E188C" w:rsidRPr="00FC27B8" w:rsidRDefault="004E188C" w:rsidP="00FC27B8">
            <w:pPr>
              <w:jc w:val="center"/>
              <w:rPr>
                <w:sz w:val="22"/>
                <w:szCs w:val="22"/>
              </w:rPr>
            </w:pPr>
            <w:r w:rsidRPr="00FC27B8">
              <w:rPr>
                <w:sz w:val="22"/>
                <w:szCs w:val="22"/>
              </w:rPr>
              <w:t>т</w:t>
            </w:r>
          </w:p>
        </w:tc>
        <w:tc>
          <w:tcPr>
            <w:tcW w:w="2124" w:type="dxa"/>
            <w:tcBorders>
              <w:top w:val="nil"/>
              <w:left w:val="nil"/>
              <w:bottom w:val="single" w:sz="4" w:space="0" w:color="auto"/>
              <w:right w:val="single" w:sz="4" w:space="0" w:color="auto"/>
            </w:tcBorders>
            <w:shd w:val="clear" w:color="auto" w:fill="auto"/>
            <w:vAlign w:val="center"/>
            <w:hideMark/>
          </w:tcPr>
          <w:p w:rsidR="004E188C" w:rsidRPr="00FC27B8" w:rsidRDefault="004E188C" w:rsidP="00FC27B8">
            <w:pPr>
              <w:jc w:val="center"/>
              <w:rPr>
                <w:sz w:val="22"/>
                <w:szCs w:val="22"/>
              </w:rPr>
            </w:pPr>
            <w:r w:rsidRPr="00FC27B8">
              <w:rPr>
                <w:sz w:val="22"/>
                <w:szCs w:val="22"/>
              </w:rPr>
              <w:t>0,9</w:t>
            </w:r>
          </w:p>
        </w:tc>
      </w:tr>
      <w:tr w:rsidR="004E188C" w:rsidRPr="00FC27B8" w:rsidTr="00014A18">
        <w:trPr>
          <w:trHeight w:val="20"/>
          <w:jc w:val="center"/>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4E188C" w:rsidRPr="00FC27B8" w:rsidRDefault="004E188C" w:rsidP="00FC27B8">
            <w:pPr>
              <w:jc w:val="center"/>
              <w:rPr>
                <w:sz w:val="22"/>
                <w:szCs w:val="22"/>
              </w:rPr>
            </w:pPr>
            <w:r w:rsidRPr="00FC27B8">
              <w:rPr>
                <w:sz w:val="22"/>
                <w:szCs w:val="22"/>
              </w:rPr>
              <w:t>5</w:t>
            </w:r>
          </w:p>
        </w:tc>
        <w:tc>
          <w:tcPr>
            <w:tcW w:w="6010" w:type="dxa"/>
            <w:tcBorders>
              <w:top w:val="nil"/>
              <w:left w:val="nil"/>
              <w:bottom w:val="single" w:sz="4" w:space="0" w:color="auto"/>
              <w:right w:val="single" w:sz="4" w:space="0" w:color="auto"/>
            </w:tcBorders>
            <w:shd w:val="clear" w:color="auto" w:fill="auto"/>
            <w:vAlign w:val="center"/>
            <w:hideMark/>
          </w:tcPr>
          <w:p w:rsidR="004E188C" w:rsidRPr="00FC27B8" w:rsidRDefault="004E188C" w:rsidP="00FC27B8">
            <w:pPr>
              <w:rPr>
                <w:sz w:val="22"/>
                <w:szCs w:val="22"/>
              </w:rPr>
            </w:pPr>
            <w:r w:rsidRPr="00FC27B8">
              <w:rPr>
                <w:sz w:val="22"/>
                <w:szCs w:val="22"/>
              </w:rPr>
              <w:t>Ягоды винограда амурского</w:t>
            </w:r>
          </w:p>
        </w:tc>
        <w:tc>
          <w:tcPr>
            <w:tcW w:w="992" w:type="dxa"/>
            <w:tcBorders>
              <w:top w:val="nil"/>
              <w:left w:val="nil"/>
              <w:bottom w:val="single" w:sz="4" w:space="0" w:color="auto"/>
              <w:right w:val="single" w:sz="4" w:space="0" w:color="auto"/>
            </w:tcBorders>
            <w:shd w:val="clear" w:color="auto" w:fill="auto"/>
            <w:vAlign w:val="center"/>
            <w:hideMark/>
          </w:tcPr>
          <w:p w:rsidR="004E188C" w:rsidRPr="00FC27B8" w:rsidRDefault="004E188C" w:rsidP="00FC27B8">
            <w:pPr>
              <w:jc w:val="center"/>
              <w:rPr>
                <w:sz w:val="22"/>
                <w:szCs w:val="22"/>
              </w:rPr>
            </w:pPr>
            <w:r w:rsidRPr="00FC27B8">
              <w:rPr>
                <w:sz w:val="22"/>
                <w:szCs w:val="22"/>
              </w:rPr>
              <w:t>т</w:t>
            </w:r>
          </w:p>
        </w:tc>
        <w:tc>
          <w:tcPr>
            <w:tcW w:w="2124" w:type="dxa"/>
            <w:tcBorders>
              <w:top w:val="nil"/>
              <w:left w:val="nil"/>
              <w:bottom w:val="single" w:sz="4" w:space="0" w:color="auto"/>
              <w:right w:val="single" w:sz="4" w:space="0" w:color="auto"/>
            </w:tcBorders>
            <w:shd w:val="clear" w:color="auto" w:fill="auto"/>
            <w:vAlign w:val="center"/>
            <w:hideMark/>
          </w:tcPr>
          <w:p w:rsidR="004E188C" w:rsidRPr="00FC27B8" w:rsidRDefault="004E188C" w:rsidP="00FC27B8">
            <w:pPr>
              <w:jc w:val="center"/>
              <w:rPr>
                <w:sz w:val="22"/>
                <w:szCs w:val="22"/>
              </w:rPr>
            </w:pPr>
            <w:r w:rsidRPr="00FC27B8">
              <w:rPr>
                <w:sz w:val="22"/>
                <w:szCs w:val="22"/>
              </w:rPr>
              <w:t>15</w:t>
            </w:r>
          </w:p>
        </w:tc>
      </w:tr>
      <w:tr w:rsidR="004E188C" w:rsidRPr="00FC27B8" w:rsidTr="00014A18">
        <w:trPr>
          <w:trHeight w:val="20"/>
          <w:jc w:val="center"/>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4E188C" w:rsidRPr="00FC27B8" w:rsidRDefault="004E188C" w:rsidP="00FC27B8">
            <w:pPr>
              <w:jc w:val="center"/>
              <w:rPr>
                <w:sz w:val="22"/>
                <w:szCs w:val="22"/>
              </w:rPr>
            </w:pPr>
            <w:r w:rsidRPr="00FC27B8">
              <w:rPr>
                <w:sz w:val="22"/>
                <w:szCs w:val="22"/>
              </w:rPr>
              <w:t>6</w:t>
            </w:r>
          </w:p>
        </w:tc>
        <w:tc>
          <w:tcPr>
            <w:tcW w:w="6010" w:type="dxa"/>
            <w:tcBorders>
              <w:top w:val="nil"/>
              <w:left w:val="nil"/>
              <w:bottom w:val="single" w:sz="4" w:space="0" w:color="auto"/>
              <w:right w:val="single" w:sz="4" w:space="0" w:color="auto"/>
            </w:tcBorders>
            <w:shd w:val="clear" w:color="auto" w:fill="auto"/>
            <w:vAlign w:val="center"/>
            <w:hideMark/>
          </w:tcPr>
          <w:p w:rsidR="004E188C" w:rsidRPr="00FC27B8" w:rsidRDefault="004E188C" w:rsidP="00FC27B8">
            <w:pPr>
              <w:rPr>
                <w:sz w:val="22"/>
                <w:szCs w:val="22"/>
              </w:rPr>
            </w:pPr>
            <w:r w:rsidRPr="00FC27B8">
              <w:rPr>
                <w:sz w:val="22"/>
                <w:szCs w:val="22"/>
              </w:rPr>
              <w:t>Ягоды жимолости съедобной</w:t>
            </w:r>
          </w:p>
        </w:tc>
        <w:tc>
          <w:tcPr>
            <w:tcW w:w="992" w:type="dxa"/>
            <w:tcBorders>
              <w:top w:val="nil"/>
              <w:left w:val="nil"/>
              <w:bottom w:val="single" w:sz="4" w:space="0" w:color="auto"/>
              <w:right w:val="single" w:sz="4" w:space="0" w:color="auto"/>
            </w:tcBorders>
            <w:shd w:val="clear" w:color="auto" w:fill="auto"/>
            <w:vAlign w:val="center"/>
            <w:hideMark/>
          </w:tcPr>
          <w:p w:rsidR="004E188C" w:rsidRPr="00FC27B8" w:rsidRDefault="004E188C" w:rsidP="00FC27B8">
            <w:pPr>
              <w:jc w:val="center"/>
              <w:rPr>
                <w:sz w:val="22"/>
                <w:szCs w:val="22"/>
              </w:rPr>
            </w:pPr>
            <w:r w:rsidRPr="00FC27B8">
              <w:rPr>
                <w:sz w:val="22"/>
                <w:szCs w:val="22"/>
              </w:rPr>
              <w:t>т</w:t>
            </w:r>
          </w:p>
        </w:tc>
        <w:tc>
          <w:tcPr>
            <w:tcW w:w="2124" w:type="dxa"/>
            <w:tcBorders>
              <w:top w:val="nil"/>
              <w:left w:val="nil"/>
              <w:bottom w:val="single" w:sz="4" w:space="0" w:color="auto"/>
              <w:right w:val="single" w:sz="4" w:space="0" w:color="auto"/>
            </w:tcBorders>
            <w:shd w:val="clear" w:color="auto" w:fill="auto"/>
            <w:vAlign w:val="center"/>
            <w:hideMark/>
          </w:tcPr>
          <w:p w:rsidR="004E188C" w:rsidRPr="00FC27B8" w:rsidRDefault="004E188C" w:rsidP="00FC27B8">
            <w:pPr>
              <w:jc w:val="center"/>
              <w:rPr>
                <w:sz w:val="22"/>
                <w:szCs w:val="22"/>
              </w:rPr>
            </w:pPr>
            <w:r w:rsidRPr="00FC27B8">
              <w:rPr>
                <w:sz w:val="22"/>
                <w:szCs w:val="22"/>
              </w:rPr>
              <w:t>4</w:t>
            </w:r>
          </w:p>
        </w:tc>
      </w:tr>
      <w:tr w:rsidR="004E188C" w:rsidRPr="00FC27B8" w:rsidTr="00014A18">
        <w:trPr>
          <w:trHeight w:val="20"/>
          <w:jc w:val="center"/>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4E188C" w:rsidRPr="00FC27B8" w:rsidRDefault="004E188C" w:rsidP="00FC27B8">
            <w:pPr>
              <w:jc w:val="center"/>
              <w:rPr>
                <w:sz w:val="22"/>
                <w:szCs w:val="22"/>
              </w:rPr>
            </w:pPr>
            <w:r w:rsidRPr="00FC27B8">
              <w:rPr>
                <w:sz w:val="22"/>
                <w:szCs w:val="22"/>
              </w:rPr>
              <w:t>7</w:t>
            </w:r>
          </w:p>
        </w:tc>
        <w:tc>
          <w:tcPr>
            <w:tcW w:w="6010" w:type="dxa"/>
            <w:tcBorders>
              <w:top w:val="nil"/>
              <w:left w:val="nil"/>
              <w:bottom w:val="single" w:sz="4" w:space="0" w:color="auto"/>
              <w:right w:val="single" w:sz="4" w:space="0" w:color="auto"/>
            </w:tcBorders>
            <w:shd w:val="clear" w:color="auto" w:fill="auto"/>
            <w:vAlign w:val="center"/>
            <w:hideMark/>
          </w:tcPr>
          <w:p w:rsidR="004E188C" w:rsidRPr="00FC27B8" w:rsidRDefault="004E188C" w:rsidP="00FC27B8">
            <w:pPr>
              <w:rPr>
                <w:sz w:val="22"/>
                <w:szCs w:val="22"/>
              </w:rPr>
            </w:pPr>
            <w:r w:rsidRPr="00FC27B8">
              <w:rPr>
                <w:sz w:val="22"/>
                <w:szCs w:val="22"/>
              </w:rPr>
              <w:t>Ягоды смородины</w:t>
            </w:r>
          </w:p>
        </w:tc>
        <w:tc>
          <w:tcPr>
            <w:tcW w:w="992" w:type="dxa"/>
            <w:tcBorders>
              <w:top w:val="nil"/>
              <w:left w:val="nil"/>
              <w:bottom w:val="single" w:sz="4" w:space="0" w:color="auto"/>
              <w:right w:val="single" w:sz="4" w:space="0" w:color="auto"/>
            </w:tcBorders>
            <w:shd w:val="clear" w:color="auto" w:fill="auto"/>
            <w:vAlign w:val="center"/>
            <w:hideMark/>
          </w:tcPr>
          <w:p w:rsidR="004E188C" w:rsidRPr="00FC27B8" w:rsidRDefault="004E188C" w:rsidP="00FC27B8">
            <w:pPr>
              <w:jc w:val="center"/>
              <w:rPr>
                <w:sz w:val="22"/>
                <w:szCs w:val="22"/>
              </w:rPr>
            </w:pPr>
            <w:r w:rsidRPr="00FC27B8">
              <w:rPr>
                <w:sz w:val="22"/>
                <w:szCs w:val="22"/>
              </w:rPr>
              <w:t>т</w:t>
            </w:r>
          </w:p>
        </w:tc>
        <w:tc>
          <w:tcPr>
            <w:tcW w:w="2124" w:type="dxa"/>
            <w:tcBorders>
              <w:top w:val="nil"/>
              <w:left w:val="nil"/>
              <w:bottom w:val="single" w:sz="4" w:space="0" w:color="auto"/>
              <w:right w:val="single" w:sz="4" w:space="0" w:color="auto"/>
            </w:tcBorders>
            <w:shd w:val="clear" w:color="auto" w:fill="auto"/>
            <w:vAlign w:val="center"/>
            <w:hideMark/>
          </w:tcPr>
          <w:p w:rsidR="004E188C" w:rsidRPr="00FC27B8" w:rsidRDefault="004E188C" w:rsidP="00FC27B8">
            <w:pPr>
              <w:jc w:val="center"/>
              <w:rPr>
                <w:sz w:val="22"/>
                <w:szCs w:val="22"/>
              </w:rPr>
            </w:pPr>
            <w:r w:rsidRPr="00FC27B8">
              <w:rPr>
                <w:sz w:val="22"/>
                <w:szCs w:val="22"/>
              </w:rPr>
              <w:t>10,3</w:t>
            </w:r>
          </w:p>
        </w:tc>
      </w:tr>
      <w:tr w:rsidR="004E188C" w:rsidRPr="00FC27B8" w:rsidTr="00014A18">
        <w:trPr>
          <w:trHeight w:val="20"/>
          <w:jc w:val="center"/>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4E188C" w:rsidRPr="00FC27B8" w:rsidRDefault="004E188C" w:rsidP="00FC27B8">
            <w:pPr>
              <w:jc w:val="center"/>
              <w:rPr>
                <w:sz w:val="22"/>
                <w:szCs w:val="22"/>
              </w:rPr>
            </w:pPr>
            <w:r w:rsidRPr="00FC27B8">
              <w:rPr>
                <w:sz w:val="22"/>
                <w:szCs w:val="22"/>
              </w:rPr>
              <w:t>8</w:t>
            </w:r>
          </w:p>
        </w:tc>
        <w:tc>
          <w:tcPr>
            <w:tcW w:w="6010" w:type="dxa"/>
            <w:tcBorders>
              <w:top w:val="nil"/>
              <w:left w:val="nil"/>
              <w:bottom w:val="single" w:sz="4" w:space="0" w:color="auto"/>
              <w:right w:val="single" w:sz="4" w:space="0" w:color="auto"/>
            </w:tcBorders>
            <w:shd w:val="clear" w:color="auto" w:fill="auto"/>
            <w:vAlign w:val="center"/>
            <w:hideMark/>
          </w:tcPr>
          <w:p w:rsidR="004E188C" w:rsidRPr="00FC27B8" w:rsidRDefault="004E188C" w:rsidP="00FC27B8">
            <w:pPr>
              <w:rPr>
                <w:sz w:val="22"/>
                <w:szCs w:val="22"/>
              </w:rPr>
            </w:pPr>
            <w:r w:rsidRPr="00FC27B8">
              <w:rPr>
                <w:sz w:val="22"/>
                <w:szCs w:val="22"/>
              </w:rPr>
              <w:t>Ягоды калины</w:t>
            </w:r>
          </w:p>
        </w:tc>
        <w:tc>
          <w:tcPr>
            <w:tcW w:w="992" w:type="dxa"/>
            <w:tcBorders>
              <w:top w:val="nil"/>
              <w:left w:val="nil"/>
              <w:bottom w:val="single" w:sz="4" w:space="0" w:color="auto"/>
              <w:right w:val="single" w:sz="4" w:space="0" w:color="auto"/>
            </w:tcBorders>
            <w:shd w:val="clear" w:color="auto" w:fill="auto"/>
            <w:vAlign w:val="center"/>
            <w:hideMark/>
          </w:tcPr>
          <w:p w:rsidR="004E188C" w:rsidRPr="00FC27B8" w:rsidRDefault="004E188C" w:rsidP="00FC27B8">
            <w:pPr>
              <w:jc w:val="center"/>
              <w:rPr>
                <w:sz w:val="22"/>
                <w:szCs w:val="22"/>
              </w:rPr>
            </w:pPr>
            <w:r w:rsidRPr="00FC27B8">
              <w:rPr>
                <w:sz w:val="22"/>
                <w:szCs w:val="22"/>
              </w:rPr>
              <w:t>т</w:t>
            </w:r>
          </w:p>
        </w:tc>
        <w:tc>
          <w:tcPr>
            <w:tcW w:w="2124" w:type="dxa"/>
            <w:tcBorders>
              <w:top w:val="nil"/>
              <w:left w:val="nil"/>
              <w:bottom w:val="single" w:sz="4" w:space="0" w:color="auto"/>
              <w:right w:val="single" w:sz="4" w:space="0" w:color="auto"/>
            </w:tcBorders>
            <w:shd w:val="clear" w:color="auto" w:fill="auto"/>
            <w:vAlign w:val="center"/>
            <w:hideMark/>
          </w:tcPr>
          <w:p w:rsidR="004E188C" w:rsidRPr="00FC27B8" w:rsidRDefault="004E188C" w:rsidP="00FC27B8">
            <w:pPr>
              <w:jc w:val="center"/>
              <w:rPr>
                <w:sz w:val="22"/>
                <w:szCs w:val="22"/>
              </w:rPr>
            </w:pPr>
            <w:r w:rsidRPr="00FC27B8">
              <w:rPr>
                <w:sz w:val="22"/>
                <w:szCs w:val="22"/>
              </w:rPr>
              <w:t>0,2</w:t>
            </w:r>
          </w:p>
        </w:tc>
      </w:tr>
      <w:tr w:rsidR="004E188C" w:rsidRPr="00FC27B8" w:rsidTr="00014A18">
        <w:trPr>
          <w:trHeight w:val="20"/>
          <w:jc w:val="center"/>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4E188C" w:rsidRPr="00FC27B8" w:rsidRDefault="004E188C" w:rsidP="00FC27B8">
            <w:pPr>
              <w:jc w:val="center"/>
              <w:rPr>
                <w:sz w:val="22"/>
                <w:szCs w:val="22"/>
              </w:rPr>
            </w:pPr>
            <w:r w:rsidRPr="00FC27B8">
              <w:rPr>
                <w:sz w:val="22"/>
                <w:szCs w:val="22"/>
              </w:rPr>
              <w:t>9</w:t>
            </w:r>
          </w:p>
        </w:tc>
        <w:tc>
          <w:tcPr>
            <w:tcW w:w="6010" w:type="dxa"/>
            <w:tcBorders>
              <w:top w:val="nil"/>
              <w:left w:val="nil"/>
              <w:bottom w:val="single" w:sz="4" w:space="0" w:color="auto"/>
              <w:right w:val="single" w:sz="4" w:space="0" w:color="auto"/>
            </w:tcBorders>
            <w:shd w:val="clear" w:color="auto" w:fill="auto"/>
            <w:vAlign w:val="center"/>
            <w:hideMark/>
          </w:tcPr>
          <w:p w:rsidR="004E188C" w:rsidRPr="00FC27B8" w:rsidRDefault="004E188C" w:rsidP="00FC27B8">
            <w:pPr>
              <w:rPr>
                <w:sz w:val="22"/>
                <w:szCs w:val="22"/>
              </w:rPr>
            </w:pPr>
            <w:r w:rsidRPr="00FC27B8">
              <w:rPr>
                <w:sz w:val="22"/>
                <w:szCs w:val="22"/>
              </w:rPr>
              <w:t>Ягоды малины</w:t>
            </w:r>
          </w:p>
        </w:tc>
        <w:tc>
          <w:tcPr>
            <w:tcW w:w="992" w:type="dxa"/>
            <w:tcBorders>
              <w:top w:val="nil"/>
              <w:left w:val="nil"/>
              <w:bottom w:val="single" w:sz="4" w:space="0" w:color="auto"/>
              <w:right w:val="single" w:sz="4" w:space="0" w:color="auto"/>
            </w:tcBorders>
            <w:shd w:val="clear" w:color="auto" w:fill="auto"/>
            <w:vAlign w:val="center"/>
            <w:hideMark/>
          </w:tcPr>
          <w:p w:rsidR="004E188C" w:rsidRPr="00FC27B8" w:rsidRDefault="004E188C" w:rsidP="00FC27B8">
            <w:pPr>
              <w:jc w:val="center"/>
              <w:rPr>
                <w:sz w:val="22"/>
                <w:szCs w:val="22"/>
              </w:rPr>
            </w:pPr>
            <w:r w:rsidRPr="00FC27B8">
              <w:rPr>
                <w:sz w:val="22"/>
                <w:szCs w:val="22"/>
              </w:rPr>
              <w:t>т</w:t>
            </w:r>
          </w:p>
        </w:tc>
        <w:tc>
          <w:tcPr>
            <w:tcW w:w="2124" w:type="dxa"/>
            <w:tcBorders>
              <w:top w:val="nil"/>
              <w:left w:val="nil"/>
              <w:bottom w:val="single" w:sz="4" w:space="0" w:color="auto"/>
              <w:right w:val="single" w:sz="4" w:space="0" w:color="auto"/>
            </w:tcBorders>
            <w:shd w:val="clear" w:color="auto" w:fill="auto"/>
            <w:vAlign w:val="center"/>
            <w:hideMark/>
          </w:tcPr>
          <w:p w:rsidR="004E188C" w:rsidRPr="00FC27B8" w:rsidRDefault="004E188C" w:rsidP="00FC27B8">
            <w:pPr>
              <w:jc w:val="center"/>
              <w:rPr>
                <w:sz w:val="22"/>
                <w:szCs w:val="22"/>
              </w:rPr>
            </w:pPr>
            <w:r w:rsidRPr="00FC27B8">
              <w:rPr>
                <w:sz w:val="22"/>
                <w:szCs w:val="22"/>
              </w:rPr>
              <w:t>3,5</w:t>
            </w:r>
          </w:p>
        </w:tc>
      </w:tr>
      <w:tr w:rsidR="004E188C" w:rsidRPr="00FC27B8" w:rsidTr="00014A18">
        <w:trPr>
          <w:trHeight w:val="20"/>
          <w:jc w:val="center"/>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4E188C" w:rsidRPr="00FC27B8" w:rsidRDefault="004E188C" w:rsidP="00FC27B8">
            <w:pPr>
              <w:jc w:val="center"/>
              <w:rPr>
                <w:sz w:val="22"/>
                <w:szCs w:val="22"/>
              </w:rPr>
            </w:pPr>
            <w:r w:rsidRPr="00FC27B8">
              <w:rPr>
                <w:sz w:val="22"/>
                <w:szCs w:val="22"/>
              </w:rPr>
              <w:t>1</w:t>
            </w:r>
            <w:r w:rsidR="008A7351" w:rsidRPr="00FC27B8">
              <w:rPr>
                <w:sz w:val="22"/>
                <w:szCs w:val="22"/>
              </w:rPr>
              <w:t>0</w:t>
            </w:r>
          </w:p>
        </w:tc>
        <w:tc>
          <w:tcPr>
            <w:tcW w:w="6010" w:type="dxa"/>
            <w:tcBorders>
              <w:top w:val="nil"/>
              <w:left w:val="nil"/>
              <w:bottom w:val="single" w:sz="4" w:space="0" w:color="auto"/>
              <w:right w:val="single" w:sz="4" w:space="0" w:color="auto"/>
            </w:tcBorders>
            <w:shd w:val="clear" w:color="auto" w:fill="auto"/>
            <w:vAlign w:val="center"/>
            <w:hideMark/>
          </w:tcPr>
          <w:p w:rsidR="004E188C" w:rsidRPr="00FC27B8" w:rsidRDefault="004E188C" w:rsidP="00FC27B8">
            <w:pPr>
              <w:rPr>
                <w:sz w:val="22"/>
                <w:szCs w:val="22"/>
              </w:rPr>
            </w:pPr>
            <w:r w:rsidRPr="00FC27B8">
              <w:rPr>
                <w:sz w:val="22"/>
                <w:szCs w:val="22"/>
              </w:rPr>
              <w:t>Ягоды голубики</w:t>
            </w:r>
          </w:p>
        </w:tc>
        <w:tc>
          <w:tcPr>
            <w:tcW w:w="992" w:type="dxa"/>
            <w:tcBorders>
              <w:top w:val="nil"/>
              <w:left w:val="nil"/>
              <w:bottom w:val="single" w:sz="4" w:space="0" w:color="auto"/>
              <w:right w:val="single" w:sz="4" w:space="0" w:color="auto"/>
            </w:tcBorders>
            <w:shd w:val="clear" w:color="auto" w:fill="auto"/>
            <w:vAlign w:val="center"/>
            <w:hideMark/>
          </w:tcPr>
          <w:p w:rsidR="004E188C" w:rsidRPr="00FC27B8" w:rsidRDefault="004E188C" w:rsidP="00FC27B8">
            <w:pPr>
              <w:jc w:val="center"/>
              <w:rPr>
                <w:sz w:val="22"/>
                <w:szCs w:val="22"/>
              </w:rPr>
            </w:pPr>
            <w:r w:rsidRPr="00FC27B8">
              <w:rPr>
                <w:sz w:val="22"/>
                <w:szCs w:val="22"/>
              </w:rPr>
              <w:t>т</w:t>
            </w:r>
          </w:p>
        </w:tc>
        <w:tc>
          <w:tcPr>
            <w:tcW w:w="2124" w:type="dxa"/>
            <w:tcBorders>
              <w:top w:val="nil"/>
              <w:left w:val="nil"/>
              <w:bottom w:val="single" w:sz="4" w:space="0" w:color="auto"/>
              <w:right w:val="single" w:sz="4" w:space="0" w:color="auto"/>
            </w:tcBorders>
            <w:shd w:val="clear" w:color="auto" w:fill="auto"/>
            <w:vAlign w:val="center"/>
            <w:hideMark/>
          </w:tcPr>
          <w:p w:rsidR="004E188C" w:rsidRPr="00FC27B8" w:rsidRDefault="004E188C" w:rsidP="00FC27B8">
            <w:pPr>
              <w:jc w:val="center"/>
              <w:rPr>
                <w:bCs/>
                <w:iCs/>
                <w:sz w:val="22"/>
                <w:szCs w:val="22"/>
              </w:rPr>
            </w:pPr>
            <w:r w:rsidRPr="00FC27B8">
              <w:rPr>
                <w:bCs/>
                <w:iCs/>
                <w:sz w:val="22"/>
                <w:szCs w:val="22"/>
              </w:rPr>
              <w:t>14</w:t>
            </w:r>
          </w:p>
        </w:tc>
      </w:tr>
      <w:tr w:rsidR="004E188C" w:rsidRPr="00FC27B8" w:rsidTr="00014A18">
        <w:trPr>
          <w:trHeight w:val="20"/>
          <w:jc w:val="center"/>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4E188C" w:rsidRPr="00FC27B8" w:rsidRDefault="004E188C" w:rsidP="00FC27B8">
            <w:pPr>
              <w:jc w:val="center"/>
              <w:rPr>
                <w:sz w:val="22"/>
                <w:szCs w:val="22"/>
              </w:rPr>
            </w:pPr>
            <w:r w:rsidRPr="00FC27B8">
              <w:rPr>
                <w:sz w:val="22"/>
                <w:szCs w:val="22"/>
              </w:rPr>
              <w:t> </w:t>
            </w:r>
          </w:p>
        </w:tc>
        <w:tc>
          <w:tcPr>
            <w:tcW w:w="6010" w:type="dxa"/>
            <w:tcBorders>
              <w:top w:val="nil"/>
              <w:left w:val="nil"/>
              <w:bottom w:val="single" w:sz="4" w:space="0" w:color="auto"/>
              <w:right w:val="single" w:sz="4" w:space="0" w:color="auto"/>
            </w:tcBorders>
            <w:shd w:val="clear" w:color="auto" w:fill="auto"/>
            <w:vAlign w:val="center"/>
            <w:hideMark/>
          </w:tcPr>
          <w:p w:rsidR="004E188C" w:rsidRPr="00FC27B8" w:rsidRDefault="004E188C" w:rsidP="00FC27B8">
            <w:pPr>
              <w:rPr>
                <w:b/>
                <w:sz w:val="22"/>
                <w:szCs w:val="22"/>
              </w:rPr>
            </w:pPr>
            <w:r w:rsidRPr="00FC27B8">
              <w:rPr>
                <w:b/>
                <w:sz w:val="22"/>
                <w:szCs w:val="22"/>
              </w:rPr>
              <w:t>Итого ягоды</w:t>
            </w:r>
          </w:p>
        </w:tc>
        <w:tc>
          <w:tcPr>
            <w:tcW w:w="992" w:type="dxa"/>
            <w:tcBorders>
              <w:top w:val="nil"/>
              <w:left w:val="nil"/>
              <w:bottom w:val="single" w:sz="4" w:space="0" w:color="auto"/>
              <w:right w:val="single" w:sz="4" w:space="0" w:color="auto"/>
            </w:tcBorders>
            <w:shd w:val="clear" w:color="auto" w:fill="auto"/>
            <w:vAlign w:val="center"/>
            <w:hideMark/>
          </w:tcPr>
          <w:p w:rsidR="004E188C" w:rsidRPr="00FC27B8" w:rsidRDefault="004E188C" w:rsidP="00FC27B8">
            <w:pPr>
              <w:jc w:val="center"/>
              <w:rPr>
                <w:sz w:val="22"/>
                <w:szCs w:val="22"/>
              </w:rPr>
            </w:pPr>
            <w:r w:rsidRPr="00FC27B8">
              <w:rPr>
                <w:sz w:val="22"/>
                <w:szCs w:val="22"/>
              </w:rPr>
              <w:t>т</w:t>
            </w:r>
          </w:p>
        </w:tc>
        <w:tc>
          <w:tcPr>
            <w:tcW w:w="2124" w:type="dxa"/>
            <w:tcBorders>
              <w:top w:val="nil"/>
              <w:left w:val="nil"/>
              <w:bottom w:val="single" w:sz="4" w:space="0" w:color="auto"/>
              <w:right w:val="single" w:sz="4" w:space="0" w:color="auto"/>
            </w:tcBorders>
            <w:shd w:val="clear" w:color="auto" w:fill="auto"/>
            <w:vAlign w:val="center"/>
            <w:hideMark/>
          </w:tcPr>
          <w:p w:rsidR="004E188C" w:rsidRPr="00FC27B8" w:rsidRDefault="004E188C" w:rsidP="00FC27B8">
            <w:pPr>
              <w:jc w:val="center"/>
              <w:rPr>
                <w:b/>
                <w:sz w:val="22"/>
                <w:szCs w:val="22"/>
              </w:rPr>
            </w:pPr>
            <w:r w:rsidRPr="00FC27B8">
              <w:rPr>
                <w:b/>
                <w:sz w:val="22"/>
                <w:szCs w:val="22"/>
              </w:rPr>
              <w:t>48,7</w:t>
            </w:r>
          </w:p>
        </w:tc>
      </w:tr>
      <w:tr w:rsidR="004E188C" w:rsidRPr="00FC27B8" w:rsidTr="00014A18">
        <w:trPr>
          <w:trHeight w:val="20"/>
          <w:jc w:val="center"/>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4E188C" w:rsidRPr="00FC27B8" w:rsidRDefault="008A7351" w:rsidP="00FC27B8">
            <w:pPr>
              <w:jc w:val="center"/>
              <w:rPr>
                <w:sz w:val="22"/>
                <w:szCs w:val="22"/>
              </w:rPr>
            </w:pPr>
            <w:r w:rsidRPr="00FC27B8">
              <w:rPr>
                <w:sz w:val="22"/>
                <w:szCs w:val="22"/>
              </w:rPr>
              <w:t>11</w:t>
            </w:r>
          </w:p>
        </w:tc>
        <w:tc>
          <w:tcPr>
            <w:tcW w:w="6010" w:type="dxa"/>
            <w:tcBorders>
              <w:top w:val="nil"/>
              <w:left w:val="nil"/>
              <w:bottom w:val="single" w:sz="4" w:space="0" w:color="auto"/>
              <w:right w:val="single" w:sz="4" w:space="0" w:color="auto"/>
            </w:tcBorders>
            <w:shd w:val="clear" w:color="auto" w:fill="auto"/>
            <w:vAlign w:val="center"/>
            <w:hideMark/>
          </w:tcPr>
          <w:p w:rsidR="004E188C" w:rsidRPr="00FC27B8" w:rsidRDefault="004E188C" w:rsidP="00FC27B8">
            <w:pPr>
              <w:rPr>
                <w:sz w:val="22"/>
                <w:szCs w:val="22"/>
              </w:rPr>
            </w:pPr>
            <w:r w:rsidRPr="00FC27B8">
              <w:rPr>
                <w:sz w:val="22"/>
                <w:szCs w:val="22"/>
              </w:rPr>
              <w:t>Грибы съедобные всех видов</w:t>
            </w:r>
          </w:p>
        </w:tc>
        <w:tc>
          <w:tcPr>
            <w:tcW w:w="992" w:type="dxa"/>
            <w:tcBorders>
              <w:top w:val="nil"/>
              <w:left w:val="nil"/>
              <w:bottom w:val="single" w:sz="4" w:space="0" w:color="auto"/>
              <w:right w:val="single" w:sz="4" w:space="0" w:color="auto"/>
            </w:tcBorders>
            <w:shd w:val="clear" w:color="auto" w:fill="auto"/>
            <w:vAlign w:val="center"/>
            <w:hideMark/>
          </w:tcPr>
          <w:p w:rsidR="004E188C" w:rsidRPr="00FC27B8" w:rsidRDefault="004E188C" w:rsidP="00FC27B8">
            <w:pPr>
              <w:jc w:val="center"/>
              <w:rPr>
                <w:sz w:val="22"/>
                <w:szCs w:val="22"/>
              </w:rPr>
            </w:pPr>
            <w:r w:rsidRPr="00FC27B8">
              <w:rPr>
                <w:sz w:val="22"/>
                <w:szCs w:val="22"/>
              </w:rPr>
              <w:t>т</w:t>
            </w:r>
          </w:p>
        </w:tc>
        <w:tc>
          <w:tcPr>
            <w:tcW w:w="2124" w:type="dxa"/>
            <w:tcBorders>
              <w:top w:val="nil"/>
              <w:left w:val="nil"/>
              <w:bottom w:val="single" w:sz="4" w:space="0" w:color="auto"/>
              <w:right w:val="single" w:sz="4" w:space="0" w:color="auto"/>
            </w:tcBorders>
            <w:shd w:val="clear" w:color="auto" w:fill="auto"/>
            <w:vAlign w:val="center"/>
            <w:hideMark/>
          </w:tcPr>
          <w:p w:rsidR="004E188C" w:rsidRPr="00FC27B8" w:rsidRDefault="004E188C" w:rsidP="00FC27B8">
            <w:pPr>
              <w:jc w:val="center"/>
              <w:rPr>
                <w:bCs/>
                <w:iCs/>
                <w:sz w:val="22"/>
                <w:szCs w:val="22"/>
              </w:rPr>
            </w:pPr>
            <w:r w:rsidRPr="00FC27B8">
              <w:rPr>
                <w:bCs/>
                <w:iCs/>
                <w:sz w:val="22"/>
                <w:szCs w:val="22"/>
              </w:rPr>
              <w:t>662</w:t>
            </w:r>
          </w:p>
        </w:tc>
      </w:tr>
      <w:tr w:rsidR="004E188C" w:rsidRPr="00FC27B8" w:rsidTr="00014A18">
        <w:trPr>
          <w:trHeight w:val="20"/>
          <w:jc w:val="center"/>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4E188C" w:rsidRPr="00FC27B8" w:rsidRDefault="004E188C" w:rsidP="00FC27B8">
            <w:pPr>
              <w:jc w:val="center"/>
              <w:rPr>
                <w:sz w:val="22"/>
                <w:szCs w:val="22"/>
              </w:rPr>
            </w:pPr>
            <w:r w:rsidRPr="00FC27B8">
              <w:rPr>
                <w:sz w:val="22"/>
                <w:szCs w:val="22"/>
              </w:rPr>
              <w:t> </w:t>
            </w:r>
          </w:p>
        </w:tc>
        <w:tc>
          <w:tcPr>
            <w:tcW w:w="6010" w:type="dxa"/>
            <w:tcBorders>
              <w:top w:val="nil"/>
              <w:left w:val="nil"/>
              <w:bottom w:val="single" w:sz="4" w:space="0" w:color="auto"/>
              <w:right w:val="single" w:sz="4" w:space="0" w:color="auto"/>
            </w:tcBorders>
            <w:shd w:val="clear" w:color="auto" w:fill="auto"/>
            <w:vAlign w:val="center"/>
            <w:hideMark/>
          </w:tcPr>
          <w:p w:rsidR="004E188C" w:rsidRPr="00FC27B8" w:rsidRDefault="004E188C" w:rsidP="00FC27B8">
            <w:pPr>
              <w:rPr>
                <w:b/>
                <w:sz w:val="22"/>
                <w:szCs w:val="22"/>
              </w:rPr>
            </w:pPr>
            <w:r w:rsidRPr="00FC27B8">
              <w:rPr>
                <w:b/>
                <w:sz w:val="22"/>
                <w:szCs w:val="22"/>
              </w:rPr>
              <w:t>Итого грибы</w:t>
            </w:r>
          </w:p>
        </w:tc>
        <w:tc>
          <w:tcPr>
            <w:tcW w:w="992" w:type="dxa"/>
            <w:tcBorders>
              <w:top w:val="nil"/>
              <w:left w:val="nil"/>
              <w:bottom w:val="single" w:sz="4" w:space="0" w:color="auto"/>
              <w:right w:val="single" w:sz="4" w:space="0" w:color="auto"/>
            </w:tcBorders>
            <w:shd w:val="clear" w:color="auto" w:fill="auto"/>
            <w:vAlign w:val="center"/>
            <w:hideMark/>
          </w:tcPr>
          <w:p w:rsidR="004E188C" w:rsidRPr="00FC27B8" w:rsidRDefault="004E188C" w:rsidP="00FC27B8">
            <w:pPr>
              <w:jc w:val="center"/>
              <w:rPr>
                <w:sz w:val="22"/>
                <w:szCs w:val="22"/>
              </w:rPr>
            </w:pPr>
            <w:r w:rsidRPr="00FC27B8">
              <w:rPr>
                <w:sz w:val="22"/>
                <w:szCs w:val="22"/>
              </w:rPr>
              <w:t>т</w:t>
            </w:r>
          </w:p>
        </w:tc>
        <w:tc>
          <w:tcPr>
            <w:tcW w:w="2124" w:type="dxa"/>
            <w:tcBorders>
              <w:top w:val="nil"/>
              <w:left w:val="nil"/>
              <w:bottom w:val="single" w:sz="4" w:space="0" w:color="auto"/>
              <w:right w:val="single" w:sz="4" w:space="0" w:color="auto"/>
            </w:tcBorders>
            <w:shd w:val="clear" w:color="auto" w:fill="auto"/>
            <w:vAlign w:val="center"/>
            <w:hideMark/>
          </w:tcPr>
          <w:p w:rsidR="004E188C" w:rsidRPr="00FC27B8" w:rsidRDefault="004E188C" w:rsidP="00FC27B8">
            <w:pPr>
              <w:jc w:val="center"/>
              <w:rPr>
                <w:b/>
                <w:sz w:val="22"/>
                <w:szCs w:val="22"/>
              </w:rPr>
            </w:pPr>
            <w:r w:rsidRPr="00FC27B8">
              <w:rPr>
                <w:b/>
                <w:sz w:val="22"/>
                <w:szCs w:val="22"/>
              </w:rPr>
              <w:t>662</w:t>
            </w:r>
          </w:p>
        </w:tc>
      </w:tr>
      <w:tr w:rsidR="004E188C" w:rsidRPr="00FC27B8" w:rsidTr="00014A18">
        <w:trPr>
          <w:trHeight w:val="20"/>
          <w:jc w:val="center"/>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4E188C" w:rsidRPr="00FC27B8" w:rsidRDefault="008A7351" w:rsidP="00FC27B8">
            <w:pPr>
              <w:jc w:val="center"/>
              <w:rPr>
                <w:sz w:val="22"/>
                <w:szCs w:val="22"/>
              </w:rPr>
            </w:pPr>
            <w:r w:rsidRPr="00FC27B8">
              <w:rPr>
                <w:sz w:val="22"/>
                <w:szCs w:val="22"/>
              </w:rPr>
              <w:t>12</w:t>
            </w:r>
          </w:p>
        </w:tc>
        <w:tc>
          <w:tcPr>
            <w:tcW w:w="6010" w:type="dxa"/>
            <w:tcBorders>
              <w:top w:val="nil"/>
              <w:left w:val="nil"/>
              <w:bottom w:val="single" w:sz="4" w:space="0" w:color="auto"/>
              <w:right w:val="single" w:sz="4" w:space="0" w:color="auto"/>
            </w:tcBorders>
            <w:shd w:val="clear" w:color="auto" w:fill="auto"/>
            <w:vAlign w:val="center"/>
            <w:hideMark/>
          </w:tcPr>
          <w:p w:rsidR="004E188C" w:rsidRPr="00FC27B8" w:rsidRDefault="004E188C" w:rsidP="00FC27B8">
            <w:pPr>
              <w:rPr>
                <w:sz w:val="22"/>
                <w:szCs w:val="22"/>
              </w:rPr>
            </w:pPr>
            <w:r w:rsidRPr="00FC27B8">
              <w:rPr>
                <w:sz w:val="22"/>
                <w:szCs w:val="22"/>
              </w:rPr>
              <w:t>Древесные соки - сок березовый</w:t>
            </w:r>
          </w:p>
        </w:tc>
        <w:tc>
          <w:tcPr>
            <w:tcW w:w="992" w:type="dxa"/>
            <w:tcBorders>
              <w:top w:val="nil"/>
              <w:left w:val="nil"/>
              <w:bottom w:val="single" w:sz="4" w:space="0" w:color="auto"/>
              <w:right w:val="single" w:sz="4" w:space="0" w:color="auto"/>
            </w:tcBorders>
            <w:shd w:val="clear" w:color="auto" w:fill="auto"/>
            <w:vAlign w:val="center"/>
            <w:hideMark/>
          </w:tcPr>
          <w:p w:rsidR="004E188C" w:rsidRPr="00FC27B8" w:rsidRDefault="004E188C" w:rsidP="00FC27B8">
            <w:pPr>
              <w:jc w:val="center"/>
              <w:rPr>
                <w:sz w:val="22"/>
                <w:szCs w:val="22"/>
              </w:rPr>
            </w:pPr>
            <w:r w:rsidRPr="00FC27B8">
              <w:rPr>
                <w:sz w:val="22"/>
                <w:szCs w:val="22"/>
              </w:rPr>
              <w:t>т</w:t>
            </w:r>
          </w:p>
        </w:tc>
        <w:tc>
          <w:tcPr>
            <w:tcW w:w="2124" w:type="dxa"/>
            <w:tcBorders>
              <w:top w:val="nil"/>
              <w:left w:val="nil"/>
              <w:bottom w:val="single" w:sz="4" w:space="0" w:color="auto"/>
              <w:right w:val="single" w:sz="4" w:space="0" w:color="auto"/>
            </w:tcBorders>
            <w:shd w:val="clear" w:color="auto" w:fill="auto"/>
            <w:vAlign w:val="center"/>
            <w:hideMark/>
          </w:tcPr>
          <w:p w:rsidR="004E188C" w:rsidRPr="00FC27B8" w:rsidRDefault="004E188C" w:rsidP="00FC27B8">
            <w:pPr>
              <w:jc w:val="center"/>
              <w:rPr>
                <w:bCs/>
                <w:iCs/>
                <w:sz w:val="22"/>
                <w:szCs w:val="22"/>
              </w:rPr>
            </w:pPr>
            <w:r w:rsidRPr="00FC27B8">
              <w:rPr>
                <w:bCs/>
                <w:iCs/>
                <w:sz w:val="22"/>
                <w:szCs w:val="22"/>
              </w:rPr>
              <w:t>1286</w:t>
            </w:r>
          </w:p>
        </w:tc>
      </w:tr>
      <w:tr w:rsidR="004E188C" w:rsidRPr="00FC27B8" w:rsidTr="00014A18">
        <w:trPr>
          <w:trHeight w:val="20"/>
          <w:jc w:val="center"/>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4E188C" w:rsidRPr="00FC27B8" w:rsidRDefault="004E188C" w:rsidP="00FC27B8">
            <w:pPr>
              <w:jc w:val="center"/>
              <w:rPr>
                <w:sz w:val="22"/>
                <w:szCs w:val="22"/>
              </w:rPr>
            </w:pPr>
            <w:r w:rsidRPr="00FC27B8">
              <w:rPr>
                <w:sz w:val="22"/>
                <w:szCs w:val="22"/>
              </w:rPr>
              <w:t> </w:t>
            </w:r>
          </w:p>
        </w:tc>
        <w:tc>
          <w:tcPr>
            <w:tcW w:w="6010" w:type="dxa"/>
            <w:tcBorders>
              <w:top w:val="nil"/>
              <w:left w:val="nil"/>
              <w:bottom w:val="single" w:sz="4" w:space="0" w:color="auto"/>
              <w:right w:val="single" w:sz="4" w:space="0" w:color="auto"/>
            </w:tcBorders>
            <w:shd w:val="clear" w:color="auto" w:fill="auto"/>
            <w:vAlign w:val="center"/>
            <w:hideMark/>
          </w:tcPr>
          <w:p w:rsidR="004E188C" w:rsidRPr="00FC27B8" w:rsidRDefault="004E188C" w:rsidP="00FC27B8">
            <w:pPr>
              <w:rPr>
                <w:b/>
                <w:sz w:val="22"/>
                <w:szCs w:val="22"/>
              </w:rPr>
            </w:pPr>
            <w:r w:rsidRPr="00FC27B8">
              <w:rPr>
                <w:b/>
                <w:sz w:val="22"/>
                <w:szCs w:val="22"/>
              </w:rPr>
              <w:t>Итого древесные соки</w:t>
            </w:r>
          </w:p>
        </w:tc>
        <w:tc>
          <w:tcPr>
            <w:tcW w:w="992" w:type="dxa"/>
            <w:tcBorders>
              <w:top w:val="nil"/>
              <w:left w:val="nil"/>
              <w:bottom w:val="single" w:sz="4" w:space="0" w:color="auto"/>
              <w:right w:val="single" w:sz="4" w:space="0" w:color="auto"/>
            </w:tcBorders>
            <w:shd w:val="clear" w:color="auto" w:fill="auto"/>
            <w:vAlign w:val="center"/>
            <w:hideMark/>
          </w:tcPr>
          <w:p w:rsidR="004E188C" w:rsidRPr="00FC27B8" w:rsidRDefault="004E188C" w:rsidP="00FC27B8">
            <w:pPr>
              <w:jc w:val="center"/>
              <w:rPr>
                <w:sz w:val="22"/>
                <w:szCs w:val="22"/>
              </w:rPr>
            </w:pPr>
            <w:r w:rsidRPr="00FC27B8">
              <w:rPr>
                <w:sz w:val="22"/>
                <w:szCs w:val="22"/>
              </w:rPr>
              <w:t>т</w:t>
            </w:r>
          </w:p>
        </w:tc>
        <w:tc>
          <w:tcPr>
            <w:tcW w:w="2124" w:type="dxa"/>
            <w:tcBorders>
              <w:top w:val="nil"/>
              <w:left w:val="nil"/>
              <w:bottom w:val="single" w:sz="4" w:space="0" w:color="auto"/>
              <w:right w:val="single" w:sz="4" w:space="0" w:color="auto"/>
            </w:tcBorders>
            <w:shd w:val="clear" w:color="auto" w:fill="auto"/>
            <w:vAlign w:val="center"/>
            <w:hideMark/>
          </w:tcPr>
          <w:p w:rsidR="004E188C" w:rsidRPr="00FC27B8" w:rsidRDefault="004E188C" w:rsidP="00FC27B8">
            <w:pPr>
              <w:jc w:val="center"/>
              <w:rPr>
                <w:b/>
                <w:sz w:val="22"/>
                <w:szCs w:val="22"/>
              </w:rPr>
            </w:pPr>
            <w:r w:rsidRPr="00FC27B8">
              <w:rPr>
                <w:b/>
                <w:sz w:val="22"/>
                <w:szCs w:val="22"/>
              </w:rPr>
              <w:t>1286</w:t>
            </w:r>
          </w:p>
        </w:tc>
      </w:tr>
      <w:tr w:rsidR="004E188C" w:rsidRPr="00FC27B8" w:rsidTr="00014A18">
        <w:trPr>
          <w:trHeight w:val="20"/>
          <w:jc w:val="center"/>
        </w:trPr>
        <w:tc>
          <w:tcPr>
            <w:tcW w:w="513" w:type="dxa"/>
            <w:tcBorders>
              <w:left w:val="single" w:sz="4" w:space="0" w:color="auto"/>
              <w:bottom w:val="single" w:sz="4" w:space="0" w:color="auto"/>
              <w:right w:val="single" w:sz="4" w:space="0" w:color="auto"/>
            </w:tcBorders>
            <w:shd w:val="clear" w:color="auto" w:fill="auto"/>
            <w:vAlign w:val="center"/>
          </w:tcPr>
          <w:p w:rsidR="004E188C" w:rsidRPr="00FC27B8" w:rsidRDefault="008A7351" w:rsidP="00FC27B8">
            <w:pPr>
              <w:jc w:val="center"/>
              <w:rPr>
                <w:sz w:val="22"/>
                <w:szCs w:val="22"/>
              </w:rPr>
            </w:pPr>
            <w:r w:rsidRPr="00FC27B8">
              <w:rPr>
                <w:sz w:val="22"/>
                <w:szCs w:val="22"/>
              </w:rPr>
              <w:lastRenderedPageBreak/>
              <w:t>13</w:t>
            </w:r>
          </w:p>
        </w:tc>
        <w:tc>
          <w:tcPr>
            <w:tcW w:w="6010" w:type="dxa"/>
            <w:tcBorders>
              <w:left w:val="nil"/>
              <w:bottom w:val="single" w:sz="4" w:space="0" w:color="auto"/>
              <w:right w:val="single" w:sz="4" w:space="0" w:color="auto"/>
            </w:tcBorders>
            <w:shd w:val="clear" w:color="auto" w:fill="auto"/>
            <w:vAlign w:val="center"/>
          </w:tcPr>
          <w:p w:rsidR="004E188C" w:rsidRPr="00FC27B8" w:rsidRDefault="004E188C" w:rsidP="00FC27B8">
            <w:pPr>
              <w:rPr>
                <w:sz w:val="22"/>
                <w:szCs w:val="22"/>
              </w:rPr>
            </w:pPr>
            <w:r w:rsidRPr="00FC27B8">
              <w:rPr>
                <w:sz w:val="22"/>
                <w:szCs w:val="22"/>
              </w:rPr>
              <w:t>Побеги папоротника орляка обыкновенного</w:t>
            </w:r>
          </w:p>
        </w:tc>
        <w:tc>
          <w:tcPr>
            <w:tcW w:w="992" w:type="dxa"/>
            <w:tcBorders>
              <w:left w:val="nil"/>
              <w:bottom w:val="single" w:sz="4" w:space="0" w:color="auto"/>
              <w:right w:val="single" w:sz="4" w:space="0" w:color="auto"/>
            </w:tcBorders>
            <w:shd w:val="clear" w:color="auto" w:fill="auto"/>
            <w:vAlign w:val="center"/>
          </w:tcPr>
          <w:p w:rsidR="004E188C" w:rsidRPr="00FC27B8" w:rsidRDefault="004E188C" w:rsidP="00FC27B8">
            <w:pPr>
              <w:jc w:val="center"/>
              <w:rPr>
                <w:sz w:val="22"/>
                <w:szCs w:val="22"/>
              </w:rPr>
            </w:pPr>
            <w:r w:rsidRPr="00FC27B8">
              <w:rPr>
                <w:sz w:val="22"/>
                <w:szCs w:val="22"/>
              </w:rPr>
              <w:t>т</w:t>
            </w:r>
          </w:p>
        </w:tc>
        <w:tc>
          <w:tcPr>
            <w:tcW w:w="2124" w:type="dxa"/>
            <w:tcBorders>
              <w:left w:val="nil"/>
              <w:bottom w:val="single" w:sz="4" w:space="0" w:color="auto"/>
              <w:right w:val="single" w:sz="4" w:space="0" w:color="auto"/>
            </w:tcBorders>
            <w:shd w:val="clear" w:color="auto" w:fill="auto"/>
            <w:vAlign w:val="center"/>
          </w:tcPr>
          <w:p w:rsidR="004E188C" w:rsidRPr="00FC27B8" w:rsidRDefault="004E188C" w:rsidP="00FC27B8">
            <w:pPr>
              <w:jc w:val="center"/>
              <w:rPr>
                <w:bCs/>
                <w:iCs/>
                <w:sz w:val="22"/>
                <w:szCs w:val="22"/>
              </w:rPr>
            </w:pPr>
            <w:r w:rsidRPr="00FC27B8">
              <w:rPr>
                <w:bCs/>
                <w:iCs/>
                <w:sz w:val="22"/>
                <w:szCs w:val="22"/>
              </w:rPr>
              <w:t>560</w:t>
            </w:r>
          </w:p>
        </w:tc>
      </w:tr>
      <w:tr w:rsidR="004E188C" w:rsidRPr="00FC27B8" w:rsidTr="00014A18">
        <w:trPr>
          <w:trHeight w:val="20"/>
          <w:jc w:val="center"/>
        </w:trPr>
        <w:tc>
          <w:tcPr>
            <w:tcW w:w="513" w:type="dxa"/>
            <w:tcBorders>
              <w:left w:val="single" w:sz="4" w:space="0" w:color="auto"/>
              <w:bottom w:val="single" w:sz="4" w:space="0" w:color="auto"/>
              <w:right w:val="single" w:sz="4" w:space="0" w:color="auto"/>
            </w:tcBorders>
            <w:shd w:val="clear" w:color="auto" w:fill="auto"/>
            <w:vAlign w:val="center"/>
          </w:tcPr>
          <w:p w:rsidR="004E188C" w:rsidRPr="00FC27B8" w:rsidRDefault="008A7351" w:rsidP="00FC27B8">
            <w:pPr>
              <w:jc w:val="center"/>
              <w:rPr>
                <w:sz w:val="22"/>
                <w:szCs w:val="22"/>
              </w:rPr>
            </w:pPr>
            <w:r w:rsidRPr="00FC27B8">
              <w:rPr>
                <w:sz w:val="22"/>
                <w:szCs w:val="22"/>
              </w:rPr>
              <w:t>14</w:t>
            </w:r>
          </w:p>
        </w:tc>
        <w:tc>
          <w:tcPr>
            <w:tcW w:w="6010" w:type="dxa"/>
            <w:tcBorders>
              <w:left w:val="nil"/>
              <w:bottom w:val="single" w:sz="4" w:space="0" w:color="auto"/>
              <w:right w:val="single" w:sz="4" w:space="0" w:color="auto"/>
            </w:tcBorders>
            <w:shd w:val="clear" w:color="auto" w:fill="auto"/>
            <w:vAlign w:val="center"/>
          </w:tcPr>
          <w:p w:rsidR="004E188C" w:rsidRPr="00FC27B8" w:rsidRDefault="004E188C" w:rsidP="00FC27B8">
            <w:pPr>
              <w:rPr>
                <w:sz w:val="22"/>
                <w:szCs w:val="22"/>
              </w:rPr>
            </w:pPr>
            <w:r w:rsidRPr="00FC27B8">
              <w:rPr>
                <w:sz w:val="22"/>
                <w:szCs w:val="22"/>
              </w:rPr>
              <w:t>Побеги черемши (лук охотский)</w:t>
            </w:r>
          </w:p>
        </w:tc>
        <w:tc>
          <w:tcPr>
            <w:tcW w:w="992" w:type="dxa"/>
            <w:tcBorders>
              <w:left w:val="nil"/>
              <w:bottom w:val="single" w:sz="4" w:space="0" w:color="auto"/>
              <w:right w:val="single" w:sz="4" w:space="0" w:color="auto"/>
            </w:tcBorders>
            <w:shd w:val="clear" w:color="auto" w:fill="auto"/>
            <w:vAlign w:val="center"/>
          </w:tcPr>
          <w:p w:rsidR="004E188C" w:rsidRPr="00FC27B8" w:rsidRDefault="004E188C" w:rsidP="00FC27B8">
            <w:pPr>
              <w:jc w:val="center"/>
              <w:rPr>
                <w:sz w:val="22"/>
                <w:szCs w:val="22"/>
              </w:rPr>
            </w:pPr>
            <w:r w:rsidRPr="00FC27B8">
              <w:rPr>
                <w:sz w:val="22"/>
                <w:szCs w:val="22"/>
              </w:rPr>
              <w:t>т</w:t>
            </w:r>
          </w:p>
        </w:tc>
        <w:tc>
          <w:tcPr>
            <w:tcW w:w="2124" w:type="dxa"/>
            <w:tcBorders>
              <w:left w:val="nil"/>
              <w:bottom w:val="single" w:sz="4" w:space="0" w:color="auto"/>
              <w:right w:val="single" w:sz="4" w:space="0" w:color="auto"/>
            </w:tcBorders>
            <w:shd w:val="clear" w:color="auto" w:fill="auto"/>
            <w:vAlign w:val="center"/>
          </w:tcPr>
          <w:p w:rsidR="004E188C" w:rsidRPr="00FC27B8" w:rsidRDefault="004E188C" w:rsidP="00FC27B8">
            <w:pPr>
              <w:jc w:val="center"/>
              <w:rPr>
                <w:bCs/>
                <w:iCs/>
                <w:sz w:val="22"/>
                <w:szCs w:val="22"/>
              </w:rPr>
            </w:pPr>
            <w:r w:rsidRPr="00FC27B8">
              <w:rPr>
                <w:bCs/>
                <w:iCs/>
                <w:sz w:val="22"/>
                <w:szCs w:val="22"/>
              </w:rPr>
              <w:t>8,3</w:t>
            </w:r>
          </w:p>
        </w:tc>
      </w:tr>
      <w:tr w:rsidR="004E188C" w:rsidRPr="00FC27B8" w:rsidTr="00014A18">
        <w:trPr>
          <w:trHeight w:val="20"/>
          <w:jc w:val="center"/>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4E188C" w:rsidRPr="00FC27B8" w:rsidRDefault="004E188C" w:rsidP="00FC27B8">
            <w:pPr>
              <w:jc w:val="center"/>
              <w:rPr>
                <w:sz w:val="22"/>
                <w:szCs w:val="22"/>
              </w:rPr>
            </w:pPr>
            <w:r w:rsidRPr="00FC27B8">
              <w:rPr>
                <w:sz w:val="22"/>
                <w:szCs w:val="22"/>
              </w:rPr>
              <w:t> </w:t>
            </w:r>
          </w:p>
        </w:tc>
        <w:tc>
          <w:tcPr>
            <w:tcW w:w="6010" w:type="dxa"/>
            <w:tcBorders>
              <w:top w:val="nil"/>
              <w:left w:val="nil"/>
              <w:bottom w:val="single" w:sz="4" w:space="0" w:color="auto"/>
              <w:right w:val="single" w:sz="4" w:space="0" w:color="auto"/>
            </w:tcBorders>
            <w:shd w:val="clear" w:color="auto" w:fill="auto"/>
            <w:vAlign w:val="center"/>
            <w:hideMark/>
          </w:tcPr>
          <w:p w:rsidR="004E188C" w:rsidRPr="00FC27B8" w:rsidRDefault="004E188C" w:rsidP="00FC27B8">
            <w:pPr>
              <w:rPr>
                <w:b/>
                <w:sz w:val="22"/>
                <w:szCs w:val="22"/>
              </w:rPr>
            </w:pPr>
            <w:r w:rsidRPr="00FC27B8">
              <w:rPr>
                <w:b/>
                <w:sz w:val="22"/>
                <w:szCs w:val="22"/>
              </w:rPr>
              <w:t>Итого побеги</w:t>
            </w:r>
          </w:p>
        </w:tc>
        <w:tc>
          <w:tcPr>
            <w:tcW w:w="992" w:type="dxa"/>
            <w:tcBorders>
              <w:top w:val="nil"/>
              <w:left w:val="nil"/>
              <w:bottom w:val="single" w:sz="4" w:space="0" w:color="auto"/>
              <w:right w:val="single" w:sz="4" w:space="0" w:color="auto"/>
            </w:tcBorders>
            <w:shd w:val="clear" w:color="auto" w:fill="auto"/>
            <w:vAlign w:val="center"/>
            <w:hideMark/>
          </w:tcPr>
          <w:p w:rsidR="004E188C" w:rsidRPr="00FC27B8" w:rsidRDefault="004E188C" w:rsidP="00FC27B8">
            <w:pPr>
              <w:jc w:val="center"/>
              <w:rPr>
                <w:sz w:val="22"/>
                <w:szCs w:val="22"/>
              </w:rPr>
            </w:pPr>
            <w:r w:rsidRPr="00FC27B8">
              <w:rPr>
                <w:sz w:val="22"/>
                <w:szCs w:val="22"/>
              </w:rPr>
              <w:t>т</w:t>
            </w:r>
          </w:p>
        </w:tc>
        <w:tc>
          <w:tcPr>
            <w:tcW w:w="2124" w:type="dxa"/>
            <w:tcBorders>
              <w:top w:val="nil"/>
              <w:left w:val="nil"/>
              <w:bottom w:val="single" w:sz="4" w:space="0" w:color="auto"/>
              <w:right w:val="single" w:sz="4" w:space="0" w:color="auto"/>
            </w:tcBorders>
            <w:shd w:val="clear" w:color="auto" w:fill="auto"/>
            <w:vAlign w:val="center"/>
            <w:hideMark/>
          </w:tcPr>
          <w:p w:rsidR="004E188C" w:rsidRPr="00FC27B8" w:rsidRDefault="004E188C" w:rsidP="00FC27B8">
            <w:pPr>
              <w:jc w:val="center"/>
              <w:rPr>
                <w:b/>
                <w:sz w:val="22"/>
                <w:szCs w:val="22"/>
              </w:rPr>
            </w:pPr>
            <w:r w:rsidRPr="00FC27B8">
              <w:rPr>
                <w:b/>
                <w:sz w:val="22"/>
                <w:szCs w:val="22"/>
              </w:rPr>
              <w:t>568,3</w:t>
            </w:r>
          </w:p>
        </w:tc>
      </w:tr>
      <w:tr w:rsidR="004E188C" w:rsidRPr="00FC27B8" w:rsidTr="00014A18">
        <w:trPr>
          <w:trHeight w:val="20"/>
          <w:jc w:val="center"/>
        </w:trPr>
        <w:tc>
          <w:tcPr>
            <w:tcW w:w="963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4E188C" w:rsidRPr="00FC27B8" w:rsidRDefault="004E188C" w:rsidP="00FC27B8">
            <w:pPr>
              <w:jc w:val="center"/>
              <w:rPr>
                <w:b/>
                <w:sz w:val="22"/>
                <w:szCs w:val="22"/>
              </w:rPr>
            </w:pPr>
            <w:r w:rsidRPr="00FC27B8">
              <w:rPr>
                <w:b/>
                <w:sz w:val="22"/>
                <w:szCs w:val="22"/>
              </w:rPr>
              <w:t>Лекарственное сырье по видам</w:t>
            </w:r>
          </w:p>
        </w:tc>
      </w:tr>
      <w:tr w:rsidR="004E188C" w:rsidRPr="00FC27B8" w:rsidTr="00014A18">
        <w:trPr>
          <w:trHeight w:val="20"/>
          <w:jc w:val="center"/>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4E188C" w:rsidRPr="00FC27B8" w:rsidRDefault="004E188C" w:rsidP="00FC27B8">
            <w:pPr>
              <w:jc w:val="center"/>
              <w:rPr>
                <w:sz w:val="22"/>
                <w:szCs w:val="22"/>
              </w:rPr>
            </w:pPr>
            <w:r w:rsidRPr="00FC27B8">
              <w:rPr>
                <w:sz w:val="22"/>
                <w:szCs w:val="22"/>
              </w:rPr>
              <w:t>1</w:t>
            </w:r>
          </w:p>
        </w:tc>
        <w:tc>
          <w:tcPr>
            <w:tcW w:w="6010" w:type="dxa"/>
            <w:tcBorders>
              <w:top w:val="nil"/>
              <w:left w:val="nil"/>
              <w:bottom w:val="single" w:sz="4" w:space="0" w:color="auto"/>
              <w:right w:val="single" w:sz="4" w:space="0" w:color="auto"/>
            </w:tcBorders>
            <w:shd w:val="clear" w:color="auto" w:fill="auto"/>
            <w:vAlign w:val="center"/>
            <w:hideMark/>
          </w:tcPr>
          <w:p w:rsidR="004E188C" w:rsidRPr="00FC27B8" w:rsidRDefault="004E188C" w:rsidP="00FC27B8">
            <w:pPr>
              <w:rPr>
                <w:sz w:val="22"/>
                <w:szCs w:val="22"/>
              </w:rPr>
            </w:pPr>
            <w:r w:rsidRPr="00FC27B8">
              <w:rPr>
                <w:sz w:val="22"/>
                <w:szCs w:val="22"/>
              </w:rPr>
              <w:t>Корни элеутерококка колючего</w:t>
            </w:r>
          </w:p>
        </w:tc>
        <w:tc>
          <w:tcPr>
            <w:tcW w:w="992" w:type="dxa"/>
            <w:tcBorders>
              <w:top w:val="nil"/>
              <w:left w:val="nil"/>
              <w:bottom w:val="single" w:sz="4" w:space="0" w:color="auto"/>
              <w:right w:val="single" w:sz="4" w:space="0" w:color="auto"/>
            </w:tcBorders>
            <w:shd w:val="clear" w:color="auto" w:fill="auto"/>
            <w:vAlign w:val="center"/>
            <w:hideMark/>
          </w:tcPr>
          <w:p w:rsidR="004E188C" w:rsidRPr="00FC27B8" w:rsidRDefault="004E188C" w:rsidP="00FC27B8">
            <w:pPr>
              <w:jc w:val="center"/>
              <w:rPr>
                <w:sz w:val="22"/>
                <w:szCs w:val="22"/>
              </w:rPr>
            </w:pPr>
            <w:r w:rsidRPr="00FC27B8">
              <w:rPr>
                <w:sz w:val="22"/>
                <w:szCs w:val="22"/>
              </w:rPr>
              <w:t>т</w:t>
            </w:r>
          </w:p>
        </w:tc>
        <w:tc>
          <w:tcPr>
            <w:tcW w:w="2124" w:type="dxa"/>
            <w:tcBorders>
              <w:top w:val="nil"/>
              <w:left w:val="nil"/>
              <w:bottom w:val="single" w:sz="4" w:space="0" w:color="auto"/>
              <w:right w:val="single" w:sz="4" w:space="0" w:color="auto"/>
            </w:tcBorders>
            <w:shd w:val="clear" w:color="auto" w:fill="auto"/>
            <w:vAlign w:val="center"/>
            <w:hideMark/>
          </w:tcPr>
          <w:p w:rsidR="004E188C" w:rsidRPr="00FC27B8" w:rsidRDefault="004E188C" w:rsidP="00FC27B8">
            <w:pPr>
              <w:jc w:val="center"/>
              <w:rPr>
                <w:bCs/>
                <w:iCs/>
                <w:sz w:val="22"/>
                <w:szCs w:val="22"/>
              </w:rPr>
            </w:pPr>
            <w:r w:rsidRPr="00FC27B8">
              <w:rPr>
                <w:bCs/>
                <w:iCs/>
                <w:sz w:val="22"/>
                <w:szCs w:val="22"/>
              </w:rPr>
              <w:t>10,3</w:t>
            </w:r>
          </w:p>
        </w:tc>
      </w:tr>
      <w:tr w:rsidR="004E188C" w:rsidRPr="00FC27B8" w:rsidTr="00014A18">
        <w:trPr>
          <w:trHeight w:val="20"/>
          <w:jc w:val="center"/>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4E188C" w:rsidRPr="00FC27B8" w:rsidRDefault="004E188C" w:rsidP="00FC27B8">
            <w:pPr>
              <w:jc w:val="center"/>
              <w:rPr>
                <w:sz w:val="22"/>
                <w:szCs w:val="22"/>
              </w:rPr>
            </w:pPr>
            <w:r w:rsidRPr="00FC27B8">
              <w:rPr>
                <w:sz w:val="22"/>
                <w:szCs w:val="22"/>
              </w:rPr>
              <w:t>2</w:t>
            </w:r>
          </w:p>
        </w:tc>
        <w:tc>
          <w:tcPr>
            <w:tcW w:w="6010" w:type="dxa"/>
            <w:tcBorders>
              <w:top w:val="nil"/>
              <w:left w:val="nil"/>
              <w:bottom w:val="single" w:sz="4" w:space="0" w:color="auto"/>
              <w:right w:val="single" w:sz="4" w:space="0" w:color="auto"/>
            </w:tcBorders>
            <w:shd w:val="clear" w:color="auto" w:fill="auto"/>
            <w:vAlign w:val="center"/>
            <w:hideMark/>
          </w:tcPr>
          <w:p w:rsidR="004E188C" w:rsidRPr="00FC27B8" w:rsidRDefault="004E188C" w:rsidP="00FC27B8">
            <w:pPr>
              <w:rPr>
                <w:sz w:val="22"/>
                <w:szCs w:val="22"/>
              </w:rPr>
            </w:pPr>
            <w:r w:rsidRPr="00FC27B8">
              <w:rPr>
                <w:sz w:val="22"/>
                <w:szCs w:val="22"/>
              </w:rPr>
              <w:t>Корни аралии маньчжурской</w:t>
            </w:r>
          </w:p>
        </w:tc>
        <w:tc>
          <w:tcPr>
            <w:tcW w:w="992" w:type="dxa"/>
            <w:tcBorders>
              <w:top w:val="nil"/>
              <w:left w:val="nil"/>
              <w:bottom w:val="single" w:sz="4" w:space="0" w:color="auto"/>
              <w:right w:val="single" w:sz="4" w:space="0" w:color="auto"/>
            </w:tcBorders>
            <w:shd w:val="clear" w:color="auto" w:fill="auto"/>
            <w:vAlign w:val="center"/>
            <w:hideMark/>
          </w:tcPr>
          <w:p w:rsidR="004E188C" w:rsidRPr="00FC27B8" w:rsidRDefault="004E188C" w:rsidP="00FC27B8">
            <w:pPr>
              <w:jc w:val="center"/>
              <w:rPr>
                <w:sz w:val="22"/>
                <w:szCs w:val="22"/>
              </w:rPr>
            </w:pPr>
            <w:r w:rsidRPr="00FC27B8">
              <w:rPr>
                <w:sz w:val="22"/>
                <w:szCs w:val="22"/>
              </w:rPr>
              <w:t>т</w:t>
            </w:r>
          </w:p>
        </w:tc>
        <w:tc>
          <w:tcPr>
            <w:tcW w:w="2124" w:type="dxa"/>
            <w:tcBorders>
              <w:top w:val="nil"/>
              <w:left w:val="nil"/>
              <w:bottom w:val="single" w:sz="4" w:space="0" w:color="auto"/>
              <w:right w:val="single" w:sz="4" w:space="0" w:color="auto"/>
            </w:tcBorders>
            <w:shd w:val="clear" w:color="auto" w:fill="auto"/>
            <w:vAlign w:val="center"/>
            <w:hideMark/>
          </w:tcPr>
          <w:p w:rsidR="004E188C" w:rsidRPr="00FC27B8" w:rsidRDefault="004E188C" w:rsidP="00FC27B8">
            <w:pPr>
              <w:jc w:val="center"/>
              <w:rPr>
                <w:sz w:val="22"/>
                <w:szCs w:val="22"/>
              </w:rPr>
            </w:pPr>
            <w:r w:rsidRPr="00FC27B8">
              <w:rPr>
                <w:sz w:val="22"/>
                <w:szCs w:val="22"/>
              </w:rPr>
              <w:t>3,1</w:t>
            </w:r>
          </w:p>
        </w:tc>
      </w:tr>
      <w:tr w:rsidR="004E188C" w:rsidRPr="00FC27B8" w:rsidTr="00014A18">
        <w:trPr>
          <w:trHeight w:val="20"/>
          <w:jc w:val="center"/>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4E188C" w:rsidRPr="00FC27B8" w:rsidRDefault="004E188C" w:rsidP="00FC27B8">
            <w:pPr>
              <w:jc w:val="center"/>
              <w:rPr>
                <w:sz w:val="22"/>
                <w:szCs w:val="22"/>
              </w:rPr>
            </w:pPr>
            <w:r w:rsidRPr="00FC27B8">
              <w:rPr>
                <w:sz w:val="22"/>
                <w:szCs w:val="22"/>
              </w:rPr>
              <w:t> </w:t>
            </w:r>
          </w:p>
        </w:tc>
        <w:tc>
          <w:tcPr>
            <w:tcW w:w="6010" w:type="dxa"/>
            <w:tcBorders>
              <w:top w:val="nil"/>
              <w:left w:val="nil"/>
              <w:bottom w:val="single" w:sz="4" w:space="0" w:color="auto"/>
              <w:right w:val="single" w:sz="4" w:space="0" w:color="auto"/>
            </w:tcBorders>
            <w:shd w:val="clear" w:color="auto" w:fill="auto"/>
            <w:vAlign w:val="center"/>
            <w:hideMark/>
          </w:tcPr>
          <w:p w:rsidR="004E188C" w:rsidRPr="00FC27B8" w:rsidRDefault="004E188C" w:rsidP="00FC27B8">
            <w:pPr>
              <w:rPr>
                <w:b/>
                <w:sz w:val="22"/>
                <w:szCs w:val="22"/>
              </w:rPr>
            </w:pPr>
            <w:r w:rsidRPr="00FC27B8">
              <w:rPr>
                <w:b/>
                <w:sz w:val="22"/>
                <w:szCs w:val="22"/>
              </w:rPr>
              <w:t>Итого корни</w:t>
            </w:r>
          </w:p>
        </w:tc>
        <w:tc>
          <w:tcPr>
            <w:tcW w:w="992" w:type="dxa"/>
            <w:tcBorders>
              <w:top w:val="nil"/>
              <w:left w:val="nil"/>
              <w:bottom w:val="single" w:sz="4" w:space="0" w:color="auto"/>
              <w:right w:val="single" w:sz="4" w:space="0" w:color="auto"/>
            </w:tcBorders>
            <w:shd w:val="clear" w:color="auto" w:fill="auto"/>
            <w:vAlign w:val="center"/>
            <w:hideMark/>
          </w:tcPr>
          <w:p w:rsidR="004E188C" w:rsidRPr="00FC27B8" w:rsidRDefault="004E188C" w:rsidP="00FC27B8">
            <w:pPr>
              <w:jc w:val="center"/>
              <w:rPr>
                <w:sz w:val="22"/>
                <w:szCs w:val="22"/>
              </w:rPr>
            </w:pPr>
            <w:r w:rsidRPr="00FC27B8">
              <w:rPr>
                <w:sz w:val="22"/>
                <w:szCs w:val="22"/>
              </w:rPr>
              <w:t>т</w:t>
            </w:r>
          </w:p>
        </w:tc>
        <w:tc>
          <w:tcPr>
            <w:tcW w:w="2124" w:type="dxa"/>
            <w:tcBorders>
              <w:top w:val="nil"/>
              <w:left w:val="nil"/>
              <w:bottom w:val="single" w:sz="4" w:space="0" w:color="auto"/>
              <w:right w:val="single" w:sz="4" w:space="0" w:color="auto"/>
            </w:tcBorders>
            <w:shd w:val="clear" w:color="auto" w:fill="auto"/>
            <w:vAlign w:val="center"/>
            <w:hideMark/>
          </w:tcPr>
          <w:p w:rsidR="004E188C" w:rsidRPr="00FC27B8" w:rsidRDefault="004E188C" w:rsidP="00FC27B8">
            <w:pPr>
              <w:jc w:val="center"/>
              <w:rPr>
                <w:b/>
                <w:sz w:val="22"/>
                <w:szCs w:val="22"/>
              </w:rPr>
            </w:pPr>
            <w:r w:rsidRPr="00FC27B8">
              <w:rPr>
                <w:b/>
                <w:sz w:val="22"/>
                <w:szCs w:val="22"/>
              </w:rPr>
              <w:t>13,4</w:t>
            </w:r>
          </w:p>
        </w:tc>
      </w:tr>
      <w:tr w:rsidR="004E188C" w:rsidRPr="00FC27B8" w:rsidTr="00014A18">
        <w:trPr>
          <w:trHeight w:val="20"/>
          <w:jc w:val="center"/>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4E188C" w:rsidRPr="00FC27B8" w:rsidRDefault="004E188C" w:rsidP="00FC27B8">
            <w:pPr>
              <w:jc w:val="center"/>
              <w:rPr>
                <w:sz w:val="22"/>
                <w:szCs w:val="22"/>
              </w:rPr>
            </w:pPr>
            <w:r w:rsidRPr="00FC27B8">
              <w:rPr>
                <w:sz w:val="22"/>
                <w:szCs w:val="22"/>
              </w:rPr>
              <w:t>3</w:t>
            </w:r>
          </w:p>
        </w:tc>
        <w:tc>
          <w:tcPr>
            <w:tcW w:w="6010" w:type="dxa"/>
            <w:tcBorders>
              <w:top w:val="nil"/>
              <w:left w:val="nil"/>
              <w:bottom w:val="single" w:sz="4" w:space="0" w:color="auto"/>
              <w:right w:val="single" w:sz="4" w:space="0" w:color="auto"/>
            </w:tcBorders>
            <w:shd w:val="clear" w:color="auto" w:fill="auto"/>
            <w:vAlign w:val="center"/>
            <w:hideMark/>
          </w:tcPr>
          <w:p w:rsidR="004E188C" w:rsidRPr="00FC27B8" w:rsidRDefault="004E188C" w:rsidP="00FC27B8">
            <w:pPr>
              <w:rPr>
                <w:sz w:val="22"/>
                <w:szCs w:val="22"/>
              </w:rPr>
            </w:pPr>
            <w:r w:rsidRPr="00FC27B8">
              <w:rPr>
                <w:sz w:val="22"/>
                <w:szCs w:val="22"/>
              </w:rPr>
              <w:t>Плоды шиповника всех видов</w:t>
            </w:r>
          </w:p>
        </w:tc>
        <w:tc>
          <w:tcPr>
            <w:tcW w:w="992" w:type="dxa"/>
            <w:tcBorders>
              <w:top w:val="nil"/>
              <w:left w:val="nil"/>
              <w:bottom w:val="single" w:sz="4" w:space="0" w:color="auto"/>
              <w:right w:val="single" w:sz="4" w:space="0" w:color="auto"/>
            </w:tcBorders>
            <w:shd w:val="clear" w:color="auto" w:fill="auto"/>
            <w:vAlign w:val="center"/>
            <w:hideMark/>
          </w:tcPr>
          <w:p w:rsidR="004E188C" w:rsidRPr="00FC27B8" w:rsidRDefault="004E188C" w:rsidP="00FC27B8">
            <w:pPr>
              <w:jc w:val="center"/>
              <w:rPr>
                <w:sz w:val="22"/>
                <w:szCs w:val="22"/>
              </w:rPr>
            </w:pPr>
            <w:r w:rsidRPr="00FC27B8">
              <w:rPr>
                <w:sz w:val="22"/>
                <w:szCs w:val="22"/>
              </w:rPr>
              <w:t>т</w:t>
            </w:r>
          </w:p>
        </w:tc>
        <w:tc>
          <w:tcPr>
            <w:tcW w:w="2124" w:type="dxa"/>
            <w:tcBorders>
              <w:top w:val="nil"/>
              <w:left w:val="nil"/>
              <w:bottom w:val="single" w:sz="4" w:space="0" w:color="auto"/>
              <w:right w:val="single" w:sz="4" w:space="0" w:color="auto"/>
            </w:tcBorders>
            <w:shd w:val="clear" w:color="auto" w:fill="auto"/>
            <w:vAlign w:val="center"/>
            <w:hideMark/>
          </w:tcPr>
          <w:p w:rsidR="004E188C" w:rsidRPr="00FC27B8" w:rsidRDefault="004E188C" w:rsidP="00FC27B8">
            <w:pPr>
              <w:jc w:val="center"/>
              <w:rPr>
                <w:sz w:val="22"/>
                <w:szCs w:val="22"/>
              </w:rPr>
            </w:pPr>
            <w:r w:rsidRPr="00FC27B8">
              <w:rPr>
                <w:sz w:val="22"/>
                <w:szCs w:val="22"/>
              </w:rPr>
              <w:t>2</w:t>
            </w:r>
          </w:p>
        </w:tc>
      </w:tr>
      <w:tr w:rsidR="004E188C" w:rsidRPr="00FC27B8" w:rsidTr="00014A18">
        <w:trPr>
          <w:trHeight w:val="20"/>
          <w:jc w:val="center"/>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4E188C" w:rsidRPr="00FC27B8" w:rsidRDefault="004E188C" w:rsidP="00FC27B8">
            <w:pPr>
              <w:jc w:val="center"/>
              <w:rPr>
                <w:sz w:val="22"/>
                <w:szCs w:val="22"/>
              </w:rPr>
            </w:pPr>
            <w:r w:rsidRPr="00FC27B8">
              <w:rPr>
                <w:sz w:val="22"/>
                <w:szCs w:val="22"/>
              </w:rPr>
              <w:t> </w:t>
            </w:r>
          </w:p>
        </w:tc>
        <w:tc>
          <w:tcPr>
            <w:tcW w:w="6010" w:type="dxa"/>
            <w:tcBorders>
              <w:top w:val="nil"/>
              <w:left w:val="nil"/>
              <w:bottom w:val="single" w:sz="4" w:space="0" w:color="auto"/>
              <w:right w:val="single" w:sz="4" w:space="0" w:color="auto"/>
            </w:tcBorders>
            <w:shd w:val="clear" w:color="auto" w:fill="auto"/>
            <w:vAlign w:val="center"/>
            <w:hideMark/>
          </w:tcPr>
          <w:p w:rsidR="004E188C" w:rsidRPr="00FC27B8" w:rsidRDefault="004E188C" w:rsidP="00FC27B8">
            <w:pPr>
              <w:rPr>
                <w:b/>
                <w:sz w:val="22"/>
                <w:szCs w:val="22"/>
              </w:rPr>
            </w:pPr>
            <w:r w:rsidRPr="00FC27B8">
              <w:rPr>
                <w:b/>
                <w:sz w:val="22"/>
                <w:szCs w:val="22"/>
              </w:rPr>
              <w:t>Итого плоды</w:t>
            </w:r>
          </w:p>
        </w:tc>
        <w:tc>
          <w:tcPr>
            <w:tcW w:w="992" w:type="dxa"/>
            <w:tcBorders>
              <w:top w:val="nil"/>
              <w:left w:val="nil"/>
              <w:bottom w:val="single" w:sz="4" w:space="0" w:color="auto"/>
              <w:right w:val="single" w:sz="4" w:space="0" w:color="auto"/>
            </w:tcBorders>
            <w:shd w:val="clear" w:color="auto" w:fill="auto"/>
            <w:vAlign w:val="center"/>
            <w:hideMark/>
          </w:tcPr>
          <w:p w:rsidR="004E188C" w:rsidRPr="00FC27B8" w:rsidRDefault="004E188C" w:rsidP="00FC27B8">
            <w:pPr>
              <w:jc w:val="center"/>
              <w:rPr>
                <w:sz w:val="22"/>
                <w:szCs w:val="22"/>
              </w:rPr>
            </w:pPr>
            <w:r w:rsidRPr="00FC27B8">
              <w:rPr>
                <w:sz w:val="22"/>
                <w:szCs w:val="22"/>
              </w:rPr>
              <w:t>т</w:t>
            </w:r>
          </w:p>
        </w:tc>
        <w:tc>
          <w:tcPr>
            <w:tcW w:w="2124" w:type="dxa"/>
            <w:tcBorders>
              <w:top w:val="nil"/>
              <w:left w:val="nil"/>
              <w:bottom w:val="single" w:sz="4" w:space="0" w:color="auto"/>
              <w:right w:val="single" w:sz="4" w:space="0" w:color="auto"/>
            </w:tcBorders>
            <w:shd w:val="clear" w:color="auto" w:fill="auto"/>
            <w:vAlign w:val="center"/>
            <w:hideMark/>
          </w:tcPr>
          <w:p w:rsidR="004E188C" w:rsidRPr="00FC27B8" w:rsidRDefault="004E188C" w:rsidP="00FC27B8">
            <w:pPr>
              <w:jc w:val="center"/>
              <w:rPr>
                <w:b/>
                <w:sz w:val="22"/>
                <w:szCs w:val="22"/>
              </w:rPr>
            </w:pPr>
            <w:r w:rsidRPr="00FC27B8">
              <w:rPr>
                <w:b/>
                <w:sz w:val="22"/>
                <w:szCs w:val="22"/>
              </w:rPr>
              <w:t>2</w:t>
            </w:r>
          </w:p>
        </w:tc>
      </w:tr>
      <w:tr w:rsidR="004E188C" w:rsidRPr="00FC27B8" w:rsidTr="00014A18">
        <w:trPr>
          <w:trHeight w:val="20"/>
          <w:jc w:val="center"/>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4E188C" w:rsidRPr="00FC27B8" w:rsidRDefault="004E188C" w:rsidP="00FC27B8">
            <w:pPr>
              <w:jc w:val="center"/>
              <w:rPr>
                <w:sz w:val="22"/>
                <w:szCs w:val="22"/>
              </w:rPr>
            </w:pPr>
            <w:r w:rsidRPr="00FC27B8">
              <w:rPr>
                <w:sz w:val="22"/>
                <w:szCs w:val="22"/>
              </w:rPr>
              <w:t>4</w:t>
            </w:r>
          </w:p>
        </w:tc>
        <w:tc>
          <w:tcPr>
            <w:tcW w:w="6010" w:type="dxa"/>
            <w:tcBorders>
              <w:top w:val="nil"/>
              <w:left w:val="nil"/>
              <w:bottom w:val="single" w:sz="4" w:space="0" w:color="auto"/>
              <w:right w:val="single" w:sz="4" w:space="0" w:color="auto"/>
            </w:tcBorders>
            <w:shd w:val="clear" w:color="auto" w:fill="auto"/>
            <w:vAlign w:val="center"/>
            <w:hideMark/>
          </w:tcPr>
          <w:p w:rsidR="004E188C" w:rsidRPr="00FC27B8" w:rsidRDefault="004E188C" w:rsidP="00FC27B8">
            <w:pPr>
              <w:rPr>
                <w:sz w:val="22"/>
                <w:szCs w:val="22"/>
              </w:rPr>
            </w:pPr>
            <w:r w:rsidRPr="00FC27B8">
              <w:rPr>
                <w:sz w:val="22"/>
                <w:szCs w:val="22"/>
              </w:rPr>
              <w:t xml:space="preserve">Побеги леспедецы </w:t>
            </w:r>
            <w:proofErr w:type="gramStart"/>
            <w:r w:rsidRPr="00FC27B8">
              <w:rPr>
                <w:sz w:val="22"/>
                <w:szCs w:val="22"/>
              </w:rPr>
              <w:t>двухцветной</w:t>
            </w:r>
            <w:proofErr w:type="gramEnd"/>
          </w:p>
        </w:tc>
        <w:tc>
          <w:tcPr>
            <w:tcW w:w="992" w:type="dxa"/>
            <w:tcBorders>
              <w:top w:val="nil"/>
              <w:left w:val="nil"/>
              <w:bottom w:val="single" w:sz="4" w:space="0" w:color="auto"/>
              <w:right w:val="single" w:sz="4" w:space="0" w:color="auto"/>
            </w:tcBorders>
            <w:shd w:val="clear" w:color="auto" w:fill="auto"/>
            <w:vAlign w:val="center"/>
            <w:hideMark/>
          </w:tcPr>
          <w:p w:rsidR="004E188C" w:rsidRPr="00FC27B8" w:rsidRDefault="004E188C" w:rsidP="00FC27B8">
            <w:pPr>
              <w:jc w:val="center"/>
              <w:rPr>
                <w:sz w:val="22"/>
                <w:szCs w:val="22"/>
              </w:rPr>
            </w:pPr>
            <w:r w:rsidRPr="00FC27B8">
              <w:rPr>
                <w:sz w:val="22"/>
                <w:szCs w:val="22"/>
              </w:rPr>
              <w:t>т</w:t>
            </w:r>
          </w:p>
        </w:tc>
        <w:tc>
          <w:tcPr>
            <w:tcW w:w="2124" w:type="dxa"/>
            <w:tcBorders>
              <w:top w:val="nil"/>
              <w:left w:val="nil"/>
              <w:bottom w:val="single" w:sz="4" w:space="0" w:color="auto"/>
              <w:right w:val="single" w:sz="4" w:space="0" w:color="auto"/>
            </w:tcBorders>
            <w:shd w:val="clear" w:color="auto" w:fill="auto"/>
            <w:vAlign w:val="center"/>
            <w:hideMark/>
          </w:tcPr>
          <w:p w:rsidR="004E188C" w:rsidRPr="00FC27B8" w:rsidRDefault="004E188C" w:rsidP="00FC27B8">
            <w:pPr>
              <w:jc w:val="center"/>
              <w:rPr>
                <w:sz w:val="22"/>
                <w:szCs w:val="22"/>
              </w:rPr>
            </w:pPr>
            <w:r w:rsidRPr="00FC27B8">
              <w:rPr>
                <w:sz w:val="22"/>
                <w:szCs w:val="22"/>
              </w:rPr>
              <w:t>1</w:t>
            </w:r>
          </w:p>
        </w:tc>
      </w:tr>
      <w:tr w:rsidR="004E188C" w:rsidRPr="00FC27B8" w:rsidTr="00014A18">
        <w:trPr>
          <w:trHeight w:val="20"/>
          <w:jc w:val="center"/>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4E188C" w:rsidRPr="00FC27B8" w:rsidRDefault="004E188C" w:rsidP="00FC27B8">
            <w:pPr>
              <w:jc w:val="center"/>
              <w:rPr>
                <w:sz w:val="22"/>
                <w:szCs w:val="22"/>
              </w:rPr>
            </w:pPr>
            <w:r w:rsidRPr="00FC27B8">
              <w:rPr>
                <w:sz w:val="22"/>
                <w:szCs w:val="22"/>
              </w:rPr>
              <w:t> </w:t>
            </w:r>
          </w:p>
        </w:tc>
        <w:tc>
          <w:tcPr>
            <w:tcW w:w="6010" w:type="dxa"/>
            <w:tcBorders>
              <w:top w:val="nil"/>
              <w:left w:val="nil"/>
              <w:bottom w:val="single" w:sz="4" w:space="0" w:color="auto"/>
              <w:right w:val="single" w:sz="4" w:space="0" w:color="auto"/>
            </w:tcBorders>
            <w:shd w:val="clear" w:color="auto" w:fill="auto"/>
            <w:vAlign w:val="center"/>
            <w:hideMark/>
          </w:tcPr>
          <w:p w:rsidR="004E188C" w:rsidRPr="00FC27B8" w:rsidRDefault="004E188C" w:rsidP="00FC27B8">
            <w:pPr>
              <w:rPr>
                <w:b/>
                <w:sz w:val="22"/>
                <w:szCs w:val="22"/>
              </w:rPr>
            </w:pPr>
            <w:r w:rsidRPr="00FC27B8">
              <w:rPr>
                <w:b/>
                <w:sz w:val="22"/>
                <w:szCs w:val="22"/>
              </w:rPr>
              <w:t>Итого побеги</w:t>
            </w:r>
          </w:p>
        </w:tc>
        <w:tc>
          <w:tcPr>
            <w:tcW w:w="992" w:type="dxa"/>
            <w:tcBorders>
              <w:top w:val="nil"/>
              <w:left w:val="nil"/>
              <w:bottom w:val="single" w:sz="4" w:space="0" w:color="auto"/>
              <w:right w:val="single" w:sz="4" w:space="0" w:color="auto"/>
            </w:tcBorders>
            <w:shd w:val="clear" w:color="auto" w:fill="auto"/>
            <w:vAlign w:val="center"/>
            <w:hideMark/>
          </w:tcPr>
          <w:p w:rsidR="004E188C" w:rsidRPr="00FC27B8" w:rsidRDefault="004E188C" w:rsidP="00FC27B8">
            <w:pPr>
              <w:jc w:val="center"/>
              <w:rPr>
                <w:sz w:val="22"/>
                <w:szCs w:val="22"/>
              </w:rPr>
            </w:pPr>
            <w:r w:rsidRPr="00FC27B8">
              <w:rPr>
                <w:sz w:val="22"/>
                <w:szCs w:val="22"/>
              </w:rPr>
              <w:t>т</w:t>
            </w:r>
          </w:p>
        </w:tc>
        <w:tc>
          <w:tcPr>
            <w:tcW w:w="2124" w:type="dxa"/>
            <w:tcBorders>
              <w:top w:val="nil"/>
              <w:left w:val="nil"/>
              <w:bottom w:val="single" w:sz="4" w:space="0" w:color="auto"/>
              <w:right w:val="single" w:sz="4" w:space="0" w:color="auto"/>
            </w:tcBorders>
            <w:shd w:val="clear" w:color="auto" w:fill="auto"/>
            <w:vAlign w:val="center"/>
            <w:hideMark/>
          </w:tcPr>
          <w:p w:rsidR="004E188C" w:rsidRPr="00FC27B8" w:rsidRDefault="004E188C" w:rsidP="00FC27B8">
            <w:pPr>
              <w:jc w:val="center"/>
              <w:rPr>
                <w:b/>
                <w:sz w:val="22"/>
                <w:szCs w:val="22"/>
              </w:rPr>
            </w:pPr>
            <w:r w:rsidRPr="00FC27B8">
              <w:rPr>
                <w:b/>
                <w:sz w:val="22"/>
                <w:szCs w:val="22"/>
              </w:rPr>
              <w:t>1</w:t>
            </w:r>
          </w:p>
        </w:tc>
      </w:tr>
      <w:tr w:rsidR="004E188C" w:rsidRPr="00FC27B8" w:rsidTr="00014A18">
        <w:trPr>
          <w:trHeight w:val="20"/>
          <w:jc w:val="center"/>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4E188C" w:rsidRPr="00FC27B8" w:rsidRDefault="004E188C" w:rsidP="00FC27B8">
            <w:pPr>
              <w:jc w:val="center"/>
              <w:rPr>
                <w:sz w:val="22"/>
                <w:szCs w:val="22"/>
              </w:rPr>
            </w:pPr>
            <w:r w:rsidRPr="00FC27B8">
              <w:rPr>
                <w:sz w:val="22"/>
                <w:szCs w:val="22"/>
              </w:rPr>
              <w:t>5</w:t>
            </w:r>
          </w:p>
        </w:tc>
        <w:tc>
          <w:tcPr>
            <w:tcW w:w="6010" w:type="dxa"/>
            <w:tcBorders>
              <w:top w:val="nil"/>
              <w:left w:val="nil"/>
              <w:bottom w:val="single" w:sz="4" w:space="0" w:color="auto"/>
              <w:right w:val="single" w:sz="4" w:space="0" w:color="auto"/>
            </w:tcBorders>
            <w:shd w:val="clear" w:color="auto" w:fill="auto"/>
            <w:vAlign w:val="center"/>
            <w:hideMark/>
          </w:tcPr>
          <w:p w:rsidR="004E188C" w:rsidRPr="00FC27B8" w:rsidRDefault="004E188C" w:rsidP="00FC27B8">
            <w:pPr>
              <w:rPr>
                <w:sz w:val="22"/>
                <w:szCs w:val="22"/>
              </w:rPr>
            </w:pPr>
            <w:r w:rsidRPr="00FC27B8">
              <w:rPr>
                <w:sz w:val="22"/>
                <w:szCs w:val="22"/>
              </w:rPr>
              <w:t>Кустарники омелы окрашенной</w:t>
            </w:r>
          </w:p>
        </w:tc>
        <w:tc>
          <w:tcPr>
            <w:tcW w:w="992" w:type="dxa"/>
            <w:tcBorders>
              <w:top w:val="nil"/>
              <w:left w:val="nil"/>
              <w:bottom w:val="single" w:sz="4" w:space="0" w:color="auto"/>
              <w:right w:val="single" w:sz="4" w:space="0" w:color="auto"/>
            </w:tcBorders>
            <w:shd w:val="clear" w:color="auto" w:fill="auto"/>
            <w:vAlign w:val="center"/>
            <w:hideMark/>
          </w:tcPr>
          <w:p w:rsidR="004E188C" w:rsidRPr="00FC27B8" w:rsidRDefault="004E188C" w:rsidP="00FC27B8">
            <w:pPr>
              <w:jc w:val="center"/>
              <w:rPr>
                <w:sz w:val="22"/>
                <w:szCs w:val="22"/>
              </w:rPr>
            </w:pPr>
            <w:r w:rsidRPr="00FC27B8">
              <w:rPr>
                <w:sz w:val="22"/>
                <w:szCs w:val="22"/>
              </w:rPr>
              <w:t>т</w:t>
            </w:r>
          </w:p>
        </w:tc>
        <w:tc>
          <w:tcPr>
            <w:tcW w:w="2124" w:type="dxa"/>
            <w:tcBorders>
              <w:top w:val="nil"/>
              <w:left w:val="nil"/>
              <w:bottom w:val="single" w:sz="4" w:space="0" w:color="auto"/>
              <w:right w:val="single" w:sz="4" w:space="0" w:color="auto"/>
            </w:tcBorders>
            <w:shd w:val="clear" w:color="auto" w:fill="auto"/>
            <w:vAlign w:val="center"/>
            <w:hideMark/>
          </w:tcPr>
          <w:p w:rsidR="004E188C" w:rsidRPr="00FC27B8" w:rsidRDefault="004E188C" w:rsidP="00FC27B8">
            <w:pPr>
              <w:jc w:val="center"/>
              <w:rPr>
                <w:sz w:val="22"/>
                <w:szCs w:val="22"/>
              </w:rPr>
            </w:pPr>
            <w:r w:rsidRPr="00FC27B8">
              <w:rPr>
                <w:sz w:val="22"/>
                <w:szCs w:val="22"/>
              </w:rPr>
              <w:t>-</w:t>
            </w:r>
          </w:p>
        </w:tc>
      </w:tr>
      <w:tr w:rsidR="004E188C" w:rsidRPr="00FC27B8" w:rsidTr="00014A18">
        <w:trPr>
          <w:trHeight w:val="20"/>
          <w:jc w:val="center"/>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4E188C" w:rsidRPr="00FC27B8" w:rsidRDefault="004E188C" w:rsidP="00FC27B8">
            <w:pPr>
              <w:jc w:val="center"/>
              <w:rPr>
                <w:sz w:val="22"/>
                <w:szCs w:val="22"/>
              </w:rPr>
            </w:pPr>
            <w:r w:rsidRPr="00FC27B8">
              <w:rPr>
                <w:sz w:val="22"/>
                <w:szCs w:val="22"/>
              </w:rPr>
              <w:t> </w:t>
            </w:r>
          </w:p>
        </w:tc>
        <w:tc>
          <w:tcPr>
            <w:tcW w:w="6010" w:type="dxa"/>
            <w:tcBorders>
              <w:top w:val="nil"/>
              <w:left w:val="nil"/>
              <w:bottom w:val="single" w:sz="4" w:space="0" w:color="auto"/>
              <w:right w:val="single" w:sz="4" w:space="0" w:color="auto"/>
            </w:tcBorders>
            <w:shd w:val="clear" w:color="auto" w:fill="auto"/>
            <w:vAlign w:val="center"/>
            <w:hideMark/>
          </w:tcPr>
          <w:p w:rsidR="004E188C" w:rsidRPr="00FC27B8" w:rsidRDefault="004E188C" w:rsidP="00FC27B8">
            <w:pPr>
              <w:ind w:right="-179"/>
              <w:rPr>
                <w:sz w:val="22"/>
                <w:szCs w:val="22"/>
              </w:rPr>
            </w:pPr>
            <w:r w:rsidRPr="00FC27B8">
              <w:rPr>
                <w:b/>
                <w:sz w:val="22"/>
                <w:szCs w:val="22"/>
              </w:rPr>
              <w:t>Итого кустарники</w:t>
            </w:r>
            <w:r w:rsidRPr="00FC27B8">
              <w:rPr>
                <w:sz w:val="22"/>
                <w:szCs w:val="22"/>
              </w:rPr>
              <w:t xml:space="preserve"> (надземные части многолетних растений)</w:t>
            </w:r>
          </w:p>
        </w:tc>
        <w:tc>
          <w:tcPr>
            <w:tcW w:w="992" w:type="dxa"/>
            <w:tcBorders>
              <w:top w:val="nil"/>
              <w:left w:val="nil"/>
              <w:bottom w:val="single" w:sz="4" w:space="0" w:color="auto"/>
              <w:right w:val="single" w:sz="4" w:space="0" w:color="auto"/>
            </w:tcBorders>
            <w:shd w:val="clear" w:color="auto" w:fill="auto"/>
            <w:vAlign w:val="center"/>
            <w:hideMark/>
          </w:tcPr>
          <w:p w:rsidR="004E188C" w:rsidRPr="00FC27B8" w:rsidRDefault="004E188C" w:rsidP="00FC27B8">
            <w:pPr>
              <w:jc w:val="center"/>
              <w:rPr>
                <w:sz w:val="22"/>
                <w:szCs w:val="22"/>
              </w:rPr>
            </w:pPr>
            <w:r w:rsidRPr="00FC27B8">
              <w:rPr>
                <w:sz w:val="22"/>
                <w:szCs w:val="22"/>
              </w:rPr>
              <w:t>т</w:t>
            </w:r>
          </w:p>
        </w:tc>
        <w:tc>
          <w:tcPr>
            <w:tcW w:w="2124" w:type="dxa"/>
            <w:tcBorders>
              <w:top w:val="nil"/>
              <w:left w:val="nil"/>
              <w:bottom w:val="single" w:sz="4" w:space="0" w:color="auto"/>
              <w:right w:val="single" w:sz="4" w:space="0" w:color="auto"/>
            </w:tcBorders>
            <w:shd w:val="clear" w:color="auto" w:fill="auto"/>
            <w:vAlign w:val="center"/>
            <w:hideMark/>
          </w:tcPr>
          <w:p w:rsidR="004E188C" w:rsidRPr="00FC27B8" w:rsidRDefault="004E188C" w:rsidP="00FC27B8">
            <w:pPr>
              <w:jc w:val="center"/>
              <w:rPr>
                <w:sz w:val="22"/>
                <w:szCs w:val="22"/>
              </w:rPr>
            </w:pPr>
            <w:r w:rsidRPr="00FC27B8">
              <w:rPr>
                <w:sz w:val="22"/>
                <w:szCs w:val="22"/>
              </w:rPr>
              <w:t>-</w:t>
            </w:r>
          </w:p>
        </w:tc>
      </w:tr>
      <w:tr w:rsidR="004E188C" w:rsidRPr="00FC27B8" w:rsidTr="00014A18">
        <w:trPr>
          <w:trHeight w:val="20"/>
          <w:jc w:val="center"/>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4E188C" w:rsidRPr="00FC27B8" w:rsidRDefault="004E188C" w:rsidP="00FC27B8">
            <w:pPr>
              <w:jc w:val="center"/>
              <w:rPr>
                <w:sz w:val="22"/>
                <w:szCs w:val="22"/>
              </w:rPr>
            </w:pPr>
            <w:r w:rsidRPr="00FC27B8">
              <w:rPr>
                <w:sz w:val="22"/>
                <w:szCs w:val="22"/>
              </w:rPr>
              <w:t>6</w:t>
            </w:r>
          </w:p>
        </w:tc>
        <w:tc>
          <w:tcPr>
            <w:tcW w:w="6010" w:type="dxa"/>
            <w:tcBorders>
              <w:top w:val="nil"/>
              <w:left w:val="nil"/>
              <w:bottom w:val="single" w:sz="4" w:space="0" w:color="auto"/>
              <w:right w:val="single" w:sz="4" w:space="0" w:color="auto"/>
            </w:tcBorders>
            <w:shd w:val="clear" w:color="auto" w:fill="auto"/>
            <w:vAlign w:val="center"/>
            <w:hideMark/>
          </w:tcPr>
          <w:p w:rsidR="004E188C" w:rsidRPr="00FC27B8" w:rsidRDefault="004E188C" w:rsidP="00FC27B8">
            <w:pPr>
              <w:rPr>
                <w:sz w:val="22"/>
                <w:szCs w:val="22"/>
              </w:rPr>
            </w:pPr>
            <w:r w:rsidRPr="00FC27B8">
              <w:rPr>
                <w:sz w:val="22"/>
                <w:szCs w:val="22"/>
              </w:rPr>
              <w:t>Чага (бесплодная форма трутовика скошенного)</w:t>
            </w:r>
          </w:p>
        </w:tc>
        <w:tc>
          <w:tcPr>
            <w:tcW w:w="992" w:type="dxa"/>
            <w:tcBorders>
              <w:top w:val="nil"/>
              <w:left w:val="nil"/>
              <w:bottom w:val="single" w:sz="4" w:space="0" w:color="auto"/>
              <w:right w:val="single" w:sz="4" w:space="0" w:color="auto"/>
            </w:tcBorders>
            <w:shd w:val="clear" w:color="auto" w:fill="auto"/>
            <w:vAlign w:val="center"/>
            <w:hideMark/>
          </w:tcPr>
          <w:p w:rsidR="004E188C" w:rsidRPr="00FC27B8" w:rsidRDefault="004E188C" w:rsidP="00FC27B8">
            <w:pPr>
              <w:jc w:val="center"/>
              <w:rPr>
                <w:sz w:val="22"/>
                <w:szCs w:val="22"/>
              </w:rPr>
            </w:pPr>
            <w:r w:rsidRPr="00FC27B8">
              <w:rPr>
                <w:sz w:val="22"/>
                <w:szCs w:val="22"/>
              </w:rPr>
              <w:t>т</w:t>
            </w:r>
          </w:p>
        </w:tc>
        <w:tc>
          <w:tcPr>
            <w:tcW w:w="2124" w:type="dxa"/>
            <w:tcBorders>
              <w:top w:val="nil"/>
              <w:left w:val="nil"/>
              <w:bottom w:val="single" w:sz="4" w:space="0" w:color="auto"/>
              <w:right w:val="single" w:sz="4" w:space="0" w:color="auto"/>
            </w:tcBorders>
            <w:shd w:val="clear" w:color="auto" w:fill="auto"/>
            <w:vAlign w:val="center"/>
            <w:hideMark/>
          </w:tcPr>
          <w:p w:rsidR="004E188C" w:rsidRPr="00FC27B8" w:rsidRDefault="004E188C" w:rsidP="00FC27B8">
            <w:pPr>
              <w:jc w:val="center"/>
              <w:rPr>
                <w:sz w:val="22"/>
                <w:szCs w:val="22"/>
              </w:rPr>
            </w:pPr>
            <w:r w:rsidRPr="00FC27B8">
              <w:rPr>
                <w:sz w:val="22"/>
                <w:szCs w:val="22"/>
              </w:rPr>
              <w:t>-</w:t>
            </w:r>
          </w:p>
        </w:tc>
      </w:tr>
      <w:tr w:rsidR="004E188C" w:rsidRPr="00FC27B8" w:rsidTr="00014A18">
        <w:trPr>
          <w:trHeight w:val="20"/>
          <w:jc w:val="center"/>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4E188C" w:rsidRPr="00FC27B8" w:rsidRDefault="004E188C" w:rsidP="00FC27B8">
            <w:pPr>
              <w:jc w:val="center"/>
              <w:rPr>
                <w:sz w:val="22"/>
                <w:szCs w:val="22"/>
              </w:rPr>
            </w:pPr>
            <w:r w:rsidRPr="00FC27B8">
              <w:rPr>
                <w:sz w:val="22"/>
                <w:szCs w:val="22"/>
              </w:rPr>
              <w:t> </w:t>
            </w:r>
          </w:p>
        </w:tc>
        <w:tc>
          <w:tcPr>
            <w:tcW w:w="6010" w:type="dxa"/>
            <w:tcBorders>
              <w:top w:val="nil"/>
              <w:left w:val="nil"/>
              <w:bottom w:val="single" w:sz="4" w:space="0" w:color="auto"/>
              <w:right w:val="single" w:sz="4" w:space="0" w:color="auto"/>
            </w:tcBorders>
            <w:shd w:val="clear" w:color="auto" w:fill="auto"/>
            <w:vAlign w:val="center"/>
            <w:hideMark/>
          </w:tcPr>
          <w:p w:rsidR="004E188C" w:rsidRPr="00FC27B8" w:rsidRDefault="004E188C" w:rsidP="00FC27B8">
            <w:pPr>
              <w:rPr>
                <w:b/>
                <w:sz w:val="22"/>
                <w:szCs w:val="22"/>
              </w:rPr>
            </w:pPr>
            <w:r w:rsidRPr="00FC27B8">
              <w:rPr>
                <w:b/>
                <w:sz w:val="22"/>
                <w:szCs w:val="22"/>
              </w:rPr>
              <w:t>Итого чага</w:t>
            </w:r>
          </w:p>
        </w:tc>
        <w:tc>
          <w:tcPr>
            <w:tcW w:w="992" w:type="dxa"/>
            <w:tcBorders>
              <w:top w:val="nil"/>
              <w:left w:val="nil"/>
              <w:bottom w:val="single" w:sz="4" w:space="0" w:color="auto"/>
              <w:right w:val="single" w:sz="4" w:space="0" w:color="auto"/>
            </w:tcBorders>
            <w:shd w:val="clear" w:color="auto" w:fill="auto"/>
            <w:vAlign w:val="center"/>
            <w:hideMark/>
          </w:tcPr>
          <w:p w:rsidR="004E188C" w:rsidRPr="00FC27B8" w:rsidRDefault="004E188C" w:rsidP="00FC27B8">
            <w:pPr>
              <w:jc w:val="center"/>
              <w:rPr>
                <w:sz w:val="22"/>
                <w:szCs w:val="22"/>
              </w:rPr>
            </w:pPr>
            <w:r w:rsidRPr="00FC27B8">
              <w:rPr>
                <w:sz w:val="22"/>
                <w:szCs w:val="22"/>
              </w:rPr>
              <w:t>т</w:t>
            </w:r>
          </w:p>
        </w:tc>
        <w:tc>
          <w:tcPr>
            <w:tcW w:w="2124" w:type="dxa"/>
            <w:tcBorders>
              <w:top w:val="nil"/>
              <w:left w:val="nil"/>
              <w:bottom w:val="single" w:sz="4" w:space="0" w:color="auto"/>
              <w:right w:val="single" w:sz="4" w:space="0" w:color="auto"/>
            </w:tcBorders>
            <w:shd w:val="clear" w:color="auto" w:fill="auto"/>
            <w:vAlign w:val="center"/>
            <w:hideMark/>
          </w:tcPr>
          <w:p w:rsidR="004E188C" w:rsidRPr="00FC27B8" w:rsidRDefault="004E188C" w:rsidP="00FC27B8">
            <w:pPr>
              <w:jc w:val="center"/>
              <w:rPr>
                <w:sz w:val="22"/>
                <w:szCs w:val="22"/>
              </w:rPr>
            </w:pPr>
            <w:r w:rsidRPr="00FC27B8">
              <w:rPr>
                <w:sz w:val="22"/>
                <w:szCs w:val="22"/>
              </w:rPr>
              <w:t>-</w:t>
            </w:r>
          </w:p>
        </w:tc>
      </w:tr>
    </w:tbl>
    <w:p w:rsidR="004E188C" w:rsidRPr="00FC27B8" w:rsidRDefault="004E188C" w:rsidP="0040353E">
      <w:pPr>
        <w:pStyle w:val="a9"/>
        <w:spacing w:before="120"/>
        <w:jc w:val="center"/>
        <w:rPr>
          <w:b/>
        </w:rPr>
      </w:pPr>
      <w:r w:rsidRPr="00FC27B8">
        <w:rPr>
          <w:b/>
        </w:rPr>
        <w:t>Заготовка дикорастущих плодов, ягод</w:t>
      </w:r>
    </w:p>
    <w:p w:rsidR="004E188C" w:rsidRPr="00FC27B8" w:rsidRDefault="004E188C" w:rsidP="00FC27B8">
      <w:pPr>
        <w:pStyle w:val="a9"/>
      </w:pPr>
      <w:r w:rsidRPr="00FC27B8">
        <w:t>В условиях лесничества возможен промышленный и любительский сбор плодов и ягод следующих растений: брусника, голубика, клюква, жимолость, шиповник, актинидия, лимо</w:t>
      </w:r>
      <w:r w:rsidRPr="00FC27B8">
        <w:t>н</w:t>
      </w:r>
      <w:r w:rsidRPr="00FC27B8">
        <w:t xml:space="preserve">ник. </w:t>
      </w:r>
    </w:p>
    <w:p w:rsidR="00E6559D" w:rsidRPr="00FC27B8" w:rsidRDefault="00E6559D" w:rsidP="00FC27B8">
      <w:pPr>
        <w:pStyle w:val="a9"/>
      </w:pPr>
      <w:bookmarkStart w:id="802" w:name="_Hlk144998054"/>
      <w:r w:rsidRPr="00FC27B8">
        <w:t xml:space="preserve">Заготовка дикорастущих плодов и ягод осуществляется строго в установленные сроки, в зависимости от вида растений в соответствии с постановлением </w:t>
      </w:r>
      <w:bookmarkStart w:id="803" w:name="_Hlk142312759"/>
      <w:r w:rsidRPr="00FC27B8">
        <w:t xml:space="preserve">Правительства Хабаровского края </w:t>
      </w:r>
      <w:bookmarkStart w:id="804" w:name="_Hlk142312689"/>
      <w:r w:rsidRPr="00FC27B8">
        <w:t xml:space="preserve">от </w:t>
      </w:r>
      <w:bookmarkStart w:id="805" w:name="_Hlk137809272"/>
      <w:r w:rsidRPr="00FC27B8">
        <w:t>18.04.2008 № 108-пр</w:t>
      </w:r>
      <w:bookmarkEnd w:id="804"/>
      <w:bookmarkEnd w:id="805"/>
      <w:r w:rsidRPr="00FC27B8">
        <w:t xml:space="preserve"> «О способах, объемах изъятия и сроках сбора и заготовки гражд</w:t>
      </w:r>
      <w:r w:rsidRPr="00FC27B8">
        <w:t>а</w:t>
      </w:r>
      <w:r w:rsidRPr="00FC27B8">
        <w:t>нами дикорастущих ягод, плодов и лекарственных растений для собственных нужд на террит</w:t>
      </w:r>
      <w:r w:rsidRPr="00FC27B8">
        <w:t>о</w:t>
      </w:r>
      <w:r w:rsidRPr="00FC27B8">
        <w:t>рии Хабаровского края».</w:t>
      </w:r>
      <w:bookmarkEnd w:id="803"/>
      <w:r w:rsidRPr="00FC27B8">
        <w:t xml:space="preserve"> Сроки заготовки дикорастущих плодов и ягод зависят от времени наступления массового созревания урожая.</w:t>
      </w:r>
    </w:p>
    <w:p w:rsidR="00E6559D" w:rsidRPr="00FC27B8" w:rsidRDefault="00E6559D" w:rsidP="00FC27B8">
      <w:pPr>
        <w:pStyle w:val="a9"/>
      </w:pPr>
      <w:bookmarkStart w:id="806" w:name="_Hlk137812913"/>
      <w:r w:rsidRPr="00FC27B8">
        <w:t xml:space="preserve">Запрещается рубка плодоносящих деревьев и обрезка ветвей для заготовки плодов. </w:t>
      </w:r>
    </w:p>
    <w:bookmarkEnd w:id="802"/>
    <w:p w:rsidR="00E6559D" w:rsidRPr="00FC27B8" w:rsidRDefault="00E6559D" w:rsidP="00FC27B8">
      <w:pPr>
        <w:pStyle w:val="a9"/>
      </w:pPr>
      <w:r w:rsidRPr="00FC27B8">
        <w:t>Среднегодовые промысловые урожаи плодов</w:t>
      </w:r>
      <w:bookmarkEnd w:id="806"/>
      <w:r w:rsidRPr="00FC27B8">
        <w:t xml:space="preserve"> и ягод рассчитаны исходя из наличия и г</w:t>
      </w:r>
      <w:r w:rsidRPr="00FC27B8">
        <w:t>у</w:t>
      </w:r>
      <w:r w:rsidRPr="00FC27B8">
        <w:t>стоты растений на не покрытых лесом землях и в низкополнотных насаждениях по данным п</w:t>
      </w:r>
      <w:r w:rsidRPr="00FC27B8">
        <w:t>о</w:t>
      </w:r>
      <w:r w:rsidRPr="00FC27B8">
        <w:t>следнего лесоустройства.</w:t>
      </w:r>
    </w:p>
    <w:p w:rsidR="009E63B9" w:rsidRPr="00FC27B8" w:rsidRDefault="009E63B9" w:rsidP="00FC27B8">
      <w:pPr>
        <w:pStyle w:val="a9"/>
        <w:rPr>
          <w:szCs w:val="24"/>
        </w:rPr>
      </w:pPr>
      <w:r w:rsidRPr="00FC27B8">
        <w:rPr>
          <w:szCs w:val="24"/>
        </w:rPr>
        <w:t>Таблица 28 - Ориентировочный средний урожай различных лесных плодов и ягод (в урожайные годы) в Хабаровском крае (при степени проективного покрытия 41-70%)</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5"/>
        <w:gridCol w:w="2120"/>
        <w:gridCol w:w="2687"/>
        <w:gridCol w:w="4037"/>
      </w:tblGrid>
      <w:tr w:rsidR="009E63B9" w:rsidRPr="00FC27B8" w:rsidTr="00713E7A">
        <w:trPr>
          <w:tblHeader/>
          <w:jc w:val="center"/>
        </w:trPr>
        <w:tc>
          <w:tcPr>
            <w:tcW w:w="704" w:type="dxa"/>
            <w:tcBorders>
              <w:top w:val="single" w:sz="4" w:space="0" w:color="auto"/>
              <w:bottom w:val="nil"/>
            </w:tcBorders>
            <w:vAlign w:val="center"/>
          </w:tcPr>
          <w:p w:rsidR="009E63B9" w:rsidRPr="00FC27B8" w:rsidRDefault="009E63B9" w:rsidP="00FC27B8">
            <w:pPr>
              <w:pStyle w:val="afa"/>
              <w:jc w:val="center"/>
              <w:rPr>
                <w:rFonts w:ascii="Times New Roman" w:hAnsi="Times New Roman"/>
                <w:sz w:val="22"/>
                <w:szCs w:val="22"/>
              </w:rPr>
            </w:pPr>
            <w:r w:rsidRPr="00FC27B8">
              <w:rPr>
                <w:rFonts w:ascii="Times New Roman" w:hAnsi="Times New Roman"/>
                <w:sz w:val="22"/>
                <w:szCs w:val="22"/>
              </w:rPr>
              <w:t xml:space="preserve">№ </w:t>
            </w:r>
            <w:proofErr w:type="gramStart"/>
            <w:r w:rsidRPr="00FC27B8">
              <w:rPr>
                <w:rFonts w:ascii="Times New Roman" w:hAnsi="Times New Roman"/>
                <w:sz w:val="22"/>
                <w:szCs w:val="22"/>
              </w:rPr>
              <w:t>п</w:t>
            </w:r>
            <w:proofErr w:type="gramEnd"/>
            <w:r w:rsidRPr="00FC27B8">
              <w:rPr>
                <w:rFonts w:ascii="Times New Roman" w:hAnsi="Times New Roman"/>
                <w:sz w:val="22"/>
                <w:szCs w:val="22"/>
              </w:rPr>
              <w:t>/п</w:t>
            </w:r>
          </w:p>
        </w:tc>
        <w:tc>
          <w:tcPr>
            <w:tcW w:w="1878" w:type="dxa"/>
            <w:tcBorders>
              <w:top w:val="single" w:sz="4" w:space="0" w:color="auto"/>
              <w:bottom w:val="nil"/>
            </w:tcBorders>
            <w:vAlign w:val="center"/>
          </w:tcPr>
          <w:p w:rsidR="009E63B9" w:rsidRPr="00FC27B8" w:rsidRDefault="009E63B9" w:rsidP="00FC27B8">
            <w:pPr>
              <w:pStyle w:val="afa"/>
              <w:jc w:val="center"/>
              <w:rPr>
                <w:rFonts w:ascii="Times New Roman" w:hAnsi="Times New Roman"/>
                <w:sz w:val="22"/>
                <w:szCs w:val="22"/>
              </w:rPr>
            </w:pPr>
            <w:r w:rsidRPr="00FC27B8">
              <w:rPr>
                <w:rFonts w:ascii="Times New Roman" w:hAnsi="Times New Roman"/>
                <w:sz w:val="22"/>
                <w:szCs w:val="22"/>
              </w:rPr>
              <w:t>Вид растения</w:t>
            </w:r>
          </w:p>
        </w:tc>
        <w:tc>
          <w:tcPr>
            <w:tcW w:w="2381" w:type="dxa"/>
            <w:tcBorders>
              <w:top w:val="single" w:sz="4" w:space="0" w:color="auto"/>
              <w:bottom w:val="nil"/>
            </w:tcBorders>
            <w:vAlign w:val="center"/>
          </w:tcPr>
          <w:p w:rsidR="009E63B9" w:rsidRPr="00FC27B8" w:rsidRDefault="009E63B9" w:rsidP="00FC27B8">
            <w:pPr>
              <w:pStyle w:val="afa"/>
              <w:jc w:val="center"/>
              <w:rPr>
                <w:rFonts w:ascii="Times New Roman" w:hAnsi="Times New Roman"/>
                <w:sz w:val="22"/>
                <w:szCs w:val="22"/>
              </w:rPr>
            </w:pPr>
            <w:r w:rsidRPr="00FC27B8">
              <w:rPr>
                <w:rFonts w:ascii="Times New Roman" w:hAnsi="Times New Roman"/>
                <w:sz w:val="22"/>
                <w:szCs w:val="22"/>
              </w:rPr>
              <w:t xml:space="preserve">Урожайность, </w:t>
            </w:r>
            <w:proofErr w:type="gramStart"/>
            <w:r w:rsidRPr="00FC27B8">
              <w:rPr>
                <w:rFonts w:ascii="Times New Roman" w:hAnsi="Times New Roman"/>
                <w:sz w:val="22"/>
                <w:szCs w:val="22"/>
              </w:rPr>
              <w:t>кг</w:t>
            </w:r>
            <w:proofErr w:type="gramEnd"/>
            <w:r w:rsidRPr="00FC27B8">
              <w:rPr>
                <w:rFonts w:ascii="Times New Roman" w:hAnsi="Times New Roman"/>
                <w:sz w:val="22"/>
                <w:szCs w:val="22"/>
              </w:rPr>
              <w:t>/га</w:t>
            </w:r>
          </w:p>
        </w:tc>
        <w:tc>
          <w:tcPr>
            <w:tcW w:w="3577" w:type="dxa"/>
            <w:tcBorders>
              <w:top w:val="single" w:sz="4" w:space="0" w:color="auto"/>
              <w:bottom w:val="nil"/>
              <w:right w:val="single" w:sz="4" w:space="0" w:color="auto"/>
            </w:tcBorders>
            <w:vAlign w:val="center"/>
          </w:tcPr>
          <w:p w:rsidR="009E63B9" w:rsidRPr="00FC27B8" w:rsidRDefault="009E63B9" w:rsidP="00FC27B8">
            <w:pPr>
              <w:pStyle w:val="afa"/>
              <w:jc w:val="center"/>
              <w:rPr>
                <w:rFonts w:ascii="Times New Roman" w:hAnsi="Times New Roman"/>
                <w:sz w:val="22"/>
                <w:szCs w:val="22"/>
              </w:rPr>
            </w:pPr>
            <w:r w:rsidRPr="00FC27B8">
              <w:rPr>
                <w:rFonts w:ascii="Times New Roman" w:hAnsi="Times New Roman"/>
                <w:sz w:val="22"/>
                <w:szCs w:val="22"/>
              </w:rPr>
              <w:t>Периодичность урожая</w:t>
            </w:r>
          </w:p>
        </w:tc>
      </w:tr>
      <w:tr w:rsidR="009E63B9" w:rsidRPr="00FC27B8" w:rsidTr="00713E7A">
        <w:trPr>
          <w:tblHeader/>
          <w:jc w:val="center"/>
        </w:trPr>
        <w:tc>
          <w:tcPr>
            <w:tcW w:w="704" w:type="dxa"/>
            <w:tcBorders>
              <w:top w:val="single" w:sz="4" w:space="0" w:color="auto"/>
              <w:bottom w:val="nil"/>
            </w:tcBorders>
            <w:vAlign w:val="center"/>
          </w:tcPr>
          <w:p w:rsidR="009E63B9" w:rsidRPr="00FC27B8" w:rsidRDefault="009E63B9" w:rsidP="00FC27B8">
            <w:pPr>
              <w:pStyle w:val="afa"/>
              <w:jc w:val="center"/>
              <w:rPr>
                <w:rFonts w:ascii="Times New Roman" w:hAnsi="Times New Roman"/>
                <w:sz w:val="22"/>
                <w:szCs w:val="22"/>
              </w:rPr>
            </w:pPr>
            <w:r w:rsidRPr="00FC27B8">
              <w:rPr>
                <w:rFonts w:ascii="Times New Roman" w:hAnsi="Times New Roman"/>
                <w:sz w:val="22"/>
                <w:szCs w:val="22"/>
              </w:rPr>
              <w:t>1</w:t>
            </w:r>
          </w:p>
        </w:tc>
        <w:tc>
          <w:tcPr>
            <w:tcW w:w="1878" w:type="dxa"/>
            <w:tcBorders>
              <w:top w:val="single" w:sz="4" w:space="0" w:color="auto"/>
              <w:bottom w:val="nil"/>
            </w:tcBorders>
            <w:vAlign w:val="center"/>
          </w:tcPr>
          <w:p w:rsidR="009E63B9" w:rsidRPr="00FC27B8" w:rsidRDefault="009E63B9" w:rsidP="00FC27B8">
            <w:pPr>
              <w:pStyle w:val="afa"/>
              <w:jc w:val="center"/>
              <w:rPr>
                <w:rFonts w:ascii="Times New Roman" w:hAnsi="Times New Roman"/>
                <w:sz w:val="22"/>
                <w:szCs w:val="22"/>
              </w:rPr>
            </w:pPr>
            <w:r w:rsidRPr="00FC27B8">
              <w:rPr>
                <w:rFonts w:ascii="Times New Roman" w:hAnsi="Times New Roman"/>
                <w:sz w:val="22"/>
                <w:szCs w:val="22"/>
              </w:rPr>
              <w:t>2</w:t>
            </w:r>
          </w:p>
        </w:tc>
        <w:tc>
          <w:tcPr>
            <w:tcW w:w="2381" w:type="dxa"/>
            <w:tcBorders>
              <w:top w:val="single" w:sz="4" w:space="0" w:color="auto"/>
              <w:bottom w:val="nil"/>
            </w:tcBorders>
            <w:vAlign w:val="center"/>
          </w:tcPr>
          <w:p w:rsidR="009E63B9" w:rsidRPr="00FC27B8" w:rsidRDefault="009E63B9" w:rsidP="00FC27B8">
            <w:pPr>
              <w:pStyle w:val="afa"/>
              <w:jc w:val="center"/>
              <w:rPr>
                <w:rFonts w:ascii="Times New Roman" w:hAnsi="Times New Roman"/>
                <w:sz w:val="22"/>
                <w:szCs w:val="22"/>
              </w:rPr>
            </w:pPr>
            <w:r w:rsidRPr="00FC27B8">
              <w:rPr>
                <w:rFonts w:ascii="Times New Roman" w:hAnsi="Times New Roman"/>
                <w:sz w:val="22"/>
                <w:szCs w:val="22"/>
              </w:rPr>
              <w:t>3</w:t>
            </w:r>
          </w:p>
        </w:tc>
        <w:tc>
          <w:tcPr>
            <w:tcW w:w="3577" w:type="dxa"/>
            <w:tcBorders>
              <w:top w:val="single" w:sz="4" w:space="0" w:color="auto"/>
              <w:bottom w:val="nil"/>
              <w:right w:val="single" w:sz="4" w:space="0" w:color="auto"/>
            </w:tcBorders>
            <w:vAlign w:val="center"/>
          </w:tcPr>
          <w:p w:rsidR="009E63B9" w:rsidRPr="00FC27B8" w:rsidRDefault="009E63B9" w:rsidP="00FC27B8">
            <w:pPr>
              <w:pStyle w:val="afa"/>
              <w:jc w:val="center"/>
              <w:rPr>
                <w:rFonts w:ascii="Times New Roman" w:hAnsi="Times New Roman"/>
                <w:sz w:val="22"/>
                <w:szCs w:val="22"/>
              </w:rPr>
            </w:pPr>
            <w:r w:rsidRPr="00FC27B8">
              <w:rPr>
                <w:rFonts w:ascii="Times New Roman" w:hAnsi="Times New Roman"/>
                <w:sz w:val="22"/>
                <w:szCs w:val="22"/>
              </w:rPr>
              <w:t>4</w:t>
            </w:r>
          </w:p>
        </w:tc>
      </w:tr>
      <w:tr w:rsidR="009E63B9" w:rsidRPr="00FC27B8" w:rsidTr="00713E7A">
        <w:trPr>
          <w:tblHeader/>
          <w:jc w:val="center"/>
        </w:trPr>
        <w:tc>
          <w:tcPr>
            <w:tcW w:w="704" w:type="dxa"/>
            <w:vAlign w:val="center"/>
          </w:tcPr>
          <w:p w:rsidR="009E63B9" w:rsidRPr="00FC27B8" w:rsidRDefault="009E63B9" w:rsidP="00FC27B8">
            <w:pPr>
              <w:pStyle w:val="afa"/>
              <w:jc w:val="center"/>
              <w:rPr>
                <w:rFonts w:ascii="Times New Roman" w:hAnsi="Times New Roman"/>
                <w:sz w:val="22"/>
                <w:szCs w:val="22"/>
              </w:rPr>
            </w:pPr>
            <w:r w:rsidRPr="00FC27B8">
              <w:rPr>
                <w:rFonts w:ascii="Times New Roman" w:hAnsi="Times New Roman"/>
                <w:sz w:val="22"/>
                <w:szCs w:val="22"/>
              </w:rPr>
              <w:t>1</w:t>
            </w:r>
          </w:p>
        </w:tc>
        <w:tc>
          <w:tcPr>
            <w:tcW w:w="1878" w:type="dxa"/>
            <w:vAlign w:val="center"/>
          </w:tcPr>
          <w:p w:rsidR="009E63B9" w:rsidRPr="00FC27B8" w:rsidRDefault="009E63B9" w:rsidP="00FC27B8">
            <w:pPr>
              <w:pStyle w:val="afa"/>
              <w:jc w:val="center"/>
              <w:rPr>
                <w:rFonts w:ascii="Times New Roman" w:hAnsi="Times New Roman"/>
                <w:sz w:val="22"/>
                <w:szCs w:val="22"/>
              </w:rPr>
            </w:pPr>
            <w:r w:rsidRPr="00FC27B8">
              <w:rPr>
                <w:rFonts w:ascii="Times New Roman" w:hAnsi="Times New Roman"/>
                <w:sz w:val="22"/>
                <w:szCs w:val="22"/>
              </w:rPr>
              <w:t>Брусника</w:t>
            </w:r>
          </w:p>
        </w:tc>
        <w:tc>
          <w:tcPr>
            <w:tcW w:w="2381" w:type="dxa"/>
            <w:vAlign w:val="center"/>
          </w:tcPr>
          <w:p w:rsidR="009E63B9" w:rsidRPr="00FC27B8" w:rsidRDefault="009E63B9" w:rsidP="00FC27B8">
            <w:pPr>
              <w:pStyle w:val="afa"/>
              <w:jc w:val="center"/>
              <w:rPr>
                <w:rFonts w:ascii="Times New Roman" w:hAnsi="Times New Roman"/>
                <w:sz w:val="22"/>
                <w:szCs w:val="22"/>
              </w:rPr>
            </w:pPr>
            <w:r w:rsidRPr="00FC27B8">
              <w:rPr>
                <w:rFonts w:ascii="Times New Roman" w:hAnsi="Times New Roman"/>
                <w:sz w:val="22"/>
                <w:szCs w:val="22"/>
              </w:rPr>
              <w:t>200</w:t>
            </w:r>
          </w:p>
        </w:tc>
        <w:tc>
          <w:tcPr>
            <w:tcW w:w="3577" w:type="dxa"/>
            <w:tcBorders>
              <w:right w:val="single" w:sz="4" w:space="0" w:color="auto"/>
            </w:tcBorders>
            <w:vAlign w:val="center"/>
          </w:tcPr>
          <w:p w:rsidR="009E63B9" w:rsidRPr="00FC27B8" w:rsidRDefault="009E63B9" w:rsidP="00FC27B8">
            <w:pPr>
              <w:pStyle w:val="afa"/>
              <w:jc w:val="center"/>
              <w:rPr>
                <w:rFonts w:ascii="Times New Roman" w:hAnsi="Times New Roman"/>
                <w:sz w:val="22"/>
                <w:szCs w:val="22"/>
              </w:rPr>
            </w:pPr>
            <w:r w:rsidRPr="00FC27B8">
              <w:rPr>
                <w:rFonts w:ascii="Times New Roman" w:hAnsi="Times New Roman"/>
                <w:sz w:val="22"/>
                <w:szCs w:val="22"/>
              </w:rPr>
              <w:t>1 – 2</w:t>
            </w:r>
          </w:p>
        </w:tc>
      </w:tr>
      <w:tr w:rsidR="009E63B9" w:rsidRPr="00FC27B8" w:rsidTr="00713E7A">
        <w:trPr>
          <w:tblHeader/>
          <w:jc w:val="center"/>
        </w:trPr>
        <w:tc>
          <w:tcPr>
            <w:tcW w:w="704" w:type="dxa"/>
            <w:vAlign w:val="center"/>
          </w:tcPr>
          <w:p w:rsidR="009E63B9" w:rsidRPr="00FC27B8" w:rsidRDefault="009E63B9" w:rsidP="00FC27B8">
            <w:pPr>
              <w:pStyle w:val="afa"/>
              <w:jc w:val="center"/>
              <w:rPr>
                <w:rFonts w:ascii="Times New Roman" w:hAnsi="Times New Roman"/>
                <w:sz w:val="22"/>
                <w:szCs w:val="22"/>
              </w:rPr>
            </w:pPr>
            <w:r w:rsidRPr="00FC27B8">
              <w:rPr>
                <w:rFonts w:ascii="Times New Roman" w:hAnsi="Times New Roman"/>
                <w:sz w:val="22"/>
                <w:szCs w:val="22"/>
              </w:rPr>
              <w:t>2</w:t>
            </w:r>
          </w:p>
        </w:tc>
        <w:tc>
          <w:tcPr>
            <w:tcW w:w="1878" w:type="dxa"/>
            <w:vAlign w:val="center"/>
          </w:tcPr>
          <w:p w:rsidR="009E63B9" w:rsidRPr="00FC27B8" w:rsidRDefault="009E63B9" w:rsidP="00FC27B8">
            <w:pPr>
              <w:pStyle w:val="afa"/>
              <w:jc w:val="center"/>
              <w:rPr>
                <w:rFonts w:ascii="Times New Roman" w:hAnsi="Times New Roman"/>
                <w:sz w:val="22"/>
                <w:szCs w:val="22"/>
              </w:rPr>
            </w:pPr>
            <w:r w:rsidRPr="00FC27B8">
              <w:rPr>
                <w:rFonts w:ascii="Times New Roman" w:hAnsi="Times New Roman"/>
                <w:sz w:val="22"/>
                <w:szCs w:val="22"/>
              </w:rPr>
              <w:t>Голубика</w:t>
            </w:r>
          </w:p>
        </w:tc>
        <w:tc>
          <w:tcPr>
            <w:tcW w:w="2381" w:type="dxa"/>
            <w:vAlign w:val="center"/>
          </w:tcPr>
          <w:p w:rsidR="009E63B9" w:rsidRPr="00FC27B8" w:rsidRDefault="009E63B9" w:rsidP="00FC27B8">
            <w:pPr>
              <w:pStyle w:val="afa"/>
              <w:jc w:val="center"/>
              <w:rPr>
                <w:rFonts w:ascii="Times New Roman" w:hAnsi="Times New Roman"/>
                <w:sz w:val="22"/>
                <w:szCs w:val="22"/>
              </w:rPr>
            </w:pPr>
            <w:r w:rsidRPr="00FC27B8">
              <w:rPr>
                <w:rFonts w:ascii="Times New Roman" w:hAnsi="Times New Roman"/>
                <w:sz w:val="22"/>
                <w:szCs w:val="22"/>
              </w:rPr>
              <w:t>150</w:t>
            </w:r>
          </w:p>
        </w:tc>
        <w:tc>
          <w:tcPr>
            <w:tcW w:w="3577" w:type="dxa"/>
            <w:tcBorders>
              <w:right w:val="single" w:sz="4" w:space="0" w:color="auto"/>
            </w:tcBorders>
            <w:vAlign w:val="center"/>
          </w:tcPr>
          <w:p w:rsidR="009E63B9" w:rsidRPr="00FC27B8" w:rsidRDefault="009E63B9" w:rsidP="00FC27B8">
            <w:pPr>
              <w:pStyle w:val="afa"/>
              <w:jc w:val="center"/>
              <w:rPr>
                <w:rFonts w:ascii="Times New Roman" w:hAnsi="Times New Roman"/>
                <w:sz w:val="22"/>
                <w:szCs w:val="22"/>
              </w:rPr>
            </w:pPr>
            <w:r w:rsidRPr="00FC27B8">
              <w:rPr>
                <w:rFonts w:ascii="Times New Roman" w:hAnsi="Times New Roman"/>
                <w:sz w:val="22"/>
                <w:szCs w:val="22"/>
              </w:rPr>
              <w:t>1 – 2</w:t>
            </w:r>
          </w:p>
        </w:tc>
      </w:tr>
      <w:tr w:rsidR="009E63B9" w:rsidRPr="00FC27B8" w:rsidTr="00713E7A">
        <w:trPr>
          <w:tblHeader/>
          <w:jc w:val="center"/>
        </w:trPr>
        <w:tc>
          <w:tcPr>
            <w:tcW w:w="704" w:type="dxa"/>
            <w:vAlign w:val="center"/>
          </w:tcPr>
          <w:p w:rsidR="009E63B9" w:rsidRPr="00FC27B8" w:rsidRDefault="009E63B9" w:rsidP="00FC27B8">
            <w:pPr>
              <w:pStyle w:val="afa"/>
              <w:jc w:val="center"/>
              <w:rPr>
                <w:rFonts w:ascii="Times New Roman" w:hAnsi="Times New Roman"/>
                <w:sz w:val="22"/>
                <w:szCs w:val="22"/>
              </w:rPr>
            </w:pPr>
            <w:r w:rsidRPr="00FC27B8">
              <w:rPr>
                <w:rFonts w:ascii="Times New Roman" w:hAnsi="Times New Roman"/>
                <w:sz w:val="22"/>
                <w:szCs w:val="22"/>
              </w:rPr>
              <w:t>3</w:t>
            </w:r>
          </w:p>
        </w:tc>
        <w:tc>
          <w:tcPr>
            <w:tcW w:w="1878" w:type="dxa"/>
            <w:vAlign w:val="center"/>
          </w:tcPr>
          <w:p w:rsidR="009E63B9" w:rsidRPr="00FC27B8" w:rsidRDefault="009E63B9" w:rsidP="00FC27B8">
            <w:pPr>
              <w:pStyle w:val="afa"/>
              <w:jc w:val="center"/>
              <w:rPr>
                <w:rFonts w:ascii="Times New Roman" w:hAnsi="Times New Roman"/>
                <w:sz w:val="22"/>
                <w:szCs w:val="22"/>
              </w:rPr>
            </w:pPr>
            <w:r w:rsidRPr="00FC27B8">
              <w:rPr>
                <w:rFonts w:ascii="Times New Roman" w:hAnsi="Times New Roman"/>
                <w:sz w:val="22"/>
                <w:szCs w:val="22"/>
              </w:rPr>
              <w:t>Смородина</w:t>
            </w:r>
          </w:p>
        </w:tc>
        <w:tc>
          <w:tcPr>
            <w:tcW w:w="2381" w:type="dxa"/>
            <w:vAlign w:val="center"/>
          </w:tcPr>
          <w:p w:rsidR="009E63B9" w:rsidRPr="00FC27B8" w:rsidRDefault="009E63B9" w:rsidP="00FC27B8">
            <w:pPr>
              <w:pStyle w:val="afa"/>
              <w:jc w:val="center"/>
              <w:rPr>
                <w:rFonts w:ascii="Times New Roman" w:hAnsi="Times New Roman"/>
                <w:sz w:val="22"/>
                <w:szCs w:val="22"/>
              </w:rPr>
            </w:pPr>
            <w:r w:rsidRPr="00FC27B8">
              <w:rPr>
                <w:rFonts w:ascii="Times New Roman" w:hAnsi="Times New Roman"/>
                <w:sz w:val="22"/>
                <w:szCs w:val="22"/>
              </w:rPr>
              <w:t>100</w:t>
            </w:r>
          </w:p>
        </w:tc>
        <w:tc>
          <w:tcPr>
            <w:tcW w:w="3577" w:type="dxa"/>
            <w:tcBorders>
              <w:right w:val="single" w:sz="4" w:space="0" w:color="auto"/>
            </w:tcBorders>
            <w:vAlign w:val="center"/>
          </w:tcPr>
          <w:p w:rsidR="009E63B9" w:rsidRPr="00FC27B8" w:rsidRDefault="009E63B9" w:rsidP="00FC27B8">
            <w:pPr>
              <w:pStyle w:val="afa"/>
              <w:jc w:val="center"/>
              <w:rPr>
                <w:rFonts w:ascii="Times New Roman" w:hAnsi="Times New Roman"/>
                <w:sz w:val="22"/>
                <w:szCs w:val="22"/>
              </w:rPr>
            </w:pPr>
            <w:r w:rsidRPr="00FC27B8">
              <w:rPr>
                <w:rFonts w:ascii="Times New Roman" w:hAnsi="Times New Roman"/>
                <w:sz w:val="22"/>
                <w:szCs w:val="22"/>
              </w:rPr>
              <w:t>1 – 2</w:t>
            </w:r>
          </w:p>
        </w:tc>
      </w:tr>
      <w:tr w:rsidR="009E63B9" w:rsidRPr="00FC27B8" w:rsidTr="00713E7A">
        <w:trPr>
          <w:tblHeader/>
          <w:jc w:val="center"/>
        </w:trPr>
        <w:tc>
          <w:tcPr>
            <w:tcW w:w="704" w:type="dxa"/>
            <w:vAlign w:val="center"/>
          </w:tcPr>
          <w:p w:rsidR="009E63B9" w:rsidRPr="00FC27B8" w:rsidRDefault="009E63B9" w:rsidP="00FC27B8">
            <w:pPr>
              <w:pStyle w:val="afa"/>
              <w:jc w:val="center"/>
              <w:rPr>
                <w:rFonts w:ascii="Times New Roman" w:hAnsi="Times New Roman"/>
                <w:sz w:val="22"/>
                <w:szCs w:val="22"/>
              </w:rPr>
            </w:pPr>
            <w:r w:rsidRPr="00FC27B8">
              <w:rPr>
                <w:rFonts w:ascii="Times New Roman" w:hAnsi="Times New Roman"/>
                <w:sz w:val="22"/>
                <w:szCs w:val="22"/>
              </w:rPr>
              <w:t>4</w:t>
            </w:r>
          </w:p>
        </w:tc>
        <w:tc>
          <w:tcPr>
            <w:tcW w:w="1878" w:type="dxa"/>
            <w:vAlign w:val="center"/>
          </w:tcPr>
          <w:p w:rsidR="009E63B9" w:rsidRPr="00FC27B8" w:rsidRDefault="009E63B9" w:rsidP="00FC27B8">
            <w:pPr>
              <w:pStyle w:val="afa"/>
              <w:jc w:val="center"/>
              <w:rPr>
                <w:rFonts w:ascii="Times New Roman" w:hAnsi="Times New Roman"/>
                <w:sz w:val="22"/>
                <w:szCs w:val="22"/>
              </w:rPr>
            </w:pPr>
            <w:r w:rsidRPr="00FC27B8">
              <w:rPr>
                <w:rFonts w:ascii="Times New Roman" w:hAnsi="Times New Roman"/>
                <w:sz w:val="22"/>
                <w:szCs w:val="22"/>
              </w:rPr>
              <w:t>Шиповник</w:t>
            </w:r>
          </w:p>
        </w:tc>
        <w:tc>
          <w:tcPr>
            <w:tcW w:w="2381" w:type="dxa"/>
            <w:vAlign w:val="center"/>
          </w:tcPr>
          <w:p w:rsidR="009E63B9" w:rsidRPr="00FC27B8" w:rsidRDefault="009E63B9" w:rsidP="00FC27B8">
            <w:pPr>
              <w:pStyle w:val="afa"/>
              <w:jc w:val="center"/>
              <w:rPr>
                <w:rFonts w:ascii="Times New Roman" w:hAnsi="Times New Roman"/>
                <w:sz w:val="22"/>
                <w:szCs w:val="22"/>
              </w:rPr>
            </w:pPr>
            <w:r w:rsidRPr="00FC27B8">
              <w:rPr>
                <w:rFonts w:ascii="Times New Roman" w:hAnsi="Times New Roman"/>
                <w:sz w:val="22"/>
                <w:szCs w:val="22"/>
              </w:rPr>
              <w:t>30</w:t>
            </w:r>
          </w:p>
        </w:tc>
        <w:tc>
          <w:tcPr>
            <w:tcW w:w="3577" w:type="dxa"/>
            <w:tcBorders>
              <w:right w:val="single" w:sz="4" w:space="0" w:color="auto"/>
            </w:tcBorders>
            <w:vAlign w:val="center"/>
          </w:tcPr>
          <w:p w:rsidR="009E63B9" w:rsidRPr="00FC27B8" w:rsidRDefault="009E63B9" w:rsidP="00FC27B8">
            <w:pPr>
              <w:pStyle w:val="afa"/>
              <w:jc w:val="center"/>
              <w:rPr>
                <w:rFonts w:ascii="Times New Roman" w:hAnsi="Times New Roman"/>
                <w:sz w:val="22"/>
                <w:szCs w:val="22"/>
              </w:rPr>
            </w:pPr>
            <w:r w:rsidRPr="00FC27B8">
              <w:rPr>
                <w:rFonts w:ascii="Times New Roman" w:hAnsi="Times New Roman"/>
                <w:sz w:val="22"/>
                <w:szCs w:val="22"/>
              </w:rPr>
              <w:t>2 – 3</w:t>
            </w:r>
          </w:p>
        </w:tc>
      </w:tr>
    </w:tbl>
    <w:p w:rsidR="004E188C" w:rsidRPr="00FC27B8" w:rsidRDefault="004E188C" w:rsidP="00FC27B8">
      <w:pPr>
        <w:pStyle w:val="a9"/>
        <w:spacing w:before="240"/>
        <w:jc w:val="center"/>
        <w:rPr>
          <w:b/>
        </w:rPr>
      </w:pPr>
      <w:r w:rsidRPr="00FC27B8">
        <w:rPr>
          <w:b/>
        </w:rPr>
        <w:t>Заготовка грибов</w:t>
      </w:r>
    </w:p>
    <w:p w:rsidR="004E188C" w:rsidRPr="00FC27B8" w:rsidRDefault="004E188C" w:rsidP="00FC27B8">
      <w:pPr>
        <w:pStyle w:val="a9"/>
      </w:pPr>
      <w:r w:rsidRPr="00FC27B8">
        <w:t>Заготовка грибов должна проводиться способами, обеспечивающими сохранность их р</w:t>
      </w:r>
      <w:r w:rsidRPr="00FC27B8">
        <w:t>е</w:t>
      </w:r>
      <w:r w:rsidRPr="00FC27B8">
        <w:t xml:space="preserve">сурсов. Плодовые тела грибов можно срезать и выкручивать. Запрещается вырывать грибы с </w:t>
      </w:r>
      <w:r w:rsidRPr="00FC27B8">
        <w:lastRenderedPageBreak/>
        <w:t>грибницей, переворачивать при сборе грибов мох и лесную подстилку, уничтожать старые и поврежденные грибы.</w:t>
      </w:r>
    </w:p>
    <w:p w:rsidR="004E188C" w:rsidRPr="00FC27B8" w:rsidRDefault="004E188C" w:rsidP="00FC27B8">
      <w:pPr>
        <w:pStyle w:val="a9"/>
      </w:pPr>
      <w:r w:rsidRPr="00FC27B8">
        <w:t>Заготовка грибов проводится в период с мая по сентябрь включительно.</w:t>
      </w:r>
    </w:p>
    <w:p w:rsidR="004E188C" w:rsidRPr="00FC27B8" w:rsidRDefault="008A7351" w:rsidP="00FC27B8">
      <w:pPr>
        <w:pStyle w:val="a9"/>
      </w:pPr>
      <w:r w:rsidRPr="00FC27B8">
        <w:t>Исследования урожайности</w:t>
      </w:r>
      <w:r w:rsidR="004E188C" w:rsidRPr="00FC27B8">
        <w:t xml:space="preserve"> грибов в угодьях лесничества отсутствуют. Известно, что средний промысловый сбор с </w:t>
      </w:r>
      <w:smartTag w:uri="urn:schemas-microsoft-com:office:smarttags" w:element="metricconverter">
        <w:smartTagPr>
          <w:attr w:name="ProductID" w:val="1 га"/>
        </w:smartTagPr>
        <w:r w:rsidR="004E188C" w:rsidRPr="00FC27B8">
          <w:t>1 га</w:t>
        </w:r>
      </w:smartTag>
      <w:r w:rsidR="004E188C" w:rsidRPr="00FC27B8">
        <w:t xml:space="preserve"> лесов составляет около </w:t>
      </w:r>
      <w:smartTag w:uri="urn:schemas-microsoft-com:office:smarttags" w:element="metricconverter">
        <w:smartTagPr>
          <w:attr w:name="ProductID" w:val="20 кг"/>
        </w:smartTagPr>
        <w:r w:rsidR="004E188C" w:rsidRPr="00FC27B8">
          <w:t>20 кг</w:t>
        </w:r>
      </w:smartTag>
      <w:r w:rsidR="004E188C" w:rsidRPr="00FC27B8">
        <w:t>. Ежегодная возможная загото</w:t>
      </w:r>
      <w:r w:rsidR="004E188C" w:rsidRPr="00FC27B8">
        <w:t>в</w:t>
      </w:r>
      <w:r w:rsidR="004E188C" w:rsidRPr="00FC27B8">
        <w:t>ка – не менее 662 тонн.</w:t>
      </w:r>
    </w:p>
    <w:p w:rsidR="004E188C" w:rsidRPr="00FC27B8" w:rsidRDefault="004E188C" w:rsidP="00FC27B8">
      <w:pPr>
        <w:pStyle w:val="a9"/>
        <w:jc w:val="center"/>
        <w:rPr>
          <w:b/>
        </w:rPr>
      </w:pPr>
      <w:r w:rsidRPr="00FC27B8">
        <w:rPr>
          <w:b/>
        </w:rPr>
        <w:t>Заготовка орехов кедра</w:t>
      </w:r>
    </w:p>
    <w:p w:rsidR="004E188C" w:rsidRPr="00FC27B8" w:rsidRDefault="004E188C" w:rsidP="00FC27B8">
      <w:pPr>
        <w:pStyle w:val="a9"/>
      </w:pPr>
      <w:r w:rsidRPr="00FC27B8">
        <w:t xml:space="preserve">На территории лесничества произрастают 2,2 тыс. га кедровых лесов в возрасте 80-200 лет при участии кедра в составе этих лесов около 30%. Средняя полнота этих кедровников 0,5. </w:t>
      </w:r>
      <w:proofErr w:type="gramStart"/>
      <w:r w:rsidRPr="00FC27B8">
        <w:t>Средняя</w:t>
      </w:r>
      <w:proofErr w:type="gramEnd"/>
      <w:r w:rsidRPr="00FC27B8">
        <w:t xml:space="preserve"> орехопродуктивность их за 10-летний период составляет около </w:t>
      </w:r>
      <w:smartTag w:uri="urn:schemas-microsoft-com:office:smarttags" w:element="metricconverter">
        <w:smartTagPr>
          <w:attr w:name="ProductID" w:val="15 кг"/>
        </w:smartTagPr>
        <w:r w:rsidRPr="00FC27B8">
          <w:t>15 кг</w:t>
        </w:r>
      </w:smartTag>
      <w:r w:rsidRPr="00FC27B8">
        <w:t xml:space="preserve"> на </w:t>
      </w:r>
      <w:smartTag w:uri="urn:schemas-microsoft-com:office:smarttags" w:element="metricconverter">
        <w:smartTagPr>
          <w:attr w:name="ProductID" w:val="1 га"/>
        </w:smartTagPr>
        <w:r w:rsidRPr="00FC27B8">
          <w:t>1 га</w:t>
        </w:r>
      </w:smartTag>
      <w:r w:rsidRPr="00FC27B8">
        <w:t>. Возмо</w:t>
      </w:r>
      <w:r w:rsidRPr="00FC27B8">
        <w:t>ж</w:t>
      </w:r>
      <w:r w:rsidRPr="00FC27B8">
        <w:t xml:space="preserve">ный промысловый сбор со всей площади – 33 тонны. </w:t>
      </w:r>
    </w:p>
    <w:p w:rsidR="00E6559D" w:rsidRPr="00FC27B8" w:rsidRDefault="00E6559D" w:rsidP="00FC27B8">
      <w:pPr>
        <w:pStyle w:val="a9"/>
      </w:pPr>
      <w:r w:rsidRPr="00FC27B8">
        <w:t>Заготовка орехов проводится в период с октября по ма</w:t>
      </w:r>
      <w:proofErr w:type="gramStart"/>
      <w:r w:rsidRPr="00FC27B8">
        <w:t>рт вкл</w:t>
      </w:r>
      <w:proofErr w:type="gramEnd"/>
      <w:r w:rsidRPr="00FC27B8">
        <w:t>ючительно, путем сбора шишек с дерева и с земли.</w:t>
      </w:r>
    </w:p>
    <w:p w:rsidR="004E188C" w:rsidRPr="00FC27B8" w:rsidRDefault="00E6559D" w:rsidP="00FC27B8">
      <w:pPr>
        <w:pStyle w:val="a9"/>
      </w:pPr>
      <w:bookmarkStart w:id="807" w:name="_Hlk137809214"/>
      <w:r w:rsidRPr="00FC27B8">
        <w:t>При заготовке орехов запрещается рубка деревьев, а также применение способов</w:t>
      </w:r>
      <w:bookmarkEnd w:id="807"/>
      <w:r w:rsidRPr="00FC27B8">
        <w:t xml:space="preserve"> сбора, приводящих к повреждению деревьев. Граждане, юридические лица, которым лесные участки предоставлены в аренду для заготовки орехов, обеспечивают сохранность орехоплодных насаждений.</w:t>
      </w:r>
    </w:p>
    <w:p w:rsidR="00E6559D" w:rsidRPr="00FC27B8" w:rsidRDefault="00E6559D" w:rsidP="00FC27B8">
      <w:pPr>
        <w:pStyle w:val="a9"/>
        <w:jc w:val="center"/>
        <w:rPr>
          <w:b/>
        </w:rPr>
      </w:pPr>
      <w:r w:rsidRPr="00FC27B8">
        <w:rPr>
          <w:b/>
        </w:rPr>
        <w:t>Заготовка чаги (бесплодной формы трутовика скошенного)</w:t>
      </w:r>
    </w:p>
    <w:p w:rsidR="004E188C" w:rsidRPr="00FC27B8" w:rsidRDefault="00E6559D" w:rsidP="00FC27B8">
      <w:pPr>
        <w:pStyle w:val="a9"/>
      </w:pPr>
      <w:r w:rsidRPr="00FC27B8">
        <w:t>Бесплодная форма трутовика скошенного - чага - поражает стволы, а нередко и толстые ветви живых деревьев большинства видов дальневосточных берез и изредка ольхи волосистой.</w:t>
      </w:r>
      <w:r w:rsidR="004E188C" w:rsidRPr="00FC27B8">
        <w:t xml:space="preserve"> На территории лесничества насаждения с преобладанием различных видов берез занимают 19986 га. Кроме этого, насаждений с участием березы в составе - гораздо больше. Заготовка - 1 раз в 5 лет. Возможная ежегодная площадь заготовки – 3997,2 га.</w:t>
      </w:r>
    </w:p>
    <w:p w:rsidR="004E188C" w:rsidRPr="00FC27B8" w:rsidRDefault="004E188C" w:rsidP="00FC27B8">
      <w:pPr>
        <w:pStyle w:val="a9"/>
        <w:jc w:val="center"/>
        <w:rPr>
          <w:b/>
        </w:rPr>
      </w:pPr>
      <w:r w:rsidRPr="00FC27B8">
        <w:rPr>
          <w:b/>
        </w:rPr>
        <w:t>Заготовка лука охотского (черемши)</w:t>
      </w:r>
    </w:p>
    <w:p w:rsidR="004E188C" w:rsidRPr="00FC27B8" w:rsidRDefault="004E188C" w:rsidP="00FC27B8">
      <w:pPr>
        <w:pStyle w:val="a9"/>
      </w:pPr>
      <w:r w:rsidRPr="00FC27B8">
        <w:t>Заготовка лука охотского (черемша) производится в период с апреля по июнь включ</w:t>
      </w:r>
      <w:r w:rsidRPr="00FC27B8">
        <w:t>и</w:t>
      </w:r>
      <w:r w:rsidRPr="00FC27B8">
        <w:t xml:space="preserve">тельно путем срывания молодых побегов длиной от 20 до </w:t>
      </w:r>
      <w:smartTag w:uri="urn:schemas-microsoft-com:office:smarttags" w:element="metricconverter">
        <w:smartTagPr>
          <w:attr w:name="ProductID" w:val="40 см"/>
        </w:smartTagPr>
        <w:r w:rsidRPr="00FC27B8">
          <w:t>40 см</w:t>
        </w:r>
      </w:smartTag>
      <w:r w:rsidRPr="00FC27B8">
        <w:t>. Для сохранения продуктивн</w:t>
      </w:r>
      <w:r w:rsidRPr="00FC27B8">
        <w:t>о</w:t>
      </w:r>
      <w:r w:rsidRPr="00FC27B8">
        <w:t>сти мест произрастания лука охотского требуется оставлять четыре-пять молодых растений на один квадратный метр, а также все растения с признаками плодоношения. Заготовка лука охо</w:t>
      </w:r>
      <w:r w:rsidRPr="00FC27B8">
        <w:t>т</w:t>
      </w:r>
      <w:r w:rsidRPr="00FC27B8">
        <w:t>ского на участках произрастания с числом растений менее четырех штук на один квадратный метр запрещается.</w:t>
      </w:r>
    </w:p>
    <w:p w:rsidR="004E188C" w:rsidRPr="00FC27B8" w:rsidRDefault="004E188C" w:rsidP="00FC27B8">
      <w:pPr>
        <w:pStyle w:val="a9"/>
      </w:pPr>
      <w:r w:rsidRPr="00FC27B8">
        <w:t>Для определения возможного объёма заготовки этого вида сырья требуются специал</w:t>
      </w:r>
      <w:r w:rsidRPr="00FC27B8">
        <w:t>ь</w:t>
      </w:r>
      <w:r w:rsidRPr="00FC27B8">
        <w:t>ные обследования.</w:t>
      </w:r>
    </w:p>
    <w:p w:rsidR="005D7203" w:rsidRPr="00FC27B8" w:rsidRDefault="005D7203" w:rsidP="00FC27B8">
      <w:pPr>
        <w:pStyle w:val="a9"/>
        <w:jc w:val="center"/>
        <w:rPr>
          <w:b/>
        </w:rPr>
      </w:pPr>
      <w:bookmarkStart w:id="808" w:name="_Hlk145054820"/>
      <w:r w:rsidRPr="00FC27B8">
        <w:rPr>
          <w:b/>
        </w:rPr>
        <w:t>Заготовка лекарственных растений</w:t>
      </w:r>
    </w:p>
    <w:p w:rsidR="005D7203" w:rsidRPr="00FC27B8" w:rsidRDefault="005D7203" w:rsidP="00FC27B8">
      <w:pPr>
        <w:pStyle w:val="a9"/>
      </w:pPr>
      <w:r w:rsidRPr="00FC27B8">
        <w:t>Заготовка лекарственных растений допускается в объемах, обеспечивающих своевр</w:t>
      </w:r>
      <w:r w:rsidRPr="00FC27B8">
        <w:t>е</w:t>
      </w:r>
      <w:r w:rsidRPr="00FC27B8">
        <w:t xml:space="preserve">менное восстановление растений и воспроизводство запасов сырья. </w:t>
      </w:r>
    </w:p>
    <w:p w:rsidR="005D7203" w:rsidRPr="00FC27B8" w:rsidRDefault="005D7203" w:rsidP="00FC27B8">
      <w:pPr>
        <w:pStyle w:val="a9"/>
      </w:pPr>
      <w:r w:rsidRPr="00FC27B8">
        <w:lastRenderedPageBreak/>
        <w:t>Повторный сбор сырья лекарственных растений в одной и той же заросли (угодье) д</w:t>
      </w:r>
      <w:r w:rsidRPr="00FC27B8">
        <w:t>о</w:t>
      </w:r>
      <w:r w:rsidRPr="00FC27B8">
        <w:t xml:space="preserve">пускается только после полного восстановления запасов сырья конкретного вида растения. </w:t>
      </w:r>
    </w:p>
    <w:p w:rsidR="004E188C" w:rsidRPr="00FC27B8" w:rsidRDefault="005D7203" w:rsidP="00FC27B8">
      <w:pPr>
        <w:pStyle w:val="a9"/>
      </w:pPr>
      <w:r w:rsidRPr="00FC27B8">
        <w:t>Способы, сроки, допустимые размеры изъятия лекарственных растений по конкретным видам лекарственных растений на территории края устанавливаются постановлением Прав</w:t>
      </w:r>
      <w:r w:rsidRPr="00FC27B8">
        <w:t>и</w:t>
      </w:r>
      <w:r w:rsidRPr="00FC27B8">
        <w:t xml:space="preserve">тельства Хабаровского края от 18.04.2008 г. № 108-пр </w:t>
      </w:r>
      <w:bookmarkStart w:id="809" w:name="_Hlk142553751"/>
      <w:r w:rsidRPr="00FC27B8">
        <w:t>«О способах, объемах изъятия и сроках сбора и заготовки гражданами дикорастущих ягод, плодов и лекарственных растений для со</w:t>
      </w:r>
      <w:r w:rsidRPr="00FC27B8">
        <w:t>б</w:t>
      </w:r>
      <w:r w:rsidRPr="00FC27B8">
        <w:t>ственных нужд на территории Хабаровского края»</w:t>
      </w:r>
      <w:bookmarkEnd w:id="809"/>
      <w:r w:rsidRPr="00FC27B8">
        <w:t xml:space="preserve">. </w:t>
      </w:r>
      <w:bookmarkEnd w:id="808"/>
      <w:r w:rsidR="004E188C" w:rsidRPr="00FC27B8">
        <w:t>Для определения возможного объёма заг</w:t>
      </w:r>
      <w:r w:rsidR="004E188C" w:rsidRPr="00FC27B8">
        <w:t>о</w:t>
      </w:r>
      <w:r w:rsidR="004E188C" w:rsidRPr="00FC27B8">
        <w:t>товки различных видов лекарственных растений требуются специальные обследования.</w:t>
      </w:r>
    </w:p>
    <w:p w:rsidR="004E188C" w:rsidRPr="00FC27B8" w:rsidRDefault="004E188C" w:rsidP="00FC27B8">
      <w:pPr>
        <w:pStyle w:val="a6"/>
      </w:pPr>
      <w:bookmarkStart w:id="810" w:name="_Toc532482745"/>
      <w:bookmarkStart w:id="811" w:name="_Toc145930540"/>
      <w:r w:rsidRPr="00FC27B8">
        <w:t>2.4.2 Сроки заготовки и сбора</w:t>
      </w:r>
      <w:bookmarkEnd w:id="810"/>
      <w:bookmarkEnd w:id="811"/>
    </w:p>
    <w:p w:rsidR="009E63B9" w:rsidRPr="00FC27B8" w:rsidRDefault="009E63B9" w:rsidP="00FC27B8">
      <w:pPr>
        <w:pStyle w:val="a9"/>
        <w:rPr>
          <w:szCs w:val="24"/>
        </w:rPr>
      </w:pPr>
      <w:r w:rsidRPr="00FC27B8">
        <w:rPr>
          <w:szCs w:val="24"/>
        </w:rPr>
        <w:t xml:space="preserve">Сроки заготовки и сбора пищевого и лекарственного сырья представлены в таблице </w:t>
      </w:r>
      <w:r w:rsidR="00713E7A" w:rsidRPr="00FC27B8">
        <w:rPr>
          <w:szCs w:val="24"/>
        </w:rPr>
        <w:t>29.</w:t>
      </w:r>
    </w:p>
    <w:p w:rsidR="004E188C" w:rsidRPr="00FC27B8" w:rsidRDefault="00F15C57" w:rsidP="00FC27B8">
      <w:pPr>
        <w:pStyle w:val="a9"/>
      </w:pPr>
      <w:r w:rsidRPr="00FC27B8">
        <w:t>Таблица 2</w:t>
      </w:r>
      <w:r w:rsidR="009E63B9" w:rsidRPr="00FC27B8">
        <w:t>9</w:t>
      </w:r>
      <w:r w:rsidRPr="00FC27B8">
        <w:t xml:space="preserve"> - </w:t>
      </w:r>
      <w:r w:rsidR="004E188C" w:rsidRPr="00FC27B8">
        <w:t xml:space="preserve">Сроки заготовки и сбора пищевого и лекарственного сырья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2608"/>
        <w:gridCol w:w="6518"/>
      </w:tblGrid>
      <w:tr w:rsidR="00713E7A" w:rsidRPr="00FC27B8" w:rsidTr="005D7203">
        <w:trPr>
          <w:trHeight w:val="60"/>
          <w:tblHeader/>
          <w:jc w:val="center"/>
        </w:trPr>
        <w:tc>
          <w:tcPr>
            <w:tcW w:w="513" w:type="dxa"/>
            <w:vAlign w:val="center"/>
          </w:tcPr>
          <w:p w:rsidR="00713E7A" w:rsidRPr="00FC27B8" w:rsidRDefault="00713E7A" w:rsidP="00FC27B8">
            <w:pPr>
              <w:pStyle w:val="ConsPlusNormal"/>
              <w:widowControl/>
              <w:ind w:firstLine="0"/>
              <w:jc w:val="center"/>
              <w:rPr>
                <w:rFonts w:ascii="Times New Roman" w:hAnsi="Times New Roman" w:cs="Times New Roman"/>
                <w:sz w:val="22"/>
                <w:szCs w:val="22"/>
              </w:rPr>
            </w:pPr>
            <w:r w:rsidRPr="00FC27B8">
              <w:rPr>
                <w:rFonts w:ascii="Times New Roman" w:hAnsi="Times New Roman" w:cs="Times New Roman"/>
                <w:sz w:val="22"/>
                <w:szCs w:val="22"/>
              </w:rPr>
              <w:t xml:space="preserve">№ </w:t>
            </w:r>
            <w:proofErr w:type="gramStart"/>
            <w:r w:rsidRPr="00FC27B8">
              <w:rPr>
                <w:rFonts w:ascii="Times New Roman" w:hAnsi="Times New Roman" w:cs="Times New Roman"/>
                <w:sz w:val="22"/>
                <w:szCs w:val="22"/>
              </w:rPr>
              <w:t>п</w:t>
            </w:r>
            <w:proofErr w:type="gramEnd"/>
            <w:r w:rsidRPr="00FC27B8">
              <w:rPr>
                <w:rFonts w:ascii="Times New Roman" w:hAnsi="Times New Roman" w:cs="Times New Roman"/>
                <w:sz w:val="22"/>
                <w:szCs w:val="22"/>
              </w:rPr>
              <w:t>/п</w:t>
            </w:r>
          </w:p>
        </w:tc>
        <w:tc>
          <w:tcPr>
            <w:tcW w:w="2608" w:type="dxa"/>
            <w:vAlign w:val="center"/>
          </w:tcPr>
          <w:p w:rsidR="00713E7A" w:rsidRPr="00FC27B8" w:rsidRDefault="00713E7A" w:rsidP="00FC27B8">
            <w:pPr>
              <w:pStyle w:val="ConsPlusNormal"/>
              <w:widowControl/>
              <w:ind w:firstLine="0"/>
              <w:jc w:val="center"/>
              <w:rPr>
                <w:rFonts w:ascii="Times New Roman" w:hAnsi="Times New Roman" w:cs="Times New Roman"/>
                <w:sz w:val="22"/>
                <w:szCs w:val="22"/>
              </w:rPr>
            </w:pPr>
            <w:r w:rsidRPr="00FC27B8">
              <w:rPr>
                <w:rFonts w:ascii="Times New Roman" w:hAnsi="Times New Roman" w:cs="Times New Roman"/>
                <w:sz w:val="22"/>
                <w:szCs w:val="22"/>
              </w:rPr>
              <w:t>Наименование сырья</w:t>
            </w:r>
          </w:p>
        </w:tc>
        <w:tc>
          <w:tcPr>
            <w:tcW w:w="6518" w:type="dxa"/>
            <w:vAlign w:val="center"/>
          </w:tcPr>
          <w:p w:rsidR="00713E7A" w:rsidRPr="00FC27B8" w:rsidRDefault="00713E7A" w:rsidP="00FC27B8">
            <w:pPr>
              <w:pStyle w:val="ConsPlusNormal"/>
              <w:widowControl/>
              <w:ind w:firstLine="0"/>
              <w:jc w:val="center"/>
              <w:rPr>
                <w:rFonts w:ascii="Times New Roman" w:hAnsi="Times New Roman" w:cs="Times New Roman"/>
                <w:sz w:val="22"/>
                <w:szCs w:val="22"/>
              </w:rPr>
            </w:pPr>
            <w:r w:rsidRPr="00FC27B8">
              <w:rPr>
                <w:rFonts w:ascii="Times New Roman" w:hAnsi="Times New Roman" w:cs="Times New Roman"/>
                <w:sz w:val="22"/>
                <w:szCs w:val="22"/>
              </w:rPr>
              <w:t>Срок заготовки (сбора)</w:t>
            </w:r>
          </w:p>
        </w:tc>
      </w:tr>
      <w:tr w:rsidR="00713E7A" w:rsidRPr="00FC27B8" w:rsidTr="005D7203">
        <w:trPr>
          <w:jc w:val="center"/>
        </w:trPr>
        <w:tc>
          <w:tcPr>
            <w:tcW w:w="513" w:type="dxa"/>
            <w:vAlign w:val="center"/>
          </w:tcPr>
          <w:p w:rsidR="00713E7A" w:rsidRPr="00FC27B8" w:rsidRDefault="00713E7A" w:rsidP="00FC27B8">
            <w:pPr>
              <w:pStyle w:val="ConsPlusNormal"/>
              <w:widowControl/>
              <w:ind w:firstLine="0"/>
              <w:jc w:val="center"/>
              <w:rPr>
                <w:rFonts w:ascii="Times New Roman" w:hAnsi="Times New Roman" w:cs="Times New Roman"/>
                <w:sz w:val="22"/>
                <w:szCs w:val="22"/>
              </w:rPr>
            </w:pPr>
            <w:r w:rsidRPr="00FC27B8">
              <w:rPr>
                <w:rFonts w:ascii="Times New Roman" w:hAnsi="Times New Roman" w:cs="Times New Roman"/>
                <w:sz w:val="22"/>
                <w:szCs w:val="22"/>
              </w:rPr>
              <w:t>1</w:t>
            </w:r>
          </w:p>
        </w:tc>
        <w:tc>
          <w:tcPr>
            <w:tcW w:w="2608" w:type="dxa"/>
            <w:vAlign w:val="center"/>
          </w:tcPr>
          <w:p w:rsidR="00713E7A" w:rsidRPr="00FC27B8" w:rsidRDefault="00713E7A" w:rsidP="00FC27B8">
            <w:pPr>
              <w:pStyle w:val="ConsPlusNormal"/>
              <w:widowControl/>
              <w:ind w:firstLine="0"/>
              <w:jc w:val="both"/>
              <w:rPr>
                <w:rFonts w:ascii="Times New Roman" w:hAnsi="Times New Roman" w:cs="Times New Roman"/>
                <w:sz w:val="22"/>
                <w:szCs w:val="22"/>
              </w:rPr>
            </w:pPr>
            <w:r w:rsidRPr="00FC27B8">
              <w:rPr>
                <w:rFonts w:ascii="Times New Roman" w:hAnsi="Times New Roman" w:cs="Times New Roman"/>
                <w:sz w:val="22"/>
                <w:szCs w:val="22"/>
              </w:rPr>
              <w:t>Плоды и ягоды</w:t>
            </w:r>
          </w:p>
        </w:tc>
        <w:tc>
          <w:tcPr>
            <w:tcW w:w="6518" w:type="dxa"/>
            <w:vAlign w:val="center"/>
          </w:tcPr>
          <w:p w:rsidR="00713E7A" w:rsidRPr="00FC27B8" w:rsidRDefault="005D7203" w:rsidP="00FC27B8">
            <w:pPr>
              <w:pStyle w:val="ConsPlusNormal"/>
              <w:widowControl/>
              <w:ind w:firstLine="0"/>
              <w:jc w:val="both"/>
              <w:rPr>
                <w:rFonts w:ascii="Times New Roman" w:hAnsi="Times New Roman" w:cs="Times New Roman"/>
                <w:sz w:val="22"/>
                <w:szCs w:val="22"/>
              </w:rPr>
            </w:pPr>
            <w:r w:rsidRPr="00FC27B8">
              <w:rPr>
                <w:rFonts w:ascii="Times New Roman" w:hAnsi="Times New Roman" w:cs="Times New Roman"/>
                <w:sz w:val="22"/>
                <w:szCs w:val="22"/>
              </w:rPr>
              <w:t>сроки установлены постановлением Правительства Хабаровского края от 18.04.2008 № 108-пр «О способах, объемах изъятия и ср</w:t>
            </w:r>
            <w:r w:rsidRPr="00FC27B8">
              <w:rPr>
                <w:rFonts w:ascii="Times New Roman" w:hAnsi="Times New Roman" w:cs="Times New Roman"/>
                <w:sz w:val="22"/>
                <w:szCs w:val="22"/>
              </w:rPr>
              <w:t>о</w:t>
            </w:r>
            <w:r w:rsidRPr="00FC27B8">
              <w:rPr>
                <w:rFonts w:ascii="Times New Roman" w:hAnsi="Times New Roman" w:cs="Times New Roman"/>
                <w:sz w:val="22"/>
                <w:szCs w:val="22"/>
              </w:rPr>
              <w:t>ках сбора и заготовки гражданами дикорастущих ягод, плодов и лекарственных растений для собственных нужд на территории Хабаровского края»</w:t>
            </w:r>
          </w:p>
        </w:tc>
      </w:tr>
      <w:tr w:rsidR="00713E7A" w:rsidRPr="00FC27B8" w:rsidTr="005D7203">
        <w:trPr>
          <w:jc w:val="center"/>
        </w:trPr>
        <w:tc>
          <w:tcPr>
            <w:tcW w:w="513" w:type="dxa"/>
            <w:vAlign w:val="center"/>
          </w:tcPr>
          <w:p w:rsidR="00713E7A" w:rsidRPr="00FC27B8" w:rsidRDefault="00713E7A" w:rsidP="00FC27B8">
            <w:pPr>
              <w:pStyle w:val="ConsPlusNormal"/>
              <w:widowControl/>
              <w:ind w:firstLine="0"/>
              <w:jc w:val="center"/>
              <w:rPr>
                <w:rFonts w:ascii="Times New Roman" w:hAnsi="Times New Roman" w:cs="Times New Roman"/>
                <w:sz w:val="22"/>
                <w:szCs w:val="22"/>
              </w:rPr>
            </w:pPr>
            <w:r w:rsidRPr="00FC27B8">
              <w:rPr>
                <w:rFonts w:ascii="Times New Roman" w:hAnsi="Times New Roman" w:cs="Times New Roman"/>
                <w:sz w:val="22"/>
                <w:szCs w:val="22"/>
              </w:rPr>
              <w:t>2</w:t>
            </w:r>
          </w:p>
        </w:tc>
        <w:tc>
          <w:tcPr>
            <w:tcW w:w="2608" w:type="dxa"/>
            <w:vAlign w:val="center"/>
          </w:tcPr>
          <w:p w:rsidR="00713E7A" w:rsidRPr="00FC27B8" w:rsidRDefault="00713E7A" w:rsidP="00FC27B8">
            <w:pPr>
              <w:pStyle w:val="ConsPlusNormal"/>
              <w:widowControl/>
              <w:ind w:firstLine="0"/>
              <w:rPr>
                <w:rFonts w:ascii="Times New Roman" w:hAnsi="Times New Roman" w:cs="Times New Roman"/>
                <w:sz w:val="22"/>
                <w:szCs w:val="22"/>
              </w:rPr>
            </w:pPr>
            <w:r w:rsidRPr="00FC27B8">
              <w:rPr>
                <w:rFonts w:ascii="Times New Roman" w:hAnsi="Times New Roman" w:cs="Times New Roman"/>
                <w:sz w:val="22"/>
                <w:szCs w:val="22"/>
              </w:rPr>
              <w:t>Орехи кедра</w:t>
            </w:r>
          </w:p>
        </w:tc>
        <w:tc>
          <w:tcPr>
            <w:tcW w:w="6518" w:type="dxa"/>
            <w:vAlign w:val="center"/>
          </w:tcPr>
          <w:p w:rsidR="00713E7A" w:rsidRPr="00FC27B8" w:rsidRDefault="00713E7A" w:rsidP="00FC27B8">
            <w:pPr>
              <w:pStyle w:val="ConsPlusNormal"/>
              <w:widowControl/>
              <w:ind w:firstLine="0"/>
              <w:rPr>
                <w:rFonts w:ascii="Times New Roman" w:hAnsi="Times New Roman" w:cs="Times New Roman"/>
                <w:sz w:val="22"/>
                <w:szCs w:val="22"/>
              </w:rPr>
            </w:pPr>
            <w:r w:rsidRPr="00FC27B8">
              <w:rPr>
                <w:rFonts w:ascii="Times New Roman" w:hAnsi="Times New Roman" w:cs="Times New Roman"/>
                <w:sz w:val="22"/>
                <w:szCs w:val="22"/>
              </w:rPr>
              <w:t>в октябре - марте</w:t>
            </w:r>
          </w:p>
        </w:tc>
      </w:tr>
      <w:tr w:rsidR="00713E7A" w:rsidRPr="00FC27B8" w:rsidTr="005D7203">
        <w:trPr>
          <w:jc w:val="center"/>
        </w:trPr>
        <w:tc>
          <w:tcPr>
            <w:tcW w:w="513" w:type="dxa"/>
            <w:vAlign w:val="center"/>
          </w:tcPr>
          <w:p w:rsidR="00713E7A" w:rsidRPr="00FC27B8" w:rsidRDefault="00713E7A" w:rsidP="00FC27B8">
            <w:pPr>
              <w:pStyle w:val="ConsPlusNormal"/>
              <w:widowControl/>
              <w:ind w:firstLine="0"/>
              <w:jc w:val="center"/>
              <w:rPr>
                <w:rFonts w:ascii="Times New Roman" w:hAnsi="Times New Roman" w:cs="Times New Roman"/>
                <w:sz w:val="22"/>
                <w:szCs w:val="22"/>
              </w:rPr>
            </w:pPr>
            <w:r w:rsidRPr="00FC27B8">
              <w:rPr>
                <w:rFonts w:ascii="Times New Roman" w:hAnsi="Times New Roman" w:cs="Times New Roman"/>
                <w:sz w:val="22"/>
                <w:szCs w:val="22"/>
              </w:rPr>
              <w:t>3</w:t>
            </w:r>
          </w:p>
        </w:tc>
        <w:tc>
          <w:tcPr>
            <w:tcW w:w="2608" w:type="dxa"/>
            <w:vAlign w:val="center"/>
          </w:tcPr>
          <w:p w:rsidR="00713E7A" w:rsidRPr="00FC27B8" w:rsidRDefault="00713E7A" w:rsidP="00FC27B8">
            <w:pPr>
              <w:pStyle w:val="ConsPlusNormal"/>
              <w:widowControl/>
              <w:ind w:firstLine="0"/>
              <w:rPr>
                <w:rFonts w:ascii="Times New Roman" w:hAnsi="Times New Roman" w:cs="Times New Roman"/>
                <w:sz w:val="22"/>
                <w:szCs w:val="22"/>
              </w:rPr>
            </w:pPr>
            <w:r w:rsidRPr="00FC27B8">
              <w:rPr>
                <w:rFonts w:ascii="Times New Roman" w:hAnsi="Times New Roman" w:cs="Times New Roman"/>
                <w:sz w:val="22"/>
                <w:szCs w:val="22"/>
              </w:rPr>
              <w:t>Орехи лещины разн</w:t>
            </w:r>
            <w:r w:rsidRPr="00FC27B8">
              <w:rPr>
                <w:rFonts w:ascii="Times New Roman" w:hAnsi="Times New Roman" w:cs="Times New Roman"/>
                <w:sz w:val="22"/>
                <w:szCs w:val="22"/>
              </w:rPr>
              <w:t>о</w:t>
            </w:r>
            <w:r w:rsidRPr="00FC27B8">
              <w:rPr>
                <w:rFonts w:ascii="Times New Roman" w:hAnsi="Times New Roman" w:cs="Times New Roman"/>
                <w:sz w:val="22"/>
                <w:szCs w:val="22"/>
              </w:rPr>
              <w:t>листной и маньчжурской</w:t>
            </w:r>
          </w:p>
        </w:tc>
        <w:tc>
          <w:tcPr>
            <w:tcW w:w="6518" w:type="dxa"/>
            <w:vAlign w:val="center"/>
          </w:tcPr>
          <w:p w:rsidR="00713E7A" w:rsidRPr="00FC27B8" w:rsidRDefault="00713E7A" w:rsidP="00FC27B8">
            <w:pPr>
              <w:pStyle w:val="ConsPlusNormal"/>
              <w:widowControl/>
              <w:ind w:firstLine="0"/>
              <w:rPr>
                <w:rFonts w:ascii="Times New Roman" w:hAnsi="Times New Roman" w:cs="Times New Roman"/>
                <w:sz w:val="22"/>
                <w:szCs w:val="22"/>
              </w:rPr>
            </w:pPr>
            <w:r w:rsidRPr="00FC27B8">
              <w:rPr>
                <w:rFonts w:ascii="Times New Roman" w:hAnsi="Times New Roman" w:cs="Times New Roman"/>
                <w:sz w:val="22"/>
                <w:szCs w:val="22"/>
              </w:rPr>
              <w:t>август, сентябрь</w:t>
            </w:r>
          </w:p>
        </w:tc>
      </w:tr>
      <w:tr w:rsidR="00713E7A" w:rsidRPr="00FC27B8" w:rsidTr="005D7203">
        <w:trPr>
          <w:jc w:val="center"/>
        </w:trPr>
        <w:tc>
          <w:tcPr>
            <w:tcW w:w="513" w:type="dxa"/>
            <w:vAlign w:val="center"/>
          </w:tcPr>
          <w:p w:rsidR="00713E7A" w:rsidRPr="00FC27B8" w:rsidRDefault="00713E7A" w:rsidP="00FC27B8">
            <w:pPr>
              <w:pStyle w:val="ConsPlusNormal"/>
              <w:widowControl/>
              <w:ind w:firstLine="0"/>
              <w:jc w:val="center"/>
              <w:rPr>
                <w:rFonts w:ascii="Times New Roman" w:hAnsi="Times New Roman" w:cs="Times New Roman"/>
                <w:sz w:val="22"/>
                <w:szCs w:val="22"/>
              </w:rPr>
            </w:pPr>
            <w:r w:rsidRPr="00FC27B8">
              <w:rPr>
                <w:rFonts w:ascii="Times New Roman" w:hAnsi="Times New Roman" w:cs="Times New Roman"/>
                <w:sz w:val="22"/>
                <w:szCs w:val="22"/>
              </w:rPr>
              <w:t>4</w:t>
            </w:r>
          </w:p>
        </w:tc>
        <w:tc>
          <w:tcPr>
            <w:tcW w:w="2608" w:type="dxa"/>
            <w:vAlign w:val="center"/>
          </w:tcPr>
          <w:p w:rsidR="00713E7A" w:rsidRPr="00FC27B8" w:rsidRDefault="00713E7A" w:rsidP="00FC27B8">
            <w:pPr>
              <w:pStyle w:val="ConsPlusNormal"/>
              <w:widowControl/>
              <w:ind w:firstLine="0"/>
              <w:jc w:val="both"/>
              <w:rPr>
                <w:rFonts w:ascii="Times New Roman" w:hAnsi="Times New Roman" w:cs="Times New Roman"/>
                <w:sz w:val="22"/>
                <w:szCs w:val="22"/>
              </w:rPr>
            </w:pPr>
            <w:r w:rsidRPr="00FC27B8">
              <w:rPr>
                <w:rFonts w:ascii="Times New Roman" w:hAnsi="Times New Roman" w:cs="Times New Roman"/>
                <w:sz w:val="22"/>
                <w:szCs w:val="22"/>
              </w:rPr>
              <w:t>Грибы</w:t>
            </w:r>
          </w:p>
        </w:tc>
        <w:tc>
          <w:tcPr>
            <w:tcW w:w="6518" w:type="dxa"/>
            <w:vAlign w:val="center"/>
          </w:tcPr>
          <w:p w:rsidR="00713E7A" w:rsidRPr="00FC27B8" w:rsidRDefault="00713E7A" w:rsidP="00FC27B8">
            <w:pPr>
              <w:pStyle w:val="ConsPlusNormal"/>
              <w:widowControl/>
              <w:ind w:firstLine="0"/>
              <w:jc w:val="both"/>
              <w:rPr>
                <w:rFonts w:ascii="Times New Roman" w:hAnsi="Times New Roman" w:cs="Times New Roman"/>
                <w:sz w:val="22"/>
                <w:szCs w:val="22"/>
              </w:rPr>
            </w:pPr>
            <w:r w:rsidRPr="00FC27B8">
              <w:rPr>
                <w:rFonts w:ascii="Times New Roman" w:hAnsi="Times New Roman" w:cs="Times New Roman"/>
                <w:sz w:val="22"/>
                <w:szCs w:val="22"/>
              </w:rPr>
              <w:t>с мая по сентябрь включительно</w:t>
            </w:r>
          </w:p>
        </w:tc>
      </w:tr>
      <w:tr w:rsidR="00713E7A" w:rsidRPr="00FC27B8" w:rsidTr="005D7203">
        <w:trPr>
          <w:jc w:val="center"/>
        </w:trPr>
        <w:tc>
          <w:tcPr>
            <w:tcW w:w="513" w:type="dxa"/>
            <w:vAlign w:val="center"/>
          </w:tcPr>
          <w:p w:rsidR="00713E7A" w:rsidRPr="00FC27B8" w:rsidRDefault="00713E7A" w:rsidP="00FC27B8">
            <w:pPr>
              <w:pStyle w:val="ConsPlusNormal"/>
              <w:widowControl/>
              <w:ind w:firstLine="0"/>
              <w:jc w:val="center"/>
              <w:rPr>
                <w:rFonts w:ascii="Times New Roman" w:hAnsi="Times New Roman" w:cs="Times New Roman"/>
                <w:sz w:val="22"/>
                <w:szCs w:val="22"/>
              </w:rPr>
            </w:pPr>
            <w:r w:rsidRPr="00FC27B8">
              <w:rPr>
                <w:rFonts w:ascii="Times New Roman" w:hAnsi="Times New Roman" w:cs="Times New Roman"/>
                <w:sz w:val="22"/>
                <w:szCs w:val="22"/>
              </w:rPr>
              <w:t>5</w:t>
            </w:r>
          </w:p>
        </w:tc>
        <w:tc>
          <w:tcPr>
            <w:tcW w:w="2608" w:type="dxa"/>
            <w:vAlign w:val="center"/>
          </w:tcPr>
          <w:p w:rsidR="00713E7A" w:rsidRPr="00FC27B8" w:rsidRDefault="00713E7A" w:rsidP="00FC27B8">
            <w:pPr>
              <w:pStyle w:val="ConsPlusNormal"/>
              <w:widowControl/>
              <w:ind w:firstLine="0"/>
              <w:jc w:val="both"/>
              <w:rPr>
                <w:rFonts w:ascii="Times New Roman" w:hAnsi="Times New Roman" w:cs="Times New Roman"/>
                <w:sz w:val="22"/>
                <w:szCs w:val="22"/>
              </w:rPr>
            </w:pPr>
            <w:r w:rsidRPr="00FC27B8">
              <w:rPr>
                <w:rFonts w:ascii="Times New Roman" w:hAnsi="Times New Roman" w:cs="Times New Roman"/>
                <w:sz w:val="22"/>
                <w:szCs w:val="22"/>
              </w:rPr>
              <w:t>Берёзовый сок</w:t>
            </w:r>
          </w:p>
        </w:tc>
        <w:tc>
          <w:tcPr>
            <w:tcW w:w="6518" w:type="dxa"/>
            <w:vAlign w:val="center"/>
          </w:tcPr>
          <w:p w:rsidR="00713E7A" w:rsidRPr="00FC27B8" w:rsidRDefault="00713E7A" w:rsidP="00FC27B8">
            <w:pPr>
              <w:pStyle w:val="ConsPlusNormal"/>
              <w:widowControl/>
              <w:ind w:firstLine="0"/>
              <w:jc w:val="both"/>
              <w:rPr>
                <w:rFonts w:ascii="Times New Roman" w:hAnsi="Times New Roman" w:cs="Times New Roman"/>
                <w:sz w:val="22"/>
                <w:szCs w:val="22"/>
              </w:rPr>
            </w:pPr>
            <w:r w:rsidRPr="00FC27B8">
              <w:rPr>
                <w:rFonts w:ascii="Times New Roman" w:hAnsi="Times New Roman" w:cs="Times New Roman"/>
                <w:sz w:val="22"/>
                <w:szCs w:val="22"/>
              </w:rPr>
              <w:t>с апреля по май включительно</w:t>
            </w:r>
          </w:p>
        </w:tc>
      </w:tr>
      <w:tr w:rsidR="00713E7A" w:rsidRPr="00FC27B8" w:rsidTr="005D7203">
        <w:trPr>
          <w:jc w:val="center"/>
        </w:trPr>
        <w:tc>
          <w:tcPr>
            <w:tcW w:w="513" w:type="dxa"/>
            <w:vAlign w:val="center"/>
          </w:tcPr>
          <w:p w:rsidR="00713E7A" w:rsidRPr="00FC27B8" w:rsidRDefault="00713E7A" w:rsidP="00FC27B8">
            <w:pPr>
              <w:pStyle w:val="ConsPlusNormal"/>
              <w:widowControl/>
              <w:ind w:firstLine="0"/>
              <w:jc w:val="center"/>
              <w:rPr>
                <w:rFonts w:ascii="Times New Roman" w:hAnsi="Times New Roman" w:cs="Times New Roman"/>
                <w:sz w:val="22"/>
                <w:szCs w:val="22"/>
              </w:rPr>
            </w:pPr>
            <w:r w:rsidRPr="00FC27B8">
              <w:rPr>
                <w:rFonts w:ascii="Times New Roman" w:hAnsi="Times New Roman" w:cs="Times New Roman"/>
                <w:sz w:val="22"/>
                <w:szCs w:val="22"/>
              </w:rPr>
              <w:t>6</w:t>
            </w:r>
          </w:p>
        </w:tc>
        <w:tc>
          <w:tcPr>
            <w:tcW w:w="2608" w:type="dxa"/>
            <w:vAlign w:val="center"/>
          </w:tcPr>
          <w:p w:rsidR="00713E7A" w:rsidRPr="00FC27B8" w:rsidRDefault="00713E7A" w:rsidP="00FC27B8">
            <w:pPr>
              <w:pStyle w:val="ConsPlusNormal"/>
              <w:widowControl/>
              <w:ind w:firstLine="0"/>
              <w:jc w:val="both"/>
              <w:rPr>
                <w:rFonts w:ascii="Times New Roman" w:hAnsi="Times New Roman" w:cs="Times New Roman"/>
                <w:sz w:val="22"/>
                <w:szCs w:val="22"/>
              </w:rPr>
            </w:pPr>
            <w:r w:rsidRPr="00FC27B8">
              <w:rPr>
                <w:rFonts w:ascii="Times New Roman" w:hAnsi="Times New Roman" w:cs="Times New Roman"/>
                <w:sz w:val="22"/>
                <w:szCs w:val="22"/>
              </w:rPr>
              <w:t>Папоротник</w:t>
            </w:r>
          </w:p>
        </w:tc>
        <w:tc>
          <w:tcPr>
            <w:tcW w:w="6518" w:type="dxa"/>
            <w:vAlign w:val="center"/>
          </w:tcPr>
          <w:p w:rsidR="00713E7A" w:rsidRPr="00FC27B8" w:rsidRDefault="00713E7A" w:rsidP="00FC27B8">
            <w:pPr>
              <w:pStyle w:val="ConsPlusNormal"/>
              <w:widowControl/>
              <w:ind w:firstLine="0"/>
              <w:jc w:val="both"/>
              <w:rPr>
                <w:rFonts w:ascii="Times New Roman" w:hAnsi="Times New Roman" w:cs="Times New Roman"/>
                <w:sz w:val="22"/>
                <w:szCs w:val="22"/>
              </w:rPr>
            </w:pPr>
            <w:r w:rsidRPr="00FC27B8">
              <w:rPr>
                <w:rFonts w:ascii="Times New Roman" w:hAnsi="Times New Roman" w:cs="Times New Roman"/>
                <w:sz w:val="22"/>
                <w:szCs w:val="22"/>
              </w:rPr>
              <w:t>с мая по июнь включительно</w:t>
            </w:r>
          </w:p>
        </w:tc>
      </w:tr>
      <w:tr w:rsidR="00713E7A" w:rsidRPr="00FC27B8" w:rsidTr="005D7203">
        <w:trPr>
          <w:jc w:val="center"/>
        </w:trPr>
        <w:tc>
          <w:tcPr>
            <w:tcW w:w="513" w:type="dxa"/>
            <w:vAlign w:val="center"/>
          </w:tcPr>
          <w:p w:rsidR="00713E7A" w:rsidRPr="00FC27B8" w:rsidRDefault="00713E7A" w:rsidP="00FC27B8">
            <w:pPr>
              <w:pStyle w:val="ConsPlusNormal"/>
              <w:widowControl/>
              <w:ind w:firstLine="0"/>
              <w:jc w:val="center"/>
              <w:rPr>
                <w:rFonts w:ascii="Times New Roman" w:hAnsi="Times New Roman" w:cs="Times New Roman"/>
                <w:sz w:val="22"/>
                <w:szCs w:val="22"/>
              </w:rPr>
            </w:pPr>
            <w:r w:rsidRPr="00FC27B8">
              <w:rPr>
                <w:rFonts w:ascii="Times New Roman" w:hAnsi="Times New Roman" w:cs="Times New Roman"/>
                <w:sz w:val="22"/>
                <w:szCs w:val="22"/>
              </w:rPr>
              <w:t>7</w:t>
            </w:r>
          </w:p>
        </w:tc>
        <w:tc>
          <w:tcPr>
            <w:tcW w:w="2608" w:type="dxa"/>
            <w:vAlign w:val="center"/>
          </w:tcPr>
          <w:p w:rsidR="00713E7A" w:rsidRPr="00FC27B8" w:rsidRDefault="00713E7A" w:rsidP="00FC27B8">
            <w:pPr>
              <w:pStyle w:val="ConsPlusNormal"/>
              <w:widowControl/>
              <w:ind w:firstLine="0"/>
              <w:jc w:val="both"/>
              <w:rPr>
                <w:rFonts w:ascii="Times New Roman" w:hAnsi="Times New Roman" w:cs="Times New Roman"/>
                <w:sz w:val="22"/>
                <w:szCs w:val="22"/>
              </w:rPr>
            </w:pPr>
            <w:r w:rsidRPr="00FC27B8">
              <w:rPr>
                <w:rFonts w:ascii="Times New Roman" w:hAnsi="Times New Roman" w:cs="Times New Roman"/>
                <w:sz w:val="22"/>
                <w:szCs w:val="22"/>
              </w:rPr>
              <w:t>Лук охотский (черемша)</w:t>
            </w:r>
          </w:p>
        </w:tc>
        <w:tc>
          <w:tcPr>
            <w:tcW w:w="6518" w:type="dxa"/>
            <w:vAlign w:val="center"/>
          </w:tcPr>
          <w:p w:rsidR="00713E7A" w:rsidRPr="00FC27B8" w:rsidRDefault="00713E7A" w:rsidP="00FC27B8">
            <w:pPr>
              <w:pStyle w:val="ConsPlusNormal"/>
              <w:widowControl/>
              <w:ind w:firstLine="0"/>
              <w:jc w:val="both"/>
              <w:rPr>
                <w:rFonts w:ascii="Times New Roman" w:hAnsi="Times New Roman" w:cs="Times New Roman"/>
                <w:sz w:val="22"/>
                <w:szCs w:val="22"/>
              </w:rPr>
            </w:pPr>
            <w:r w:rsidRPr="00FC27B8">
              <w:rPr>
                <w:rFonts w:ascii="Times New Roman" w:hAnsi="Times New Roman" w:cs="Times New Roman"/>
                <w:sz w:val="22"/>
                <w:szCs w:val="22"/>
              </w:rPr>
              <w:t>с апреля по июнь включительно</w:t>
            </w:r>
          </w:p>
        </w:tc>
      </w:tr>
      <w:tr w:rsidR="00713E7A" w:rsidRPr="00FC27B8" w:rsidTr="005D7203">
        <w:trPr>
          <w:jc w:val="center"/>
        </w:trPr>
        <w:tc>
          <w:tcPr>
            <w:tcW w:w="513" w:type="dxa"/>
            <w:vAlign w:val="center"/>
          </w:tcPr>
          <w:p w:rsidR="00713E7A" w:rsidRPr="00FC27B8" w:rsidRDefault="00713E7A" w:rsidP="00FC27B8">
            <w:pPr>
              <w:pStyle w:val="ConsPlusNormal"/>
              <w:widowControl/>
              <w:ind w:firstLine="0"/>
              <w:jc w:val="center"/>
              <w:rPr>
                <w:rFonts w:ascii="Times New Roman" w:hAnsi="Times New Roman" w:cs="Times New Roman"/>
                <w:sz w:val="22"/>
                <w:szCs w:val="22"/>
              </w:rPr>
            </w:pPr>
            <w:r w:rsidRPr="00FC27B8">
              <w:rPr>
                <w:rFonts w:ascii="Times New Roman" w:hAnsi="Times New Roman" w:cs="Times New Roman"/>
                <w:sz w:val="22"/>
                <w:szCs w:val="22"/>
              </w:rPr>
              <w:t>8</w:t>
            </w:r>
          </w:p>
        </w:tc>
        <w:tc>
          <w:tcPr>
            <w:tcW w:w="2608" w:type="dxa"/>
            <w:vAlign w:val="center"/>
          </w:tcPr>
          <w:p w:rsidR="00713E7A" w:rsidRPr="00FC27B8" w:rsidRDefault="00713E7A" w:rsidP="00FC27B8">
            <w:pPr>
              <w:pStyle w:val="ConsPlusNormal"/>
              <w:widowControl/>
              <w:ind w:firstLine="0"/>
              <w:jc w:val="both"/>
              <w:rPr>
                <w:rFonts w:ascii="Times New Roman" w:hAnsi="Times New Roman" w:cs="Times New Roman"/>
                <w:sz w:val="22"/>
                <w:szCs w:val="22"/>
              </w:rPr>
            </w:pPr>
            <w:r w:rsidRPr="00FC27B8">
              <w:rPr>
                <w:rFonts w:ascii="Times New Roman" w:hAnsi="Times New Roman" w:cs="Times New Roman"/>
                <w:sz w:val="22"/>
                <w:szCs w:val="22"/>
              </w:rPr>
              <w:t>Лекарственные растения</w:t>
            </w:r>
          </w:p>
        </w:tc>
        <w:tc>
          <w:tcPr>
            <w:tcW w:w="6518" w:type="dxa"/>
            <w:vAlign w:val="center"/>
          </w:tcPr>
          <w:p w:rsidR="00713E7A" w:rsidRPr="00FC27B8" w:rsidRDefault="005D7203" w:rsidP="00FC27B8">
            <w:pPr>
              <w:pStyle w:val="ConsPlusNormal"/>
              <w:widowControl/>
              <w:ind w:firstLine="0"/>
              <w:jc w:val="both"/>
              <w:rPr>
                <w:rFonts w:ascii="Times New Roman" w:hAnsi="Times New Roman" w:cs="Times New Roman"/>
                <w:sz w:val="22"/>
                <w:szCs w:val="22"/>
              </w:rPr>
            </w:pPr>
            <w:r w:rsidRPr="00FC27B8">
              <w:rPr>
                <w:rFonts w:ascii="Times New Roman" w:hAnsi="Times New Roman" w:cs="Times New Roman"/>
                <w:sz w:val="22"/>
                <w:szCs w:val="22"/>
              </w:rPr>
              <w:t>сроки установлены постановлением Правительства Хабаровского края от 18.04.2008 № 108-пр «О способах, объемах изъятия и ср</w:t>
            </w:r>
            <w:r w:rsidRPr="00FC27B8">
              <w:rPr>
                <w:rFonts w:ascii="Times New Roman" w:hAnsi="Times New Roman" w:cs="Times New Roman"/>
                <w:sz w:val="22"/>
                <w:szCs w:val="22"/>
              </w:rPr>
              <w:t>о</w:t>
            </w:r>
            <w:r w:rsidRPr="00FC27B8">
              <w:rPr>
                <w:rFonts w:ascii="Times New Roman" w:hAnsi="Times New Roman" w:cs="Times New Roman"/>
                <w:sz w:val="22"/>
                <w:szCs w:val="22"/>
              </w:rPr>
              <w:t>ках сбора и заготовки гражданами дикорастущих ягод, плодов и лека</w:t>
            </w:r>
            <w:r w:rsidR="002B301A" w:rsidRPr="00FC27B8">
              <w:rPr>
                <w:rFonts w:ascii="Times New Roman" w:hAnsi="Times New Roman" w:cs="Times New Roman"/>
                <w:sz w:val="22"/>
                <w:szCs w:val="22"/>
              </w:rPr>
              <w:t>рственных растений для собствен</w:t>
            </w:r>
            <w:r w:rsidRPr="00FC27B8">
              <w:rPr>
                <w:rFonts w:ascii="Times New Roman" w:hAnsi="Times New Roman" w:cs="Times New Roman"/>
                <w:sz w:val="22"/>
                <w:szCs w:val="22"/>
              </w:rPr>
              <w:t>ных нужд на территории Хабаровского края»</w:t>
            </w:r>
          </w:p>
        </w:tc>
      </w:tr>
    </w:tbl>
    <w:p w:rsidR="005D7203" w:rsidRPr="00FC27B8" w:rsidRDefault="005D7203" w:rsidP="00FC27B8">
      <w:pPr>
        <w:pStyle w:val="affffffffff0"/>
      </w:pPr>
      <w:bookmarkStart w:id="812" w:name="_Toc143008100"/>
      <w:bookmarkStart w:id="813" w:name="_Toc145930541"/>
      <w:bookmarkStart w:id="814" w:name="_Hlk145054951"/>
      <w:bookmarkStart w:id="815" w:name="_Toc140050818"/>
      <w:r w:rsidRPr="00FC27B8">
        <w:t>2.4.3</w:t>
      </w:r>
      <w:proofErr w:type="gramStart"/>
      <w:r w:rsidRPr="00FC27B8">
        <w:t xml:space="preserve"> П</w:t>
      </w:r>
      <w:proofErr w:type="gramEnd"/>
      <w:r w:rsidRPr="00FC27B8">
        <w:t>ри заготовке древесных соков - нормативы количества высверливаемых к</w:t>
      </w:r>
      <w:r w:rsidRPr="00FC27B8">
        <w:t>а</w:t>
      </w:r>
      <w:r w:rsidRPr="00FC27B8">
        <w:t>налов в зависимости от диаметра ствола деревьев и класса бонитета насаждения</w:t>
      </w:r>
      <w:bookmarkEnd w:id="812"/>
      <w:bookmarkEnd w:id="813"/>
      <w:r w:rsidRPr="00FC27B8">
        <w:t xml:space="preserve"> </w:t>
      </w:r>
    </w:p>
    <w:p w:rsidR="005D7203" w:rsidRPr="00FC27B8" w:rsidRDefault="005D7203" w:rsidP="00FC27B8">
      <w:pPr>
        <w:pStyle w:val="a9"/>
        <w:jc w:val="center"/>
        <w:rPr>
          <w:b/>
        </w:rPr>
      </w:pPr>
      <w:r w:rsidRPr="00FC27B8">
        <w:rPr>
          <w:b/>
        </w:rPr>
        <w:t>Заготовка березового сока</w:t>
      </w:r>
    </w:p>
    <w:p w:rsidR="005D7203" w:rsidRPr="00FC27B8" w:rsidRDefault="005D7203" w:rsidP="00FC27B8">
      <w:pPr>
        <w:pStyle w:val="a9"/>
      </w:pPr>
      <w:bookmarkStart w:id="816" w:name="_Hlk142553929"/>
      <w:bookmarkStart w:id="817" w:name="_Hlk145054973"/>
      <w:bookmarkEnd w:id="814"/>
      <w:r w:rsidRPr="00FC27B8">
        <w:t>Заготовка березового сока допускается на участках спелого леса не ранее</w:t>
      </w:r>
      <w:bookmarkEnd w:id="816"/>
      <w:r w:rsidRPr="00FC27B8">
        <w:t xml:space="preserve"> чем за 5 лет до рубки.</w:t>
      </w:r>
    </w:p>
    <w:bookmarkEnd w:id="817"/>
    <w:p w:rsidR="005D7203" w:rsidRPr="00FC27B8" w:rsidRDefault="005D7203" w:rsidP="00FC27B8">
      <w:pPr>
        <w:pStyle w:val="a9"/>
      </w:pPr>
      <w:r w:rsidRPr="00FC27B8">
        <w:t>Для подсочки подбираются участки здорового леса I - III классов бонитета с полнотой не менее 0,4 и количеством деревьев на одном гектаре не менее 200 штук. В подсочку назначают деревья диаметром на высоте груди 20 см и более.</w:t>
      </w:r>
      <w:r w:rsidR="002B196A" w:rsidRPr="00FC27B8">
        <w:t xml:space="preserve"> </w:t>
      </w:r>
      <w:r w:rsidRPr="00FC27B8">
        <w:t>Сверление канала производят на высоте 20 - 35 см от корневой шейки дерева. В тех случаях, когда на дереве делается два и больше подсо</w:t>
      </w:r>
      <w:r w:rsidRPr="00FC27B8">
        <w:t>ч</w:t>
      </w:r>
      <w:r w:rsidRPr="00FC27B8">
        <w:t>ных отверстий, они располагаются на одной стороне ствола на расстоянии 8 - 15 см одно от другого с тем расчетом, чтобы сок стекал в один приемник.</w:t>
      </w:r>
    </w:p>
    <w:p w:rsidR="005D7203" w:rsidRPr="00FC27B8" w:rsidRDefault="005D7203" w:rsidP="00FC27B8">
      <w:pPr>
        <w:pStyle w:val="a9"/>
      </w:pPr>
      <w:r w:rsidRPr="00FC27B8">
        <w:lastRenderedPageBreak/>
        <w:t>Таблица 30 - Нормы нагрузки дерева (количество высверливаемых в нем каналов)</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127"/>
        <w:gridCol w:w="2268"/>
        <w:gridCol w:w="5244"/>
      </w:tblGrid>
      <w:tr w:rsidR="005D7203" w:rsidRPr="00FC27B8" w:rsidTr="00D016A2">
        <w:trPr>
          <w:jc w:val="center"/>
        </w:trPr>
        <w:tc>
          <w:tcPr>
            <w:tcW w:w="2127" w:type="dxa"/>
            <w:shd w:val="clear" w:color="auto" w:fill="auto"/>
            <w:vAlign w:val="center"/>
          </w:tcPr>
          <w:p w:rsidR="005D7203" w:rsidRPr="00FC27B8" w:rsidRDefault="005D7203" w:rsidP="00FC27B8">
            <w:pPr>
              <w:pStyle w:val="affffffffff1"/>
            </w:pPr>
            <w:r w:rsidRPr="00FC27B8">
              <w:t xml:space="preserve">Диаметр дерева на высоте груди, </w:t>
            </w:r>
            <w:proofErr w:type="gramStart"/>
            <w:r w:rsidRPr="00FC27B8">
              <w:t>см</w:t>
            </w:r>
            <w:proofErr w:type="gramEnd"/>
          </w:p>
        </w:tc>
        <w:tc>
          <w:tcPr>
            <w:tcW w:w="2268" w:type="dxa"/>
            <w:shd w:val="clear" w:color="auto" w:fill="auto"/>
            <w:vAlign w:val="center"/>
          </w:tcPr>
          <w:p w:rsidR="005D7203" w:rsidRPr="00FC27B8" w:rsidRDefault="005D7203" w:rsidP="00FC27B8">
            <w:pPr>
              <w:pStyle w:val="affffffffff1"/>
            </w:pPr>
            <w:r w:rsidRPr="00FC27B8">
              <w:t>Количество каналов при подсочке</w:t>
            </w:r>
          </w:p>
        </w:tc>
        <w:tc>
          <w:tcPr>
            <w:tcW w:w="5244" w:type="dxa"/>
            <w:shd w:val="clear" w:color="auto" w:fill="auto"/>
            <w:vAlign w:val="center"/>
          </w:tcPr>
          <w:p w:rsidR="005D7203" w:rsidRPr="00FC27B8" w:rsidRDefault="005D7203" w:rsidP="00FC27B8">
            <w:pPr>
              <w:pStyle w:val="affffffffff1"/>
            </w:pPr>
            <w:r w:rsidRPr="00FC27B8">
              <w:t>Примечание</w:t>
            </w:r>
          </w:p>
        </w:tc>
      </w:tr>
      <w:tr w:rsidR="005D7203" w:rsidRPr="00FC27B8" w:rsidTr="00D016A2">
        <w:trPr>
          <w:jc w:val="center"/>
        </w:trPr>
        <w:tc>
          <w:tcPr>
            <w:tcW w:w="2127" w:type="dxa"/>
            <w:shd w:val="clear" w:color="auto" w:fill="auto"/>
            <w:vAlign w:val="center"/>
          </w:tcPr>
          <w:p w:rsidR="005D7203" w:rsidRPr="00FC27B8" w:rsidRDefault="005D7203" w:rsidP="00FC27B8">
            <w:pPr>
              <w:pStyle w:val="affffffffff1"/>
            </w:pPr>
            <w:r w:rsidRPr="00FC27B8">
              <w:t>20-22</w:t>
            </w:r>
          </w:p>
        </w:tc>
        <w:tc>
          <w:tcPr>
            <w:tcW w:w="2268" w:type="dxa"/>
            <w:shd w:val="clear" w:color="auto" w:fill="auto"/>
            <w:vAlign w:val="center"/>
          </w:tcPr>
          <w:p w:rsidR="005D7203" w:rsidRPr="00FC27B8" w:rsidRDefault="005D7203" w:rsidP="00FC27B8">
            <w:pPr>
              <w:pStyle w:val="affffffffff1"/>
            </w:pPr>
            <w:r w:rsidRPr="00FC27B8">
              <w:t>1</w:t>
            </w:r>
          </w:p>
        </w:tc>
        <w:tc>
          <w:tcPr>
            <w:tcW w:w="5244" w:type="dxa"/>
            <w:vMerge w:val="restart"/>
            <w:shd w:val="clear" w:color="auto" w:fill="auto"/>
            <w:vAlign w:val="center"/>
          </w:tcPr>
          <w:p w:rsidR="005D7203" w:rsidRPr="00FC27B8" w:rsidRDefault="005D7203" w:rsidP="00FC27B8">
            <w:pPr>
              <w:pStyle w:val="affffffffff1"/>
            </w:pPr>
            <w:r w:rsidRPr="00FC27B8">
              <w:t>За год до рубки разрешается подсочка деревьев с ди</w:t>
            </w:r>
            <w:r w:rsidRPr="00FC27B8">
              <w:t>а</w:t>
            </w:r>
            <w:r w:rsidRPr="00FC27B8">
              <w:t>метром 16 см при следующих нормах нагрузки:</w:t>
            </w:r>
          </w:p>
          <w:p w:rsidR="005D7203" w:rsidRPr="00FC27B8" w:rsidRDefault="005D7203" w:rsidP="00FC27B8">
            <w:pPr>
              <w:pStyle w:val="affffffffff1"/>
            </w:pPr>
            <w:r w:rsidRPr="00FC27B8">
              <w:t>16-20 см - 1 канал</w:t>
            </w:r>
          </w:p>
          <w:p w:rsidR="005D7203" w:rsidRPr="00FC27B8" w:rsidRDefault="005D7203" w:rsidP="00FC27B8">
            <w:pPr>
              <w:pStyle w:val="affffffffff1"/>
            </w:pPr>
            <w:r w:rsidRPr="00FC27B8">
              <w:t>21-24 см - 2 канала</w:t>
            </w:r>
          </w:p>
          <w:p w:rsidR="005D7203" w:rsidRPr="00FC27B8" w:rsidRDefault="005D7203" w:rsidP="00FC27B8">
            <w:pPr>
              <w:pStyle w:val="affffffffff1"/>
            </w:pPr>
            <w:r w:rsidRPr="00FC27B8">
              <w:t>25 см и более - 3 канала</w:t>
            </w:r>
          </w:p>
        </w:tc>
      </w:tr>
      <w:tr w:rsidR="005D7203" w:rsidRPr="00FC27B8" w:rsidTr="00D016A2">
        <w:trPr>
          <w:jc w:val="center"/>
        </w:trPr>
        <w:tc>
          <w:tcPr>
            <w:tcW w:w="2127" w:type="dxa"/>
            <w:shd w:val="clear" w:color="auto" w:fill="auto"/>
          </w:tcPr>
          <w:p w:rsidR="005D7203" w:rsidRPr="00FC27B8" w:rsidRDefault="005D7203" w:rsidP="00FC27B8">
            <w:pPr>
              <w:pStyle w:val="affffffffff1"/>
            </w:pPr>
            <w:r w:rsidRPr="00FC27B8">
              <w:t>23-27</w:t>
            </w:r>
          </w:p>
        </w:tc>
        <w:tc>
          <w:tcPr>
            <w:tcW w:w="2268" w:type="dxa"/>
            <w:shd w:val="clear" w:color="auto" w:fill="auto"/>
          </w:tcPr>
          <w:p w:rsidR="005D7203" w:rsidRPr="00FC27B8" w:rsidRDefault="005D7203" w:rsidP="00FC27B8">
            <w:pPr>
              <w:pStyle w:val="affffffffff1"/>
            </w:pPr>
            <w:r w:rsidRPr="00FC27B8">
              <w:t>2</w:t>
            </w:r>
          </w:p>
        </w:tc>
        <w:tc>
          <w:tcPr>
            <w:tcW w:w="5244" w:type="dxa"/>
            <w:vMerge/>
            <w:shd w:val="clear" w:color="auto" w:fill="auto"/>
          </w:tcPr>
          <w:p w:rsidR="005D7203" w:rsidRPr="00FC27B8" w:rsidRDefault="005D7203" w:rsidP="00FC27B8">
            <w:pPr>
              <w:pStyle w:val="affffffffff1"/>
            </w:pPr>
          </w:p>
        </w:tc>
      </w:tr>
      <w:tr w:rsidR="005D7203" w:rsidRPr="00FC27B8" w:rsidTr="00D016A2">
        <w:trPr>
          <w:jc w:val="center"/>
        </w:trPr>
        <w:tc>
          <w:tcPr>
            <w:tcW w:w="2127" w:type="dxa"/>
            <w:shd w:val="clear" w:color="auto" w:fill="auto"/>
          </w:tcPr>
          <w:p w:rsidR="005D7203" w:rsidRPr="00FC27B8" w:rsidRDefault="005D7203" w:rsidP="00FC27B8">
            <w:pPr>
              <w:pStyle w:val="affffffffff1"/>
            </w:pPr>
            <w:r w:rsidRPr="00FC27B8">
              <w:t>28-32</w:t>
            </w:r>
          </w:p>
        </w:tc>
        <w:tc>
          <w:tcPr>
            <w:tcW w:w="2268" w:type="dxa"/>
            <w:shd w:val="clear" w:color="auto" w:fill="auto"/>
          </w:tcPr>
          <w:p w:rsidR="005D7203" w:rsidRPr="00FC27B8" w:rsidRDefault="005D7203" w:rsidP="00FC27B8">
            <w:pPr>
              <w:pStyle w:val="affffffffff1"/>
            </w:pPr>
            <w:r w:rsidRPr="00FC27B8">
              <w:t>3</w:t>
            </w:r>
          </w:p>
        </w:tc>
        <w:tc>
          <w:tcPr>
            <w:tcW w:w="5244" w:type="dxa"/>
            <w:vMerge/>
            <w:shd w:val="clear" w:color="auto" w:fill="auto"/>
          </w:tcPr>
          <w:p w:rsidR="005D7203" w:rsidRPr="00FC27B8" w:rsidRDefault="005D7203" w:rsidP="00FC27B8">
            <w:pPr>
              <w:pStyle w:val="affffffffff1"/>
            </w:pPr>
          </w:p>
        </w:tc>
      </w:tr>
      <w:tr w:rsidR="005D7203" w:rsidRPr="00FC27B8" w:rsidTr="00D016A2">
        <w:trPr>
          <w:jc w:val="center"/>
        </w:trPr>
        <w:tc>
          <w:tcPr>
            <w:tcW w:w="2127" w:type="dxa"/>
            <w:shd w:val="clear" w:color="auto" w:fill="auto"/>
          </w:tcPr>
          <w:p w:rsidR="005D7203" w:rsidRPr="00FC27B8" w:rsidRDefault="005D7203" w:rsidP="00FC27B8">
            <w:pPr>
              <w:pStyle w:val="affffffffff1"/>
            </w:pPr>
            <w:r w:rsidRPr="00FC27B8">
              <w:t>33 и более</w:t>
            </w:r>
          </w:p>
        </w:tc>
        <w:tc>
          <w:tcPr>
            <w:tcW w:w="2268" w:type="dxa"/>
            <w:shd w:val="clear" w:color="auto" w:fill="auto"/>
          </w:tcPr>
          <w:p w:rsidR="005D7203" w:rsidRPr="00FC27B8" w:rsidRDefault="005D7203" w:rsidP="00FC27B8">
            <w:pPr>
              <w:pStyle w:val="affffffffff1"/>
            </w:pPr>
            <w:r w:rsidRPr="00FC27B8">
              <w:t>3</w:t>
            </w:r>
          </w:p>
        </w:tc>
        <w:tc>
          <w:tcPr>
            <w:tcW w:w="5244" w:type="dxa"/>
            <w:vMerge/>
            <w:shd w:val="clear" w:color="auto" w:fill="auto"/>
          </w:tcPr>
          <w:p w:rsidR="005D7203" w:rsidRPr="00FC27B8" w:rsidRDefault="005D7203" w:rsidP="00FC27B8">
            <w:pPr>
              <w:pStyle w:val="affffffffff1"/>
            </w:pPr>
          </w:p>
        </w:tc>
      </w:tr>
    </w:tbl>
    <w:p w:rsidR="00713E7A" w:rsidRPr="00FC27B8" w:rsidRDefault="005D7203" w:rsidP="00FC27B8">
      <w:pPr>
        <w:pStyle w:val="a9"/>
        <w:spacing w:before="120"/>
        <w:rPr>
          <w:szCs w:val="24"/>
        </w:rPr>
      </w:pPr>
      <w:r w:rsidRPr="00FC27B8">
        <w:t>После окончания сезона подсочки отверстия должны быть промазаны живичной пастой или закрыты деревянной пробкой и замазаны варом, садовой замазкой или глиной с известью для предупреждения заболевания деревьев.</w:t>
      </w:r>
    </w:p>
    <w:bookmarkEnd w:id="815"/>
    <w:p w:rsidR="00713E7A" w:rsidRPr="00FC27B8" w:rsidRDefault="00713E7A" w:rsidP="00FC27B8">
      <w:pPr>
        <w:pStyle w:val="a9"/>
        <w:rPr>
          <w:szCs w:val="24"/>
        </w:rPr>
      </w:pPr>
      <w:r w:rsidRPr="00FC27B8">
        <w:rPr>
          <w:szCs w:val="24"/>
        </w:rPr>
        <w:t>Определение запасов березового сока производится с использованием региональных нормативно-справочных таблиц.</w:t>
      </w:r>
      <w:r w:rsidR="002B196A" w:rsidRPr="00FC27B8">
        <w:rPr>
          <w:szCs w:val="24"/>
        </w:rPr>
        <w:t xml:space="preserve"> </w:t>
      </w:r>
      <w:r w:rsidRPr="00FC27B8">
        <w:rPr>
          <w:szCs w:val="24"/>
        </w:rPr>
        <w:t>При наличии данных перечислительной таксации расчетный выход березового сока определяют путем умножения числа деревьев в ступени толщины на в</w:t>
      </w:r>
      <w:r w:rsidRPr="00FC27B8">
        <w:rPr>
          <w:szCs w:val="24"/>
        </w:rPr>
        <w:t>ы</w:t>
      </w:r>
      <w:r w:rsidRPr="00FC27B8">
        <w:rPr>
          <w:szCs w:val="24"/>
        </w:rPr>
        <w:t xml:space="preserve">ход березового сока с одного дерева в сутки. </w:t>
      </w:r>
    </w:p>
    <w:p w:rsidR="00713E7A" w:rsidRPr="00FC27B8" w:rsidRDefault="00713E7A" w:rsidP="00FC27B8">
      <w:pPr>
        <w:pStyle w:val="a9"/>
      </w:pPr>
      <w:r w:rsidRPr="00FC27B8">
        <w:t>Таблица 31 - Выход березового сока по ступеням толщины с одного дерева (в сутки)</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992"/>
        <w:gridCol w:w="851"/>
        <w:gridCol w:w="850"/>
        <w:gridCol w:w="851"/>
        <w:gridCol w:w="850"/>
        <w:gridCol w:w="861"/>
        <w:gridCol w:w="982"/>
        <w:gridCol w:w="997"/>
      </w:tblGrid>
      <w:tr w:rsidR="00713E7A" w:rsidRPr="00FC27B8" w:rsidTr="00713E7A">
        <w:trPr>
          <w:trHeight w:val="247"/>
          <w:tblHeader/>
          <w:jc w:val="center"/>
        </w:trPr>
        <w:tc>
          <w:tcPr>
            <w:tcW w:w="2405" w:type="dxa"/>
            <w:vAlign w:val="center"/>
          </w:tcPr>
          <w:p w:rsidR="00713E7A" w:rsidRPr="00FC27B8" w:rsidRDefault="00713E7A" w:rsidP="00FC27B8">
            <w:pPr>
              <w:pStyle w:val="afa"/>
              <w:jc w:val="center"/>
              <w:rPr>
                <w:rFonts w:ascii="Times New Roman" w:hAnsi="Times New Roman"/>
                <w:sz w:val="22"/>
                <w:szCs w:val="22"/>
              </w:rPr>
            </w:pPr>
            <w:r w:rsidRPr="00FC27B8">
              <w:rPr>
                <w:rFonts w:ascii="Times New Roman" w:hAnsi="Times New Roman"/>
                <w:sz w:val="22"/>
                <w:szCs w:val="22"/>
              </w:rPr>
              <w:t xml:space="preserve">Ступени толщины, </w:t>
            </w:r>
            <w:proofErr w:type="gramStart"/>
            <w:r w:rsidRPr="00FC27B8">
              <w:rPr>
                <w:rFonts w:ascii="Times New Roman" w:hAnsi="Times New Roman"/>
                <w:sz w:val="22"/>
                <w:szCs w:val="22"/>
              </w:rPr>
              <w:t>см</w:t>
            </w:r>
            <w:proofErr w:type="gramEnd"/>
          </w:p>
        </w:tc>
        <w:tc>
          <w:tcPr>
            <w:tcW w:w="992" w:type="dxa"/>
            <w:vAlign w:val="center"/>
          </w:tcPr>
          <w:p w:rsidR="00713E7A" w:rsidRPr="00FC27B8" w:rsidRDefault="00713E7A" w:rsidP="00FC27B8">
            <w:pPr>
              <w:pStyle w:val="afa"/>
              <w:jc w:val="center"/>
              <w:rPr>
                <w:rFonts w:ascii="Times New Roman" w:hAnsi="Times New Roman"/>
                <w:sz w:val="22"/>
                <w:szCs w:val="22"/>
              </w:rPr>
            </w:pPr>
            <w:r w:rsidRPr="00FC27B8">
              <w:rPr>
                <w:rFonts w:ascii="Times New Roman" w:hAnsi="Times New Roman"/>
                <w:sz w:val="22"/>
                <w:szCs w:val="22"/>
              </w:rPr>
              <w:t>8</w:t>
            </w:r>
          </w:p>
        </w:tc>
        <w:tc>
          <w:tcPr>
            <w:tcW w:w="851" w:type="dxa"/>
            <w:vAlign w:val="center"/>
          </w:tcPr>
          <w:p w:rsidR="00713E7A" w:rsidRPr="00FC27B8" w:rsidRDefault="00713E7A" w:rsidP="00FC27B8">
            <w:pPr>
              <w:pStyle w:val="afa"/>
              <w:jc w:val="center"/>
              <w:rPr>
                <w:rFonts w:ascii="Times New Roman" w:hAnsi="Times New Roman"/>
                <w:sz w:val="22"/>
                <w:szCs w:val="22"/>
              </w:rPr>
            </w:pPr>
            <w:r w:rsidRPr="00FC27B8">
              <w:rPr>
                <w:rFonts w:ascii="Times New Roman" w:hAnsi="Times New Roman"/>
                <w:sz w:val="22"/>
                <w:szCs w:val="22"/>
              </w:rPr>
              <w:t>12</w:t>
            </w:r>
          </w:p>
        </w:tc>
        <w:tc>
          <w:tcPr>
            <w:tcW w:w="850" w:type="dxa"/>
            <w:vAlign w:val="center"/>
          </w:tcPr>
          <w:p w:rsidR="00713E7A" w:rsidRPr="00FC27B8" w:rsidRDefault="00713E7A" w:rsidP="00FC27B8">
            <w:pPr>
              <w:pStyle w:val="afa"/>
              <w:jc w:val="center"/>
              <w:rPr>
                <w:rFonts w:ascii="Times New Roman" w:hAnsi="Times New Roman"/>
                <w:sz w:val="22"/>
                <w:szCs w:val="22"/>
              </w:rPr>
            </w:pPr>
            <w:r w:rsidRPr="00FC27B8">
              <w:rPr>
                <w:rFonts w:ascii="Times New Roman" w:hAnsi="Times New Roman"/>
                <w:sz w:val="22"/>
                <w:szCs w:val="22"/>
              </w:rPr>
              <w:t>16</w:t>
            </w:r>
          </w:p>
        </w:tc>
        <w:tc>
          <w:tcPr>
            <w:tcW w:w="851" w:type="dxa"/>
            <w:vAlign w:val="center"/>
          </w:tcPr>
          <w:p w:rsidR="00713E7A" w:rsidRPr="00FC27B8" w:rsidRDefault="00713E7A" w:rsidP="00FC27B8">
            <w:pPr>
              <w:pStyle w:val="afa"/>
              <w:jc w:val="center"/>
              <w:rPr>
                <w:rFonts w:ascii="Times New Roman" w:hAnsi="Times New Roman"/>
                <w:sz w:val="22"/>
                <w:szCs w:val="22"/>
              </w:rPr>
            </w:pPr>
            <w:r w:rsidRPr="00FC27B8">
              <w:rPr>
                <w:rFonts w:ascii="Times New Roman" w:hAnsi="Times New Roman"/>
                <w:sz w:val="22"/>
                <w:szCs w:val="22"/>
              </w:rPr>
              <w:t>20</w:t>
            </w:r>
          </w:p>
        </w:tc>
        <w:tc>
          <w:tcPr>
            <w:tcW w:w="850" w:type="dxa"/>
            <w:vAlign w:val="center"/>
          </w:tcPr>
          <w:p w:rsidR="00713E7A" w:rsidRPr="00FC27B8" w:rsidRDefault="00713E7A" w:rsidP="00FC27B8">
            <w:pPr>
              <w:pStyle w:val="afa"/>
              <w:jc w:val="center"/>
              <w:rPr>
                <w:rFonts w:ascii="Times New Roman" w:hAnsi="Times New Roman"/>
                <w:sz w:val="22"/>
                <w:szCs w:val="22"/>
              </w:rPr>
            </w:pPr>
            <w:r w:rsidRPr="00FC27B8">
              <w:rPr>
                <w:rFonts w:ascii="Times New Roman" w:hAnsi="Times New Roman"/>
                <w:sz w:val="22"/>
                <w:szCs w:val="22"/>
              </w:rPr>
              <w:t>26</w:t>
            </w:r>
          </w:p>
        </w:tc>
        <w:tc>
          <w:tcPr>
            <w:tcW w:w="861" w:type="dxa"/>
            <w:vAlign w:val="center"/>
          </w:tcPr>
          <w:p w:rsidR="00713E7A" w:rsidRPr="00FC27B8" w:rsidRDefault="00713E7A" w:rsidP="00FC27B8">
            <w:pPr>
              <w:pStyle w:val="afa"/>
              <w:jc w:val="center"/>
              <w:rPr>
                <w:rFonts w:ascii="Times New Roman" w:hAnsi="Times New Roman"/>
                <w:sz w:val="22"/>
                <w:szCs w:val="22"/>
              </w:rPr>
            </w:pPr>
            <w:r w:rsidRPr="00FC27B8">
              <w:rPr>
                <w:rFonts w:ascii="Times New Roman" w:hAnsi="Times New Roman"/>
                <w:sz w:val="22"/>
                <w:szCs w:val="22"/>
              </w:rPr>
              <w:t>28</w:t>
            </w:r>
          </w:p>
        </w:tc>
        <w:tc>
          <w:tcPr>
            <w:tcW w:w="982" w:type="dxa"/>
            <w:vAlign w:val="center"/>
          </w:tcPr>
          <w:p w:rsidR="00713E7A" w:rsidRPr="00FC27B8" w:rsidRDefault="00713E7A" w:rsidP="00FC27B8">
            <w:pPr>
              <w:pStyle w:val="afa"/>
              <w:jc w:val="center"/>
              <w:rPr>
                <w:rFonts w:ascii="Times New Roman" w:hAnsi="Times New Roman"/>
                <w:sz w:val="22"/>
                <w:szCs w:val="22"/>
              </w:rPr>
            </w:pPr>
            <w:r w:rsidRPr="00FC27B8">
              <w:rPr>
                <w:rFonts w:ascii="Times New Roman" w:hAnsi="Times New Roman"/>
                <w:sz w:val="22"/>
                <w:szCs w:val="22"/>
              </w:rPr>
              <w:t>32</w:t>
            </w:r>
          </w:p>
        </w:tc>
        <w:tc>
          <w:tcPr>
            <w:tcW w:w="997" w:type="dxa"/>
            <w:vAlign w:val="center"/>
          </w:tcPr>
          <w:p w:rsidR="00713E7A" w:rsidRPr="00FC27B8" w:rsidRDefault="00713E7A" w:rsidP="00FC27B8">
            <w:pPr>
              <w:pStyle w:val="afa"/>
              <w:jc w:val="center"/>
              <w:rPr>
                <w:rFonts w:ascii="Times New Roman" w:hAnsi="Times New Roman"/>
                <w:sz w:val="22"/>
                <w:szCs w:val="22"/>
              </w:rPr>
            </w:pPr>
            <w:r w:rsidRPr="00FC27B8">
              <w:rPr>
                <w:rFonts w:ascii="Times New Roman" w:hAnsi="Times New Roman"/>
                <w:sz w:val="22"/>
                <w:szCs w:val="22"/>
              </w:rPr>
              <w:t>36</w:t>
            </w:r>
          </w:p>
        </w:tc>
      </w:tr>
      <w:tr w:rsidR="00713E7A" w:rsidRPr="00FC27B8" w:rsidTr="00713E7A">
        <w:trPr>
          <w:trHeight w:val="140"/>
          <w:tblHeader/>
          <w:jc w:val="center"/>
        </w:trPr>
        <w:tc>
          <w:tcPr>
            <w:tcW w:w="2405" w:type="dxa"/>
            <w:vAlign w:val="center"/>
          </w:tcPr>
          <w:p w:rsidR="00713E7A" w:rsidRPr="00FC27B8" w:rsidRDefault="00713E7A" w:rsidP="00FC27B8">
            <w:pPr>
              <w:pStyle w:val="afa"/>
              <w:jc w:val="center"/>
              <w:rPr>
                <w:rFonts w:ascii="Times New Roman" w:hAnsi="Times New Roman"/>
                <w:sz w:val="22"/>
                <w:szCs w:val="22"/>
              </w:rPr>
            </w:pPr>
            <w:r w:rsidRPr="00FC27B8">
              <w:rPr>
                <w:rFonts w:ascii="Times New Roman" w:hAnsi="Times New Roman"/>
                <w:sz w:val="22"/>
                <w:szCs w:val="22"/>
              </w:rPr>
              <w:t xml:space="preserve">Объем сока, </w:t>
            </w:r>
            <w:proofErr w:type="gramStart"/>
            <w:r w:rsidRPr="00FC27B8">
              <w:rPr>
                <w:rFonts w:ascii="Times New Roman" w:hAnsi="Times New Roman"/>
                <w:sz w:val="22"/>
                <w:szCs w:val="22"/>
              </w:rPr>
              <w:t>л</w:t>
            </w:r>
            <w:proofErr w:type="gramEnd"/>
          </w:p>
        </w:tc>
        <w:tc>
          <w:tcPr>
            <w:tcW w:w="992" w:type="dxa"/>
            <w:vAlign w:val="center"/>
          </w:tcPr>
          <w:p w:rsidR="00713E7A" w:rsidRPr="00FC27B8" w:rsidRDefault="00713E7A" w:rsidP="00FC27B8">
            <w:pPr>
              <w:pStyle w:val="afa"/>
              <w:jc w:val="center"/>
              <w:rPr>
                <w:rFonts w:ascii="Times New Roman" w:hAnsi="Times New Roman"/>
                <w:sz w:val="22"/>
                <w:szCs w:val="22"/>
              </w:rPr>
            </w:pPr>
            <w:r w:rsidRPr="00FC27B8">
              <w:rPr>
                <w:rFonts w:ascii="Times New Roman" w:hAnsi="Times New Roman"/>
                <w:sz w:val="22"/>
                <w:szCs w:val="22"/>
              </w:rPr>
              <w:t>0,60</w:t>
            </w:r>
          </w:p>
        </w:tc>
        <w:tc>
          <w:tcPr>
            <w:tcW w:w="851" w:type="dxa"/>
            <w:vAlign w:val="center"/>
          </w:tcPr>
          <w:p w:rsidR="00713E7A" w:rsidRPr="00FC27B8" w:rsidRDefault="00713E7A" w:rsidP="00FC27B8">
            <w:pPr>
              <w:pStyle w:val="afa"/>
              <w:jc w:val="center"/>
              <w:rPr>
                <w:rFonts w:ascii="Times New Roman" w:hAnsi="Times New Roman"/>
                <w:sz w:val="22"/>
                <w:szCs w:val="22"/>
              </w:rPr>
            </w:pPr>
            <w:r w:rsidRPr="00FC27B8">
              <w:rPr>
                <w:rFonts w:ascii="Times New Roman" w:hAnsi="Times New Roman"/>
                <w:sz w:val="22"/>
                <w:szCs w:val="22"/>
              </w:rPr>
              <w:t>1,81</w:t>
            </w:r>
          </w:p>
        </w:tc>
        <w:tc>
          <w:tcPr>
            <w:tcW w:w="850" w:type="dxa"/>
            <w:vAlign w:val="center"/>
          </w:tcPr>
          <w:p w:rsidR="00713E7A" w:rsidRPr="00FC27B8" w:rsidRDefault="00713E7A" w:rsidP="00FC27B8">
            <w:pPr>
              <w:pStyle w:val="afa"/>
              <w:jc w:val="center"/>
              <w:rPr>
                <w:rFonts w:ascii="Times New Roman" w:hAnsi="Times New Roman"/>
                <w:sz w:val="22"/>
                <w:szCs w:val="22"/>
              </w:rPr>
            </w:pPr>
            <w:r w:rsidRPr="00FC27B8">
              <w:rPr>
                <w:rFonts w:ascii="Times New Roman" w:hAnsi="Times New Roman"/>
                <w:sz w:val="22"/>
                <w:szCs w:val="22"/>
              </w:rPr>
              <w:t>3,25</w:t>
            </w:r>
          </w:p>
        </w:tc>
        <w:tc>
          <w:tcPr>
            <w:tcW w:w="851" w:type="dxa"/>
            <w:vAlign w:val="center"/>
          </w:tcPr>
          <w:p w:rsidR="00713E7A" w:rsidRPr="00FC27B8" w:rsidRDefault="00713E7A" w:rsidP="00FC27B8">
            <w:pPr>
              <w:pStyle w:val="afa"/>
              <w:jc w:val="center"/>
              <w:rPr>
                <w:rFonts w:ascii="Times New Roman" w:hAnsi="Times New Roman"/>
                <w:sz w:val="22"/>
                <w:szCs w:val="22"/>
              </w:rPr>
            </w:pPr>
            <w:r w:rsidRPr="00FC27B8">
              <w:rPr>
                <w:rFonts w:ascii="Times New Roman" w:hAnsi="Times New Roman"/>
                <w:sz w:val="22"/>
                <w:szCs w:val="22"/>
              </w:rPr>
              <w:t>4,39</w:t>
            </w:r>
          </w:p>
        </w:tc>
        <w:tc>
          <w:tcPr>
            <w:tcW w:w="850" w:type="dxa"/>
            <w:vAlign w:val="center"/>
          </w:tcPr>
          <w:p w:rsidR="00713E7A" w:rsidRPr="00FC27B8" w:rsidRDefault="00713E7A" w:rsidP="00FC27B8">
            <w:pPr>
              <w:pStyle w:val="afa"/>
              <w:jc w:val="center"/>
              <w:rPr>
                <w:rFonts w:ascii="Times New Roman" w:hAnsi="Times New Roman"/>
                <w:sz w:val="22"/>
                <w:szCs w:val="22"/>
              </w:rPr>
            </w:pPr>
            <w:r w:rsidRPr="00FC27B8">
              <w:rPr>
                <w:rFonts w:ascii="Times New Roman" w:hAnsi="Times New Roman"/>
                <w:sz w:val="22"/>
                <w:szCs w:val="22"/>
              </w:rPr>
              <w:t>5,90</w:t>
            </w:r>
          </w:p>
        </w:tc>
        <w:tc>
          <w:tcPr>
            <w:tcW w:w="861" w:type="dxa"/>
            <w:vAlign w:val="center"/>
          </w:tcPr>
          <w:p w:rsidR="00713E7A" w:rsidRPr="00FC27B8" w:rsidRDefault="00713E7A" w:rsidP="00FC27B8">
            <w:pPr>
              <w:pStyle w:val="afa"/>
              <w:jc w:val="center"/>
              <w:rPr>
                <w:rFonts w:ascii="Times New Roman" w:hAnsi="Times New Roman"/>
                <w:sz w:val="22"/>
                <w:szCs w:val="22"/>
              </w:rPr>
            </w:pPr>
            <w:r w:rsidRPr="00FC27B8">
              <w:rPr>
                <w:rFonts w:ascii="Times New Roman" w:hAnsi="Times New Roman"/>
                <w:sz w:val="22"/>
                <w:szCs w:val="22"/>
              </w:rPr>
              <w:t>6,95</w:t>
            </w:r>
          </w:p>
        </w:tc>
        <w:tc>
          <w:tcPr>
            <w:tcW w:w="982" w:type="dxa"/>
            <w:vAlign w:val="center"/>
          </w:tcPr>
          <w:p w:rsidR="00713E7A" w:rsidRPr="00FC27B8" w:rsidRDefault="00713E7A" w:rsidP="00FC27B8">
            <w:pPr>
              <w:pStyle w:val="afa"/>
              <w:jc w:val="center"/>
              <w:rPr>
                <w:rFonts w:ascii="Times New Roman" w:hAnsi="Times New Roman"/>
                <w:sz w:val="22"/>
                <w:szCs w:val="22"/>
              </w:rPr>
            </w:pPr>
            <w:r w:rsidRPr="00FC27B8">
              <w:rPr>
                <w:rFonts w:ascii="Times New Roman" w:hAnsi="Times New Roman"/>
                <w:sz w:val="22"/>
                <w:szCs w:val="22"/>
              </w:rPr>
              <w:t>8,55</w:t>
            </w:r>
          </w:p>
        </w:tc>
        <w:tc>
          <w:tcPr>
            <w:tcW w:w="997" w:type="dxa"/>
            <w:vAlign w:val="center"/>
          </w:tcPr>
          <w:p w:rsidR="00713E7A" w:rsidRPr="00FC27B8" w:rsidRDefault="00713E7A" w:rsidP="00FC27B8">
            <w:pPr>
              <w:pStyle w:val="afa"/>
              <w:jc w:val="center"/>
              <w:rPr>
                <w:rFonts w:ascii="Times New Roman" w:hAnsi="Times New Roman"/>
                <w:sz w:val="22"/>
                <w:szCs w:val="22"/>
              </w:rPr>
            </w:pPr>
            <w:r w:rsidRPr="00FC27B8">
              <w:rPr>
                <w:rFonts w:ascii="Times New Roman" w:hAnsi="Times New Roman"/>
                <w:sz w:val="22"/>
                <w:szCs w:val="22"/>
              </w:rPr>
              <w:t>9,55</w:t>
            </w:r>
          </w:p>
        </w:tc>
      </w:tr>
    </w:tbl>
    <w:p w:rsidR="002B196A" w:rsidRPr="00FC27B8" w:rsidRDefault="00713E7A" w:rsidP="00FC27B8">
      <w:pPr>
        <w:pStyle w:val="a9"/>
        <w:spacing w:before="120"/>
        <w:rPr>
          <w:szCs w:val="24"/>
        </w:rPr>
      </w:pPr>
      <w:r w:rsidRPr="00FC27B8">
        <w:rPr>
          <w:szCs w:val="24"/>
        </w:rPr>
        <w:t xml:space="preserve">Срок подсочки 15-20 дней в зависимости от характера весны. Подсочка прекращается за 5-10 лет до рубки. </w:t>
      </w:r>
      <w:proofErr w:type="gramStart"/>
      <w:r w:rsidRPr="00FC27B8">
        <w:rPr>
          <w:szCs w:val="24"/>
        </w:rPr>
        <w:t>Средняя</w:t>
      </w:r>
      <w:proofErr w:type="gramEnd"/>
      <w:r w:rsidRPr="00FC27B8">
        <w:rPr>
          <w:szCs w:val="24"/>
        </w:rPr>
        <w:t xml:space="preserve"> сокопродуктивность дерева белой березы диаметром 24 - 28 см с</w:t>
      </w:r>
      <w:r w:rsidRPr="00FC27B8">
        <w:rPr>
          <w:szCs w:val="24"/>
        </w:rPr>
        <w:t>о</w:t>
      </w:r>
      <w:r w:rsidRPr="00FC27B8">
        <w:rPr>
          <w:szCs w:val="24"/>
        </w:rPr>
        <w:t xml:space="preserve">ставляет от 20 до 40 л за сезон. </w:t>
      </w:r>
    </w:p>
    <w:p w:rsidR="004E188C" w:rsidRPr="00FC27B8" w:rsidRDefault="00713E7A" w:rsidP="00FC27B8">
      <w:pPr>
        <w:pStyle w:val="a9"/>
      </w:pPr>
      <w:r w:rsidRPr="00FC27B8">
        <w:rPr>
          <w:szCs w:val="24"/>
        </w:rPr>
        <w:t xml:space="preserve">Среднее количество деревьев к подсочке 200 шт. на </w:t>
      </w:r>
      <w:proofErr w:type="gramStart"/>
      <w:r w:rsidRPr="00FC27B8">
        <w:rPr>
          <w:szCs w:val="24"/>
        </w:rPr>
        <w:t>га</w:t>
      </w:r>
      <w:proofErr w:type="gramEnd"/>
      <w:r w:rsidRPr="00FC27B8">
        <w:rPr>
          <w:szCs w:val="24"/>
        </w:rPr>
        <w:t>. Подсочка березы нерентабельна при стволах менее 150 шт</w:t>
      </w:r>
      <w:r w:rsidR="00FF4284" w:rsidRPr="00FC27B8">
        <w:rPr>
          <w:szCs w:val="24"/>
        </w:rPr>
        <w:t>.</w:t>
      </w:r>
      <w:r w:rsidRPr="00FC27B8">
        <w:rPr>
          <w:szCs w:val="24"/>
        </w:rPr>
        <w:t>/</w:t>
      </w:r>
      <w:proofErr w:type="gramStart"/>
      <w:r w:rsidRPr="00FC27B8">
        <w:rPr>
          <w:szCs w:val="24"/>
        </w:rPr>
        <w:t>га</w:t>
      </w:r>
      <w:proofErr w:type="gramEnd"/>
      <w:r w:rsidRPr="00FC27B8">
        <w:rPr>
          <w:szCs w:val="24"/>
        </w:rPr>
        <w:t>.</w:t>
      </w:r>
      <w:r w:rsidR="002B301A" w:rsidRPr="00FC27B8">
        <w:rPr>
          <w:szCs w:val="24"/>
        </w:rPr>
        <w:t xml:space="preserve"> </w:t>
      </w:r>
      <w:r w:rsidR="004E188C" w:rsidRPr="00FC27B8">
        <w:t xml:space="preserve">Четырехкратный допустимый объём заготовки белоберёзовой древесины толщиной ствола </w:t>
      </w:r>
      <w:smartTag w:uri="urn:schemas-microsoft-com:office:smarttags" w:element="metricconverter">
        <w:smartTagPr>
          <w:attr w:name="ProductID" w:val="20 см"/>
        </w:smartTagPr>
        <w:r w:rsidR="004E188C" w:rsidRPr="00FC27B8">
          <w:t>20 см</w:t>
        </w:r>
      </w:smartTag>
      <w:r w:rsidR="004E188C" w:rsidRPr="00FC27B8">
        <w:t xml:space="preserve"> и выше при всех видах рубки в насаждениях 1-3 классов б</w:t>
      </w:r>
      <w:r w:rsidR="004E188C" w:rsidRPr="00FC27B8">
        <w:t>о</w:t>
      </w:r>
      <w:r w:rsidR="004E188C" w:rsidRPr="00FC27B8">
        <w:t xml:space="preserve">нитета </w:t>
      </w:r>
      <w:r w:rsidR="00F15C57" w:rsidRPr="00FC27B8">
        <w:t>составляет 25</w:t>
      </w:r>
      <w:r w:rsidR="004E188C" w:rsidRPr="00FC27B8">
        <w:t>,8 тыс.</w:t>
      </w:r>
      <w:r w:rsidRPr="00FC27B8">
        <w:t xml:space="preserve"> </w:t>
      </w:r>
      <w:r w:rsidR="004E188C" w:rsidRPr="00FC27B8">
        <w:t>м</w:t>
      </w:r>
      <w:r w:rsidR="004E188C" w:rsidRPr="00FC27B8">
        <w:rPr>
          <w:vertAlign w:val="superscript"/>
        </w:rPr>
        <w:t>3</w:t>
      </w:r>
      <w:r w:rsidR="004E188C" w:rsidRPr="00FC27B8">
        <w:t xml:space="preserve"> или 64</w:t>
      </w:r>
      <w:r w:rsidRPr="00FC27B8">
        <w:t xml:space="preserve"> </w:t>
      </w:r>
      <w:r w:rsidR="004E188C" w:rsidRPr="00FC27B8">
        <w:t xml:space="preserve">316 деревьев (средний объём хлыста 0,475). </w:t>
      </w:r>
      <w:proofErr w:type="gramStart"/>
      <w:r w:rsidR="004E188C" w:rsidRPr="00FC27B8">
        <w:t>Средняя</w:t>
      </w:r>
      <w:proofErr w:type="gramEnd"/>
      <w:r w:rsidR="004E188C" w:rsidRPr="00FC27B8">
        <w:t xml:space="preserve"> с</w:t>
      </w:r>
      <w:r w:rsidR="004E188C" w:rsidRPr="00FC27B8">
        <w:t>о</w:t>
      </w:r>
      <w:r w:rsidR="004E188C" w:rsidRPr="00FC27B8">
        <w:t>копродуктивность дерева белой берёзы диаметром 24-</w:t>
      </w:r>
      <w:smartTag w:uri="urn:schemas-microsoft-com:office:smarttags" w:element="metricconverter">
        <w:smartTagPr>
          <w:attr w:name="ProductID" w:val="28 см"/>
        </w:smartTagPr>
        <w:r w:rsidR="004E188C" w:rsidRPr="00FC27B8">
          <w:t>28 см</w:t>
        </w:r>
      </w:smartTag>
      <w:r w:rsidR="004E188C" w:rsidRPr="00FC27B8">
        <w:t xml:space="preserve"> составляет от 20 до </w:t>
      </w:r>
      <w:smartTag w:uri="urn:schemas-microsoft-com:office:smarttags" w:element="metricconverter">
        <w:smartTagPr>
          <w:attr w:name="ProductID" w:val="40 л"/>
        </w:smartTagPr>
        <w:r w:rsidR="004E188C" w:rsidRPr="00FC27B8">
          <w:t>40 л</w:t>
        </w:r>
      </w:smartTag>
      <w:r w:rsidR="004E188C" w:rsidRPr="00FC27B8">
        <w:t xml:space="preserve"> за сезон. Минимальный возможный объём заготовки сока берёзы на территории лесничества – 1286 тонн ежегодно при полном использовании расчётной лес</w:t>
      </w:r>
      <w:r w:rsidR="00F15C57" w:rsidRPr="00FC27B8">
        <w:t>осеки белоберёзовой хозсекции.</w:t>
      </w:r>
    </w:p>
    <w:p w:rsidR="005D7203" w:rsidRPr="00FC27B8" w:rsidRDefault="005D7203" w:rsidP="00FC27B8">
      <w:pPr>
        <w:pStyle w:val="affffffffff0"/>
      </w:pPr>
      <w:bookmarkStart w:id="818" w:name="_Toc143008101"/>
      <w:bookmarkStart w:id="819" w:name="_Toc145930542"/>
      <w:bookmarkStart w:id="820" w:name="_Hlk145056427"/>
      <w:r w:rsidRPr="00FC27B8">
        <w:t>2.4.4</w:t>
      </w:r>
      <w:proofErr w:type="gramStart"/>
      <w:r w:rsidRPr="00FC27B8">
        <w:t xml:space="preserve"> П</w:t>
      </w:r>
      <w:proofErr w:type="gramEnd"/>
      <w:r w:rsidRPr="00FC27B8">
        <w:t>ри заготовке папоротника-орляка – параметры куста (высота, возраст)</w:t>
      </w:r>
      <w:bookmarkEnd w:id="818"/>
      <w:bookmarkEnd w:id="819"/>
    </w:p>
    <w:p w:rsidR="005D7203" w:rsidRPr="00FC27B8" w:rsidRDefault="005D7203" w:rsidP="00FC27B8">
      <w:pPr>
        <w:pStyle w:val="a9"/>
        <w:jc w:val="center"/>
        <w:rPr>
          <w:b/>
        </w:rPr>
      </w:pPr>
      <w:r w:rsidRPr="00FC27B8">
        <w:rPr>
          <w:b/>
        </w:rPr>
        <w:t xml:space="preserve">Заготовка папоротников (орляк, </w:t>
      </w:r>
      <w:bookmarkStart w:id="821" w:name="_Hlk137813920"/>
      <w:r w:rsidRPr="00FC27B8">
        <w:rPr>
          <w:b/>
        </w:rPr>
        <w:t>осмунда</w:t>
      </w:r>
      <w:bookmarkEnd w:id="821"/>
      <w:r w:rsidRPr="00FC27B8">
        <w:rPr>
          <w:b/>
        </w:rPr>
        <w:t>)</w:t>
      </w:r>
    </w:p>
    <w:p w:rsidR="005D7203" w:rsidRPr="00FC27B8" w:rsidRDefault="005D7203" w:rsidP="00FC27B8">
      <w:pPr>
        <w:pStyle w:val="a9"/>
      </w:pPr>
      <w:bookmarkStart w:id="822" w:name="_Hlk142554337"/>
      <w:r w:rsidRPr="00FC27B8">
        <w:t>Заготовка папоротников</w:t>
      </w:r>
      <w:r w:rsidRPr="00FC27B8">
        <w:rPr>
          <w:rFonts w:ascii="Arial" w:hAnsi="Arial" w:cs="Arial"/>
          <w:color w:val="444444"/>
          <w:shd w:val="clear" w:color="auto" w:fill="FFFFFF"/>
        </w:rPr>
        <w:t xml:space="preserve"> </w:t>
      </w:r>
      <w:r w:rsidRPr="00FC27B8">
        <w:t>(орляк, осмунда) проводится в период с мая по июнь</w:t>
      </w:r>
      <w:bookmarkEnd w:id="822"/>
      <w:r w:rsidRPr="00FC27B8">
        <w:t xml:space="preserve"> включ</w:t>
      </w:r>
      <w:r w:rsidRPr="00FC27B8">
        <w:t>и</w:t>
      </w:r>
      <w:r w:rsidRPr="00FC27B8">
        <w:t>тельно. При заготовке папоротников разрешается сбор молодых, длиной от 20 до 50 см, не огрубевших побегов. Побеги должны обламываться у самого основания.</w:t>
      </w:r>
    </w:p>
    <w:p w:rsidR="005D7203" w:rsidRPr="00FC27B8" w:rsidRDefault="005D7203" w:rsidP="00FC27B8">
      <w:pPr>
        <w:pStyle w:val="a9"/>
      </w:pPr>
      <w:r w:rsidRPr="00FC27B8">
        <w:t xml:space="preserve">Для сохранения продуктивности мест произрастания папоротника необходимо оставлять у орляка два - три </w:t>
      </w:r>
      <w:proofErr w:type="gramStart"/>
      <w:r w:rsidRPr="00FC27B8">
        <w:t>молодых</w:t>
      </w:r>
      <w:proofErr w:type="gramEnd"/>
      <w:r w:rsidRPr="00FC27B8">
        <w:t xml:space="preserve"> не огрубевших побега на один квадратный метр, у осмунды - не м</w:t>
      </w:r>
      <w:r w:rsidRPr="00FC27B8">
        <w:t>е</w:t>
      </w:r>
      <w:r w:rsidRPr="00FC27B8">
        <w:t xml:space="preserve">нее трех молодых не огрубевших побегов на каждом растении, а также все огрубевшие побеги. Запрещается заготовка папоротника орляка на участках с числом побегов на один квадратный </w:t>
      </w:r>
      <w:r w:rsidRPr="00FC27B8">
        <w:lastRenderedPageBreak/>
        <w:t>метр менее пяти штук и папоротника осмунды на участках, где на десяти квадратных метрах произрастает менее трех растений. Заготовка сырья папоротника орляка ведется на одном участке в течение 3-4-х лет. Затем следует перерыв для восстановления заросли: при однораз</w:t>
      </w:r>
      <w:r w:rsidRPr="00FC27B8">
        <w:t>о</w:t>
      </w:r>
      <w:r w:rsidRPr="00FC27B8">
        <w:t>в</w:t>
      </w:r>
      <w:r w:rsidR="002B301A" w:rsidRPr="00FC27B8">
        <w:t>ом (за сезон) сборе сырья - 2-</w:t>
      </w:r>
      <w:r w:rsidRPr="00FC27B8">
        <w:t>3 года, двухразов</w:t>
      </w:r>
      <w:r w:rsidR="002B301A" w:rsidRPr="00FC27B8">
        <w:t>ом - 3-</w:t>
      </w:r>
      <w:r w:rsidRPr="00FC27B8">
        <w:t>4 года.</w:t>
      </w:r>
    </w:p>
    <w:p w:rsidR="005D7203" w:rsidRPr="00FC27B8" w:rsidRDefault="005D7203" w:rsidP="00FC27B8">
      <w:pPr>
        <w:pStyle w:val="affffffffff0"/>
      </w:pPr>
      <w:bookmarkStart w:id="823" w:name="_Toc143008102"/>
      <w:bookmarkStart w:id="824" w:name="_Toc145930543"/>
      <w:bookmarkStart w:id="825" w:name="_Hlk145056559"/>
      <w:bookmarkEnd w:id="820"/>
      <w:r w:rsidRPr="00FC27B8">
        <w:t>2.4.5 Сроки использования лесов для заготовки пищевых лесных ресурсов и сбора лекарственных растений</w:t>
      </w:r>
      <w:bookmarkEnd w:id="823"/>
      <w:bookmarkEnd w:id="824"/>
    </w:p>
    <w:bookmarkEnd w:id="825"/>
    <w:p w:rsidR="004E188C" w:rsidRPr="00FC27B8" w:rsidRDefault="005D7203" w:rsidP="00FC27B8">
      <w:pPr>
        <w:pStyle w:val="a9"/>
      </w:pPr>
      <w:r w:rsidRPr="00FC27B8">
        <w:t>Срок использования лесов на основании договоров аренды лесных участков устанавл</w:t>
      </w:r>
      <w:r w:rsidRPr="00FC27B8">
        <w:t>и</w:t>
      </w:r>
      <w:r w:rsidRPr="00FC27B8">
        <w:t>вается в соответствии с пунктом 3 статьи 72 Лесного кодекса.</w:t>
      </w:r>
    </w:p>
    <w:p w:rsidR="005D7203" w:rsidRPr="00FC27B8" w:rsidRDefault="005D7203" w:rsidP="00FC27B8">
      <w:pPr>
        <w:pStyle w:val="affffffffff0"/>
      </w:pPr>
      <w:bookmarkStart w:id="826" w:name="_Toc143008103"/>
      <w:bookmarkStart w:id="827" w:name="_Toc145930544"/>
      <w:bookmarkStart w:id="828" w:name="_Hlk145056573"/>
      <w:r w:rsidRPr="00FC27B8">
        <w:t xml:space="preserve">2.5 Нормативы, параметры и сроки </w:t>
      </w:r>
      <w:bookmarkStart w:id="829" w:name="_Hlk142555645"/>
      <w:r w:rsidRPr="00FC27B8">
        <w:t>использования лесов для осуществления видов деятельности в сфере охотничьего хозяйства</w:t>
      </w:r>
      <w:bookmarkEnd w:id="826"/>
      <w:bookmarkEnd w:id="827"/>
      <w:bookmarkEnd w:id="829"/>
    </w:p>
    <w:p w:rsidR="005D7203" w:rsidRPr="00FC27B8" w:rsidRDefault="005D7203" w:rsidP="00FC27B8">
      <w:pPr>
        <w:pStyle w:val="afffffffffe"/>
        <w:shd w:val="clear" w:color="auto" w:fill="auto"/>
      </w:pPr>
      <w:bookmarkStart w:id="830" w:name="_Hlk145056616"/>
      <w:bookmarkEnd w:id="828"/>
      <w:r w:rsidRPr="00FC27B8">
        <w:t>Осуществление видов деятельности в сфере охотничьего хозяйства - один из видов и</w:t>
      </w:r>
      <w:r w:rsidRPr="00FC27B8">
        <w:t>с</w:t>
      </w:r>
      <w:r w:rsidRPr="00FC27B8">
        <w:t>пользования лесов, предусмотренных статьей 25 Лесного кодекса.</w:t>
      </w:r>
    </w:p>
    <w:p w:rsidR="005D7203" w:rsidRPr="00FC27B8" w:rsidRDefault="005D7203" w:rsidP="00FC27B8">
      <w:pPr>
        <w:pStyle w:val="afffffffffe"/>
        <w:shd w:val="clear" w:color="auto" w:fill="auto"/>
        <w:rPr>
          <w:szCs w:val="24"/>
        </w:rPr>
      </w:pPr>
      <w:r w:rsidRPr="00FC27B8">
        <w:t>Согласно статье 36 Лесного кодекса использование лесов для осуществления видов де</w:t>
      </w:r>
      <w:r w:rsidRPr="00FC27B8">
        <w:t>я</w:t>
      </w:r>
      <w:r w:rsidRPr="00FC27B8">
        <w:t>тельности в сфере охотничьего хозяйства осуществляется на основании охотохозяйственных соглашений с предоставлением или без предоставления лесных участков. И</w:t>
      </w:r>
      <w:r w:rsidRPr="00FC27B8">
        <w:rPr>
          <w:szCs w:val="24"/>
        </w:rPr>
        <w:t>спользование лесов для осуществления видов деятельности в сфере охотничьего хозяйства без предоставления ле</w:t>
      </w:r>
      <w:r w:rsidRPr="00FC27B8">
        <w:rPr>
          <w:szCs w:val="24"/>
        </w:rPr>
        <w:t>с</w:t>
      </w:r>
      <w:r w:rsidRPr="00FC27B8">
        <w:rPr>
          <w:szCs w:val="24"/>
        </w:rPr>
        <w:t>ных участков допускается, если осуществление указанных видов деятельности не влечет за с</w:t>
      </w:r>
      <w:r w:rsidRPr="00FC27B8">
        <w:rPr>
          <w:szCs w:val="24"/>
        </w:rPr>
        <w:t>о</w:t>
      </w:r>
      <w:r w:rsidRPr="00FC27B8">
        <w:rPr>
          <w:szCs w:val="24"/>
        </w:rPr>
        <w:t>бой проведение рубок лесных насаждений или создание объектов охотничьей инфраструктуры.</w:t>
      </w:r>
    </w:p>
    <w:p w:rsidR="005D7203" w:rsidRPr="00FC27B8" w:rsidRDefault="005D7203" w:rsidP="00FC27B8">
      <w:pPr>
        <w:pStyle w:val="a9"/>
      </w:pPr>
      <w:r w:rsidRPr="00FC27B8">
        <w:t>На лесных участках, предоставленных для осуществления видов деятельности в сфере охотничьего хозяйства, допускается создание объектов охотничьей инфраструктуры, явля</w:t>
      </w:r>
      <w:r w:rsidRPr="00FC27B8">
        <w:t>ю</w:t>
      </w:r>
      <w:r w:rsidRPr="00FC27B8">
        <w:t xml:space="preserve">щихся некапитальными строениями, сооружениями, в том числе ограждений. Лесные участки, предоставляются юридическим лицам, индивидуальным предпринимателям в соответствии со статьей 9 </w:t>
      </w:r>
      <w:bookmarkStart w:id="831" w:name="_Hlk142387731"/>
      <w:r w:rsidRPr="00FC27B8">
        <w:t>Лесного кодекса</w:t>
      </w:r>
      <w:bookmarkEnd w:id="831"/>
      <w:r w:rsidRPr="00FC27B8">
        <w:t xml:space="preserve"> (статья 36 Лесного кодекса).</w:t>
      </w:r>
    </w:p>
    <w:p w:rsidR="005D7203" w:rsidRPr="00FC27B8" w:rsidRDefault="005D7203" w:rsidP="00FC27B8">
      <w:pPr>
        <w:pStyle w:val="a9"/>
      </w:pPr>
      <w:bookmarkStart w:id="832" w:name="_Hlk142381740"/>
      <w:bookmarkStart w:id="833" w:name="_Hlk142383031"/>
      <w:r w:rsidRPr="00FC27B8">
        <w:t xml:space="preserve">Федеральным законом от </w:t>
      </w:r>
      <w:bookmarkStart w:id="834" w:name="_Hlk142554868"/>
      <w:bookmarkStart w:id="835" w:name="_Hlk137815233"/>
      <w:bookmarkStart w:id="836" w:name="_Hlk142554745"/>
      <w:r w:rsidRPr="00FC27B8">
        <w:t>24.07.2009 № 209-ФЗ</w:t>
      </w:r>
      <w:bookmarkEnd w:id="834"/>
      <w:r w:rsidRPr="00FC27B8">
        <w:t xml:space="preserve"> </w:t>
      </w:r>
      <w:bookmarkStart w:id="837" w:name="_Hlk142555454"/>
      <w:bookmarkEnd w:id="832"/>
      <w:bookmarkEnd w:id="835"/>
      <w:r w:rsidRPr="00FC27B8">
        <w:t>«</w:t>
      </w:r>
      <w:bookmarkEnd w:id="836"/>
      <w:r w:rsidRPr="00FC27B8">
        <w:t>Об охоте и о сохранении охотничьих ресурсов и о внесении изменений в отдельные законодательные акты Российской Федерации»</w:t>
      </w:r>
      <w:bookmarkEnd w:id="833"/>
      <w:bookmarkEnd w:id="837"/>
      <w:r w:rsidRPr="00FC27B8">
        <w:t xml:space="preserve"> определены и установлены:</w:t>
      </w:r>
    </w:p>
    <w:p w:rsidR="005D7203" w:rsidRPr="00FC27B8" w:rsidRDefault="005D7203" w:rsidP="00FC27B8">
      <w:pPr>
        <w:pStyle w:val="affffffffff6"/>
      </w:pPr>
      <w:r w:rsidRPr="00FC27B8">
        <w:t>основные понятия в области ведения охотничьего хозяйства;</w:t>
      </w:r>
    </w:p>
    <w:p w:rsidR="005D7203" w:rsidRPr="00FC27B8" w:rsidRDefault="005D7203" w:rsidP="00FC27B8">
      <w:pPr>
        <w:pStyle w:val="affffffffff6"/>
      </w:pPr>
      <w:r w:rsidRPr="00FC27B8">
        <w:t>правовое регулирование в области охоты и сохранения охотничьих ресурсов;</w:t>
      </w:r>
    </w:p>
    <w:p w:rsidR="005D7203" w:rsidRPr="00FC27B8" w:rsidRDefault="005D7203" w:rsidP="00FC27B8">
      <w:pPr>
        <w:pStyle w:val="affffffffff6"/>
      </w:pPr>
      <w:r w:rsidRPr="00FC27B8">
        <w:t>виды охоты;</w:t>
      </w:r>
    </w:p>
    <w:p w:rsidR="005D7203" w:rsidRPr="00FC27B8" w:rsidRDefault="005D7203" w:rsidP="00FC27B8">
      <w:pPr>
        <w:pStyle w:val="affffffffff6"/>
      </w:pPr>
      <w:r w:rsidRPr="00FC27B8">
        <w:t>порядок заключения охотохозяйственных соглашений;</w:t>
      </w:r>
    </w:p>
    <w:p w:rsidR="005D7203" w:rsidRPr="00FC27B8" w:rsidRDefault="005D7203" w:rsidP="00FC27B8">
      <w:pPr>
        <w:pStyle w:val="affffffffff6"/>
      </w:pPr>
      <w:r w:rsidRPr="00FC27B8">
        <w:t>порядок получения разрешения на добычу охотничьих ресурсов;</w:t>
      </w:r>
    </w:p>
    <w:p w:rsidR="005D7203" w:rsidRPr="00FC27B8" w:rsidRDefault="005D7203" w:rsidP="00FC27B8">
      <w:pPr>
        <w:pStyle w:val="affffffffff6"/>
      </w:pPr>
      <w:r w:rsidRPr="00FC27B8">
        <w:t>полномочия органов власти в области охоты;</w:t>
      </w:r>
    </w:p>
    <w:p w:rsidR="005D7203" w:rsidRPr="00FC27B8" w:rsidRDefault="005D7203" w:rsidP="00FC27B8">
      <w:pPr>
        <w:pStyle w:val="affffffffff6"/>
      </w:pPr>
      <w:r w:rsidRPr="00FC27B8">
        <w:t>управление в области охоты и охотничий надзор;</w:t>
      </w:r>
    </w:p>
    <w:p w:rsidR="005D7203" w:rsidRPr="00FC27B8" w:rsidRDefault="005D7203" w:rsidP="00FC27B8">
      <w:pPr>
        <w:pStyle w:val="affffffffff6"/>
      </w:pPr>
      <w:r w:rsidRPr="00FC27B8">
        <w:t>мероприятия по сохранению охотничьих ресурсов и среды их обитания;</w:t>
      </w:r>
    </w:p>
    <w:p w:rsidR="005D7203" w:rsidRPr="00FC27B8" w:rsidRDefault="005D7203" w:rsidP="00FC27B8">
      <w:pPr>
        <w:pStyle w:val="affffffffff6"/>
      </w:pPr>
      <w:r w:rsidRPr="00FC27B8">
        <w:lastRenderedPageBreak/>
        <w:t>создание охотничьей инфраструктуры статьи;</w:t>
      </w:r>
    </w:p>
    <w:p w:rsidR="005D7203" w:rsidRPr="00FC27B8" w:rsidRDefault="005D7203" w:rsidP="00FC27B8">
      <w:pPr>
        <w:pStyle w:val="affffffffff6"/>
      </w:pPr>
      <w:r w:rsidRPr="00FC27B8">
        <w:t>ответственность за нарушение законодательства в области охоты и сохранения охотн</w:t>
      </w:r>
      <w:r w:rsidRPr="00FC27B8">
        <w:t>и</w:t>
      </w:r>
      <w:r w:rsidRPr="00FC27B8">
        <w:t>чьих ресурсов и возмещение вреда, причиненного охотничьим ресурсам.</w:t>
      </w:r>
    </w:p>
    <w:p w:rsidR="005D7203" w:rsidRPr="00FC27B8" w:rsidRDefault="005D7203" w:rsidP="00FC27B8">
      <w:pPr>
        <w:pStyle w:val="afffffffffe"/>
        <w:shd w:val="clear" w:color="auto" w:fill="auto"/>
      </w:pPr>
      <w:proofErr w:type="gramStart"/>
      <w:r w:rsidRPr="00FC27B8">
        <w:t>В целях сохранения занесенных в Красную книгу Российской Федерации или Красную книгу Хабаровского края редких и находящихся под угрозой исчезновения охотничьих ресу</w:t>
      </w:r>
      <w:r w:rsidRPr="00FC27B8">
        <w:t>р</w:t>
      </w:r>
      <w:r w:rsidRPr="00FC27B8">
        <w:t xml:space="preserve">сов добыча таких охотничьих ресурсов запрещена, за исключением случаев, предусмотренных частью 2 статьи 11.1 Федерального закона от 24.07.2009 № 209-ФЗ «Об охоте и о сохранении охотничьих ресурсов и о внесении изменений в отдельные законодательные акты Российской Федерации». </w:t>
      </w:r>
      <w:proofErr w:type="gramEnd"/>
    </w:p>
    <w:p w:rsidR="005D7203" w:rsidRPr="00FC27B8" w:rsidRDefault="005D7203" w:rsidP="00FC27B8">
      <w:pPr>
        <w:pStyle w:val="a9"/>
      </w:pPr>
      <w:bookmarkStart w:id="838" w:name="p1"/>
      <w:bookmarkEnd w:id="838"/>
      <w:r w:rsidRPr="00FC27B8">
        <w:t xml:space="preserve">В исключительных случаях добыча редких и находящихся под угрозой исчезновения охотничьих ресурсов допускается в порядке, предусмотренном </w:t>
      </w:r>
      <w:bookmarkStart w:id="839" w:name="_Hlk142383335"/>
      <w:r w:rsidRPr="00FC27B8">
        <w:t>Федеральным законом</w:t>
      </w:r>
      <w:bookmarkEnd w:id="839"/>
      <w:r w:rsidRPr="00FC27B8">
        <w:t xml:space="preserve"> от 24.04.1995 №</w:t>
      </w:r>
      <w:r w:rsidR="00FF4284" w:rsidRPr="00FC27B8">
        <w:t xml:space="preserve"> 52-ФЗ </w:t>
      </w:r>
      <w:r w:rsidRPr="00FC27B8">
        <w:t>«</w:t>
      </w:r>
      <w:bookmarkStart w:id="840" w:name="_Hlk142554683"/>
      <w:r w:rsidRPr="00FC27B8">
        <w:t>О животном мире</w:t>
      </w:r>
      <w:bookmarkEnd w:id="840"/>
      <w:r w:rsidRPr="00FC27B8">
        <w:t>»</w:t>
      </w:r>
      <w:r w:rsidR="00FF4284" w:rsidRPr="00FC27B8">
        <w:t>.</w:t>
      </w:r>
    </w:p>
    <w:p w:rsidR="005D7203" w:rsidRPr="00FC27B8" w:rsidRDefault="005D7203" w:rsidP="00FC27B8">
      <w:pPr>
        <w:pStyle w:val="afffffffffe"/>
        <w:shd w:val="clear" w:color="auto" w:fill="auto"/>
      </w:pPr>
      <w:r w:rsidRPr="00FC27B8">
        <w:t>Использование лесов для осуществления видов деятельности в сфере охотничьего хозя</w:t>
      </w:r>
      <w:r w:rsidRPr="00FC27B8">
        <w:t>й</w:t>
      </w:r>
      <w:r w:rsidRPr="00FC27B8">
        <w:t>ства ограничивается на особо охраняемых природных территориях в соответствии с их прав</w:t>
      </w:r>
      <w:r w:rsidRPr="00FC27B8">
        <w:t>о</w:t>
      </w:r>
      <w:r w:rsidRPr="00FC27B8">
        <w:t>вым режимом.</w:t>
      </w:r>
    </w:p>
    <w:p w:rsidR="005D7203" w:rsidRPr="00FC27B8" w:rsidRDefault="005D7203" w:rsidP="00FC27B8">
      <w:pPr>
        <w:pStyle w:val="a9"/>
      </w:pPr>
      <w:proofErr w:type="gramStart"/>
      <w:r w:rsidRPr="00FC27B8">
        <w:t>Использование лесов для осуществления видов деятельности в сфере охотничьего хозя</w:t>
      </w:r>
      <w:r w:rsidRPr="00FC27B8">
        <w:t>й</w:t>
      </w:r>
      <w:r w:rsidRPr="00FC27B8">
        <w:t xml:space="preserve">ства осуществляется в соответствии с приказом Министерства природных ресурсов и экологии Российской Федерации от </w:t>
      </w:r>
      <w:bookmarkStart w:id="841" w:name="_Hlk142555587"/>
      <w:r w:rsidRPr="00FC27B8">
        <w:t>12.12.2017 № 661</w:t>
      </w:r>
      <w:bookmarkEnd w:id="841"/>
      <w:r w:rsidRPr="00FC27B8">
        <w:t xml:space="preserve"> </w:t>
      </w:r>
      <w:r w:rsidRPr="00FC27B8">
        <w:rPr>
          <w:shd w:val="clear" w:color="auto" w:fill="FFFFFF"/>
        </w:rPr>
        <w:t>«Об утверждении Правил использования лесов для осуществления видов деятельности в сфере охотничьего хозяйства и Перечня случаев испол</w:t>
      </w:r>
      <w:r w:rsidRPr="00FC27B8">
        <w:rPr>
          <w:shd w:val="clear" w:color="auto" w:fill="FFFFFF"/>
        </w:rPr>
        <w:t>ь</w:t>
      </w:r>
      <w:r w:rsidRPr="00FC27B8">
        <w:rPr>
          <w:shd w:val="clear" w:color="auto" w:fill="FFFFFF"/>
        </w:rPr>
        <w:t>зования лесов для осуществления видов деятельности в сфере охотничьего хозяйства без пред</w:t>
      </w:r>
      <w:r w:rsidRPr="00FC27B8">
        <w:rPr>
          <w:shd w:val="clear" w:color="auto" w:fill="FFFFFF"/>
        </w:rPr>
        <w:t>о</w:t>
      </w:r>
      <w:r w:rsidRPr="00FC27B8">
        <w:rPr>
          <w:shd w:val="clear" w:color="auto" w:fill="FFFFFF"/>
        </w:rPr>
        <w:t>ставления лесных участков»</w:t>
      </w:r>
      <w:r w:rsidRPr="00FC27B8">
        <w:t xml:space="preserve">. </w:t>
      </w:r>
      <w:proofErr w:type="gramEnd"/>
    </w:p>
    <w:p w:rsidR="005D7203" w:rsidRPr="00FC27B8" w:rsidRDefault="005D7203" w:rsidP="00FC27B8">
      <w:pPr>
        <w:pStyle w:val="a9"/>
      </w:pPr>
      <w:r w:rsidRPr="00FC27B8">
        <w:t>Условия пользования животным миром для целей охоты, лимиты (квоты) изъятия объе</w:t>
      </w:r>
      <w:r w:rsidRPr="00FC27B8">
        <w:t>к</w:t>
      </w:r>
      <w:r w:rsidRPr="00FC27B8">
        <w:t>тов животного мира, отнесенных к объектам охоты на территории Хабаровского края, опред</w:t>
      </w:r>
      <w:r w:rsidRPr="00FC27B8">
        <w:t>е</w:t>
      </w:r>
      <w:r w:rsidRPr="00FC27B8">
        <w:t>ляются на основании мониторинга, учета численности охотничьих животных. Ежегодный об</w:t>
      </w:r>
      <w:r w:rsidRPr="00FC27B8">
        <w:t>ъ</w:t>
      </w:r>
      <w:r w:rsidRPr="00FC27B8">
        <w:t>ем добычи диких животных определяется, исходя из оптимальной численности этих животных на территории лесничества в подходящих для них угодьях, где разрешена охота.</w:t>
      </w:r>
    </w:p>
    <w:p w:rsidR="005D7203" w:rsidRPr="00FC27B8" w:rsidRDefault="005D7203" w:rsidP="00FC27B8">
      <w:pPr>
        <w:pStyle w:val="afffffffffe"/>
        <w:shd w:val="clear" w:color="auto" w:fill="auto"/>
      </w:pPr>
      <w:r w:rsidRPr="00FC27B8">
        <w:t>В соответствии со статьей 11 Лесного кодекса пребывание граждан в лесах в целях ох</w:t>
      </w:r>
      <w:r w:rsidRPr="00FC27B8">
        <w:t>о</w:t>
      </w:r>
      <w:r w:rsidRPr="00FC27B8">
        <w:t>ты регулируется лесным законодательством и законодательством в области охоты и сохранения охотничьих ресурсов.</w:t>
      </w:r>
    </w:p>
    <w:p w:rsidR="005D7203" w:rsidRPr="00FC27B8" w:rsidRDefault="005D7203" w:rsidP="00FC27B8">
      <w:pPr>
        <w:pStyle w:val="a9"/>
      </w:pPr>
      <w:proofErr w:type="gramStart"/>
      <w:r w:rsidRPr="00FC27B8">
        <w:t>Особенности предоставления гражданам земельных участков, находящихся в госуда</w:t>
      </w:r>
      <w:r w:rsidRPr="00FC27B8">
        <w:t>р</w:t>
      </w:r>
      <w:r w:rsidRPr="00FC27B8">
        <w:t>ственной или муниципальной собственности на территории Хабаровского края регулируются Федеральным законом от 01.05.2016 № 119-ФЗ «Об особенностях предоставления гражданам земельных участков, находящихся в государственной или муниципальной собственности и ра</w:t>
      </w:r>
      <w:r w:rsidRPr="00FC27B8">
        <w:t>с</w:t>
      </w:r>
      <w:r w:rsidRPr="00FC27B8">
        <w:t>положенных в Арктической зоне Российской Федерации и на других территориях Севера, С</w:t>
      </w:r>
      <w:r w:rsidRPr="00FC27B8">
        <w:t>и</w:t>
      </w:r>
      <w:r w:rsidRPr="00FC27B8">
        <w:lastRenderedPageBreak/>
        <w:t>бири и Дальнего Востока Российской Федерации, и о внесении изменений в отдельные закон</w:t>
      </w:r>
      <w:r w:rsidRPr="00FC27B8">
        <w:t>о</w:t>
      </w:r>
      <w:r w:rsidRPr="00FC27B8">
        <w:t>дательные акты Российской</w:t>
      </w:r>
      <w:proofErr w:type="gramEnd"/>
      <w:r w:rsidRPr="00FC27B8">
        <w:t xml:space="preserve"> Федерации».</w:t>
      </w:r>
    </w:p>
    <w:p w:rsidR="005D7203" w:rsidRPr="00FC27B8" w:rsidRDefault="005D7203" w:rsidP="00FC27B8">
      <w:pPr>
        <w:pStyle w:val="afffffffffe"/>
        <w:shd w:val="clear" w:color="auto" w:fill="auto"/>
      </w:pPr>
      <w:r w:rsidRPr="00FC27B8">
        <w:t>Охотничьи угодья лесничества позволяют ежегодно числом до нескольких сотен доб</w:t>
      </w:r>
      <w:r w:rsidRPr="00FC27B8">
        <w:t>ы</w:t>
      </w:r>
      <w:r w:rsidRPr="00FC27B8">
        <w:t xml:space="preserve">вать таких животных, как белка, заяц-беляк, колонок, норка, соболь, рябчик. </w:t>
      </w:r>
      <w:proofErr w:type="gramStart"/>
      <w:r w:rsidRPr="00FC27B8">
        <w:t>Единично могут выдаваться разрешения на добычу выдры, лисицы, медведя, волка, росомахи, лося, изюбра, к</w:t>
      </w:r>
      <w:r w:rsidRPr="00FC27B8">
        <w:t>а</w:t>
      </w:r>
      <w:r w:rsidRPr="00FC27B8">
        <w:t>барги.</w:t>
      </w:r>
      <w:proofErr w:type="gramEnd"/>
    </w:p>
    <w:p w:rsidR="005D7203" w:rsidRPr="00FC27B8" w:rsidRDefault="005D7203" w:rsidP="00FC27B8">
      <w:pPr>
        <w:pStyle w:val="a9"/>
      </w:pPr>
      <w:r w:rsidRPr="00FC27B8">
        <w:t>Срок использования лесов на основании договоров аренды лесных участков устанавл</w:t>
      </w:r>
      <w:r w:rsidRPr="00FC27B8">
        <w:t>и</w:t>
      </w:r>
      <w:r w:rsidRPr="00FC27B8">
        <w:t>вается в соответствии с частью 3 статьи 72 Лесного кодекса.</w:t>
      </w:r>
    </w:p>
    <w:p w:rsidR="005D7203" w:rsidRPr="00FC27B8" w:rsidRDefault="005D7203" w:rsidP="00FC27B8">
      <w:pPr>
        <w:pStyle w:val="affffffffff0"/>
      </w:pPr>
      <w:bookmarkStart w:id="842" w:name="_Toc143008104"/>
      <w:bookmarkStart w:id="843" w:name="_Toc145930545"/>
      <w:bookmarkEnd w:id="830"/>
      <w:r w:rsidRPr="00FC27B8">
        <w:t>2.5.1 Перечень и нормы проведения биотехнических мероприятий</w:t>
      </w:r>
      <w:bookmarkEnd w:id="842"/>
      <w:bookmarkEnd w:id="843"/>
    </w:p>
    <w:p w:rsidR="005D7203" w:rsidRPr="00FC27B8" w:rsidRDefault="005D7203" w:rsidP="00FC27B8">
      <w:pPr>
        <w:pStyle w:val="a9"/>
      </w:pPr>
      <w:r w:rsidRPr="00FC27B8">
        <w:t>Виды и состав биотехнических мероприятий, а также порядок их проведения в целях с</w:t>
      </w:r>
      <w:r w:rsidRPr="00FC27B8">
        <w:t>о</w:t>
      </w:r>
      <w:r w:rsidRPr="00FC27B8">
        <w:t>хранения охотничьих ресурсов, утверждены приказом Министерства природных ресурсов и экологии Российской Федерации от 24.12. 2010 № 560 «Об утверждении видов и состава би</w:t>
      </w:r>
      <w:r w:rsidRPr="00FC27B8">
        <w:t>о</w:t>
      </w:r>
      <w:r w:rsidRPr="00FC27B8">
        <w:t>технических мероприятий, а также порядка их проведения в целях сохранения охотничьих р</w:t>
      </w:r>
      <w:r w:rsidRPr="00FC27B8">
        <w:t>е</w:t>
      </w:r>
      <w:r w:rsidRPr="00FC27B8">
        <w:t>сурсов».</w:t>
      </w:r>
    </w:p>
    <w:p w:rsidR="005D7203" w:rsidRPr="00FC27B8" w:rsidRDefault="005D7203" w:rsidP="00FC27B8">
      <w:pPr>
        <w:pStyle w:val="a9"/>
      </w:pPr>
      <w:r w:rsidRPr="00FC27B8">
        <w:t>К биотехническим мероприятиям относятся меры по поддержанию и увеличению чи</w:t>
      </w:r>
      <w:r w:rsidRPr="00FC27B8">
        <w:t>с</w:t>
      </w:r>
      <w:r w:rsidRPr="00FC27B8">
        <w:t>ленности охотничьих ресурсов.</w:t>
      </w:r>
      <w:r w:rsidR="002B196A" w:rsidRPr="00FC27B8">
        <w:t xml:space="preserve"> </w:t>
      </w:r>
      <w:r w:rsidRPr="00FC27B8">
        <w:t>В охотничьих угодьях проводятся следующие виды биотехн</w:t>
      </w:r>
      <w:r w:rsidRPr="00FC27B8">
        <w:t>и</w:t>
      </w:r>
      <w:r w:rsidRPr="00FC27B8">
        <w:t>ческих мероприятий:</w:t>
      </w:r>
    </w:p>
    <w:p w:rsidR="005D7203" w:rsidRPr="00FC27B8" w:rsidRDefault="005D7203" w:rsidP="00FC27B8">
      <w:pPr>
        <w:pStyle w:val="afffffffffe"/>
        <w:shd w:val="clear" w:color="auto" w:fill="auto"/>
      </w:pPr>
      <w:r w:rsidRPr="00FC27B8">
        <w:t xml:space="preserve">1. Предотвращение гибели охотничьих ресурсов: </w:t>
      </w:r>
    </w:p>
    <w:p w:rsidR="005D7203" w:rsidRPr="00FC27B8" w:rsidRDefault="005D7203" w:rsidP="00FC27B8">
      <w:pPr>
        <w:pStyle w:val="afffffffffe"/>
        <w:shd w:val="clear" w:color="auto" w:fill="auto"/>
      </w:pPr>
      <w:r w:rsidRPr="00FC27B8">
        <w:t xml:space="preserve">1.1. предотвращение незаконной добычи охотничьих ресурсов, а также разрушения и уничтожения среды их обитания; </w:t>
      </w:r>
    </w:p>
    <w:p w:rsidR="005D7203" w:rsidRPr="00FC27B8" w:rsidRDefault="005D7203" w:rsidP="00FC27B8">
      <w:pPr>
        <w:pStyle w:val="afffffffffe"/>
        <w:shd w:val="clear" w:color="auto" w:fill="auto"/>
      </w:pPr>
      <w:r w:rsidRPr="00FC27B8">
        <w:t>1.2. изъятие хищных животных (за исключением объектов животного мира, отнесенных к охотничьим ресурсам, а также млекопитающих и птиц, занесенных в Красную книгу Росси</w:t>
      </w:r>
      <w:r w:rsidRPr="00FC27B8">
        <w:t>й</w:t>
      </w:r>
      <w:r w:rsidRPr="00FC27B8">
        <w:t>ской Федерации и (или) в Красную книгу Хабаровского края), влияющих на сокращение чи</w:t>
      </w:r>
      <w:r w:rsidRPr="00FC27B8">
        <w:t>с</w:t>
      </w:r>
      <w:r w:rsidRPr="00FC27B8">
        <w:t xml:space="preserve">ленности охотничьих ресурсов; </w:t>
      </w:r>
    </w:p>
    <w:p w:rsidR="005D7203" w:rsidRPr="00FC27B8" w:rsidRDefault="005D7203" w:rsidP="00FC27B8">
      <w:pPr>
        <w:pStyle w:val="afffffffffe"/>
        <w:shd w:val="clear" w:color="auto" w:fill="auto"/>
      </w:pPr>
      <w:r w:rsidRPr="00FC27B8">
        <w:t xml:space="preserve">1.3. предотвращение гибели охотничьих ресурсов при эксплуатации транспортных средств и осуществлении производственных процессов; </w:t>
      </w:r>
    </w:p>
    <w:p w:rsidR="005D7203" w:rsidRPr="00FC27B8" w:rsidRDefault="005D7203" w:rsidP="00FC27B8">
      <w:pPr>
        <w:pStyle w:val="afffffffffe"/>
        <w:shd w:val="clear" w:color="auto" w:fill="auto"/>
      </w:pPr>
      <w:r w:rsidRPr="00FC27B8">
        <w:t xml:space="preserve">1.4. создание в охотничьих угодьях зон охраны охотничьих ресурсов; </w:t>
      </w:r>
    </w:p>
    <w:p w:rsidR="005D7203" w:rsidRPr="00FC27B8" w:rsidRDefault="005D7203" w:rsidP="00FC27B8">
      <w:pPr>
        <w:pStyle w:val="afffffffffe"/>
        <w:shd w:val="clear" w:color="auto" w:fill="auto"/>
      </w:pPr>
      <w:r w:rsidRPr="00FC27B8">
        <w:t xml:space="preserve">2. Подкормка охотничьих ресурсов и улучшение кормовых условий среды их обитания: </w:t>
      </w:r>
    </w:p>
    <w:p w:rsidR="005D7203" w:rsidRPr="00FC27B8" w:rsidRDefault="005D7203" w:rsidP="00FC27B8">
      <w:pPr>
        <w:pStyle w:val="afffffffffe"/>
        <w:shd w:val="clear" w:color="auto" w:fill="auto"/>
      </w:pPr>
      <w:r w:rsidRPr="00FC27B8">
        <w:t xml:space="preserve">2.1. выкладка кормов; </w:t>
      </w:r>
    </w:p>
    <w:p w:rsidR="005D7203" w:rsidRPr="00FC27B8" w:rsidRDefault="005D7203" w:rsidP="00FC27B8">
      <w:pPr>
        <w:pStyle w:val="afffffffffe"/>
        <w:shd w:val="clear" w:color="auto" w:fill="auto"/>
      </w:pPr>
      <w:r w:rsidRPr="00FC27B8">
        <w:t xml:space="preserve">2.2 создание искусственных водопоев; </w:t>
      </w:r>
    </w:p>
    <w:p w:rsidR="005D7203" w:rsidRPr="00FC27B8" w:rsidRDefault="005D7203" w:rsidP="00FC27B8">
      <w:pPr>
        <w:pStyle w:val="afffffffffe"/>
        <w:shd w:val="clear" w:color="auto" w:fill="auto"/>
      </w:pPr>
      <w:r w:rsidRPr="00FC27B8">
        <w:t xml:space="preserve">2.3. создание сооружений для выкладки кормов; </w:t>
      </w:r>
    </w:p>
    <w:p w:rsidR="005D7203" w:rsidRPr="00FC27B8" w:rsidRDefault="005D7203" w:rsidP="00FC27B8">
      <w:pPr>
        <w:pStyle w:val="afffffffffe"/>
        <w:shd w:val="clear" w:color="auto" w:fill="auto"/>
      </w:pPr>
      <w:r w:rsidRPr="00FC27B8">
        <w:t xml:space="preserve">2.4. устройство кормовых полей; </w:t>
      </w:r>
    </w:p>
    <w:p w:rsidR="005D7203" w:rsidRPr="00FC27B8" w:rsidRDefault="005D7203" w:rsidP="00FC27B8">
      <w:pPr>
        <w:pStyle w:val="afffffffffe"/>
        <w:shd w:val="clear" w:color="auto" w:fill="auto"/>
      </w:pPr>
      <w:r w:rsidRPr="00FC27B8">
        <w:t xml:space="preserve">3. Улучшение условий защиты и естественного воспроизводства охотничьих ресурсов: </w:t>
      </w:r>
    </w:p>
    <w:p w:rsidR="005D7203" w:rsidRPr="00FC27B8" w:rsidRDefault="005D7203" w:rsidP="00FC27B8">
      <w:pPr>
        <w:pStyle w:val="afffffffffe"/>
        <w:shd w:val="clear" w:color="auto" w:fill="auto"/>
      </w:pPr>
      <w:r w:rsidRPr="00FC27B8">
        <w:t xml:space="preserve">3.1. создание защитных посадок растений; </w:t>
      </w:r>
    </w:p>
    <w:p w:rsidR="005D7203" w:rsidRPr="00FC27B8" w:rsidRDefault="005D7203" w:rsidP="00FC27B8">
      <w:pPr>
        <w:pStyle w:val="afffffffffe"/>
        <w:shd w:val="clear" w:color="auto" w:fill="auto"/>
      </w:pPr>
      <w:r w:rsidRPr="00FC27B8">
        <w:lastRenderedPageBreak/>
        <w:t>3.2. устройство искусственных мест размножения, жилищ, укрытий охотничьих ресу</w:t>
      </w:r>
      <w:r w:rsidRPr="00FC27B8">
        <w:t>р</w:t>
      </w:r>
      <w:r w:rsidRPr="00FC27B8">
        <w:t xml:space="preserve">сов; </w:t>
      </w:r>
    </w:p>
    <w:p w:rsidR="005D7203" w:rsidRPr="00FC27B8" w:rsidRDefault="005D7203" w:rsidP="00FC27B8">
      <w:pPr>
        <w:pStyle w:val="afffffffffe"/>
        <w:shd w:val="clear" w:color="auto" w:fill="auto"/>
      </w:pPr>
      <w:r w:rsidRPr="00FC27B8">
        <w:t xml:space="preserve">3. создание искусственных водоемов; </w:t>
      </w:r>
    </w:p>
    <w:p w:rsidR="005D7203" w:rsidRPr="00FC27B8" w:rsidRDefault="005D7203" w:rsidP="00FC27B8">
      <w:pPr>
        <w:pStyle w:val="afffffffffe"/>
        <w:shd w:val="clear" w:color="auto" w:fill="auto"/>
      </w:pPr>
      <w:r w:rsidRPr="00FC27B8">
        <w:t xml:space="preserve">4. Расселение охотничьих ресурсов: </w:t>
      </w:r>
    </w:p>
    <w:p w:rsidR="005D7203" w:rsidRPr="00FC27B8" w:rsidRDefault="005D7203" w:rsidP="00FC27B8">
      <w:pPr>
        <w:pStyle w:val="afffffffffe"/>
        <w:shd w:val="clear" w:color="auto" w:fill="auto"/>
      </w:pPr>
      <w:r w:rsidRPr="00FC27B8">
        <w:t xml:space="preserve">4.1. акклиматизация и реакклиматизация охотничьих ресурсов; </w:t>
      </w:r>
    </w:p>
    <w:p w:rsidR="005D7203" w:rsidRPr="00FC27B8" w:rsidRDefault="005D7203" w:rsidP="00FC27B8">
      <w:pPr>
        <w:pStyle w:val="afffffffffe"/>
        <w:shd w:val="clear" w:color="auto" w:fill="auto"/>
      </w:pPr>
      <w:r w:rsidRPr="00FC27B8">
        <w:t xml:space="preserve">4.2. расселение охотничьих ресурсов; </w:t>
      </w:r>
    </w:p>
    <w:p w:rsidR="005D7203" w:rsidRPr="00FC27B8" w:rsidRDefault="005D7203" w:rsidP="00FC27B8">
      <w:pPr>
        <w:pStyle w:val="afffffffffe"/>
        <w:shd w:val="clear" w:color="auto" w:fill="auto"/>
      </w:pPr>
      <w:r w:rsidRPr="00FC27B8">
        <w:t xml:space="preserve">4.3. размещение охотничьих ресурсов в среде их обитания, выращенных в полувольных условиях и искусственно созданной среде обитания; </w:t>
      </w:r>
    </w:p>
    <w:p w:rsidR="005D7203" w:rsidRPr="00FC27B8" w:rsidRDefault="004B2119" w:rsidP="00FC27B8">
      <w:pPr>
        <w:pStyle w:val="afffffffffe"/>
        <w:shd w:val="clear" w:color="auto" w:fill="auto"/>
      </w:pPr>
      <w:r w:rsidRPr="00FC27B8">
        <w:t>Проведение биотехнических мероприятий в закрепленных охотничьих угодьях ос</w:t>
      </w:r>
      <w:r w:rsidRPr="00FC27B8">
        <w:t>у</w:t>
      </w:r>
      <w:r w:rsidRPr="00FC27B8">
        <w:t>ществляется в течение календарного года в объеме и составе, определяемом юридическими л</w:t>
      </w:r>
      <w:r w:rsidRPr="00FC27B8">
        <w:t>и</w:t>
      </w:r>
      <w:r w:rsidRPr="00FC27B8">
        <w:t>цами и индивидуальными предпринимателями, заключившими охотхозяйственные соглашения. Биотехнические мероприятия проводятся в закрепленных и общедоступных охотничьих угод</w:t>
      </w:r>
      <w:r w:rsidRPr="00FC27B8">
        <w:t>ь</w:t>
      </w:r>
      <w:r w:rsidRPr="00FC27B8">
        <w:t>ях.</w:t>
      </w:r>
      <w:r w:rsidR="005D7203" w:rsidRPr="00FC27B8">
        <w:t xml:space="preserve"> </w:t>
      </w:r>
    </w:p>
    <w:p w:rsidR="005D7203" w:rsidRPr="00FC27B8" w:rsidRDefault="005D7203" w:rsidP="00FC27B8">
      <w:pPr>
        <w:pStyle w:val="affffffffff0"/>
        <w:ind w:firstLine="567"/>
      </w:pPr>
      <w:bookmarkStart w:id="844" w:name="_Toc143008105"/>
      <w:bookmarkStart w:id="845" w:name="_Toc145930546"/>
      <w:r w:rsidRPr="00FC27B8">
        <w:t>2.5.2 Перечень разрешенных для размещения объектов охотничьей инфраструктуры</w:t>
      </w:r>
      <w:bookmarkEnd w:id="844"/>
      <w:bookmarkEnd w:id="845"/>
    </w:p>
    <w:p w:rsidR="005D7203" w:rsidRPr="00FC27B8" w:rsidRDefault="005D7203" w:rsidP="00FC27B8">
      <w:pPr>
        <w:pStyle w:val="a9"/>
      </w:pPr>
      <w:bookmarkStart w:id="846" w:name="_Hlk145056863"/>
      <w:proofErr w:type="gramStart"/>
      <w:r w:rsidRPr="00FC27B8">
        <w:t xml:space="preserve">Согласно статье 53 </w:t>
      </w:r>
      <w:bookmarkStart w:id="847" w:name="_Hlk138060779"/>
      <w:r w:rsidRPr="00FC27B8">
        <w:t xml:space="preserve">Федерального закона № 209-ФЗ </w:t>
      </w:r>
      <w:bookmarkEnd w:id="847"/>
      <w:r w:rsidRPr="00FC27B8">
        <w:t>«</w:t>
      </w:r>
      <w:bookmarkStart w:id="848" w:name="_Hlk138060809"/>
      <w:r w:rsidRPr="00FC27B8">
        <w:t>Об охоте и о сохранении охотнич</w:t>
      </w:r>
      <w:r w:rsidRPr="00FC27B8">
        <w:t>ь</w:t>
      </w:r>
      <w:r w:rsidRPr="00FC27B8">
        <w:t xml:space="preserve">их ресурсов и о внесении изменений в отдельные законодательные акты </w:t>
      </w:r>
      <w:r w:rsidR="005B6E35" w:rsidRPr="00FC27B8">
        <w:t>Р</w:t>
      </w:r>
      <w:r w:rsidRPr="00FC27B8">
        <w:t xml:space="preserve">оссийской </w:t>
      </w:r>
      <w:r w:rsidR="005B6E35" w:rsidRPr="00FC27B8">
        <w:t>Ф</w:t>
      </w:r>
      <w:r w:rsidRPr="00FC27B8">
        <w:t>едер</w:t>
      </w:r>
      <w:r w:rsidRPr="00FC27B8">
        <w:t>а</w:t>
      </w:r>
      <w:r w:rsidRPr="00FC27B8">
        <w:t>ции</w:t>
      </w:r>
      <w:bookmarkEnd w:id="848"/>
      <w:r w:rsidRPr="00FC27B8">
        <w:t>» к охотничьей инфраструктуре относятся предназначенные для осуществления видов де</w:t>
      </w:r>
      <w:r w:rsidRPr="00FC27B8">
        <w:t>я</w:t>
      </w:r>
      <w:r w:rsidRPr="00FC27B8">
        <w:t>тельности в сфере охотничьего хозяйства объекты капитального строительства, некапитальные строения, сооружения, в том числе охотничьи базы, питомники диких животных, вольеры, об</w:t>
      </w:r>
      <w:r w:rsidRPr="00FC27B8">
        <w:t>ъ</w:t>
      </w:r>
      <w:r w:rsidRPr="00FC27B8">
        <w:t>екты благоустройства, другие объекты охотничьей инфраструктуры.</w:t>
      </w:r>
      <w:proofErr w:type="gramEnd"/>
      <w:r w:rsidRPr="00FC27B8">
        <w:t xml:space="preserve"> </w:t>
      </w:r>
      <w:r w:rsidRPr="00FC27B8">
        <w:rPr>
          <w:rStyle w:val="a8"/>
          <w:color w:val="auto"/>
          <w:u w:val="none"/>
        </w:rPr>
        <w:t>Перечень</w:t>
      </w:r>
      <w:r w:rsidRPr="00FC27B8">
        <w:t xml:space="preserve"> объектов охо</w:t>
      </w:r>
      <w:r w:rsidRPr="00FC27B8">
        <w:t>т</w:t>
      </w:r>
      <w:r w:rsidRPr="00FC27B8">
        <w:t>ничьей инфраструктуры утвержден распоряжением Правительств</w:t>
      </w:r>
      <w:r w:rsidR="001E4BD2" w:rsidRPr="00FC27B8">
        <w:t>а</w:t>
      </w:r>
      <w:r w:rsidRPr="00FC27B8">
        <w:t xml:space="preserve"> Российской Федерации от 11.07.2017 № 1469-р «Об утверждении перечня объектов, относящихся к охотничьей инфр</w:t>
      </w:r>
      <w:r w:rsidRPr="00FC27B8">
        <w:t>а</w:t>
      </w:r>
      <w:r w:rsidRPr="00FC27B8">
        <w:t xml:space="preserve">структуре». </w:t>
      </w:r>
    </w:p>
    <w:p w:rsidR="005D7203" w:rsidRPr="00FC27B8" w:rsidRDefault="005D7203" w:rsidP="00FC27B8">
      <w:pPr>
        <w:pStyle w:val="affffffffff0"/>
      </w:pPr>
      <w:bookmarkStart w:id="849" w:name="_Toc143008106"/>
      <w:bookmarkStart w:id="850" w:name="_Toc145930547"/>
      <w:bookmarkEnd w:id="846"/>
      <w:r w:rsidRPr="00FC27B8">
        <w:t>2.6 Нормативы, параметры и сроки использования лесов для ведения сельского х</w:t>
      </w:r>
      <w:r w:rsidRPr="00FC27B8">
        <w:t>о</w:t>
      </w:r>
      <w:r w:rsidRPr="00FC27B8">
        <w:t>зяйства</w:t>
      </w:r>
      <w:bookmarkEnd w:id="849"/>
      <w:bookmarkEnd w:id="850"/>
    </w:p>
    <w:p w:rsidR="005D7203" w:rsidRPr="00FC27B8" w:rsidRDefault="005D7203" w:rsidP="00FC27B8">
      <w:pPr>
        <w:pStyle w:val="afffffffffe"/>
        <w:shd w:val="clear" w:color="auto" w:fill="auto"/>
      </w:pPr>
      <w:bookmarkStart w:id="851" w:name="_Hlk145056905"/>
      <w:r w:rsidRPr="00FC27B8">
        <w:t>Использование лесов для ведения сельского хозяйства осуществляется в соответствии со статьей 38 Лесного кодекса. Использование лесов для ведения сельского хозяйства (сенокош</w:t>
      </w:r>
      <w:r w:rsidRPr="00FC27B8">
        <w:t>е</w:t>
      </w:r>
      <w:r w:rsidRPr="00FC27B8">
        <w:t>ния, выпаса сельскохозяйственных животных, пчеловодства, северного оленеводства, пантов</w:t>
      </w:r>
      <w:r w:rsidRPr="00FC27B8">
        <w:t>о</w:t>
      </w:r>
      <w:r w:rsidRPr="00FC27B8">
        <w:t>го оленеводства, товарной аквакультуры (товарного рыбоводства), выращивания сельскохозя</w:t>
      </w:r>
      <w:r w:rsidRPr="00FC27B8">
        <w:t>й</w:t>
      </w:r>
      <w:r w:rsidRPr="00FC27B8">
        <w:t>ственных культур и иной сельскохозяйственной деятельности) осуществляется с предоставл</w:t>
      </w:r>
      <w:r w:rsidRPr="00FC27B8">
        <w:t>е</w:t>
      </w:r>
      <w:r w:rsidRPr="00FC27B8">
        <w:t>нием или без предоставления лесного участка, установлением или без установления сервитута, публичного сервитута.</w:t>
      </w:r>
    </w:p>
    <w:p w:rsidR="005D7203" w:rsidRPr="00FC27B8" w:rsidRDefault="005D7203" w:rsidP="00FC27B8">
      <w:pPr>
        <w:pStyle w:val="afffffffffe"/>
        <w:shd w:val="clear" w:color="auto" w:fill="auto"/>
      </w:pPr>
      <w:r w:rsidRPr="00FC27B8">
        <w:t xml:space="preserve">На лесных участках, предоставленных для ведения сельского хозяйства, допускаются размещение ульев и пасек, возведение изгородей, навесов и других некапитальных строений, </w:t>
      </w:r>
      <w:r w:rsidRPr="00FC27B8">
        <w:lastRenderedPageBreak/>
        <w:t xml:space="preserve">сооружений, </w:t>
      </w:r>
      <w:proofErr w:type="gramStart"/>
      <w:r w:rsidRPr="00FC27B8">
        <w:t>предназначенных</w:t>
      </w:r>
      <w:proofErr w:type="gramEnd"/>
      <w:r w:rsidRPr="00FC27B8">
        <w:t xml:space="preserve"> в том числе для осуществления товарной аквакультуры (това</w:t>
      </w:r>
      <w:r w:rsidRPr="00FC27B8">
        <w:t>р</w:t>
      </w:r>
      <w:r w:rsidRPr="00FC27B8">
        <w:t xml:space="preserve">ного рыбоводства). </w:t>
      </w:r>
    </w:p>
    <w:p w:rsidR="005D7203" w:rsidRPr="00FC27B8" w:rsidRDefault="005D7203" w:rsidP="00FC27B8">
      <w:pPr>
        <w:pStyle w:val="a9"/>
      </w:pPr>
      <w:r w:rsidRPr="00FC27B8">
        <w:t>Граждане, юридические лица осуществляют использование лесов для ведения сельского хозяйства на основании договоров аренды лесных участков. Для использования лесов гражд</w:t>
      </w:r>
      <w:r w:rsidRPr="00FC27B8">
        <w:t>а</w:t>
      </w:r>
      <w:r w:rsidRPr="00FC27B8">
        <w:t>нами в целях осуществления сельскохозяйственной деятельности (в том числе пчеловодства) для собственных нужд лесные участки предоставляются в безвозмездное пользование или уст</w:t>
      </w:r>
      <w:r w:rsidRPr="00FC27B8">
        <w:t>а</w:t>
      </w:r>
      <w:r w:rsidRPr="00FC27B8">
        <w:t xml:space="preserve">навливается сервитут в соответствии со статьей 9 Лесного кодекса. </w:t>
      </w:r>
    </w:p>
    <w:p w:rsidR="005D7203" w:rsidRPr="00FC27B8" w:rsidRDefault="005D7203" w:rsidP="00FC27B8">
      <w:pPr>
        <w:pStyle w:val="a9"/>
      </w:pPr>
      <w:r w:rsidRPr="00FC27B8">
        <w:t>В условиях лесничества леса могут использоваться для сенокошения, выпаса сельскох</w:t>
      </w:r>
      <w:r w:rsidRPr="00FC27B8">
        <w:t>о</w:t>
      </w:r>
      <w:r w:rsidRPr="00FC27B8">
        <w:t>зяйственных животных, пчеловодства, выращивания сельскохозяйственных культур и иной сельскохозяйственной деятельности.</w:t>
      </w:r>
    </w:p>
    <w:p w:rsidR="005D7203" w:rsidRPr="00FC27B8" w:rsidRDefault="005D7203" w:rsidP="00FC27B8">
      <w:pPr>
        <w:pStyle w:val="a9"/>
      </w:pPr>
      <w:proofErr w:type="gramStart"/>
      <w:r w:rsidRPr="00FC27B8">
        <w:t xml:space="preserve">Использования лесов для ведения сельского хозяйства осуществляется в соответствии с приказом Министерства природных ресурсов и экологии Российской Федерации от </w:t>
      </w:r>
      <w:bookmarkStart w:id="852" w:name="_Hlk138061187"/>
      <w:bookmarkStart w:id="853" w:name="_Hlk142559395"/>
      <w:r w:rsidRPr="00FC27B8">
        <w:t xml:space="preserve">02.07.2020 № </w:t>
      </w:r>
      <w:bookmarkEnd w:id="852"/>
      <w:r w:rsidRPr="00FC27B8">
        <w:t>408</w:t>
      </w:r>
      <w:bookmarkEnd w:id="853"/>
      <w:r w:rsidRPr="00FC27B8">
        <w:t xml:space="preserve"> </w:t>
      </w:r>
      <w:r w:rsidRPr="00FC27B8">
        <w:rPr>
          <w:shd w:val="clear" w:color="auto" w:fill="FFFFFF"/>
        </w:rPr>
        <w:t>«Об утверждении Правил использования лесов для ведения сельского хозяйства и П</w:t>
      </w:r>
      <w:r w:rsidRPr="00FC27B8">
        <w:rPr>
          <w:shd w:val="clear" w:color="auto" w:fill="FFFFFF"/>
        </w:rPr>
        <w:t>е</w:t>
      </w:r>
      <w:r w:rsidRPr="00FC27B8">
        <w:rPr>
          <w:shd w:val="clear" w:color="auto" w:fill="FFFFFF"/>
        </w:rPr>
        <w:t>речня случаев использования лесов для ведения сельского хозяйства без предоставления лесн</w:t>
      </w:r>
      <w:r w:rsidRPr="00FC27B8">
        <w:rPr>
          <w:shd w:val="clear" w:color="auto" w:fill="FFFFFF"/>
        </w:rPr>
        <w:t>о</w:t>
      </w:r>
      <w:r w:rsidRPr="00FC27B8">
        <w:rPr>
          <w:shd w:val="clear" w:color="auto" w:fill="FFFFFF"/>
        </w:rPr>
        <w:t>го участка, с установлением или без установления сервитута, публичного сервитута»</w:t>
      </w:r>
      <w:r w:rsidRPr="00FC27B8">
        <w:t>.</w:t>
      </w:r>
      <w:proofErr w:type="gramEnd"/>
    </w:p>
    <w:p w:rsidR="005D7203" w:rsidRPr="00FC27B8" w:rsidRDefault="005D7203" w:rsidP="00FC27B8">
      <w:pPr>
        <w:pStyle w:val="a9"/>
        <w:rPr>
          <w:szCs w:val="24"/>
        </w:rPr>
      </w:pPr>
      <w:r w:rsidRPr="00FC27B8">
        <w:t>Использование лесных участков для ведения сельского хозяйства не должно, согласно части 1 статьи 11 Лесного кодекса, препятствовать праву граждан свободно и бесплатно преб</w:t>
      </w:r>
      <w:r w:rsidRPr="00FC27B8">
        <w:t>ы</w:t>
      </w:r>
      <w:r w:rsidRPr="00FC27B8">
        <w:t>вать в лесах.</w:t>
      </w:r>
      <w:r w:rsidR="002B196A" w:rsidRPr="00FC27B8">
        <w:t xml:space="preserve"> </w:t>
      </w:r>
      <w:r w:rsidRPr="00FC27B8">
        <w:t xml:space="preserve">Срок безвозмездного пользования лесным участком устанавливается по заявлению заинтересованного лица с учетом ограничений, предусмотренных подпунктом 9 пункта 2 статьи 39.10 </w:t>
      </w:r>
      <w:bookmarkStart w:id="854" w:name="_Hlk142400457"/>
      <w:r w:rsidRPr="00FC27B8">
        <w:t>Земельного кодекса</w:t>
      </w:r>
      <w:bookmarkEnd w:id="854"/>
      <w:r w:rsidRPr="00FC27B8">
        <w:t>.</w:t>
      </w:r>
    </w:p>
    <w:p w:rsidR="005D7203" w:rsidRPr="00FC27B8" w:rsidRDefault="005D7203" w:rsidP="00FC27B8">
      <w:pPr>
        <w:pStyle w:val="a9"/>
      </w:pPr>
      <w:proofErr w:type="gramStart"/>
      <w:r w:rsidRPr="00FC27B8">
        <w:t>Особенности предоставления гражданам земельных участков, находящихся в госуда</w:t>
      </w:r>
      <w:r w:rsidRPr="00FC27B8">
        <w:t>р</w:t>
      </w:r>
      <w:r w:rsidRPr="00FC27B8">
        <w:t>ственной или муниципальной собственности на территории Хабаровского края регулируются Федеральным законом от 01.05.2016 № 119-ФЗ «Об особенностях предоставления гражданам земельных участков, находящихся в государственной или муниципальной собственности и ра</w:t>
      </w:r>
      <w:r w:rsidRPr="00FC27B8">
        <w:t>с</w:t>
      </w:r>
      <w:r w:rsidRPr="00FC27B8">
        <w:t>положенных в Арктической зоне Российской Федерации и на других территориях Севера, С</w:t>
      </w:r>
      <w:r w:rsidRPr="00FC27B8">
        <w:t>и</w:t>
      </w:r>
      <w:r w:rsidRPr="00FC27B8">
        <w:t>бири и Дальнего Востока Российской Федерации, и о внесении изменений в отдельные закон</w:t>
      </w:r>
      <w:r w:rsidRPr="00FC27B8">
        <w:t>о</w:t>
      </w:r>
      <w:r w:rsidRPr="00FC27B8">
        <w:t>дательные акты Российской</w:t>
      </w:r>
      <w:proofErr w:type="gramEnd"/>
      <w:r w:rsidRPr="00FC27B8">
        <w:t xml:space="preserve"> Федерации».</w:t>
      </w:r>
    </w:p>
    <w:p w:rsidR="002B196A" w:rsidRPr="00FC27B8" w:rsidRDefault="005D7203" w:rsidP="00FC27B8">
      <w:pPr>
        <w:pStyle w:val="a9"/>
      </w:pPr>
      <w:r w:rsidRPr="00FC27B8">
        <w:t>Использование лесов для ведения сельского хозяйства ограничивается на особо охран</w:t>
      </w:r>
      <w:r w:rsidRPr="00FC27B8">
        <w:t>я</w:t>
      </w:r>
      <w:r w:rsidRPr="00FC27B8">
        <w:t>емых природных территориях в соответствии с их правовым режимом.</w:t>
      </w:r>
      <w:r w:rsidR="002B196A" w:rsidRPr="00FC27B8">
        <w:t xml:space="preserve"> </w:t>
      </w:r>
    </w:p>
    <w:p w:rsidR="005D7203" w:rsidRPr="00FC27B8" w:rsidRDefault="005D7203" w:rsidP="00FC27B8">
      <w:pPr>
        <w:pStyle w:val="a9"/>
      </w:pPr>
      <w:r w:rsidRPr="00FC27B8">
        <w:t>Срок использования лесов на основании договоров аренды лесных участков устанавл</w:t>
      </w:r>
      <w:r w:rsidRPr="00FC27B8">
        <w:t>и</w:t>
      </w:r>
      <w:r w:rsidRPr="00FC27B8">
        <w:t>вается в соответствии с пунктом 3 статьи 72 Лесного кодекса.</w:t>
      </w:r>
    </w:p>
    <w:p w:rsidR="005D7203" w:rsidRPr="00FC27B8" w:rsidRDefault="005D7203" w:rsidP="00FC27B8">
      <w:pPr>
        <w:pStyle w:val="affffffffff0"/>
      </w:pPr>
      <w:bookmarkStart w:id="855" w:name="p86"/>
      <w:bookmarkStart w:id="856" w:name="_Toc143008107"/>
      <w:bookmarkStart w:id="857" w:name="_Toc145930548"/>
      <w:bookmarkStart w:id="858" w:name="_Hlk145056927"/>
      <w:bookmarkEnd w:id="851"/>
      <w:bookmarkEnd w:id="855"/>
      <w:r w:rsidRPr="00FC27B8">
        <w:lastRenderedPageBreak/>
        <w:t>2.6.1 Сведения о площадях лесных участков, на которых возможно сенокошение, выпас сельскохозяйственных животных, пчеловодство, северное оленеводство, марал</w:t>
      </w:r>
      <w:r w:rsidRPr="00FC27B8">
        <w:t>о</w:t>
      </w:r>
      <w:r w:rsidRPr="00FC27B8">
        <w:t>водство, выращивание сельскохозяйственных культур и иной сельскохозяйственной де</w:t>
      </w:r>
      <w:r w:rsidRPr="00FC27B8">
        <w:t>я</w:t>
      </w:r>
      <w:r w:rsidRPr="00FC27B8">
        <w:t>тельности, рыбоводство, а также сопутствующие нормативы (допустимые объемы)</w:t>
      </w:r>
      <w:bookmarkEnd w:id="856"/>
      <w:bookmarkEnd w:id="857"/>
    </w:p>
    <w:bookmarkEnd w:id="858"/>
    <w:p w:rsidR="009C19D7" w:rsidRPr="00FC27B8" w:rsidRDefault="009C19D7" w:rsidP="00FC27B8">
      <w:pPr>
        <w:pStyle w:val="a9"/>
        <w:rPr>
          <w:i/>
        </w:rPr>
      </w:pPr>
      <w:r w:rsidRPr="00FC27B8">
        <w:rPr>
          <w:i/>
        </w:rPr>
        <w:t>Использование лесов для сенокошения</w:t>
      </w:r>
    </w:p>
    <w:p w:rsidR="002B196A" w:rsidRPr="00FC27B8" w:rsidRDefault="009C19D7" w:rsidP="00FC27B8">
      <w:pPr>
        <w:pStyle w:val="a9"/>
      </w:pPr>
      <w:r w:rsidRPr="00FC27B8">
        <w:t>Из земель лесного фонда для сенокошения должны использоваться нелесные земли, а также земли, предназначенные для лесовосстановления (вырубки, гари, редины, пустыри, пр</w:t>
      </w:r>
      <w:r w:rsidRPr="00FC27B8">
        <w:t>о</w:t>
      </w:r>
      <w:r w:rsidRPr="00FC27B8">
        <w:t>галины и другие), до проведения на них лесовосстановления.</w:t>
      </w:r>
      <w:r w:rsidR="002B196A" w:rsidRPr="00FC27B8">
        <w:t xml:space="preserve"> </w:t>
      </w:r>
    </w:p>
    <w:p w:rsidR="004E188C" w:rsidRPr="00FC27B8" w:rsidRDefault="009C19D7" w:rsidP="00FC27B8">
      <w:pPr>
        <w:pStyle w:val="a9"/>
      </w:pPr>
      <w:r w:rsidRPr="00FC27B8">
        <w:t>В необходимых случаях для сенокошения могут использоваться пригодные для этой ц</w:t>
      </w:r>
      <w:r w:rsidRPr="00FC27B8">
        <w:t>е</w:t>
      </w:r>
      <w:r w:rsidRPr="00FC27B8">
        <w:t xml:space="preserve">ли участки малоценных насаждений, не намеченные под реконструкцию. </w:t>
      </w:r>
      <w:r w:rsidR="004E188C" w:rsidRPr="00FC27B8">
        <w:t>На территории лесн</w:t>
      </w:r>
      <w:r w:rsidR="004E188C" w:rsidRPr="00FC27B8">
        <w:t>и</w:t>
      </w:r>
      <w:r w:rsidR="004E188C" w:rsidRPr="00FC27B8">
        <w:t>чества имеются: сенокосы - 4</w:t>
      </w:r>
      <w:r w:rsidRPr="00FC27B8">
        <w:t>379</w:t>
      </w:r>
      <w:r w:rsidR="004E188C" w:rsidRPr="00FC27B8">
        <w:t xml:space="preserve"> га</w:t>
      </w:r>
      <w:r w:rsidR="00D67C0C" w:rsidRPr="00FC27B8">
        <w:t xml:space="preserve"> и</w:t>
      </w:r>
      <w:r w:rsidR="004E188C" w:rsidRPr="00FC27B8">
        <w:t xml:space="preserve"> пастбища (лугов, пригодных для сенокошения) -  4</w:t>
      </w:r>
      <w:r w:rsidRPr="00FC27B8">
        <w:t xml:space="preserve">29 </w:t>
      </w:r>
      <w:r w:rsidR="004E188C" w:rsidRPr="00FC27B8">
        <w:t xml:space="preserve">га. </w:t>
      </w:r>
    </w:p>
    <w:p w:rsidR="009C19D7" w:rsidRPr="00FC27B8" w:rsidRDefault="009C19D7" w:rsidP="00FC27B8">
      <w:pPr>
        <w:pStyle w:val="a9"/>
        <w:rPr>
          <w:i/>
        </w:rPr>
      </w:pPr>
      <w:r w:rsidRPr="00FC27B8">
        <w:rPr>
          <w:i/>
        </w:rPr>
        <w:t>Использование лесов для выпаса сельскохозяйственных животных</w:t>
      </w:r>
    </w:p>
    <w:p w:rsidR="00D016A2" w:rsidRPr="00FC27B8" w:rsidRDefault="00D016A2" w:rsidP="00FC27B8">
      <w:pPr>
        <w:pStyle w:val="a9"/>
      </w:pPr>
      <w:r w:rsidRPr="00FC27B8">
        <w:t>На территории лесничества пастбища занимают - 429 га. Из земель лесного фонда для выпаса сельскохозяйственных животных должны использоваться нелесные земли, а также зе</w:t>
      </w:r>
      <w:r w:rsidRPr="00FC27B8">
        <w:t>м</w:t>
      </w:r>
      <w:r w:rsidRPr="00FC27B8">
        <w:t xml:space="preserve">ли, предназначенные для лесовосстановления (вырубки, гари, редины, пустыри, прогалины и другие), до проведения на них лесовосстановления. </w:t>
      </w:r>
    </w:p>
    <w:p w:rsidR="00D016A2" w:rsidRPr="00FC27B8" w:rsidRDefault="00D016A2" w:rsidP="00FC27B8">
      <w:pPr>
        <w:pStyle w:val="a9"/>
      </w:pPr>
      <w:r w:rsidRPr="00FC27B8">
        <w:t>Выпас сельскохозяйственных животных не допускается на землях, занятых лесными культурами, естественными молодняками ценных древесных пород, насаждениями с развитым жизнеспособным подростом, селекционно-лесосеменных, сосновых, елово-пихтовых, ивовых, твердолиственных, орехоплодных плантаций, с проектируемыми мероприятиями по соде</w:t>
      </w:r>
      <w:r w:rsidRPr="00FC27B8">
        <w:t>й</w:t>
      </w:r>
      <w:r w:rsidRPr="00FC27B8">
        <w:t>ствию естественному лесовосстановлению и лесовосстановлению хвойными и твердолистве</w:t>
      </w:r>
      <w:r w:rsidRPr="00FC27B8">
        <w:t>н</w:t>
      </w:r>
      <w:r w:rsidRPr="00FC27B8">
        <w:t xml:space="preserve">ными породами, с легкоразмываемыми и развеиваемыми почвами. </w:t>
      </w:r>
    </w:p>
    <w:p w:rsidR="004E188C" w:rsidRPr="00FC27B8" w:rsidRDefault="00D016A2" w:rsidP="00FC27B8">
      <w:pPr>
        <w:pStyle w:val="a9"/>
        <w:rPr>
          <w:szCs w:val="24"/>
        </w:rPr>
      </w:pPr>
      <w:r w:rsidRPr="00FC27B8">
        <w:t>При выпасе сельскохозяйственных животных (за исключением выпаса на огороженных участках или на привязи) должно обеспечиваться предотвращение потравы лесных культур, п</w:t>
      </w:r>
      <w:r w:rsidRPr="00FC27B8">
        <w:t>и</w:t>
      </w:r>
      <w:r w:rsidRPr="00FC27B8">
        <w:t>томников, молодняков естественного происхождения и других ценных участков леса.</w:t>
      </w:r>
    </w:p>
    <w:p w:rsidR="009C19D7" w:rsidRPr="00FC27B8" w:rsidRDefault="009C19D7" w:rsidP="00FC27B8">
      <w:pPr>
        <w:pStyle w:val="a9"/>
        <w:rPr>
          <w:i/>
        </w:rPr>
      </w:pPr>
      <w:r w:rsidRPr="00FC27B8">
        <w:rPr>
          <w:i/>
        </w:rPr>
        <w:t>Использование лесов для пчеловодства</w:t>
      </w:r>
    </w:p>
    <w:p w:rsidR="009C19D7" w:rsidRPr="00FC27B8" w:rsidRDefault="009C19D7" w:rsidP="00FC27B8">
      <w:pPr>
        <w:pStyle w:val="a9"/>
      </w:pPr>
      <w:r w:rsidRPr="00FC27B8">
        <w:t>В качестве кормовой базы для медоносных пчел должны использоваться земли, на кот</w:t>
      </w:r>
      <w:r w:rsidRPr="00FC27B8">
        <w:t>о</w:t>
      </w:r>
      <w:r w:rsidRPr="00FC27B8">
        <w:t>рых в составе древесного, кустарникового или травяно-кустарничкового яруса имеются мед</w:t>
      </w:r>
      <w:r w:rsidRPr="00FC27B8">
        <w:t>о</w:t>
      </w:r>
      <w:r w:rsidRPr="00FC27B8">
        <w:t>носные растения.</w:t>
      </w:r>
    </w:p>
    <w:p w:rsidR="00D016A2" w:rsidRPr="00FC27B8" w:rsidRDefault="00D016A2" w:rsidP="00FC27B8">
      <w:pPr>
        <w:pStyle w:val="a9"/>
      </w:pPr>
      <w:r w:rsidRPr="00FC27B8">
        <w:t>Из земель лесного фонда для размещения ульев и пасек должны предоставляться, в первую очередь, нелесные земли, а также земли, предназначенные для лесовосстановления (в</w:t>
      </w:r>
      <w:r w:rsidRPr="00FC27B8">
        <w:t>ы</w:t>
      </w:r>
      <w:r w:rsidRPr="00FC27B8">
        <w:t xml:space="preserve">рубки, гари, редины, пустыри, прогалины и другие), до проведения на них лесовосстановления. </w:t>
      </w:r>
    </w:p>
    <w:p w:rsidR="004E188C" w:rsidRPr="00FC27B8" w:rsidRDefault="004E188C" w:rsidP="00FC27B8">
      <w:pPr>
        <w:pStyle w:val="a9"/>
      </w:pPr>
      <w:r w:rsidRPr="00FC27B8">
        <w:t xml:space="preserve">На территории лесничества насаждения с </w:t>
      </w:r>
      <w:r w:rsidR="00D67C0C" w:rsidRPr="00FC27B8">
        <w:t>преобладанием липы</w:t>
      </w:r>
      <w:r w:rsidRPr="00FC27B8">
        <w:t xml:space="preserve"> (средневозрастные и старше) произрастают на площади 910 га. Не покрытых лесом земель, расположенных вне л</w:t>
      </w:r>
      <w:r w:rsidRPr="00FC27B8">
        <w:t>е</w:t>
      </w:r>
      <w:r w:rsidRPr="00FC27B8">
        <w:t xml:space="preserve">сов зелёных зон и пригодных для медосбора, обнаружено </w:t>
      </w:r>
      <w:smartTag w:uri="urn:schemas-microsoft-com:office:smarttags" w:element="metricconverter">
        <w:smartTagPr>
          <w:attr w:name="ProductID" w:val="8256 га"/>
        </w:smartTagPr>
        <w:r w:rsidRPr="00FC27B8">
          <w:t>8256 га</w:t>
        </w:r>
      </w:smartTag>
      <w:r w:rsidRPr="00FC27B8">
        <w:t>.</w:t>
      </w:r>
    </w:p>
    <w:p w:rsidR="00D016A2" w:rsidRPr="00FC27B8" w:rsidRDefault="00D016A2" w:rsidP="00FC27B8">
      <w:pPr>
        <w:pStyle w:val="a9"/>
        <w:rPr>
          <w:i/>
        </w:rPr>
      </w:pPr>
      <w:bookmarkStart w:id="859" w:name="_Hlk145062295"/>
      <w:r w:rsidRPr="00FC27B8">
        <w:rPr>
          <w:i/>
        </w:rPr>
        <w:lastRenderedPageBreak/>
        <w:t>Выращивание сельскохозяйственных культур и иной сельскохозяйственной деятельн</w:t>
      </w:r>
      <w:r w:rsidRPr="00FC27B8">
        <w:rPr>
          <w:i/>
        </w:rPr>
        <w:t>о</w:t>
      </w:r>
      <w:r w:rsidRPr="00FC27B8">
        <w:rPr>
          <w:i/>
        </w:rPr>
        <w:t xml:space="preserve">сти </w:t>
      </w:r>
    </w:p>
    <w:p w:rsidR="00D016A2" w:rsidRPr="00FC27B8" w:rsidRDefault="00D016A2" w:rsidP="00FC27B8">
      <w:pPr>
        <w:pStyle w:val="afffffffffe"/>
        <w:shd w:val="clear" w:color="auto" w:fill="auto"/>
      </w:pPr>
      <w:r w:rsidRPr="00FC27B8">
        <w:t>Из земель лесного фонда для выращивания сельскохозяйственных культур и иной сел</w:t>
      </w:r>
      <w:r w:rsidRPr="00FC27B8">
        <w:t>ь</w:t>
      </w:r>
      <w:r w:rsidRPr="00FC27B8">
        <w:t>скохозяйственной деятельности, должны использоваться нелесные земли, а также земли, пре</w:t>
      </w:r>
      <w:r w:rsidRPr="00FC27B8">
        <w:t>д</w:t>
      </w:r>
      <w:r w:rsidRPr="00FC27B8">
        <w:t xml:space="preserve">назначенные для лесовосстановления (вырубки, гари, редины, пустыри, прогалины и другие), до проведения на них лесовосстановления. </w:t>
      </w:r>
    </w:p>
    <w:p w:rsidR="009C19D7" w:rsidRPr="00FC27B8" w:rsidRDefault="00D016A2" w:rsidP="00FC27B8">
      <w:pPr>
        <w:pStyle w:val="a9"/>
      </w:pPr>
      <w:r w:rsidRPr="00FC27B8">
        <w:t>На лесных участках, используемых для выращивания сельскохозяйственных культур и иной сельскохозяйственной деятельности, химические и биологические препараты применяю</w:t>
      </w:r>
      <w:r w:rsidRPr="00FC27B8">
        <w:t>т</w:t>
      </w:r>
      <w:r w:rsidRPr="00FC27B8">
        <w:t xml:space="preserve">ся в соответствии с Федеральным законом от </w:t>
      </w:r>
      <w:bookmarkStart w:id="860" w:name="_Hlk142559843"/>
      <w:r w:rsidRPr="00FC27B8">
        <w:t>19.07.1997 № 109-ФЗ</w:t>
      </w:r>
      <w:bookmarkEnd w:id="860"/>
      <w:r w:rsidRPr="00FC27B8">
        <w:t xml:space="preserve"> «О безопасном обращении с пестицидами и агрохимикатами».</w:t>
      </w:r>
      <w:bookmarkEnd w:id="859"/>
      <w:r w:rsidR="002B196A" w:rsidRPr="00FC27B8">
        <w:t xml:space="preserve"> </w:t>
      </w:r>
      <w:r w:rsidR="009C19D7" w:rsidRPr="00FC27B8">
        <w:t xml:space="preserve">Наиболее удобным было бы использование для этой цели имеющихся на территории лесничества распаханных земель площадью </w:t>
      </w:r>
      <w:smartTag w:uri="urn:schemas-microsoft-com:office:smarttags" w:element="metricconverter">
        <w:smartTagPr>
          <w:attr w:name="ProductID" w:val="5 га"/>
        </w:smartTagPr>
        <w:r w:rsidR="009C19D7" w:rsidRPr="00FC27B8">
          <w:t>5 га</w:t>
        </w:r>
      </w:smartTag>
      <w:r w:rsidR="009C19D7" w:rsidRPr="00FC27B8">
        <w:t>.</w:t>
      </w:r>
    </w:p>
    <w:p w:rsidR="00D016A2" w:rsidRPr="00FC27B8" w:rsidRDefault="00D016A2" w:rsidP="00FC27B8">
      <w:pPr>
        <w:pStyle w:val="a9"/>
        <w:rPr>
          <w:i/>
        </w:rPr>
      </w:pPr>
      <w:bookmarkStart w:id="861" w:name="_Hlk145062453"/>
      <w:r w:rsidRPr="00FC27B8">
        <w:rPr>
          <w:i/>
        </w:rPr>
        <w:t xml:space="preserve">Использование лесов для </w:t>
      </w:r>
      <w:proofErr w:type="gramStart"/>
      <w:r w:rsidRPr="00FC27B8">
        <w:rPr>
          <w:i/>
        </w:rPr>
        <w:t>товарной</w:t>
      </w:r>
      <w:proofErr w:type="gramEnd"/>
      <w:r w:rsidRPr="00FC27B8">
        <w:rPr>
          <w:i/>
        </w:rPr>
        <w:t xml:space="preserve"> аквакультуры</w:t>
      </w:r>
    </w:p>
    <w:p w:rsidR="00D016A2" w:rsidRPr="00FC27B8" w:rsidRDefault="00D016A2" w:rsidP="00FC27B8">
      <w:pPr>
        <w:pStyle w:val="a9"/>
      </w:pPr>
      <w:r w:rsidRPr="00FC27B8">
        <w:t xml:space="preserve">Этот вид пользования введен в статью 38 Лесного кодекса </w:t>
      </w:r>
      <w:bookmarkStart w:id="862" w:name="_Hlk142388113"/>
      <w:r w:rsidRPr="00FC27B8">
        <w:t xml:space="preserve">Федеральным Законом от </w:t>
      </w:r>
      <w:bookmarkStart w:id="863" w:name="_Hlk138062588"/>
      <w:r w:rsidRPr="00FC27B8">
        <w:t>01.07.2017 № 143-ФЗ</w:t>
      </w:r>
      <w:bookmarkEnd w:id="862"/>
      <w:bookmarkEnd w:id="863"/>
      <w:r w:rsidRPr="00FC27B8">
        <w:t xml:space="preserve"> «О внесении изменений в отдельные законодательные акты Российской Федерации по вопросам совершенствования отношений в области аквакультуры (рыбово</w:t>
      </w:r>
      <w:r w:rsidRPr="00FC27B8">
        <w:t>д</w:t>
      </w:r>
      <w:r w:rsidRPr="00FC27B8">
        <w:t xml:space="preserve">ства)». </w:t>
      </w:r>
    </w:p>
    <w:p w:rsidR="00D016A2" w:rsidRPr="00FC27B8" w:rsidRDefault="00D016A2" w:rsidP="00FC27B8">
      <w:pPr>
        <w:pStyle w:val="a9"/>
      </w:pPr>
      <w:r w:rsidRPr="00FC27B8">
        <w:t>Из земель лесного фонда для осуществления товарной аквакультуры (товарного рыб</w:t>
      </w:r>
      <w:r w:rsidRPr="00FC27B8">
        <w:t>о</w:t>
      </w:r>
      <w:r w:rsidRPr="00FC27B8">
        <w:t xml:space="preserve">водства) должны использоваться нелесные земли (просеки, дороги, болота, </w:t>
      </w:r>
      <w:proofErr w:type="gramStart"/>
      <w:r w:rsidRPr="00FC27B8">
        <w:t>каменистые росс</w:t>
      </w:r>
      <w:r w:rsidRPr="00FC27B8">
        <w:t>ы</w:t>
      </w:r>
      <w:r w:rsidRPr="00FC27B8">
        <w:t>пи</w:t>
      </w:r>
      <w:proofErr w:type="gramEnd"/>
      <w:r w:rsidRPr="00FC27B8">
        <w:t xml:space="preserve"> и другие), а также земли, предназначенные для лесовосстановления (вырубки, гари, редины, пустыри, прогалины и другие), до проведения на них лесовосстановления.</w:t>
      </w:r>
    </w:p>
    <w:p w:rsidR="00D016A2" w:rsidRPr="00FC27B8" w:rsidRDefault="00D016A2" w:rsidP="00FC27B8">
      <w:pPr>
        <w:pStyle w:val="a9"/>
      </w:pPr>
      <w:r w:rsidRPr="00FC27B8">
        <w:t>Для целей аквакультуры (рыбоводства) допускается осуществление всех видов вод</w:t>
      </w:r>
      <w:r w:rsidRPr="00FC27B8">
        <w:t>о</w:t>
      </w:r>
      <w:r w:rsidRPr="00FC27B8">
        <w:t xml:space="preserve">пользования, предусмотренных статьей 38 </w:t>
      </w:r>
      <w:bookmarkStart w:id="864" w:name="_Hlk142564951"/>
      <w:r w:rsidRPr="00FC27B8">
        <w:t>Водного кодекса Российской Федерации</w:t>
      </w:r>
      <w:bookmarkEnd w:id="864"/>
      <w:r w:rsidRPr="00FC27B8">
        <w:t xml:space="preserve"> от 03.06.2006 № 74-ФЗ (далее – Водный кодекс). </w:t>
      </w:r>
    </w:p>
    <w:p w:rsidR="004E188C" w:rsidRPr="00FC27B8" w:rsidRDefault="004E188C" w:rsidP="00FC27B8">
      <w:pPr>
        <w:pStyle w:val="a6"/>
        <w:ind w:firstLine="0"/>
      </w:pPr>
      <w:bookmarkStart w:id="865" w:name="_Toc532482754"/>
      <w:bookmarkStart w:id="866" w:name="_Toc145930549"/>
      <w:bookmarkEnd w:id="861"/>
      <w:r w:rsidRPr="00FC27B8">
        <w:t xml:space="preserve">2.6.2. </w:t>
      </w:r>
      <w:r w:rsidR="00977855" w:rsidRPr="00FC27B8">
        <w:t>Параметры использования</w:t>
      </w:r>
      <w:r w:rsidRPr="00FC27B8">
        <w:t xml:space="preserve"> лесов для ведения сельского хозяйства</w:t>
      </w:r>
      <w:bookmarkEnd w:id="865"/>
      <w:bookmarkEnd w:id="866"/>
    </w:p>
    <w:p w:rsidR="009C19D7" w:rsidRPr="00FC27B8" w:rsidRDefault="009C19D7" w:rsidP="00FC27B8">
      <w:pPr>
        <w:pStyle w:val="a9"/>
        <w:rPr>
          <w:szCs w:val="24"/>
        </w:rPr>
      </w:pPr>
      <w:r w:rsidRPr="00FC27B8">
        <w:rPr>
          <w:szCs w:val="24"/>
        </w:rPr>
        <w:t>Параметры использования лесов для ведения сельского хозяйства представлены в табл</w:t>
      </w:r>
      <w:r w:rsidRPr="00FC27B8">
        <w:rPr>
          <w:szCs w:val="24"/>
        </w:rPr>
        <w:t>и</w:t>
      </w:r>
      <w:r w:rsidRPr="00FC27B8">
        <w:rPr>
          <w:szCs w:val="24"/>
        </w:rPr>
        <w:t>це 3</w:t>
      </w:r>
      <w:r w:rsidR="00ED3922" w:rsidRPr="00FC27B8">
        <w:rPr>
          <w:szCs w:val="24"/>
        </w:rPr>
        <w:t>2</w:t>
      </w:r>
      <w:r w:rsidRPr="00FC27B8">
        <w:rPr>
          <w:szCs w:val="24"/>
        </w:rPr>
        <w:t>.</w:t>
      </w:r>
    </w:p>
    <w:p w:rsidR="004E188C" w:rsidRPr="00FC27B8" w:rsidRDefault="004E188C" w:rsidP="00FC27B8">
      <w:pPr>
        <w:pStyle w:val="a9"/>
      </w:pPr>
      <w:r w:rsidRPr="00FC27B8">
        <w:t>Таблица 3</w:t>
      </w:r>
      <w:r w:rsidR="00ED3922" w:rsidRPr="00FC27B8">
        <w:t>2</w:t>
      </w:r>
      <w:r w:rsidRPr="00FC27B8">
        <w:t xml:space="preserve"> - Параметры использования лесов для ведения сельского хозяйства</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1E0" w:firstRow="1" w:lastRow="1" w:firstColumn="1" w:lastColumn="1" w:noHBand="0" w:noVBand="0"/>
      </w:tblPr>
      <w:tblGrid>
        <w:gridCol w:w="720"/>
        <w:gridCol w:w="5377"/>
        <w:gridCol w:w="1463"/>
        <w:gridCol w:w="2079"/>
      </w:tblGrid>
      <w:tr w:rsidR="001D03C8" w:rsidRPr="00FC27B8" w:rsidTr="00014A18">
        <w:trPr>
          <w:tblHeader/>
          <w:jc w:val="center"/>
        </w:trPr>
        <w:tc>
          <w:tcPr>
            <w:tcW w:w="720" w:type="dxa"/>
            <w:shd w:val="clear" w:color="auto" w:fill="auto"/>
            <w:vAlign w:val="center"/>
          </w:tcPr>
          <w:p w:rsidR="001D03C8" w:rsidRPr="00FC27B8" w:rsidRDefault="001D03C8" w:rsidP="00FC27B8">
            <w:pPr>
              <w:jc w:val="center"/>
              <w:rPr>
                <w:sz w:val="22"/>
                <w:szCs w:val="22"/>
              </w:rPr>
            </w:pPr>
            <w:r w:rsidRPr="00FC27B8">
              <w:rPr>
                <w:sz w:val="22"/>
                <w:szCs w:val="22"/>
              </w:rPr>
              <w:t xml:space="preserve">№ </w:t>
            </w:r>
            <w:proofErr w:type="gramStart"/>
            <w:r w:rsidRPr="00FC27B8">
              <w:rPr>
                <w:sz w:val="22"/>
                <w:szCs w:val="22"/>
              </w:rPr>
              <w:t>п</w:t>
            </w:r>
            <w:proofErr w:type="gramEnd"/>
            <w:r w:rsidRPr="00FC27B8">
              <w:rPr>
                <w:sz w:val="22"/>
                <w:szCs w:val="22"/>
              </w:rPr>
              <w:t>/п</w:t>
            </w:r>
          </w:p>
        </w:tc>
        <w:tc>
          <w:tcPr>
            <w:tcW w:w="5377" w:type="dxa"/>
            <w:shd w:val="clear" w:color="auto" w:fill="auto"/>
            <w:vAlign w:val="center"/>
          </w:tcPr>
          <w:p w:rsidR="001D03C8" w:rsidRPr="00FC27B8" w:rsidRDefault="001D03C8" w:rsidP="00FC27B8">
            <w:pPr>
              <w:jc w:val="center"/>
              <w:rPr>
                <w:sz w:val="22"/>
                <w:szCs w:val="22"/>
              </w:rPr>
            </w:pPr>
            <w:r w:rsidRPr="00FC27B8">
              <w:rPr>
                <w:sz w:val="22"/>
                <w:szCs w:val="22"/>
              </w:rPr>
              <w:t>Виды пользований</w:t>
            </w:r>
          </w:p>
        </w:tc>
        <w:tc>
          <w:tcPr>
            <w:tcW w:w="1463" w:type="dxa"/>
            <w:shd w:val="clear" w:color="auto" w:fill="auto"/>
            <w:vAlign w:val="center"/>
          </w:tcPr>
          <w:p w:rsidR="001D03C8" w:rsidRPr="00FC27B8" w:rsidRDefault="001D03C8" w:rsidP="00FC27B8">
            <w:pPr>
              <w:jc w:val="center"/>
              <w:rPr>
                <w:sz w:val="22"/>
                <w:szCs w:val="22"/>
              </w:rPr>
            </w:pPr>
            <w:r w:rsidRPr="00FC27B8">
              <w:rPr>
                <w:sz w:val="22"/>
                <w:szCs w:val="22"/>
              </w:rPr>
              <w:t>Единица и</w:t>
            </w:r>
            <w:r w:rsidRPr="00FC27B8">
              <w:rPr>
                <w:sz w:val="22"/>
                <w:szCs w:val="22"/>
              </w:rPr>
              <w:t>з</w:t>
            </w:r>
            <w:r w:rsidRPr="00FC27B8">
              <w:rPr>
                <w:sz w:val="22"/>
                <w:szCs w:val="22"/>
              </w:rPr>
              <w:t>мерения</w:t>
            </w:r>
          </w:p>
        </w:tc>
        <w:tc>
          <w:tcPr>
            <w:tcW w:w="2079" w:type="dxa"/>
            <w:shd w:val="clear" w:color="auto" w:fill="auto"/>
            <w:vAlign w:val="center"/>
          </w:tcPr>
          <w:p w:rsidR="001D03C8" w:rsidRPr="00FC27B8" w:rsidRDefault="001D03C8" w:rsidP="00FC27B8">
            <w:pPr>
              <w:jc w:val="center"/>
              <w:rPr>
                <w:sz w:val="22"/>
                <w:szCs w:val="22"/>
              </w:rPr>
            </w:pPr>
            <w:r w:rsidRPr="00FC27B8">
              <w:rPr>
                <w:sz w:val="22"/>
                <w:szCs w:val="22"/>
              </w:rPr>
              <w:t>Ежегодный доп</w:t>
            </w:r>
            <w:r w:rsidRPr="00FC27B8">
              <w:rPr>
                <w:sz w:val="22"/>
                <w:szCs w:val="22"/>
              </w:rPr>
              <w:t>у</w:t>
            </w:r>
            <w:r w:rsidRPr="00FC27B8">
              <w:rPr>
                <w:sz w:val="22"/>
                <w:szCs w:val="22"/>
              </w:rPr>
              <w:t>стимый объем</w:t>
            </w:r>
          </w:p>
        </w:tc>
      </w:tr>
      <w:tr w:rsidR="001D03C8" w:rsidRPr="00FC27B8" w:rsidTr="00014A18">
        <w:trPr>
          <w:tblHeader/>
          <w:jc w:val="center"/>
        </w:trPr>
        <w:tc>
          <w:tcPr>
            <w:tcW w:w="720" w:type="dxa"/>
            <w:shd w:val="clear" w:color="auto" w:fill="auto"/>
            <w:vAlign w:val="center"/>
          </w:tcPr>
          <w:p w:rsidR="001D03C8" w:rsidRPr="00FC27B8" w:rsidRDefault="001D03C8" w:rsidP="00FC27B8">
            <w:pPr>
              <w:jc w:val="center"/>
              <w:rPr>
                <w:sz w:val="22"/>
                <w:szCs w:val="22"/>
              </w:rPr>
            </w:pPr>
            <w:r w:rsidRPr="00FC27B8">
              <w:rPr>
                <w:sz w:val="22"/>
                <w:szCs w:val="22"/>
              </w:rPr>
              <w:t>1</w:t>
            </w:r>
          </w:p>
        </w:tc>
        <w:tc>
          <w:tcPr>
            <w:tcW w:w="5377" w:type="dxa"/>
            <w:shd w:val="clear" w:color="auto" w:fill="auto"/>
            <w:vAlign w:val="center"/>
          </w:tcPr>
          <w:p w:rsidR="001D03C8" w:rsidRPr="00FC27B8" w:rsidRDefault="001D03C8" w:rsidP="00FC27B8">
            <w:pPr>
              <w:jc w:val="center"/>
              <w:rPr>
                <w:sz w:val="22"/>
                <w:szCs w:val="22"/>
              </w:rPr>
            </w:pPr>
            <w:r w:rsidRPr="00FC27B8">
              <w:rPr>
                <w:sz w:val="22"/>
                <w:szCs w:val="22"/>
              </w:rPr>
              <w:t>2</w:t>
            </w:r>
          </w:p>
        </w:tc>
        <w:tc>
          <w:tcPr>
            <w:tcW w:w="1463" w:type="dxa"/>
            <w:shd w:val="clear" w:color="auto" w:fill="auto"/>
            <w:vAlign w:val="center"/>
          </w:tcPr>
          <w:p w:rsidR="001D03C8" w:rsidRPr="00FC27B8" w:rsidRDefault="001D03C8" w:rsidP="00FC27B8">
            <w:pPr>
              <w:jc w:val="center"/>
              <w:rPr>
                <w:sz w:val="22"/>
                <w:szCs w:val="22"/>
              </w:rPr>
            </w:pPr>
            <w:r w:rsidRPr="00FC27B8">
              <w:rPr>
                <w:sz w:val="22"/>
                <w:szCs w:val="22"/>
              </w:rPr>
              <w:t>3</w:t>
            </w:r>
          </w:p>
        </w:tc>
        <w:tc>
          <w:tcPr>
            <w:tcW w:w="2079" w:type="dxa"/>
            <w:shd w:val="clear" w:color="auto" w:fill="auto"/>
            <w:vAlign w:val="center"/>
          </w:tcPr>
          <w:p w:rsidR="001D03C8" w:rsidRPr="00FC27B8" w:rsidRDefault="001D03C8" w:rsidP="00FC27B8">
            <w:pPr>
              <w:jc w:val="center"/>
              <w:rPr>
                <w:sz w:val="22"/>
                <w:szCs w:val="22"/>
              </w:rPr>
            </w:pPr>
            <w:r w:rsidRPr="00FC27B8">
              <w:rPr>
                <w:sz w:val="22"/>
                <w:szCs w:val="22"/>
              </w:rPr>
              <w:t>4</w:t>
            </w:r>
          </w:p>
        </w:tc>
      </w:tr>
      <w:tr w:rsidR="001D03C8" w:rsidRPr="00FC27B8" w:rsidTr="00014A18">
        <w:trPr>
          <w:jc w:val="center"/>
        </w:trPr>
        <w:tc>
          <w:tcPr>
            <w:tcW w:w="720" w:type="dxa"/>
            <w:shd w:val="clear" w:color="auto" w:fill="auto"/>
            <w:vAlign w:val="center"/>
          </w:tcPr>
          <w:p w:rsidR="001D03C8" w:rsidRPr="00FC27B8" w:rsidRDefault="001D03C8" w:rsidP="00FC27B8">
            <w:pPr>
              <w:jc w:val="center"/>
              <w:rPr>
                <w:sz w:val="22"/>
                <w:szCs w:val="22"/>
              </w:rPr>
            </w:pPr>
            <w:r w:rsidRPr="00FC27B8">
              <w:rPr>
                <w:sz w:val="22"/>
                <w:szCs w:val="22"/>
              </w:rPr>
              <w:t>1.</w:t>
            </w:r>
          </w:p>
        </w:tc>
        <w:tc>
          <w:tcPr>
            <w:tcW w:w="5377" w:type="dxa"/>
            <w:shd w:val="clear" w:color="auto" w:fill="auto"/>
            <w:vAlign w:val="center"/>
          </w:tcPr>
          <w:p w:rsidR="001D03C8" w:rsidRPr="00FC27B8" w:rsidRDefault="001D03C8" w:rsidP="00FC27B8">
            <w:pPr>
              <w:rPr>
                <w:sz w:val="22"/>
                <w:szCs w:val="22"/>
              </w:rPr>
            </w:pPr>
            <w:r w:rsidRPr="00FC27B8">
              <w:rPr>
                <w:sz w:val="22"/>
                <w:szCs w:val="22"/>
              </w:rPr>
              <w:t>Использование пашни</w:t>
            </w:r>
          </w:p>
        </w:tc>
        <w:tc>
          <w:tcPr>
            <w:tcW w:w="1463" w:type="dxa"/>
            <w:shd w:val="clear" w:color="auto" w:fill="auto"/>
            <w:vAlign w:val="center"/>
          </w:tcPr>
          <w:p w:rsidR="001D03C8" w:rsidRPr="00FC27B8" w:rsidRDefault="001D03C8" w:rsidP="00FC27B8">
            <w:pPr>
              <w:jc w:val="center"/>
              <w:rPr>
                <w:sz w:val="22"/>
                <w:szCs w:val="22"/>
              </w:rPr>
            </w:pPr>
            <w:r w:rsidRPr="00FC27B8">
              <w:rPr>
                <w:sz w:val="22"/>
                <w:szCs w:val="22"/>
              </w:rPr>
              <w:t>га</w:t>
            </w:r>
          </w:p>
        </w:tc>
        <w:tc>
          <w:tcPr>
            <w:tcW w:w="2079" w:type="dxa"/>
            <w:shd w:val="clear" w:color="auto" w:fill="auto"/>
            <w:vAlign w:val="center"/>
          </w:tcPr>
          <w:p w:rsidR="001D03C8" w:rsidRPr="00FC27B8" w:rsidRDefault="001D03C8" w:rsidP="00FC27B8">
            <w:pPr>
              <w:jc w:val="center"/>
              <w:rPr>
                <w:sz w:val="22"/>
                <w:szCs w:val="22"/>
              </w:rPr>
            </w:pPr>
            <w:r w:rsidRPr="00FC27B8">
              <w:rPr>
                <w:sz w:val="22"/>
                <w:szCs w:val="22"/>
              </w:rPr>
              <w:t>5</w:t>
            </w:r>
          </w:p>
        </w:tc>
      </w:tr>
      <w:tr w:rsidR="001D03C8" w:rsidRPr="00FC27B8" w:rsidTr="00014A18">
        <w:trPr>
          <w:jc w:val="center"/>
        </w:trPr>
        <w:tc>
          <w:tcPr>
            <w:tcW w:w="720" w:type="dxa"/>
            <w:shd w:val="clear" w:color="auto" w:fill="auto"/>
            <w:vAlign w:val="center"/>
          </w:tcPr>
          <w:p w:rsidR="001D03C8" w:rsidRPr="00FC27B8" w:rsidRDefault="001D03C8" w:rsidP="00FC27B8">
            <w:pPr>
              <w:pStyle w:val="u"/>
              <w:ind w:firstLine="0"/>
              <w:jc w:val="center"/>
              <w:rPr>
                <w:color w:val="auto"/>
                <w:sz w:val="22"/>
                <w:szCs w:val="22"/>
              </w:rPr>
            </w:pPr>
            <w:r w:rsidRPr="00FC27B8">
              <w:rPr>
                <w:color w:val="auto"/>
                <w:sz w:val="22"/>
                <w:szCs w:val="22"/>
              </w:rPr>
              <w:t>2.</w:t>
            </w:r>
          </w:p>
        </w:tc>
        <w:tc>
          <w:tcPr>
            <w:tcW w:w="5377" w:type="dxa"/>
            <w:shd w:val="clear" w:color="auto" w:fill="auto"/>
            <w:vAlign w:val="center"/>
          </w:tcPr>
          <w:p w:rsidR="001D03C8" w:rsidRPr="00FC27B8" w:rsidRDefault="001D03C8" w:rsidP="00FC27B8">
            <w:pPr>
              <w:pStyle w:val="u"/>
              <w:ind w:firstLine="0"/>
              <w:rPr>
                <w:color w:val="auto"/>
                <w:sz w:val="22"/>
                <w:szCs w:val="22"/>
              </w:rPr>
            </w:pPr>
            <w:r w:rsidRPr="00FC27B8">
              <w:rPr>
                <w:color w:val="auto"/>
                <w:sz w:val="22"/>
                <w:szCs w:val="22"/>
              </w:rPr>
              <w:t>Сенокошение</w:t>
            </w:r>
          </w:p>
        </w:tc>
        <w:tc>
          <w:tcPr>
            <w:tcW w:w="1463" w:type="dxa"/>
            <w:shd w:val="clear" w:color="auto" w:fill="auto"/>
            <w:vAlign w:val="center"/>
          </w:tcPr>
          <w:p w:rsidR="001D03C8" w:rsidRPr="00FC27B8" w:rsidRDefault="001D03C8" w:rsidP="00FC27B8">
            <w:pPr>
              <w:jc w:val="center"/>
              <w:rPr>
                <w:sz w:val="22"/>
                <w:szCs w:val="22"/>
              </w:rPr>
            </w:pPr>
            <w:proofErr w:type="gramStart"/>
            <w:r w:rsidRPr="00FC27B8">
              <w:rPr>
                <w:sz w:val="22"/>
                <w:szCs w:val="22"/>
              </w:rPr>
              <w:t>га</w:t>
            </w:r>
            <w:proofErr w:type="gramEnd"/>
            <w:r w:rsidRPr="00FC27B8">
              <w:rPr>
                <w:sz w:val="22"/>
                <w:szCs w:val="22"/>
              </w:rPr>
              <w:t>/тонн</w:t>
            </w:r>
          </w:p>
        </w:tc>
        <w:tc>
          <w:tcPr>
            <w:tcW w:w="2079" w:type="dxa"/>
            <w:shd w:val="clear" w:color="auto" w:fill="auto"/>
            <w:vAlign w:val="center"/>
          </w:tcPr>
          <w:p w:rsidR="001D03C8" w:rsidRPr="00FC27B8" w:rsidRDefault="001D03C8" w:rsidP="00FC27B8">
            <w:pPr>
              <w:jc w:val="center"/>
              <w:rPr>
                <w:sz w:val="22"/>
                <w:szCs w:val="22"/>
              </w:rPr>
            </w:pPr>
            <w:r w:rsidRPr="00FC27B8">
              <w:rPr>
                <w:sz w:val="22"/>
                <w:szCs w:val="22"/>
              </w:rPr>
              <w:t>4379/6572</w:t>
            </w:r>
          </w:p>
        </w:tc>
      </w:tr>
      <w:tr w:rsidR="001D03C8" w:rsidRPr="00FC27B8" w:rsidTr="00014A18">
        <w:trPr>
          <w:jc w:val="center"/>
        </w:trPr>
        <w:tc>
          <w:tcPr>
            <w:tcW w:w="720" w:type="dxa"/>
            <w:shd w:val="clear" w:color="auto" w:fill="auto"/>
            <w:vAlign w:val="center"/>
          </w:tcPr>
          <w:p w:rsidR="001D03C8" w:rsidRPr="00FC27B8" w:rsidRDefault="001D03C8" w:rsidP="00FC27B8">
            <w:pPr>
              <w:pStyle w:val="u"/>
              <w:ind w:firstLine="0"/>
              <w:jc w:val="center"/>
              <w:rPr>
                <w:color w:val="auto"/>
                <w:sz w:val="22"/>
                <w:szCs w:val="22"/>
              </w:rPr>
            </w:pPr>
            <w:r w:rsidRPr="00FC27B8">
              <w:rPr>
                <w:color w:val="auto"/>
                <w:sz w:val="22"/>
                <w:szCs w:val="22"/>
              </w:rPr>
              <w:t>3.</w:t>
            </w:r>
          </w:p>
        </w:tc>
        <w:tc>
          <w:tcPr>
            <w:tcW w:w="5377" w:type="dxa"/>
            <w:shd w:val="clear" w:color="auto" w:fill="auto"/>
            <w:vAlign w:val="center"/>
          </w:tcPr>
          <w:p w:rsidR="001D03C8" w:rsidRPr="00FC27B8" w:rsidRDefault="001D03C8" w:rsidP="00FC27B8">
            <w:pPr>
              <w:pStyle w:val="u"/>
              <w:ind w:firstLine="0"/>
              <w:rPr>
                <w:color w:val="auto"/>
                <w:sz w:val="22"/>
                <w:szCs w:val="22"/>
              </w:rPr>
            </w:pPr>
            <w:r w:rsidRPr="00FC27B8">
              <w:rPr>
                <w:color w:val="auto"/>
                <w:sz w:val="22"/>
                <w:szCs w:val="22"/>
              </w:rPr>
              <w:t xml:space="preserve">Выпас сельскохозяйственных животных </w:t>
            </w:r>
          </w:p>
        </w:tc>
        <w:tc>
          <w:tcPr>
            <w:tcW w:w="1463" w:type="dxa"/>
            <w:shd w:val="clear" w:color="auto" w:fill="auto"/>
            <w:vAlign w:val="center"/>
          </w:tcPr>
          <w:p w:rsidR="001D03C8" w:rsidRPr="00FC27B8" w:rsidRDefault="001D03C8" w:rsidP="00FC27B8">
            <w:pPr>
              <w:pStyle w:val="u"/>
              <w:ind w:firstLine="0"/>
              <w:jc w:val="center"/>
              <w:rPr>
                <w:color w:val="auto"/>
                <w:sz w:val="22"/>
                <w:szCs w:val="22"/>
              </w:rPr>
            </w:pPr>
          </w:p>
        </w:tc>
        <w:tc>
          <w:tcPr>
            <w:tcW w:w="2079" w:type="dxa"/>
            <w:shd w:val="clear" w:color="auto" w:fill="auto"/>
            <w:vAlign w:val="center"/>
          </w:tcPr>
          <w:p w:rsidR="001D03C8" w:rsidRPr="00FC27B8" w:rsidRDefault="00EC0DFB" w:rsidP="00FC27B8">
            <w:pPr>
              <w:pStyle w:val="u"/>
              <w:ind w:firstLine="0"/>
              <w:jc w:val="center"/>
              <w:rPr>
                <w:color w:val="auto"/>
                <w:sz w:val="22"/>
                <w:szCs w:val="22"/>
                <w:lang w:val="en-US"/>
              </w:rPr>
            </w:pPr>
            <w:r w:rsidRPr="00FC27B8">
              <w:rPr>
                <w:color w:val="auto"/>
                <w:sz w:val="22"/>
                <w:szCs w:val="22"/>
              </w:rPr>
              <w:t>429/79</w:t>
            </w:r>
          </w:p>
        </w:tc>
      </w:tr>
      <w:tr w:rsidR="001D03C8" w:rsidRPr="00FC27B8" w:rsidTr="00014A18">
        <w:trPr>
          <w:jc w:val="center"/>
        </w:trPr>
        <w:tc>
          <w:tcPr>
            <w:tcW w:w="720" w:type="dxa"/>
            <w:shd w:val="clear" w:color="auto" w:fill="auto"/>
            <w:vAlign w:val="center"/>
          </w:tcPr>
          <w:p w:rsidR="001D03C8" w:rsidRPr="00FC27B8" w:rsidRDefault="001D03C8" w:rsidP="00FC27B8">
            <w:pPr>
              <w:pStyle w:val="u"/>
              <w:ind w:firstLine="0"/>
              <w:jc w:val="center"/>
              <w:rPr>
                <w:color w:val="auto"/>
                <w:sz w:val="22"/>
                <w:szCs w:val="22"/>
              </w:rPr>
            </w:pPr>
          </w:p>
        </w:tc>
        <w:tc>
          <w:tcPr>
            <w:tcW w:w="5377" w:type="dxa"/>
            <w:shd w:val="clear" w:color="auto" w:fill="auto"/>
            <w:vAlign w:val="center"/>
          </w:tcPr>
          <w:p w:rsidR="001D03C8" w:rsidRPr="00FC27B8" w:rsidRDefault="001D03C8" w:rsidP="00FC27B8">
            <w:pPr>
              <w:pStyle w:val="u"/>
              <w:ind w:firstLine="0"/>
              <w:rPr>
                <w:color w:val="auto"/>
                <w:sz w:val="22"/>
                <w:szCs w:val="22"/>
              </w:rPr>
            </w:pPr>
            <w:r w:rsidRPr="00FC27B8">
              <w:rPr>
                <w:color w:val="auto"/>
                <w:sz w:val="22"/>
                <w:szCs w:val="22"/>
              </w:rPr>
              <w:t>а) в лесу</w:t>
            </w:r>
          </w:p>
        </w:tc>
        <w:tc>
          <w:tcPr>
            <w:tcW w:w="1463" w:type="dxa"/>
            <w:shd w:val="clear" w:color="auto" w:fill="auto"/>
            <w:vAlign w:val="center"/>
          </w:tcPr>
          <w:p w:rsidR="001D03C8" w:rsidRPr="00FC27B8" w:rsidRDefault="001D03C8" w:rsidP="00FC27B8">
            <w:pPr>
              <w:pStyle w:val="u"/>
              <w:ind w:firstLine="0"/>
              <w:jc w:val="center"/>
              <w:rPr>
                <w:color w:val="auto"/>
                <w:sz w:val="22"/>
                <w:szCs w:val="22"/>
              </w:rPr>
            </w:pPr>
            <w:proofErr w:type="gramStart"/>
            <w:r w:rsidRPr="00FC27B8">
              <w:rPr>
                <w:color w:val="auto"/>
                <w:sz w:val="22"/>
                <w:szCs w:val="22"/>
              </w:rPr>
              <w:t>га</w:t>
            </w:r>
            <w:proofErr w:type="gramEnd"/>
            <w:r w:rsidRPr="00FC27B8">
              <w:rPr>
                <w:color w:val="auto"/>
                <w:sz w:val="22"/>
                <w:szCs w:val="22"/>
              </w:rPr>
              <w:t>/голов</w:t>
            </w:r>
          </w:p>
        </w:tc>
        <w:tc>
          <w:tcPr>
            <w:tcW w:w="2079" w:type="dxa"/>
            <w:shd w:val="clear" w:color="auto" w:fill="auto"/>
            <w:vAlign w:val="center"/>
          </w:tcPr>
          <w:p w:rsidR="001D03C8" w:rsidRPr="00FC27B8" w:rsidRDefault="007F799D" w:rsidP="00FC27B8">
            <w:pPr>
              <w:pStyle w:val="u"/>
              <w:ind w:firstLine="0"/>
              <w:jc w:val="center"/>
              <w:rPr>
                <w:color w:val="auto"/>
                <w:sz w:val="22"/>
                <w:szCs w:val="22"/>
              </w:rPr>
            </w:pPr>
            <w:r w:rsidRPr="00FC27B8">
              <w:rPr>
                <w:color w:val="auto"/>
                <w:sz w:val="22"/>
                <w:szCs w:val="22"/>
              </w:rPr>
              <w:t>8256/1032</w:t>
            </w:r>
          </w:p>
        </w:tc>
      </w:tr>
      <w:tr w:rsidR="001D03C8" w:rsidRPr="00FC27B8" w:rsidTr="00014A18">
        <w:trPr>
          <w:jc w:val="center"/>
        </w:trPr>
        <w:tc>
          <w:tcPr>
            <w:tcW w:w="720" w:type="dxa"/>
            <w:shd w:val="clear" w:color="auto" w:fill="auto"/>
            <w:vAlign w:val="center"/>
          </w:tcPr>
          <w:p w:rsidR="001D03C8" w:rsidRPr="00FC27B8" w:rsidRDefault="001D03C8" w:rsidP="00FC27B8">
            <w:pPr>
              <w:pStyle w:val="u"/>
              <w:ind w:firstLine="0"/>
              <w:jc w:val="center"/>
              <w:rPr>
                <w:color w:val="auto"/>
                <w:sz w:val="22"/>
                <w:szCs w:val="22"/>
              </w:rPr>
            </w:pPr>
          </w:p>
        </w:tc>
        <w:tc>
          <w:tcPr>
            <w:tcW w:w="5377" w:type="dxa"/>
            <w:shd w:val="clear" w:color="auto" w:fill="auto"/>
            <w:vAlign w:val="center"/>
          </w:tcPr>
          <w:p w:rsidR="001D03C8" w:rsidRPr="00FC27B8" w:rsidRDefault="001D03C8" w:rsidP="00FC27B8">
            <w:pPr>
              <w:pStyle w:val="u"/>
              <w:ind w:firstLine="0"/>
              <w:jc w:val="left"/>
              <w:rPr>
                <w:color w:val="auto"/>
                <w:sz w:val="22"/>
                <w:szCs w:val="22"/>
              </w:rPr>
            </w:pPr>
            <w:r w:rsidRPr="00FC27B8">
              <w:rPr>
                <w:color w:val="auto"/>
                <w:sz w:val="22"/>
                <w:szCs w:val="22"/>
              </w:rPr>
              <w:t xml:space="preserve">б) на выгонах, пастбищах </w:t>
            </w:r>
          </w:p>
        </w:tc>
        <w:tc>
          <w:tcPr>
            <w:tcW w:w="1463" w:type="dxa"/>
            <w:shd w:val="clear" w:color="auto" w:fill="auto"/>
            <w:vAlign w:val="center"/>
          </w:tcPr>
          <w:p w:rsidR="001D03C8" w:rsidRPr="00FC27B8" w:rsidRDefault="001D03C8" w:rsidP="00FC27B8">
            <w:pPr>
              <w:pStyle w:val="u"/>
              <w:ind w:firstLine="0"/>
              <w:jc w:val="center"/>
              <w:rPr>
                <w:color w:val="auto"/>
                <w:sz w:val="22"/>
                <w:szCs w:val="22"/>
              </w:rPr>
            </w:pPr>
            <w:proofErr w:type="gramStart"/>
            <w:r w:rsidRPr="00FC27B8">
              <w:rPr>
                <w:color w:val="auto"/>
                <w:sz w:val="22"/>
                <w:szCs w:val="22"/>
              </w:rPr>
              <w:t>га</w:t>
            </w:r>
            <w:proofErr w:type="gramEnd"/>
            <w:r w:rsidRPr="00FC27B8">
              <w:rPr>
                <w:color w:val="auto"/>
                <w:sz w:val="22"/>
                <w:szCs w:val="22"/>
              </w:rPr>
              <w:t>/голов</w:t>
            </w:r>
          </w:p>
        </w:tc>
        <w:tc>
          <w:tcPr>
            <w:tcW w:w="2079" w:type="dxa"/>
            <w:shd w:val="clear" w:color="auto" w:fill="auto"/>
            <w:vAlign w:val="center"/>
          </w:tcPr>
          <w:p w:rsidR="001D03C8" w:rsidRPr="00FC27B8" w:rsidRDefault="001D03C8" w:rsidP="00FC27B8">
            <w:pPr>
              <w:pStyle w:val="u"/>
              <w:ind w:firstLine="0"/>
              <w:jc w:val="center"/>
              <w:rPr>
                <w:color w:val="auto"/>
                <w:sz w:val="22"/>
                <w:szCs w:val="22"/>
              </w:rPr>
            </w:pPr>
            <w:r w:rsidRPr="00FC27B8">
              <w:rPr>
                <w:color w:val="auto"/>
                <w:sz w:val="22"/>
                <w:szCs w:val="22"/>
              </w:rPr>
              <w:t>429/79</w:t>
            </w:r>
          </w:p>
        </w:tc>
      </w:tr>
      <w:tr w:rsidR="001D03C8" w:rsidRPr="00FC27B8" w:rsidTr="00014A18">
        <w:trPr>
          <w:jc w:val="center"/>
        </w:trPr>
        <w:tc>
          <w:tcPr>
            <w:tcW w:w="720" w:type="dxa"/>
            <w:shd w:val="clear" w:color="auto" w:fill="auto"/>
            <w:vAlign w:val="center"/>
          </w:tcPr>
          <w:p w:rsidR="001D03C8" w:rsidRPr="00FC27B8" w:rsidRDefault="001D03C8" w:rsidP="00FC27B8">
            <w:pPr>
              <w:pStyle w:val="u"/>
              <w:ind w:firstLine="0"/>
              <w:jc w:val="center"/>
              <w:rPr>
                <w:color w:val="auto"/>
                <w:sz w:val="22"/>
                <w:szCs w:val="22"/>
              </w:rPr>
            </w:pPr>
            <w:r w:rsidRPr="00FC27B8">
              <w:rPr>
                <w:color w:val="auto"/>
                <w:sz w:val="22"/>
                <w:szCs w:val="22"/>
              </w:rPr>
              <w:t>4.</w:t>
            </w:r>
          </w:p>
        </w:tc>
        <w:tc>
          <w:tcPr>
            <w:tcW w:w="5377" w:type="dxa"/>
            <w:shd w:val="clear" w:color="auto" w:fill="auto"/>
            <w:vAlign w:val="center"/>
          </w:tcPr>
          <w:p w:rsidR="001D03C8" w:rsidRPr="00FC27B8" w:rsidRDefault="001D03C8" w:rsidP="00FC27B8">
            <w:pPr>
              <w:pStyle w:val="u"/>
              <w:ind w:firstLine="0"/>
              <w:rPr>
                <w:color w:val="auto"/>
                <w:sz w:val="22"/>
                <w:szCs w:val="22"/>
              </w:rPr>
            </w:pPr>
            <w:r w:rsidRPr="00FC27B8">
              <w:rPr>
                <w:color w:val="auto"/>
                <w:sz w:val="22"/>
                <w:szCs w:val="22"/>
              </w:rPr>
              <w:t>Пчеловодство</w:t>
            </w:r>
          </w:p>
        </w:tc>
        <w:tc>
          <w:tcPr>
            <w:tcW w:w="1463" w:type="dxa"/>
            <w:shd w:val="clear" w:color="auto" w:fill="auto"/>
            <w:vAlign w:val="center"/>
          </w:tcPr>
          <w:p w:rsidR="001D03C8" w:rsidRPr="00FC27B8" w:rsidRDefault="001D03C8" w:rsidP="00FC27B8">
            <w:pPr>
              <w:pStyle w:val="u"/>
              <w:ind w:firstLine="0"/>
              <w:jc w:val="center"/>
              <w:rPr>
                <w:color w:val="auto"/>
                <w:sz w:val="22"/>
                <w:szCs w:val="22"/>
              </w:rPr>
            </w:pPr>
          </w:p>
        </w:tc>
        <w:tc>
          <w:tcPr>
            <w:tcW w:w="2079" w:type="dxa"/>
            <w:shd w:val="clear" w:color="auto" w:fill="auto"/>
            <w:vAlign w:val="center"/>
          </w:tcPr>
          <w:p w:rsidR="001D03C8" w:rsidRPr="00FC27B8" w:rsidRDefault="001D03C8" w:rsidP="00FC27B8">
            <w:pPr>
              <w:pStyle w:val="u"/>
              <w:ind w:firstLine="0"/>
              <w:jc w:val="center"/>
              <w:rPr>
                <w:color w:val="auto"/>
                <w:sz w:val="22"/>
                <w:szCs w:val="22"/>
              </w:rPr>
            </w:pPr>
          </w:p>
        </w:tc>
      </w:tr>
      <w:tr w:rsidR="001D03C8" w:rsidRPr="00FC27B8" w:rsidTr="00014A18">
        <w:trPr>
          <w:jc w:val="center"/>
        </w:trPr>
        <w:tc>
          <w:tcPr>
            <w:tcW w:w="720" w:type="dxa"/>
            <w:shd w:val="clear" w:color="auto" w:fill="auto"/>
            <w:vAlign w:val="center"/>
          </w:tcPr>
          <w:p w:rsidR="001D03C8" w:rsidRPr="00FC27B8" w:rsidRDefault="001D03C8" w:rsidP="00FC27B8">
            <w:pPr>
              <w:pStyle w:val="u"/>
              <w:ind w:firstLine="0"/>
              <w:jc w:val="center"/>
              <w:rPr>
                <w:color w:val="auto"/>
                <w:sz w:val="22"/>
                <w:szCs w:val="22"/>
              </w:rPr>
            </w:pPr>
          </w:p>
        </w:tc>
        <w:tc>
          <w:tcPr>
            <w:tcW w:w="5377" w:type="dxa"/>
            <w:shd w:val="clear" w:color="auto" w:fill="auto"/>
            <w:vAlign w:val="center"/>
          </w:tcPr>
          <w:p w:rsidR="001D03C8" w:rsidRPr="00FC27B8" w:rsidRDefault="001D03C8" w:rsidP="00FC27B8">
            <w:pPr>
              <w:pStyle w:val="u"/>
              <w:ind w:firstLine="0"/>
              <w:rPr>
                <w:color w:val="auto"/>
                <w:sz w:val="22"/>
                <w:szCs w:val="22"/>
              </w:rPr>
            </w:pPr>
            <w:r w:rsidRPr="00FC27B8">
              <w:rPr>
                <w:color w:val="auto"/>
                <w:sz w:val="22"/>
                <w:szCs w:val="22"/>
              </w:rPr>
              <w:t xml:space="preserve">а) медоносы: </w:t>
            </w:r>
          </w:p>
        </w:tc>
        <w:tc>
          <w:tcPr>
            <w:tcW w:w="1463" w:type="dxa"/>
            <w:shd w:val="clear" w:color="auto" w:fill="auto"/>
            <w:vAlign w:val="center"/>
          </w:tcPr>
          <w:p w:rsidR="001D03C8" w:rsidRPr="00FC27B8" w:rsidRDefault="001D03C8" w:rsidP="00FC27B8">
            <w:pPr>
              <w:pStyle w:val="u"/>
              <w:ind w:firstLine="0"/>
              <w:jc w:val="center"/>
              <w:rPr>
                <w:color w:val="auto"/>
                <w:sz w:val="22"/>
                <w:szCs w:val="22"/>
              </w:rPr>
            </w:pPr>
          </w:p>
        </w:tc>
        <w:tc>
          <w:tcPr>
            <w:tcW w:w="2079" w:type="dxa"/>
            <w:shd w:val="clear" w:color="auto" w:fill="auto"/>
            <w:vAlign w:val="center"/>
          </w:tcPr>
          <w:p w:rsidR="001D03C8" w:rsidRPr="00FC27B8" w:rsidRDefault="001D03C8" w:rsidP="00FC27B8">
            <w:pPr>
              <w:pStyle w:val="u"/>
              <w:ind w:firstLine="0"/>
              <w:jc w:val="center"/>
              <w:rPr>
                <w:color w:val="auto"/>
                <w:sz w:val="22"/>
                <w:szCs w:val="22"/>
              </w:rPr>
            </w:pPr>
            <w:r w:rsidRPr="00FC27B8">
              <w:rPr>
                <w:color w:val="auto"/>
                <w:sz w:val="22"/>
                <w:szCs w:val="22"/>
              </w:rPr>
              <w:t>-</w:t>
            </w:r>
          </w:p>
        </w:tc>
      </w:tr>
      <w:tr w:rsidR="001D03C8" w:rsidRPr="00FC27B8" w:rsidTr="00014A18">
        <w:trPr>
          <w:jc w:val="center"/>
        </w:trPr>
        <w:tc>
          <w:tcPr>
            <w:tcW w:w="720" w:type="dxa"/>
            <w:shd w:val="clear" w:color="auto" w:fill="auto"/>
            <w:vAlign w:val="center"/>
          </w:tcPr>
          <w:p w:rsidR="001D03C8" w:rsidRPr="00FC27B8" w:rsidRDefault="001D03C8" w:rsidP="00FC27B8">
            <w:pPr>
              <w:pStyle w:val="u"/>
              <w:ind w:firstLine="0"/>
              <w:jc w:val="center"/>
              <w:rPr>
                <w:color w:val="auto"/>
                <w:sz w:val="22"/>
                <w:szCs w:val="22"/>
              </w:rPr>
            </w:pPr>
          </w:p>
        </w:tc>
        <w:tc>
          <w:tcPr>
            <w:tcW w:w="5377" w:type="dxa"/>
            <w:shd w:val="clear" w:color="auto" w:fill="auto"/>
            <w:vAlign w:val="center"/>
          </w:tcPr>
          <w:p w:rsidR="001D03C8" w:rsidRPr="00FC27B8" w:rsidRDefault="001D03C8" w:rsidP="00FC27B8">
            <w:pPr>
              <w:pStyle w:val="u"/>
              <w:ind w:firstLine="0"/>
              <w:rPr>
                <w:color w:val="auto"/>
                <w:sz w:val="22"/>
                <w:szCs w:val="22"/>
              </w:rPr>
            </w:pPr>
            <w:r w:rsidRPr="00FC27B8">
              <w:rPr>
                <w:color w:val="auto"/>
                <w:sz w:val="22"/>
                <w:szCs w:val="22"/>
              </w:rPr>
              <w:t>липа</w:t>
            </w:r>
          </w:p>
        </w:tc>
        <w:tc>
          <w:tcPr>
            <w:tcW w:w="1463" w:type="dxa"/>
            <w:shd w:val="clear" w:color="auto" w:fill="auto"/>
            <w:vAlign w:val="center"/>
          </w:tcPr>
          <w:p w:rsidR="001D03C8" w:rsidRPr="00FC27B8" w:rsidRDefault="001D03C8" w:rsidP="00FC27B8">
            <w:pPr>
              <w:pStyle w:val="u"/>
              <w:ind w:firstLine="0"/>
              <w:jc w:val="center"/>
              <w:rPr>
                <w:color w:val="auto"/>
                <w:sz w:val="22"/>
                <w:szCs w:val="22"/>
              </w:rPr>
            </w:pPr>
            <w:r w:rsidRPr="00FC27B8">
              <w:rPr>
                <w:color w:val="auto"/>
                <w:sz w:val="22"/>
                <w:szCs w:val="22"/>
              </w:rPr>
              <w:t>га</w:t>
            </w:r>
          </w:p>
        </w:tc>
        <w:tc>
          <w:tcPr>
            <w:tcW w:w="2079" w:type="dxa"/>
            <w:shd w:val="clear" w:color="auto" w:fill="auto"/>
            <w:vAlign w:val="center"/>
          </w:tcPr>
          <w:p w:rsidR="001D03C8" w:rsidRPr="00FC27B8" w:rsidRDefault="00473801" w:rsidP="00FC27B8">
            <w:pPr>
              <w:pStyle w:val="u"/>
              <w:ind w:firstLine="0"/>
              <w:jc w:val="center"/>
              <w:rPr>
                <w:color w:val="auto"/>
                <w:sz w:val="22"/>
                <w:szCs w:val="22"/>
              </w:rPr>
            </w:pPr>
            <w:r w:rsidRPr="00FC27B8">
              <w:rPr>
                <w:color w:val="auto"/>
                <w:sz w:val="22"/>
                <w:szCs w:val="22"/>
              </w:rPr>
              <w:t>910</w:t>
            </w:r>
          </w:p>
        </w:tc>
      </w:tr>
      <w:tr w:rsidR="001D03C8" w:rsidRPr="00FC27B8" w:rsidTr="00014A18">
        <w:trPr>
          <w:jc w:val="center"/>
        </w:trPr>
        <w:tc>
          <w:tcPr>
            <w:tcW w:w="720" w:type="dxa"/>
            <w:shd w:val="clear" w:color="auto" w:fill="auto"/>
            <w:vAlign w:val="center"/>
          </w:tcPr>
          <w:p w:rsidR="001D03C8" w:rsidRPr="00FC27B8" w:rsidRDefault="001D03C8" w:rsidP="00FC27B8">
            <w:pPr>
              <w:pStyle w:val="u"/>
              <w:ind w:firstLine="0"/>
              <w:jc w:val="center"/>
              <w:rPr>
                <w:color w:val="auto"/>
                <w:sz w:val="22"/>
                <w:szCs w:val="22"/>
              </w:rPr>
            </w:pPr>
          </w:p>
        </w:tc>
        <w:tc>
          <w:tcPr>
            <w:tcW w:w="5377" w:type="dxa"/>
            <w:shd w:val="clear" w:color="auto" w:fill="auto"/>
            <w:vAlign w:val="center"/>
          </w:tcPr>
          <w:p w:rsidR="001D03C8" w:rsidRPr="00FC27B8" w:rsidRDefault="00EC0DFB" w:rsidP="00FC27B8">
            <w:pPr>
              <w:pStyle w:val="u"/>
              <w:ind w:firstLine="0"/>
              <w:jc w:val="left"/>
              <w:rPr>
                <w:color w:val="auto"/>
                <w:sz w:val="22"/>
                <w:szCs w:val="22"/>
              </w:rPr>
            </w:pPr>
            <w:r w:rsidRPr="00FC27B8">
              <w:rPr>
                <w:color w:val="auto"/>
                <w:sz w:val="22"/>
                <w:szCs w:val="22"/>
              </w:rPr>
              <w:t>т</w:t>
            </w:r>
            <w:r w:rsidR="001D03C8" w:rsidRPr="00FC27B8">
              <w:rPr>
                <w:color w:val="auto"/>
                <w:sz w:val="22"/>
                <w:szCs w:val="22"/>
              </w:rPr>
              <w:t>равы</w:t>
            </w:r>
            <w:r w:rsidRPr="00FC27B8">
              <w:rPr>
                <w:color w:val="auto"/>
                <w:sz w:val="22"/>
                <w:szCs w:val="22"/>
              </w:rPr>
              <w:t xml:space="preserve"> (кипрей)</w:t>
            </w:r>
          </w:p>
        </w:tc>
        <w:tc>
          <w:tcPr>
            <w:tcW w:w="1463" w:type="dxa"/>
            <w:shd w:val="clear" w:color="auto" w:fill="auto"/>
            <w:vAlign w:val="center"/>
          </w:tcPr>
          <w:p w:rsidR="001D03C8" w:rsidRPr="00FC27B8" w:rsidRDefault="001D03C8" w:rsidP="00FC27B8">
            <w:pPr>
              <w:pStyle w:val="u"/>
              <w:ind w:firstLine="0"/>
              <w:jc w:val="center"/>
              <w:rPr>
                <w:color w:val="auto"/>
                <w:sz w:val="22"/>
                <w:szCs w:val="22"/>
              </w:rPr>
            </w:pPr>
            <w:r w:rsidRPr="00FC27B8">
              <w:rPr>
                <w:color w:val="auto"/>
                <w:sz w:val="22"/>
                <w:szCs w:val="22"/>
              </w:rPr>
              <w:t>га</w:t>
            </w:r>
          </w:p>
        </w:tc>
        <w:tc>
          <w:tcPr>
            <w:tcW w:w="2079" w:type="dxa"/>
            <w:shd w:val="clear" w:color="auto" w:fill="auto"/>
            <w:vAlign w:val="center"/>
          </w:tcPr>
          <w:p w:rsidR="001D03C8" w:rsidRPr="00FC27B8" w:rsidRDefault="00EC0DFB" w:rsidP="00FC27B8">
            <w:pPr>
              <w:pStyle w:val="u"/>
              <w:ind w:firstLine="0"/>
              <w:jc w:val="center"/>
              <w:rPr>
                <w:color w:val="auto"/>
                <w:sz w:val="22"/>
                <w:szCs w:val="22"/>
              </w:rPr>
            </w:pPr>
            <w:r w:rsidRPr="00FC27B8">
              <w:rPr>
                <w:color w:val="auto"/>
                <w:sz w:val="22"/>
                <w:szCs w:val="22"/>
                <w:lang w:val="en-US"/>
              </w:rPr>
              <w:t>8256</w:t>
            </w:r>
          </w:p>
        </w:tc>
      </w:tr>
      <w:tr w:rsidR="001D03C8" w:rsidRPr="00FC27B8" w:rsidTr="00014A18">
        <w:trPr>
          <w:jc w:val="center"/>
        </w:trPr>
        <w:tc>
          <w:tcPr>
            <w:tcW w:w="720" w:type="dxa"/>
            <w:shd w:val="clear" w:color="auto" w:fill="auto"/>
            <w:vAlign w:val="center"/>
          </w:tcPr>
          <w:p w:rsidR="001D03C8" w:rsidRPr="00FC27B8" w:rsidRDefault="001D03C8" w:rsidP="00FC27B8">
            <w:pPr>
              <w:pStyle w:val="u"/>
              <w:ind w:firstLine="0"/>
              <w:jc w:val="center"/>
              <w:rPr>
                <w:color w:val="auto"/>
                <w:sz w:val="22"/>
                <w:szCs w:val="22"/>
              </w:rPr>
            </w:pPr>
          </w:p>
        </w:tc>
        <w:tc>
          <w:tcPr>
            <w:tcW w:w="5377" w:type="dxa"/>
            <w:shd w:val="clear" w:color="auto" w:fill="auto"/>
            <w:vAlign w:val="center"/>
          </w:tcPr>
          <w:p w:rsidR="001D03C8" w:rsidRPr="00FC27B8" w:rsidRDefault="001D03C8" w:rsidP="00FC27B8">
            <w:pPr>
              <w:pStyle w:val="u"/>
              <w:ind w:firstLine="0"/>
              <w:rPr>
                <w:color w:val="auto"/>
                <w:sz w:val="22"/>
                <w:szCs w:val="22"/>
              </w:rPr>
            </w:pPr>
            <w:r w:rsidRPr="00FC27B8">
              <w:rPr>
                <w:color w:val="auto"/>
                <w:sz w:val="22"/>
                <w:szCs w:val="22"/>
              </w:rPr>
              <w:t xml:space="preserve">б) медопродуктивность: </w:t>
            </w:r>
          </w:p>
        </w:tc>
        <w:tc>
          <w:tcPr>
            <w:tcW w:w="1463" w:type="dxa"/>
            <w:shd w:val="clear" w:color="auto" w:fill="auto"/>
            <w:vAlign w:val="center"/>
          </w:tcPr>
          <w:p w:rsidR="001D03C8" w:rsidRPr="00FC27B8" w:rsidRDefault="001D03C8" w:rsidP="00FC27B8">
            <w:pPr>
              <w:pStyle w:val="u"/>
              <w:ind w:firstLine="0"/>
              <w:jc w:val="center"/>
              <w:rPr>
                <w:color w:val="auto"/>
                <w:sz w:val="22"/>
                <w:szCs w:val="22"/>
              </w:rPr>
            </w:pPr>
          </w:p>
        </w:tc>
        <w:tc>
          <w:tcPr>
            <w:tcW w:w="2079" w:type="dxa"/>
            <w:shd w:val="clear" w:color="auto" w:fill="auto"/>
            <w:vAlign w:val="center"/>
          </w:tcPr>
          <w:p w:rsidR="001D03C8" w:rsidRPr="00FC27B8" w:rsidRDefault="001D03C8" w:rsidP="00FC27B8">
            <w:pPr>
              <w:pStyle w:val="u"/>
              <w:ind w:firstLine="0"/>
              <w:jc w:val="center"/>
              <w:rPr>
                <w:color w:val="auto"/>
                <w:sz w:val="22"/>
                <w:szCs w:val="22"/>
              </w:rPr>
            </w:pPr>
          </w:p>
        </w:tc>
      </w:tr>
      <w:tr w:rsidR="001D03C8" w:rsidRPr="00FC27B8" w:rsidTr="00014A18">
        <w:trPr>
          <w:jc w:val="center"/>
        </w:trPr>
        <w:tc>
          <w:tcPr>
            <w:tcW w:w="720" w:type="dxa"/>
            <w:shd w:val="clear" w:color="auto" w:fill="auto"/>
            <w:vAlign w:val="center"/>
          </w:tcPr>
          <w:p w:rsidR="001D03C8" w:rsidRPr="00FC27B8" w:rsidRDefault="001D03C8" w:rsidP="00FC27B8">
            <w:pPr>
              <w:pStyle w:val="u"/>
              <w:ind w:firstLine="0"/>
              <w:jc w:val="center"/>
              <w:rPr>
                <w:color w:val="auto"/>
                <w:sz w:val="22"/>
                <w:szCs w:val="22"/>
              </w:rPr>
            </w:pPr>
          </w:p>
        </w:tc>
        <w:tc>
          <w:tcPr>
            <w:tcW w:w="5377" w:type="dxa"/>
            <w:shd w:val="clear" w:color="auto" w:fill="auto"/>
            <w:vAlign w:val="center"/>
          </w:tcPr>
          <w:p w:rsidR="001D03C8" w:rsidRPr="00FC27B8" w:rsidRDefault="001D03C8" w:rsidP="00FC27B8">
            <w:pPr>
              <w:pStyle w:val="u"/>
              <w:ind w:firstLine="0"/>
              <w:rPr>
                <w:color w:val="auto"/>
                <w:sz w:val="22"/>
                <w:szCs w:val="22"/>
              </w:rPr>
            </w:pPr>
            <w:r w:rsidRPr="00FC27B8">
              <w:rPr>
                <w:color w:val="auto"/>
                <w:sz w:val="22"/>
                <w:szCs w:val="22"/>
              </w:rPr>
              <w:t>липа</w:t>
            </w:r>
          </w:p>
        </w:tc>
        <w:tc>
          <w:tcPr>
            <w:tcW w:w="1463" w:type="dxa"/>
            <w:shd w:val="clear" w:color="auto" w:fill="auto"/>
            <w:vAlign w:val="center"/>
          </w:tcPr>
          <w:p w:rsidR="001D03C8" w:rsidRPr="00FC27B8" w:rsidRDefault="001D03C8" w:rsidP="00FC27B8">
            <w:pPr>
              <w:pStyle w:val="u"/>
              <w:ind w:firstLine="0"/>
              <w:jc w:val="center"/>
              <w:rPr>
                <w:color w:val="auto"/>
                <w:sz w:val="22"/>
                <w:szCs w:val="22"/>
              </w:rPr>
            </w:pPr>
            <w:proofErr w:type="gramStart"/>
            <w:r w:rsidRPr="00FC27B8">
              <w:rPr>
                <w:color w:val="auto"/>
                <w:sz w:val="22"/>
                <w:szCs w:val="22"/>
              </w:rPr>
              <w:t>кг</w:t>
            </w:r>
            <w:proofErr w:type="gramEnd"/>
            <w:r w:rsidRPr="00FC27B8">
              <w:rPr>
                <w:color w:val="auto"/>
                <w:sz w:val="22"/>
                <w:szCs w:val="22"/>
              </w:rPr>
              <w:t>/с 1 га</w:t>
            </w:r>
          </w:p>
        </w:tc>
        <w:tc>
          <w:tcPr>
            <w:tcW w:w="2079" w:type="dxa"/>
            <w:shd w:val="clear" w:color="auto" w:fill="auto"/>
            <w:vAlign w:val="center"/>
          </w:tcPr>
          <w:p w:rsidR="001D03C8" w:rsidRPr="00FC27B8" w:rsidRDefault="00473801" w:rsidP="00FC27B8">
            <w:pPr>
              <w:pStyle w:val="u"/>
              <w:ind w:firstLine="0"/>
              <w:jc w:val="center"/>
              <w:rPr>
                <w:color w:val="auto"/>
                <w:sz w:val="22"/>
                <w:szCs w:val="22"/>
              </w:rPr>
            </w:pPr>
            <w:r w:rsidRPr="00FC27B8">
              <w:rPr>
                <w:color w:val="auto"/>
                <w:sz w:val="22"/>
                <w:szCs w:val="22"/>
              </w:rPr>
              <w:t xml:space="preserve">До </w:t>
            </w:r>
            <w:r w:rsidR="001D03C8" w:rsidRPr="00FC27B8">
              <w:rPr>
                <w:color w:val="auto"/>
                <w:sz w:val="22"/>
                <w:szCs w:val="22"/>
              </w:rPr>
              <w:t>1000</w:t>
            </w:r>
          </w:p>
        </w:tc>
      </w:tr>
      <w:tr w:rsidR="001D03C8" w:rsidRPr="00FC27B8" w:rsidTr="00014A18">
        <w:trPr>
          <w:jc w:val="center"/>
        </w:trPr>
        <w:tc>
          <w:tcPr>
            <w:tcW w:w="720" w:type="dxa"/>
            <w:shd w:val="clear" w:color="auto" w:fill="auto"/>
            <w:vAlign w:val="center"/>
          </w:tcPr>
          <w:p w:rsidR="001D03C8" w:rsidRPr="00FC27B8" w:rsidRDefault="001D03C8" w:rsidP="00FC27B8">
            <w:pPr>
              <w:pStyle w:val="u"/>
              <w:ind w:firstLine="0"/>
              <w:jc w:val="center"/>
              <w:rPr>
                <w:color w:val="auto"/>
                <w:sz w:val="22"/>
                <w:szCs w:val="22"/>
              </w:rPr>
            </w:pPr>
          </w:p>
        </w:tc>
        <w:tc>
          <w:tcPr>
            <w:tcW w:w="5377" w:type="dxa"/>
            <w:shd w:val="clear" w:color="auto" w:fill="auto"/>
            <w:vAlign w:val="center"/>
          </w:tcPr>
          <w:p w:rsidR="001D03C8" w:rsidRPr="00FC27B8" w:rsidRDefault="00EC0DFB" w:rsidP="00FC27B8">
            <w:pPr>
              <w:pStyle w:val="u"/>
              <w:ind w:firstLine="0"/>
              <w:jc w:val="left"/>
              <w:rPr>
                <w:color w:val="auto"/>
                <w:sz w:val="22"/>
                <w:szCs w:val="22"/>
              </w:rPr>
            </w:pPr>
            <w:r w:rsidRPr="00FC27B8">
              <w:rPr>
                <w:color w:val="auto"/>
                <w:sz w:val="22"/>
                <w:szCs w:val="22"/>
              </w:rPr>
              <w:t>т</w:t>
            </w:r>
            <w:r w:rsidR="001D03C8" w:rsidRPr="00FC27B8">
              <w:rPr>
                <w:color w:val="auto"/>
                <w:sz w:val="22"/>
                <w:szCs w:val="22"/>
              </w:rPr>
              <w:t>равы</w:t>
            </w:r>
            <w:r w:rsidRPr="00FC27B8">
              <w:rPr>
                <w:color w:val="auto"/>
                <w:sz w:val="22"/>
                <w:szCs w:val="22"/>
              </w:rPr>
              <w:t xml:space="preserve"> (кипрей)</w:t>
            </w:r>
          </w:p>
        </w:tc>
        <w:tc>
          <w:tcPr>
            <w:tcW w:w="1463" w:type="dxa"/>
            <w:shd w:val="clear" w:color="auto" w:fill="auto"/>
            <w:vAlign w:val="center"/>
          </w:tcPr>
          <w:p w:rsidR="001D03C8" w:rsidRPr="00FC27B8" w:rsidRDefault="001D03C8" w:rsidP="00FC27B8">
            <w:pPr>
              <w:pStyle w:val="u"/>
              <w:ind w:firstLine="0"/>
              <w:jc w:val="center"/>
              <w:rPr>
                <w:color w:val="auto"/>
                <w:sz w:val="22"/>
                <w:szCs w:val="22"/>
              </w:rPr>
            </w:pPr>
            <w:proofErr w:type="gramStart"/>
            <w:r w:rsidRPr="00FC27B8">
              <w:rPr>
                <w:color w:val="auto"/>
                <w:sz w:val="22"/>
                <w:szCs w:val="22"/>
              </w:rPr>
              <w:t>кг</w:t>
            </w:r>
            <w:proofErr w:type="gramEnd"/>
            <w:r w:rsidRPr="00FC27B8">
              <w:rPr>
                <w:color w:val="auto"/>
                <w:sz w:val="22"/>
                <w:szCs w:val="22"/>
              </w:rPr>
              <w:t>/с 1 га</w:t>
            </w:r>
          </w:p>
        </w:tc>
        <w:tc>
          <w:tcPr>
            <w:tcW w:w="2079" w:type="dxa"/>
            <w:shd w:val="clear" w:color="auto" w:fill="auto"/>
            <w:vAlign w:val="center"/>
          </w:tcPr>
          <w:p w:rsidR="001D03C8" w:rsidRPr="00FC27B8" w:rsidRDefault="001D03C8" w:rsidP="00FC27B8">
            <w:pPr>
              <w:pStyle w:val="u"/>
              <w:ind w:firstLine="0"/>
              <w:jc w:val="center"/>
              <w:rPr>
                <w:color w:val="auto"/>
                <w:sz w:val="22"/>
                <w:szCs w:val="22"/>
              </w:rPr>
            </w:pPr>
            <w:r w:rsidRPr="00FC27B8">
              <w:rPr>
                <w:color w:val="auto"/>
                <w:sz w:val="22"/>
                <w:szCs w:val="22"/>
              </w:rPr>
              <w:t>100</w:t>
            </w:r>
          </w:p>
        </w:tc>
      </w:tr>
      <w:tr w:rsidR="001D03C8" w:rsidRPr="00FC27B8" w:rsidTr="00014A18">
        <w:trPr>
          <w:jc w:val="center"/>
        </w:trPr>
        <w:tc>
          <w:tcPr>
            <w:tcW w:w="720" w:type="dxa"/>
            <w:shd w:val="clear" w:color="auto" w:fill="auto"/>
            <w:vAlign w:val="center"/>
          </w:tcPr>
          <w:p w:rsidR="001D03C8" w:rsidRPr="00FC27B8" w:rsidRDefault="001D03C8" w:rsidP="00FC27B8">
            <w:pPr>
              <w:pStyle w:val="u"/>
              <w:ind w:firstLine="0"/>
              <w:jc w:val="center"/>
              <w:rPr>
                <w:color w:val="auto"/>
                <w:sz w:val="22"/>
                <w:szCs w:val="22"/>
              </w:rPr>
            </w:pPr>
          </w:p>
        </w:tc>
        <w:tc>
          <w:tcPr>
            <w:tcW w:w="5377" w:type="dxa"/>
            <w:shd w:val="clear" w:color="auto" w:fill="auto"/>
            <w:vAlign w:val="center"/>
          </w:tcPr>
          <w:p w:rsidR="001D03C8" w:rsidRPr="00FC27B8" w:rsidRDefault="001D03C8" w:rsidP="00FC27B8">
            <w:pPr>
              <w:pStyle w:val="u"/>
              <w:ind w:firstLine="0"/>
              <w:rPr>
                <w:color w:val="auto"/>
                <w:sz w:val="22"/>
                <w:szCs w:val="22"/>
              </w:rPr>
            </w:pPr>
            <w:r w:rsidRPr="00FC27B8">
              <w:rPr>
                <w:color w:val="auto"/>
                <w:sz w:val="22"/>
                <w:szCs w:val="22"/>
              </w:rPr>
              <w:t>в) возможное к содержанию количество пчелосемей</w:t>
            </w:r>
          </w:p>
        </w:tc>
        <w:tc>
          <w:tcPr>
            <w:tcW w:w="1463" w:type="dxa"/>
            <w:shd w:val="clear" w:color="auto" w:fill="auto"/>
            <w:vAlign w:val="center"/>
          </w:tcPr>
          <w:p w:rsidR="001D03C8" w:rsidRPr="00FC27B8" w:rsidRDefault="001D03C8" w:rsidP="00FC27B8">
            <w:pPr>
              <w:pStyle w:val="u"/>
              <w:ind w:firstLine="0"/>
              <w:jc w:val="center"/>
              <w:rPr>
                <w:color w:val="auto"/>
                <w:sz w:val="22"/>
                <w:szCs w:val="22"/>
              </w:rPr>
            </w:pPr>
            <w:r w:rsidRPr="00FC27B8">
              <w:rPr>
                <w:color w:val="auto"/>
                <w:sz w:val="22"/>
                <w:szCs w:val="22"/>
              </w:rPr>
              <w:t>пчелосемья</w:t>
            </w:r>
          </w:p>
        </w:tc>
        <w:tc>
          <w:tcPr>
            <w:tcW w:w="2079" w:type="dxa"/>
            <w:shd w:val="clear" w:color="auto" w:fill="auto"/>
            <w:vAlign w:val="center"/>
          </w:tcPr>
          <w:p w:rsidR="001D03C8" w:rsidRPr="00FC27B8" w:rsidRDefault="007F799D" w:rsidP="00FC27B8">
            <w:pPr>
              <w:pStyle w:val="u"/>
              <w:ind w:firstLine="0"/>
              <w:jc w:val="center"/>
              <w:rPr>
                <w:color w:val="auto"/>
                <w:sz w:val="22"/>
                <w:szCs w:val="22"/>
              </w:rPr>
            </w:pPr>
            <w:r w:rsidRPr="00FC27B8">
              <w:rPr>
                <w:color w:val="auto"/>
                <w:sz w:val="22"/>
                <w:szCs w:val="22"/>
              </w:rPr>
              <w:t>не ограничивается</w:t>
            </w:r>
          </w:p>
        </w:tc>
      </w:tr>
      <w:tr w:rsidR="001D03C8" w:rsidRPr="00FC27B8" w:rsidTr="00014A18">
        <w:trPr>
          <w:jc w:val="center"/>
        </w:trPr>
        <w:tc>
          <w:tcPr>
            <w:tcW w:w="720" w:type="dxa"/>
            <w:shd w:val="clear" w:color="auto" w:fill="auto"/>
            <w:vAlign w:val="center"/>
          </w:tcPr>
          <w:p w:rsidR="001D03C8" w:rsidRPr="00FC27B8" w:rsidRDefault="001D03C8" w:rsidP="00FC27B8">
            <w:pPr>
              <w:pStyle w:val="u"/>
              <w:ind w:firstLine="0"/>
              <w:jc w:val="center"/>
              <w:rPr>
                <w:color w:val="auto"/>
                <w:sz w:val="22"/>
                <w:szCs w:val="22"/>
              </w:rPr>
            </w:pPr>
            <w:r w:rsidRPr="00FC27B8">
              <w:rPr>
                <w:color w:val="auto"/>
                <w:sz w:val="22"/>
                <w:szCs w:val="22"/>
              </w:rPr>
              <w:t>5</w:t>
            </w:r>
          </w:p>
        </w:tc>
        <w:tc>
          <w:tcPr>
            <w:tcW w:w="5377" w:type="dxa"/>
            <w:shd w:val="clear" w:color="auto" w:fill="auto"/>
            <w:vAlign w:val="center"/>
          </w:tcPr>
          <w:p w:rsidR="001D03C8" w:rsidRPr="00FC27B8" w:rsidRDefault="001D03C8" w:rsidP="00FC27B8">
            <w:pPr>
              <w:pStyle w:val="u"/>
              <w:ind w:firstLine="0"/>
              <w:rPr>
                <w:color w:val="auto"/>
                <w:sz w:val="22"/>
                <w:szCs w:val="22"/>
              </w:rPr>
            </w:pPr>
            <w:r w:rsidRPr="00FC27B8">
              <w:rPr>
                <w:color w:val="auto"/>
                <w:sz w:val="22"/>
                <w:szCs w:val="22"/>
              </w:rPr>
              <w:t>Северное оленеводство</w:t>
            </w:r>
          </w:p>
        </w:tc>
        <w:tc>
          <w:tcPr>
            <w:tcW w:w="1463" w:type="dxa"/>
            <w:shd w:val="clear" w:color="auto" w:fill="auto"/>
            <w:vAlign w:val="center"/>
          </w:tcPr>
          <w:p w:rsidR="001D03C8" w:rsidRPr="00FC27B8" w:rsidRDefault="001D03C8" w:rsidP="00FC27B8">
            <w:pPr>
              <w:pStyle w:val="u"/>
              <w:ind w:firstLine="0"/>
              <w:jc w:val="center"/>
              <w:rPr>
                <w:color w:val="auto"/>
                <w:sz w:val="22"/>
                <w:szCs w:val="22"/>
              </w:rPr>
            </w:pPr>
            <w:proofErr w:type="gramStart"/>
            <w:r w:rsidRPr="00FC27B8">
              <w:rPr>
                <w:color w:val="auto"/>
                <w:sz w:val="22"/>
                <w:szCs w:val="22"/>
              </w:rPr>
              <w:t>га</w:t>
            </w:r>
            <w:proofErr w:type="gramEnd"/>
            <w:r w:rsidRPr="00FC27B8">
              <w:rPr>
                <w:color w:val="auto"/>
                <w:sz w:val="22"/>
                <w:szCs w:val="22"/>
              </w:rPr>
              <w:t>/голов</w:t>
            </w:r>
          </w:p>
        </w:tc>
        <w:tc>
          <w:tcPr>
            <w:tcW w:w="2079" w:type="dxa"/>
            <w:shd w:val="clear" w:color="auto" w:fill="auto"/>
            <w:vAlign w:val="center"/>
          </w:tcPr>
          <w:p w:rsidR="001D03C8" w:rsidRPr="00FC27B8" w:rsidRDefault="001D03C8" w:rsidP="00FC27B8">
            <w:pPr>
              <w:pStyle w:val="u"/>
              <w:ind w:firstLine="0"/>
              <w:jc w:val="center"/>
              <w:rPr>
                <w:color w:val="auto"/>
                <w:sz w:val="22"/>
                <w:szCs w:val="22"/>
              </w:rPr>
            </w:pPr>
            <w:r w:rsidRPr="00FC27B8">
              <w:rPr>
                <w:color w:val="auto"/>
                <w:sz w:val="22"/>
                <w:szCs w:val="22"/>
              </w:rPr>
              <w:t>-</w:t>
            </w:r>
          </w:p>
        </w:tc>
      </w:tr>
      <w:tr w:rsidR="001D03C8" w:rsidRPr="00FC27B8" w:rsidTr="00014A18">
        <w:trPr>
          <w:jc w:val="center"/>
        </w:trPr>
        <w:tc>
          <w:tcPr>
            <w:tcW w:w="720" w:type="dxa"/>
            <w:shd w:val="clear" w:color="auto" w:fill="auto"/>
            <w:vAlign w:val="center"/>
          </w:tcPr>
          <w:p w:rsidR="001D03C8" w:rsidRPr="00FC27B8" w:rsidRDefault="001D03C8" w:rsidP="00FC27B8">
            <w:pPr>
              <w:pStyle w:val="u"/>
              <w:ind w:firstLine="0"/>
              <w:jc w:val="center"/>
              <w:rPr>
                <w:color w:val="auto"/>
                <w:sz w:val="22"/>
                <w:szCs w:val="22"/>
              </w:rPr>
            </w:pPr>
            <w:r w:rsidRPr="00FC27B8">
              <w:rPr>
                <w:color w:val="auto"/>
                <w:sz w:val="22"/>
                <w:szCs w:val="22"/>
              </w:rPr>
              <w:t>6</w:t>
            </w:r>
          </w:p>
        </w:tc>
        <w:tc>
          <w:tcPr>
            <w:tcW w:w="5377" w:type="dxa"/>
            <w:shd w:val="clear" w:color="auto" w:fill="auto"/>
            <w:vAlign w:val="center"/>
          </w:tcPr>
          <w:p w:rsidR="001D03C8" w:rsidRPr="00FC27B8" w:rsidRDefault="001D03C8" w:rsidP="00FC27B8">
            <w:pPr>
              <w:pStyle w:val="u"/>
              <w:ind w:firstLine="0"/>
              <w:jc w:val="left"/>
              <w:rPr>
                <w:color w:val="auto"/>
                <w:sz w:val="22"/>
                <w:szCs w:val="22"/>
              </w:rPr>
            </w:pPr>
            <w:r w:rsidRPr="00FC27B8">
              <w:rPr>
                <w:color w:val="auto"/>
                <w:sz w:val="22"/>
                <w:szCs w:val="22"/>
              </w:rPr>
              <w:t>Выращивание сельскохозяйственных культур</w:t>
            </w:r>
          </w:p>
        </w:tc>
        <w:tc>
          <w:tcPr>
            <w:tcW w:w="1463" w:type="dxa"/>
            <w:shd w:val="clear" w:color="auto" w:fill="auto"/>
            <w:vAlign w:val="center"/>
          </w:tcPr>
          <w:p w:rsidR="001D03C8" w:rsidRPr="00FC27B8" w:rsidRDefault="001D03C8" w:rsidP="00FC27B8">
            <w:pPr>
              <w:pStyle w:val="u"/>
              <w:ind w:firstLine="0"/>
              <w:jc w:val="center"/>
              <w:rPr>
                <w:color w:val="auto"/>
                <w:sz w:val="22"/>
                <w:szCs w:val="22"/>
              </w:rPr>
            </w:pPr>
            <w:r w:rsidRPr="00FC27B8">
              <w:rPr>
                <w:color w:val="auto"/>
                <w:sz w:val="22"/>
                <w:szCs w:val="22"/>
              </w:rPr>
              <w:t>га</w:t>
            </w:r>
          </w:p>
        </w:tc>
        <w:tc>
          <w:tcPr>
            <w:tcW w:w="2079" w:type="dxa"/>
            <w:shd w:val="clear" w:color="auto" w:fill="auto"/>
            <w:vAlign w:val="center"/>
          </w:tcPr>
          <w:p w:rsidR="001D03C8" w:rsidRPr="00FC27B8" w:rsidRDefault="00473801" w:rsidP="00FC27B8">
            <w:pPr>
              <w:pStyle w:val="u"/>
              <w:ind w:firstLine="0"/>
              <w:jc w:val="center"/>
              <w:rPr>
                <w:color w:val="auto"/>
                <w:sz w:val="22"/>
                <w:szCs w:val="22"/>
              </w:rPr>
            </w:pPr>
            <w:r w:rsidRPr="00FC27B8">
              <w:rPr>
                <w:color w:val="auto"/>
                <w:sz w:val="22"/>
                <w:szCs w:val="22"/>
              </w:rPr>
              <w:t>5</w:t>
            </w:r>
          </w:p>
        </w:tc>
      </w:tr>
      <w:tr w:rsidR="001D03C8" w:rsidRPr="00FC27B8" w:rsidTr="00014A18">
        <w:trPr>
          <w:jc w:val="center"/>
        </w:trPr>
        <w:tc>
          <w:tcPr>
            <w:tcW w:w="720" w:type="dxa"/>
            <w:shd w:val="clear" w:color="auto" w:fill="auto"/>
            <w:vAlign w:val="center"/>
          </w:tcPr>
          <w:p w:rsidR="001D03C8" w:rsidRPr="00FC27B8" w:rsidRDefault="001D03C8" w:rsidP="00FC27B8">
            <w:pPr>
              <w:pStyle w:val="u"/>
              <w:ind w:firstLine="0"/>
              <w:jc w:val="center"/>
              <w:rPr>
                <w:color w:val="auto"/>
                <w:sz w:val="22"/>
                <w:szCs w:val="22"/>
              </w:rPr>
            </w:pPr>
            <w:r w:rsidRPr="00FC27B8">
              <w:rPr>
                <w:color w:val="auto"/>
                <w:sz w:val="22"/>
                <w:szCs w:val="22"/>
              </w:rPr>
              <w:t>7</w:t>
            </w:r>
          </w:p>
        </w:tc>
        <w:tc>
          <w:tcPr>
            <w:tcW w:w="5377" w:type="dxa"/>
            <w:shd w:val="clear" w:color="auto" w:fill="auto"/>
            <w:vAlign w:val="center"/>
          </w:tcPr>
          <w:p w:rsidR="001D03C8" w:rsidRPr="00FC27B8" w:rsidRDefault="001D03C8" w:rsidP="00FC27B8">
            <w:pPr>
              <w:pStyle w:val="u"/>
              <w:ind w:firstLine="0"/>
              <w:jc w:val="left"/>
              <w:rPr>
                <w:color w:val="auto"/>
                <w:sz w:val="22"/>
                <w:szCs w:val="22"/>
              </w:rPr>
            </w:pPr>
            <w:r w:rsidRPr="00FC27B8">
              <w:rPr>
                <w:color w:val="auto"/>
                <w:sz w:val="22"/>
                <w:szCs w:val="22"/>
              </w:rPr>
              <w:t>Иная сельскохозяйственная деятельность</w:t>
            </w:r>
          </w:p>
        </w:tc>
        <w:tc>
          <w:tcPr>
            <w:tcW w:w="1463" w:type="dxa"/>
            <w:shd w:val="clear" w:color="auto" w:fill="auto"/>
            <w:vAlign w:val="center"/>
          </w:tcPr>
          <w:p w:rsidR="001D03C8" w:rsidRPr="00FC27B8" w:rsidRDefault="001D03C8" w:rsidP="00FC27B8">
            <w:pPr>
              <w:pStyle w:val="u"/>
              <w:ind w:firstLine="0"/>
              <w:jc w:val="center"/>
              <w:rPr>
                <w:color w:val="auto"/>
                <w:sz w:val="22"/>
                <w:szCs w:val="22"/>
              </w:rPr>
            </w:pPr>
          </w:p>
        </w:tc>
        <w:tc>
          <w:tcPr>
            <w:tcW w:w="2079" w:type="dxa"/>
            <w:shd w:val="clear" w:color="auto" w:fill="auto"/>
            <w:vAlign w:val="center"/>
          </w:tcPr>
          <w:p w:rsidR="001D03C8" w:rsidRPr="00FC27B8" w:rsidRDefault="001D03C8" w:rsidP="00FC27B8">
            <w:pPr>
              <w:pStyle w:val="u"/>
              <w:ind w:firstLine="0"/>
              <w:jc w:val="center"/>
              <w:rPr>
                <w:color w:val="auto"/>
                <w:sz w:val="22"/>
                <w:szCs w:val="22"/>
              </w:rPr>
            </w:pPr>
            <w:r w:rsidRPr="00FC27B8">
              <w:rPr>
                <w:color w:val="auto"/>
                <w:sz w:val="22"/>
                <w:szCs w:val="22"/>
              </w:rPr>
              <w:t>-</w:t>
            </w:r>
          </w:p>
        </w:tc>
      </w:tr>
    </w:tbl>
    <w:p w:rsidR="00D016A2" w:rsidRPr="00FC27B8" w:rsidRDefault="00D016A2" w:rsidP="00FC27B8">
      <w:pPr>
        <w:pStyle w:val="affffffffff0"/>
      </w:pPr>
      <w:bookmarkStart w:id="867" w:name="_Toc108684617"/>
      <w:bookmarkStart w:id="868" w:name="_Toc84496154"/>
      <w:bookmarkStart w:id="869" w:name="_Toc143008109"/>
      <w:bookmarkStart w:id="870" w:name="_Toc145930550"/>
      <w:r w:rsidRPr="00FC27B8">
        <w:t xml:space="preserve">2.7. </w:t>
      </w:r>
      <w:r w:rsidRPr="00FC27B8">
        <w:rPr>
          <w:rStyle w:val="57"/>
          <w:rFonts w:eastAsiaTheme="majorEastAsia"/>
          <w:b/>
          <w:sz w:val="24"/>
          <w:szCs w:val="28"/>
        </w:rPr>
        <w:t>Нормативы, параметры и сроки использования лесов для осуществления</w:t>
      </w:r>
      <w:r w:rsidRPr="00FC27B8">
        <w:t xml:space="preserve"> р</w:t>
      </w:r>
      <w:r w:rsidRPr="00FC27B8">
        <w:t>ы</w:t>
      </w:r>
      <w:r w:rsidRPr="00FC27B8">
        <w:t>боловства, за исключением любительского рыболовства</w:t>
      </w:r>
      <w:bookmarkEnd w:id="867"/>
      <w:bookmarkEnd w:id="868"/>
      <w:bookmarkEnd w:id="869"/>
      <w:bookmarkEnd w:id="870"/>
    </w:p>
    <w:p w:rsidR="00D016A2" w:rsidRPr="00FC27B8" w:rsidRDefault="00D016A2" w:rsidP="00FC27B8">
      <w:pPr>
        <w:pStyle w:val="a9"/>
      </w:pPr>
      <w:r w:rsidRPr="00FC27B8">
        <w:t xml:space="preserve">Использование лесов </w:t>
      </w:r>
      <w:r w:rsidRPr="00FC27B8">
        <w:rPr>
          <w:rStyle w:val="57"/>
          <w:rFonts w:eastAsia="Calibri"/>
          <w:b w:val="0"/>
          <w:sz w:val="24"/>
          <w:szCs w:val="24"/>
        </w:rPr>
        <w:t>для осуществления</w:t>
      </w:r>
      <w:r w:rsidRPr="00FC27B8">
        <w:t xml:space="preserve"> рыболовства, за исключением любительского рыболовства осуществляется в соответствии с </w:t>
      </w:r>
      <w:bookmarkStart w:id="871" w:name="_Hlk142911018"/>
      <w:r w:rsidRPr="00FC27B8">
        <w:t xml:space="preserve">приказом Министерства природных ресурсов и экологии Российской Федерации от </w:t>
      </w:r>
      <w:bookmarkStart w:id="872" w:name="_Hlk138078648"/>
      <w:r w:rsidRPr="00FC27B8">
        <w:t>13.10.2021 №</w:t>
      </w:r>
      <w:r w:rsidR="00014A18">
        <w:t xml:space="preserve"> </w:t>
      </w:r>
      <w:r w:rsidRPr="00FC27B8">
        <w:t>742</w:t>
      </w:r>
      <w:bookmarkEnd w:id="872"/>
      <w:r w:rsidRPr="00FC27B8">
        <w:t xml:space="preserve"> «Об утверждении Правил использования лесов для осуществления рыболовства».</w:t>
      </w:r>
      <w:bookmarkEnd w:id="871"/>
    </w:p>
    <w:p w:rsidR="00D016A2" w:rsidRPr="00FC27B8" w:rsidRDefault="00D016A2" w:rsidP="00FC27B8">
      <w:pPr>
        <w:pStyle w:val="a9"/>
      </w:pPr>
      <w:r w:rsidRPr="00FC27B8">
        <w:t>В соответствии со статьей 38.1 Лесного кодекса использование лесов для осуществления рыболовства, за исключением любительского рыболовства, осуществляется с предоставлением или без предоставления лесного участка, установлением или без установления сервитута, пу</w:t>
      </w:r>
      <w:r w:rsidRPr="00FC27B8">
        <w:t>б</w:t>
      </w:r>
      <w:r w:rsidRPr="00FC27B8">
        <w:t>личного сервитута.</w:t>
      </w:r>
    </w:p>
    <w:p w:rsidR="00D016A2" w:rsidRPr="00FC27B8" w:rsidRDefault="00D016A2" w:rsidP="00FC27B8">
      <w:pPr>
        <w:pStyle w:val="a9"/>
      </w:pPr>
      <w:bookmarkStart w:id="873" w:name="dst1196"/>
      <w:bookmarkEnd w:id="873"/>
      <w:r w:rsidRPr="00FC27B8">
        <w:t>При использовании лесов для осуществления рыболовства допускается возведение на лесных участках некапитальных строений, сооружений, необходимых для осуществления р</w:t>
      </w:r>
      <w:r w:rsidRPr="00FC27B8">
        <w:t>ы</w:t>
      </w:r>
      <w:r w:rsidRPr="00FC27B8">
        <w:t>боловства.</w:t>
      </w:r>
    </w:p>
    <w:p w:rsidR="00D016A2" w:rsidRPr="00FC27B8" w:rsidRDefault="00D016A2" w:rsidP="00FC27B8">
      <w:pPr>
        <w:pStyle w:val="a9"/>
      </w:pPr>
      <w:bookmarkStart w:id="874" w:name="dst1197"/>
      <w:bookmarkEnd w:id="874"/>
      <w:r w:rsidRPr="00FC27B8">
        <w:t>Лесные участки, находящиеся в государственной или муниципальной собственности, предоставляются для целей рыболовства на территориях, примыкающих к береговой линии водного объекта или его части, отнесенных к рыболовному участку.</w:t>
      </w:r>
    </w:p>
    <w:p w:rsidR="00D016A2" w:rsidRPr="00FC27B8" w:rsidRDefault="00D016A2" w:rsidP="00FC27B8">
      <w:pPr>
        <w:pStyle w:val="a9"/>
      </w:pPr>
      <w:r w:rsidRPr="00FC27B8">
        <w:t>Граждане, юридические лица, использующие леса для осуществления рыболовства, имеют право:</w:t>
      </w:r>
    </w:p>
    <w:p w:rsidR="00D016A2" w:rsidRPr="00FC27B8" w:rsidRDefault="00D016A2" w:rsidP="00FC27B8">
      <w:pPr>
        <w:pStyle w:val="affffffffff6"/>
      </w:pPr>
      <w:r w:rsidRPr="00FC27B8">
        <w:t>осуществлять использование лесов в соответствии с условиями договора аренды лесного участка, договора безвозмездного пользования лесным участком, соглашения об установлении сервитута, публичного сервитута;</w:t>
      </w:r>
    </w:p>
    <w:p w:rsidR="00D016A2" w:rsidRPr="00FC27B8" w:rsidRDefault="00D016A2" w:rsidP="00FC27B8">
      <w:pPr>
        <w:pStyle w:val="affffffffff6"/>
      </w:pPr>
      <w:r w:rsidRPr="00FC27B8">
        <w:t>создавать лесную инфраструктуру, в том числе лесные дороги;</w:t>
      </w:r>
    </w:p>
    <w:p w:rsidR="00D016A2" w:rsidRPr="00FC27B8" w:rsidRDefault="00D016A2" w:rsidP="00FC27B8">
      <w:pPr>
        <w:pStyle w:val="affffffffff6"/>
      </w:pPr>
      <w:r w:rsidRPr="00FC27B8">
        <w:t>возводить на предоставленных лесных участках некапитальные строения, сооружения, необходимые для осуществления рыболовства;</w:t>
      </w:r>
    </w:p>
    <w:p w:rsidR="00D016A2" w:rsidRPr="00FC27B8" w:rsidRDefault="00D016A2" w:rsidP="00FC27B8">
      <w:pPr>
        <w:pStyle w:val="affffffffff6"/>
      </w:pPr>
      <w:r w:rsidRPr="00FC27B8">
        <w:t>пользоваться иными правами, установленными лесным законодательством.</w:t>
      </w:r>
    </w:p>
    <w:p w:rsidR="00D016A2" w:rsidRPr="00FC27B8" w:rsidRDefault="00D016A2" w:rsidP="00FC27B8">
      <w:pPr>
        <w:pStyle w:val="a9"/>
      </w:pPr>
      <w:bookmarkStart w:id="875" w:name="_Hlk142566453"/>
      <w:r w:rsidRPr="00FC27B8">
        <w:t>Граждане, юридические лица, использующие леса для осуществления рыболовства, об</w:t>
      </w:r>
      <w:r w:rsidRPr="00FC27B8">
        <w:t>я</w:t>
      </w:r>
      <w:r w:rsidRPr="00FC27B8">
        <w:t>заны</w:t>
      </w:r>
      <w:bookmarkEnd w:id="875"/>
      <w:r w:rsidRPr="00FC27B8">
        <w:t>:</w:t>
      </w:r>
    </w:p>
    <w:p w:rsidR="00D016A2" w:rsidRPr="00FC27B8" w:rsidRDefault="00D016A2" w:rsidP="00FC27B8">
      <w:pPr>
        <w:pStyle w:val="affffffffff6"/>
      </w:pPr>
      <w:r w:rsidRPr="00FC27B8">
        <w:lastRenderedPageBreak/>
        <w:t>использовать лесной участок по целевому назначению в соответствии с Лесным коде</w:t>
      </w:r>
      <w:r w:rsidRPr="00FC27B8">
        <w:t>к</w:t>
      </w:r>
      <w:r w:rsidRPr="00FC27B8">
        <w:t>сом, иными нормативными правовыми актами Российской Федерации, лесохозяйственным р</w:t>
      </w:r>
      <w:r w:rsidRPr="00FC27B8">
        <w:t>е</w:t>
      </w:r>
      <w:r w:rsidRPr="00FC27B8">
        <w:t>гламентом лесничества;</w:t>
      </w:r>
    </w:p>
    <w:p w:rsidR="00D016A2" w:rsidRPr="00FC27B8" w:rsidRDefault="00D016A2" w:rsidP="00FC27B8">
      <w:pPr>
        <w:pStyle w:val="affffffffff6"/>
      </w:pPr>
      <w:r w:rsidRPr="00FC27B8">
        <w:t>соблюдать условия договора аренды лесного участка (договора безвозмездного польз</w:t>
      </w:r>
      <w:r w:rsidRPr="00FC27B8">
        <w:t>о</w:t>
      </w:r>
      <w:r w:rsidRPr="00FC27B8">
        <w:t>вания лесным участком), соглашения об установлении сервитута, публичного сервитута;</w:t>
      </w:r>
    </w:p>
    <w:p w:rsidR="00D016A2" w:rsidRPr="00FC27B8" w:rsidRDefault="00D016A2" w:rsidP="00FC27B8">
      <w:pPr>
        <w:pStyle w:val="affffffffff6"/>
      </w:pPr>
      <w:r w:rsidRPr="00FC27B8">
        <w:t>составлять проект освоения лесов;</w:t>
      </w:r>
    </w:p>
    <w:p w:rsidR="00D016A2" w:rsidRPr="00FC27B8" w:rsidRDefault="00D016A2" w:rsidP="00FC27B8">
      <w:pPr>
        <w:pStyle w:val="affffffffff6"/>
      </w:pPr>
      <w:r w:rsidRPr="00FC27B8">
        <w:t>ежегодно подавать лесную декларацию, за исключением лиц, использующих леса на о</w:t>
      </w:r>
      <w:r w:rsidRPr="00FC27B8">
        <w:t>с</w:t>
      </w:r>
      <w:r w:rsidRPr="00FC27B8">
        <w:t>новании договора безвозмездного пользования лесным участком;</w:t>
      </w:r>
    </w:p>
    <w:p w:rsidR="00D016A2" w:rsidRPr="00FC27B8" w:rsidRDefault="00D016A2" w:rsidP="00FC27B8">
      <w:pPr>
        <w:pStyle w:val="affffffffff6"/>
      </w:pPr>
      <w:r w:rsidRPr="00FC27B8">
        <w:t>осуществлять меры санитарной безопасности в лесах, в том числе санитарно-оздоровительные и профилактические мероприятия по защите лесов в соответствии с законод</w:t>
      </w:r>
      <w:r w:rsidRPr="00FC27B8">
        <w:t>а</w:t>
      </w:r>
      <w:r w:rsidRPr="00FC27B8">
        <w:t>тельством Российской Федерации;</w:t>
      </w:r>
    </w:p>
    <w:p w:rsidR="00D016A2" w:rsidRPr="00FC27B8" w:rsidRDefault="00D016A2" w:rsidP="00FC27B8">
      <w:pPr>
        <w:pStyle w:val="affffffffff6"/>
      </w:pPr>
      <w:r w:rsidRPr="00FC27B8">
        <w:t>осуществлять меры противопожарного обустройства лесов;</w:t>
      </w:r>
    </w:p>
    <w:p w:rsidR="00D016A2" w:rsidRPr="00FC27B8" w:rsidRDefault="00D016A2" w:rsidP="00FC27B8">
      <w:pPr>
        <w:pStyle w:val="affffffffff6"/>
      </w:pPr>
      <w:r w:rsidRPr="00FC27B8">
        <w:t xml:space="preserve">предоставлять сведения, предусмотренные частью 1 статьи 49, </w:t>
      </w:r>
      <w:r w:rsidRPr="00FC27B8">
        <w:rPr>
          <w:rStyle w:val="a8"/>
          <w:color w:val="auto"/>
          <w:u w:val="none"/>
        </w:rPr>
        <w:t>частью 1 статьи 60</w:t>
      </w:r>
      <w:r w:rsidRPr="00FC27B8">
        <w:t>, ч</w:t>
      </w:r>
      <w:r w:rsidRPr="00FC27B8">
        <w:t>а</w:t>
      </w:r>
      <w:r w:rsidRPr="00FC27B8">
        <w:t>стью 1 статьи 60.11, частью 1 статьи 66 Лесного кодекса;</w:t>
      </w:r>
    </w:p>
    <w:p w:rsidR="00D016A2" w:rsidRPr="00FC27B8" w:rsidRDefault="00D016A2" w:rsidP="00FC27B8">
      <w:pPr>
        <w:pStyle w:val="affffffffff6"/>
      </w:pPr>
      <w:bookmarkStart w:id="876" w:name="Par23"/>
      <w:bookmarkEnd w:id="876"/>
      <w:r w:rsidRPr="00FC27B8">
        <w:t xml:space="preserve">до наступления </w:t>
      </w:r>
      <w:proofErr w:type="gramStart"/>
      <w:r w:rsidRPr="00FC27B8">
        <w:t>даты прекращения действия договора аренды лесного</w:t>
      </w:r>
      <w:proofErr w:type="gramEnd"/>
      <w:r w:rsidRPr="00FC27B8">
        <w:t xml:space="preserve"> участка, прекр</w:t>
      </w:r>
      <w:r w:rsidRPr="00FC27B8">
        <w:t>а</w:t>
      </w:r>
      <w:r w:rsidRPr="00FC27B8">
        <w:t xml:space="preserve">щения права постоянного (бессрочного) пользования лесным участком или безвозмездного пользования лесным участком, прекращения сервитута, публичного сервитута </w:t>
      </w:r>
      <w:bookmarkStart w:id="877" w:name="_Hlk142566313"/>
      <w:r w:rsidRPr="00FC27B8">
        <w:t>привести лесной участок в состояние, пригодное для его дальнейшего использования по целевому назначению в соответствии с видом разрешенного использования</w:t>
      </w:r>
      <w:bookmarkEnd w:id="877"/>
      <w:r w:rsidRPr="00FC27B8">
        <w:t>.</w:t>
      </w:r>
    </w:p>
    <w:p w:rsidR="00D016A2" w:rsidRPr="00FC27B8" w:rsidRDefault="00D016A2" w:rsidP="00FC27B8">
      <w:pPr>
        <w:pStyle w:val="afffffffffe"/>
        <w:shd w:val="clear" w:color="auto" w:fill="auto"/>
      </w:pPr>
      <w:proofErr w:type="gramStart"/>
      <w:r w:rsidRPr="00FC27B8">
        <w:t>В случае досрочного принудительного прекращения действия договора аренды лесного участка, прекращения права постоянного (бессрочного) пользования лесным участком или бе</w:t>
      </w:r>
      <w:r w:rsidRPr="00FC27B8">
        <w:t>з</w:t>
      </w:r>
      <w:r w:rsidRPr="00FC27B8">
        <w:t>возмездного пользования лесным участком, прекращения сервитута, публичного сервитута граждане, юридические лица, использующие леса для осуществления рыболовства, обязаны привести лесной участок в состояние, пригодное для его дальнейшего использования по цел</w:t>
      </w:r>
      <w:r w:rsidRPr="00FC27B8">
        <w:t>е</w:t>
      </w:r>
      <w:r w:rsidRPr="00FC27B8">
        <w:t>вому назначению в соответствии с видом разрешенного использования, в течение 30 рабочих дней с</w:t>
      </w:r>
      <w:proofErr w:type="gramEnd"/>
      <w:r w:rsidRPr="00FC27B8">
        <w:t xml:space="preserve"> даты прекращения действия соответственно договора аренды лесного участка, прекр</w:t>
      </w:r>
      <w:r w:rsidRPr="00FC27B8">
        <w:t>а</w:t>
      </w:r>
      <w:r w:rsidRPr="00FC27B8">
        <w:t>щения права постоянного (бессрочного) пользования лесным участком или безвозмездного пользования лесным участком, прекращения сервитута, публичного сервитута;</w:t>
      </w:r>
    </w:p>
    <w:p w:rsidR="00D016A2" w:rsidRPr="00FC27B8" w:rsidRDefault="00D016A2" w:rsidP="00FC27B8">
      <w:pPr>
        <w:pStyle w:val="affffffffff6"/>
      </w:pPr>
      <w:r w:rsidRPr="00FC27B8">
        <w:t>представлять в уполномоченный орган государственной власти, орган местного сам</w:t>
      </w:r>
      <w:r w:rsidRPr="00FC27B8">
        <w:t>о</w:t>
      </w:r>
      <w:r w:rsidRPr="00FC27B8">
        <w:t>управления документированную информацию, предусмотренную частью 2 статьи 91 Лесного кодекса, для внесения ее в государственный лесной реестр;</w:t>
      </w:r>
    </w:p>
    <w:p w:rsidR="00D016A2" w:rsidRPr="00FC27B8" w:rsidRDefault="00D016A2" w:rsidP="00FC27B8">
      <w:pPr>
        <w:pStyle w:val="affffffffff6"/>
      </w:pPr>
      <w:r w:rsidRPr="00FC27B8">
        <w:t>выполнять иные обязанности, предусмотренные лесным законодательством, договором аренды лесного участка (договором безвозмездного пользования лесным участком), соглашен</w:t>
      </w:r>
      <w:r w:rsidRPr="00FC27B8">
        <w:t>и</w:t>
      </w:r>
      <w:r w:rsidRPr="00FC27B8">
        <w:t>ем об установлении сервитута, публичного сервитута.</w:t>
      </w:r>
    </w:p>
    <w:p w:rsidR="00D016A2" w:rsidRPr="00FC27B8" w:rsidRDefault="00D016A2" w:rsidP="00FC27B8">
      <w:pPr>
        <w:pStyle w:val="a9"/>
      </w:pPr>
      <w:proofErr w:type="gramStart"/>
      <w:r w:rsidRPr="00FC27B8">
        <w:lastRenderedPageBreak/>
        <w:t>Особенности предоставления гражданам земельных участков, находящихся в госуда</w:t>
      </w:r>
      <w:r w:rsidRPr="00FC27B8">
        <w:t>р</w:t>
      </w:r>
      <w:r w:rsidRPr="00FC27B8">
        <w:t>ственной или муниципальной собственности на территории Хабаровского края регулируются Федеральным законом от 01.05.2016 № 119-ФЗ «Об особенностях предоставления гражданам земельных участков, находящихся в государственной или муниципальной собственности и расположенных в Арктической зоне Российской Федерации и на других территориях Севера, Сибири и Дальнего Востока Российской Федерации, и о внесении изменений в отдельные законодательные акты Российской</w:t>
      </w:r>
      <w:proofErr w:type="gramEnd"/>
      <w:r w:rsidRPr="00FC27B8">
        <w:t xml:space="preserve"> Федерации».</w:t>
      </w:r>
    </w:p>
    <w:p w:rsidR="00D016A2" w:rsidRPr="00FC27B8" w:rsidRDefault="00D016A2" w:rsidP="00FC27B8">
      <w:pPr>
        <w:pStyle w:val="a9"/>
      </w:pPr>
      <w:r w:rsidRPr="00FC27B8">
        <w:t xml:space="preserve">Срок использования лесов на основании договоров аренды лесных участков устанавливается в соответствии с пунктом 3 статьи 72 Лесного кодекса. </w:t>
      </w:r>
    </w:p>
    <w:p w:rsidR="000360BE" w:rsidRPr="00FC27B8" w:rsidRDefault="00D016A2" w:rsidP="00FC27B8">
      <w:pPr>
        <w:pStyle w:val="affffffffff0"/>
        <w:ind w:firstLine="284"/>
        <w:rPr>
          <w:rFonts w:cs="Times New Roman"/>
          <w:szCs w:val="24"/>
        </w:rPr>
      </w:pPr>
      <w:bookmarkStart w:id="878" w:name="_Toc143008110"/>
      <w:bookmarkStart w:id="879" w:name="_Toc145930551"/>
      <w:r w:rsidRPr="00FC27B8">
        <w:t>2.8 Нормативы, параметры и сроки использования лесов для осуществления научно-исследовательской и образовательной деятельности</w:t>
      </w:r>
      <w:bookmarkEnd w:id="878"/>
      <w:bookmarkEnd w:id="879"/>
    </w:p>
    <w:p w:rsidR="00D016A2" w:rsidRPr="00FC27B8" w:rsidRDefault="00D016A2" w:rsidP="00FC27B8">
      <w:pPr>
        <w:pStyle w:val="a9"/>
      </w:pPr>
      <w:r w:rsidRPr="00FC27B8">
        <w:t>Осуществление научно-исследовательской и образовательной деятельности – один из видов использования лесов, предусмотренных статьей 25 Лесного кодекса. Для осуществления научно-исследовательской деятельности, образовательной деятельности лесные участки предоставляются государственным учреждениям, муниципальным учреждениям в постоянное (бессрочное) пользование, другим научным организациям, образовательным организациям - в аренду (статья 40 Лесного кодекса).</w:t>
      </w:r>
    </w:p>
    <w:p w:rsidR="00D016A2" w:rsidRPr="00FC27B8" w:rsidRDefault="00D016A2" w:rsidP="00FC27B8">
      <w:pPr>
        <w:pStyle w:val="a9"/>
      </w:pPr>
      <w:r w:rsidRPr="00FC27B8">
        <w:t xml:space="preserve">Правила использования лесов для осуществления научно-исследовательской деятельности, образовательной деятельности утверждены приказом Министерства природных ресурсов и экологии Российской Федерации от </w:t>
      </w:r>
      <w:bookmarkStart w:id="880" w:name="_Hlk138063053"/>
      <w:bookmarkStart w:id="881" w:name="_Hlk142566583"/>
      <w:r w:rsidRPr="00FC27B8">
        <w:t xml:space="preserve">27.07.2020 № </w:t>
      </w:r>
      <w:bookmarkEnd w:id="880"/>
      <w:r w:rsidRPr="00FC27B8">
        <w:t>487</w:t>
      </w:r>
      <w:bookmarkEnd w:id="881"/>
      <w:r w:rsidRPr="00FC27B8">
        <w:t xml:space="preserve"> «Об утверждении Правил использования лесов для осуществления научно-исследовательской деятельности, образовательной деятельности».</w:t>
      </w:r>
    </w:p>
    <w:p w:rsidR="00D016A2" w:rsidRPr="00FC27B8" w:rsidRDefault="00D016A2" w:rsidP="00FC27B8">
      <w:pPr>
        <w:pStyle w:val="a9"/>
      </w:pPr>
      <w:r w:rsidRPr="00FC27B8">
        <w:t>Использование лесов для осуществления научно-исследовательской деятельности предусматривает осуществление экспериментальной или теоретической деятельности, направленной на получение новых знаний об экологической системе леса, проведение прикладных научных исследований, направленных на применение этих знаний для достижения практических целей и решения конкретных задач в области использования, охраны, защиты, воспроизводства лесов.</w:t>
      </w:r>
    </w:p>
    <w:p w:rsidR="00D016A2" w:rsidRPr="00FC27B8" w:rsidRDefault="00D016A2" w:rsidP="00FC27B8">
      <w:pPr>
        <w:pStyle w:val="a9"/>
      </w:pPr>
      <w:proofErr w:type="gramStart"/>
      <w:r w:rsidRPr="00FC27B8">
        <w:t>Использование лесов для осуществления образовательной деятельности предусматривает создание и использование на лесных участках полигонов, опытных площадок для изучения природы леса, обучения методам таксации леса, технологии рубок лесных насаждений, работ по охране, защите, воспроизводству лесов и других мероприятий в области изучения, использования, охраны, защиты, воспроизводства лесов, иных компонентов лесных экосистем, объектов необходимой лесной инфраструктуры для закрепления на практике у обучающихся специальных</w:t>
      </w:r>
      <w:proofErr w:type="gramEnd"/>
      <w:r w:rsidRPr="00FC27B8">
        <w:t xml:space="preserve"> знаний и навыков.</w:t>
      </w:r>
    </w:p>
    <w:p w:rsidR="00D016A2" w:rsidRPr="00FC27B8" w:rsidRDefault="00D016A2" w:rsidP="00FC27B8">
      <w:pPr>
        <w:pStyle w:val="a9"/>
      </w:pPr>
      <w:r w:rsidRPr="00FC27B8">
        <w:t>Государственные учреждения, муниципальные учреждения, другие научные организации, образовательные организации, использующие леса для научно-исследовательской деятельности, образовательной деятельности, имеют право:</w:t>
      </w:r>
    </w:p>
    <w:p w:rsidR="00D016A2" w:rsidRPr="00FC27B8" w:rsidRDefault="00D016A2" w:rsidP="00FC27B8">
      <w:pPr>
        <w:pStyle w:val="affffffffff6"/>
      </w:pPr>
      <w:r w:rsidRPr="00FC27B8">
        <w:t>осуществлять использование лесов в соответствии с условиями договора аренды лесного участка, решения о предоставлении лесного участка в посто</w:t>
      </w:r>
      <w:r w:rsidR="0040353E">
        <w:t>янное (бессрочное) пользование;</w:t>
      </w:r>
    </w:p>
    <w:p w:rsidR="00D016A2" w:rsidRPr="00FC27B8" w:rsidRDefault="00D016A2" w:rsidP="00FC27B8">
      <w:pPr>
        <w:pStyle w:val="affffffffff6"/>
      </w:pPr>
      <w:r w:rsidRPr="00FC27B8">
        <w:t>устанавливать специальные знаки, информационные и иные указатели, отграничивающие территорию, на которой осуществляется образовательная деятельность, научно-</w:t>
      </w:r>
      <w:r w:rsidR="0040353E">
        <w:t>исследовательская деятельность;</w:t>
      </w:r>
    </w:p>
    <w:p w:rsidR="00D016A2" w:rsidRPr="00FC27B8" w:rsidRDefault="00D016A2" w:rsidP="00FC27B8">
      <w:pPr>
        <w:pStyle w:val="affffffffff6"/>
      </w:pPr>
      <w:r w:rsidRPr="00FC27B8">
        <w:t>осуществлять рубку лесных насаждений в н</w:t>
      </w:r>
      <w:r w:rsidR="0040353E">
        <w:t>аучных и образовательных целях;</w:t>
      </w:r>
    </w:p>
    <w:p w:rsidR="00D016A2" w:rsidRPr="00FC27B8" w:rsidRDefault="00D016A2" w:rsidP="00FC27B8">
      <w:pPr>
        <w:pStyle w:val="affffffffff6"/>
      </w:pPr>
      <w:r w:rsidRPr="00FC27B8">
        <w:t>создавать согласно части 1 статьи 13 Лесного кодекса лесную инфраструктуру (лесные дороги, лесные скл</w:t>
      </w:r>
      <w:r w:rsidR="0040353E">
        <w:t>ады и другую);</w:t>
      </w:r>
    </w:p>
    <w:p w:rsidR="00D016A2" w:rsidRPr="00FC27B8" w:rsidRDefault="00D016A2" w:rsidP="00FC27B8">
      <w:pPr>
        <w:pStyle w:val="affffffffff6"/>
      </w:pPr>
      <w:r w:rsidRPr="00FC27B8">
        <w:t>осуществлять экспериментальную деятельность по использованию, охране, защите, воспроизводству лесов в целях разработки, опытно-производственной проверки и внедрения результатов научно-исследовательских</w:t>
      </w:r>
      <w:r w:rsidR="0040353E">
        <w:t>, опытно-конструкторских работ;</w:t>
      </w:r>
    </w:p>
    <w:p w:rsidR="00D016A2" w:rsidRPr="00FC27B8" w:rsidRDefault="00D016A2" w:rsidP="00FC27B8">
      <w:pPr>
        <w:pStyle w:val="affffffffff6"/>
      </w:pPr>
      <w:r w:rsidRPr="00FC27B8">
        <w:t>проводить испытания химических, биологических и иных сре</w:t>
      </w:r>
      <w:proofErr w:type="gramStart"/>
      <w:r w:rsidRPr="00FC27B8">
        <w:t>дств дл</w:t>
      </w:r>
      <w:proofErr w:type="gramEnd"/>
      <w:r w:rsidRPr="00FC27B8">
        <w:t>я изучения их влияния</w:t>
      </w:r>
      <w:r w:rsidR="0040353E">
        <w:t xml:space="preserve"> на экологическую систему леса;</w:t>
      </w:r>
    </w:p>
    <w:p w:rsidR="00D016A2" w:rsidRPr="00FC27B8" w:rsidRDefault="00D016A2" w:rsidP="00FC27B8">
      <w:pPr>
        <w:pStyle w:val="affffffffff6"/>
      </w:pPr>
      <w:r w:rsidRPr="00FC27B8">
        <w:t>создавать и использовать объекты науч</w:t>
      </w:r>
      <w:r w:rsidR="0040353E">
        <w:t>ной и учебно-практической базы;</w:t>
      </w:r>
    </w:p>
    <w:p w:rsidR="00D016A2" w:rsidRPr="00FC27B8" w:rsidRDefault="00D016A2" w:rsidP="00FC27B8">
      <w:pPr>
        <w:pStyle w:val="affffffffff6"/>
      </w:pPr>
      <w:r w:rsidRPr="00FC27B8">
        <w:t>иметь другие права, если их реализация не противоречит требованиям законода</w:t>
      </w:r>
      <w:r w:rsidR="0040353E">
        <w:t>тельства Российской Федерации.</w:t>
      </w:r>
    </w:p>
    <w:p w:rsidR="00D016A2" w:rsidRPr="00FC27B8" w:rsidRDefault="00D016A2" w:rsidP="00FC27B8">
      <w:pPr>
        <w:pStyle w:val="a9"/>
      </w:pPr>
      <w:r w:rsidRPr="00FC27B8">
        <w:t>Государственные учреждения, муниципальные учреждения, другие научные организации, образовательные организации, использующие леса для научно-исследовательской и образов</w:t>
      </w:r>
      <w:r w:rsidR="0040353E">
        <w:t>ательной деятельности, обязаны:</w:t>
      </w:r>
    </w:p>
    <w:p w:rsidR="00D016A2" w:rsidRPr="00FC27B8" w:rsidRDefault="00D016A2" w:rsidP="00FC27B8">
      <w:pPr>
        <w:pStyle w:val="affffffffff6"/>
      </w:pPr>
      <w:r w:rsidRPr="00FC27B8">
        <w:t xml:space="preserve"> составлять проект освоения лесов в соответствии с част</w:t>
      </w:r>
      <w:r w:rsidR="0040353E">
        <w:t>ью 1 статьи 88 Лесного кодекса;</w:t>
      </w:r>
    </w:p>
    <w:p w:rsidR="00D016A2" w:rsidRPr="00FC27B8" w:rsidRDefault="00D016A2" w:rsidP="00FC27B8">
      <w:pPr>
        <w:pStyle w:val="affffffffff6"/>
      </w:pPr>
      <w:r w:rsidRPr="00FC27B8">
        <w:t>осуществлять использование лесов и выполнение мероприятий по охране, защите, воспроизводству лесов в соответствии с проектом освоения лесов; соблюдать условия д</w:t>
      </w:r>
      <w:r w:rsidR="0040353E">
        <w:t>оговора аренды лесного участка;</w:t>
      </w:r>
    </w:p>
    <w:p w:rsidR="00D016A2" w:rsidRPr="00FC27B8" w:rsidRDefault="00D016A2" w:rsidP="00FC27B8">
      <w:pPr>
        <w:pStyle w:val="affffffffff6"/>
      </w:pPr>
      <w:r w:rsidRPr="00FC27B8">
        <w:t xml:space="preserve">осуществлять использование лесов способами и технологиями, предотвращающими возникновение эрозии почв, исключающими или ограничивающими негативное воздействие на последующее воспроизводство лесов, а также на состояние водных и других природных объектов; </w:t>
      </w:r>
    </w:p>
    <w:p w:rsidR="00D016A2" w:rsidRPr="00FC27B8" w:rsidRDefault="00D016A2" w:rsidP="00FC27B8">
      <w:pPr>
        <w:pStyle w:val="affffffffff6"/>
      </w:pPr>
      <w:r w:rsidRPr="00FC27B8">
        <w:t xml:space="preserve">соблюдать правила пожарной безопасности в лесах и правила санитарной безопасности в лесах; </w:t>
      </w:r>
    </w:p>
    <w:p w:rsidR="00D016A2" w:rsidRPr="00FC27B8" w:rsidRDefault="00D016A2" w:rsidP="00FC27B8">
      <w:pPr>
        <w:pStyle w:val="affffffffff6"/>
      </w:pPr>
      <w:r w:rsidRPr="00FC27B8">
        <w:t xml:space="preserve">в соответствии с частью 2 статьи 26 Лесного кодекса подавать ежегодно лесную декларацию; </w:t>
      </w:r>
    </w:p>
    <w:p w:rsidR="00D016A2" w:rsidRPr="00FC27B8" w:rsidRDefault="00D016A2" w:rsidP="00FC27B8">
      <w:pPr>
        <w:pStyle w:val="affffffffff6"/>
      </w:pPr>
      <w:r w:rsidRPr="00FC27B8">
        <w:t xml:space="preserve">в соответствии с частью 1 статьи 49 Лесного кодекса представлять отчет об использовании лесов; </w:t>
      </w:r>
    </w:p>
    <w:p w:rsidR="00D016A2" w:rsidRPr="00FC27B8" w:rsidRDefault="00D016A2" w:rsidP="00FC27B8">
      <w:pPr>
        <w:pStyle w:val="affffffffff6"/>
      </w:pPr>
      <w:r w:rsidRPr="00FC27B8">
        <w:t xml:space="preserve"> в соответствии с частью 1 статьи 60 и частью 1 статьи 60.11 Лесного кодекса представлять отчет об охране и </w:t>
      </w:r>
      <w:proofErr w:type="gramStart"/>
      <w:r w:rsidRPr="00FC27B8">
        <w:t>отчет</w:t>
      </w:r>
      <w:proofErr w:type="gramEnd"/>
      <w:r w:rsidRPr="00FC27B8">
        <w:t xml:space="preserve"> о защите лесов; </w:t>
      </w:r>
    </w:p>
    <w:p w:rsidR="00D016A2" w:rsidRPr="00FC27B8" w:rsidRDefault="00D016A2" w:rsidP="00FC27B8">
      <w:pPr>
        <w:pStyle w:val="affffffffff6"/>
      </w:pPr>
      <w:r w:rsidRPr="00FC27B8">
        <w:t xml:space="preserve">в соответствии с частью 4 статьи 91 Лесного кодекса представлять в государственный лесной реестр документированную информацию, предусмотренную частью 2 статьи 91 Лесного кодекса. </w:t>
      </w:r>
    </w:p>
    <w:p w:rsidR="00D016A2" w:rsidRPr="00FC27B8" w:rsidRDefault="00D016A2" w:rsidP="00FC27B8">
      <w:pPr>
        <w:pStyle w:val="a9"/>
      </w:pPr>
      <w:r w:rsidRPr="00FC27B8">
        <w:t>При осуществлении использования лесов для научно-исследовательской и образовательной деятельности не допускается:</w:t>
      </w:r>
    </w:p>
    <w:p w:rsidR="00D016A2" w:rsidRPr="00FC27B8" w:rsidRDefault="00D016A2" w:rsidP="00FC27B8">
      <w:pPr>
        <w:pStyle w:val="affffffffff6"/>
      </w:pPr>
      <w:r w:rsidRPr="00FC27B8">
        <w:t xml:space="preserve">повреждение лесных насаждений, растительного покрова и почв за пределами предоставленного лесного участка; </w:t>
      </w:r>
    </w:p>
    <w:p w:rsidR="00D016A2" w:rsidRPr="00FC27B8" w:rsidRDefault="00D016A2" w:rsidP="00FC27B8">
      <w:pPr>
        <w:pStyle w:val="affffffffff6"/>
      </w:pPr>
      <w:r w:rsidRPr="00FC27B8">
        <w:t xml:space="preserve">захламление предоставленного лесного участка и территории за его пределами строительным и бытовым мусором, отходами древесины, иными видами отходов; </w:t>
      </w:r>
    </w:p>
    <w:p w:rsidR="00D016A2" w:rsidRPr="00FC27B8" w:rsidRDefault="00D016A2" w:rsidP="00FC27B8">
      <w:pPr>
        <w:pStyle w:val="affffffffff6"/>
      </w:pPr>
      <w:r w:rsidRPr="00FC27B8">
        <w:t xml:space="preserve">загрязнение площади предоставленного лесного участка и территории за его пределами химическими и радиоактивными веществами. </w:t>
      </w:r>
    </w:p>
    <w:p w:rsidR="00D016A2" w:rsidRPr="00FC27B8" w:rsidRDefault="00D016A2" w:rsidP="00FC27B8">
      <w:pPr>
        <w:pStyle w:val="a9"/>
      </w:pPr>
      <w:r w:rsidRPr="00FC27B8">
        <w:t xml:space="preserve">Земли, нарушенные при использовании лесов для научно-исследовательской деятельности, образовательной деятельности, подлежат рекультивации в срок не более 1 года после завершения работ. </w:t>
      </w:r>
    </w:p>
    <w:p w:rsidR="00D016A2" w:rsidRPr="00FC27B8" w:rsidRDefault="00D016A2" w:rsidP="00FC27B8">
      <w:pPr>
        <w:pStyle w:val="a9"/>
      </w:pPr>
      <w:r w:rsidRPr="00FC27B8">
        <w:t xml:space="preserve">На участках с нарушенным почвенным покровом при угрозе развития эрозии почвы должна проводиться рекультивация земель с посевом трав и (или) посадкой деревьев и кустарников на склонах. </w:t>
      </w:r>
    </w:p>
    <w:p w:rsidR="00D016A2" w:rsidRPr="00FC27B8" w:rsidRDefault="00D016A2" w:rsidP="00FC27B8">
      <w:pPr>
        <w:pStyle w:val="a9"/>
      </w:pPr>
      <w:r w:rsidRPr="00FC27B8">
        <w:t>Использование лесов для осуществления научно-исследовательской и образовательной деятельности ограничивается на особо охраняемых природных территориях в соответствии с их правовым режимом.</w:t>
      </w:r>
    </w:p>
    <w:p w:rsidR="00D016A2" w:rsidRPr="00FC27B8" w:rsidRDefault="00D016A2" w:rsidP="00FC27B8">
      <w:pPr>
        <w:pStyle w:val="a9"/>
      </w:pPr>
      <w:proofErr w:type="gramStart"/>
      <w:r w:rsidRPr="00FC27B8">
        <w:t>Особенности предоставления гражданам земельных участков, находящихся в государственной или муниципальной собственности на территории Хабаровского края регулируются Федеральным законом от 01.05.2016 № 119-ФЗ «Об особенностях предоставления гражданам земельных участков, находящихся в государственной или муниципальной собственности и расположенных в Арктической зоне Российской Федерации и на других территориях Севера, Сибири и Дальнего Востока Российской Федерации, и о внесении изменений в отдельные законодательные акты Российской</w:t>
      </w:r>
      <w:proofErr w:type="gramEnd"/>
      <w:r w:rsidRPr="00FC27B8">
        <w:t xml:space="preserve"> Федерации».</w:t>
      </w:r>
    </w:p>
    <w:p w:rsidR="00D016A2" w:rsidRPr="00FC27B8" w:rsidRDefault="00D016A2" w:rsidP="00FC27B8">
      <w:pPr>
        <w:pStyle w:val="a9"/>
      </w:pPr>
      <w:bookmarkStart w:id="882" w:name="_Hlk138078735"/>
      <w:r w:rsidRPr="00FC27B8">
        <w:t xml:space="preserve">Срок использования лесов на основании договоров аренды лесных участков устанавливается в соответствии с пунктом 3 статьи 72 Лесного кодекса. </w:t>
      </w:r>
    </w:p>
    <w:p w:rsidR="00D016A2" w:rsidRPr="00FC27B8" w:rsidRDefault="00D016A2" w:rsidP="00FC27B8">
      <w:pPr>
        <w:pStyle w:val="affffffffff0"/>
      </w:pPr>
      <w:bookmarkStart w:id="883" w:name="_Toc143008111"/>
      <w:bookmarkStart w:id="884" w:name="_Toc145930552"/>
      <w:bookmarkEnd w:id="882"/>
      <w:r w:rsidRPr="00FC27B8">
        <w:t>2.9 Нормативы, параметры и сроки использования лесов для осуществления рекреационной деятельности</w:t>
      </w:r>
      <w:bookmarkEnd w:id="883"/>
      <w:bookmarkEnd w:id="884"/>
    </w:p>
    <w:p w:rsidR="00D016A2" w:rsidRPr="00FC27B8" w:rsidRDefault="00D016A2" w:rsidP="00FC27B8">
      <w:pPr>
        <w:pStyle w:val="afffffffffe"/>
        <w:shd w:val="clear" w:color="auto" w:fill="auto"/>
      </w:pPr>
      <w:r w:rsidRPr="00FC27B8">
        <w:t xml:space="preserve">Осуществление рекреационной деятельности – один из видов использования лесов, предусмотренных статьей 25 Лесного кодекса. </w:t>
      </w:r>
    </w:p>
    <w:p w:rsidR="00D016A2" w:rsidRPr="00FC27B8" w:rsidRDefault="00D016A2" w:rsidP="00FC27B8">
      <w:pPr>
        <w:pStyle w:val="afffffffffe"/>
        <w:shd w:val="clear" w:color="auto" w:fill="auto"/>
      </w:pPr>
      <w:r w:rsidRPr="00FC27B8">
        <w:t xml:space="preserve">Использование лесов для осуществления рекреационной деятельности, связанной с выполнением работ и оказанием услуг в сфере туризма, физической культуры и спорта, организации отдыха и укрепления здоровья граждан, осуществляется с предоставлением лесных участков. </w:t>
      </w:r>
    </w:p>
    <w:p w:rsidR="00D016A2" w:rsidRPr="00FC27B8" w:rsidRDefault="00D016A2" w:rsidP="00FC27B8">
      <w:pPr>
        <w:pStyle w:val="afffffffffe"/>
        <w:shd w:val="clear" w:color="auto" w:fill="auto"/>
      </w:pPr>
      <w:r w:rsidRPr="00FC27B8">
        <w:t>Для осуществления рекреационной деятельности лесные участки предоставляются государственным учреждениям, муниципальным учреждениям в постоянное (бессрочное) пользование, другим юридическим лицам, индивидуальным предпринимателям в аренду (статья 41 Лесного кодекса).</w:t>
      </w:r>
    </w:p>
    <w:p w:rsidR="00D016A2" w:rsidRPr="00FC27B8" w:rsidRDefault="00D016A2" w:rsidP="00FC27B8">
      <w:pPr>
        <w:pStyle w:val="a9"/>
      </w:pPr>
      <w:r w:rsidRPr="00FC27B8">
        <w:t>При использовании лесов для осуществления рекреационной деятельности допускается строительство, реконструкция, капитальный ремонт, ввод в эксплуатацию и вывод из эксплуатации объектов капитального строительства, не связанных с созданием лесной инфраструктуры (статья 21 Лесного кодекса).</w:t>
      </w:r>
    </w:p>
    <w:p w:rsidR="00D016A2" w:rsidRPr="00FC27B8" w:rsidRDefault="00D016A2" w:rsidP="00FC27B8">
      <w:pPr>
        <w:pStyle w:val="a9"/>
      </w:pPr>
      <w:r w:rsidRPr="00FC27B8">
        <w:t xml:space="preserve">Правила использования лесов для осуществления рекреационной деятельности утверждены приказом Министерства природных ресурсов и экологии Российской Федерации от </w:t>
      </w:r>
      <w:bookmarkStart w:id="885" w:name="_Hlk138066496"/>
      <w:bookmarkStart w:id="886" w:name="_Hlk142567469"/>
      <w:r w:rsidRPr="00FC27B8">
        <w:t xml:space="preserve">09.11.2020 № </w:t>
      </w:r>
      <w:bookmarkEnd w:id="885"/>
      <w:r w:rsidRPr="00FC27B8">
        <w:t>908</w:t>
      </w:r>
      <w:bookmarkEnd w:id="886"/>
      <w:r w:rsidRPr="00FC27B8">
        <w:t xml:space="preserve"> «Об утверждении Правил использования лесов для осуществления рекреационной деятельности». </w:t>
      </w:r>
    </w:p>
    <w:p w:rsidR="00D016A2" w:rsidRPr="00FC27B8" w:rsidRDefault="00D016A2" w:rsidP="00FC27B8">
      <w:pPr>
        <w:pStyle w:val="a9"/>
      </w:pPr>
      <w:bookmarkStart w:id="887" w:name="_Hlk142567880"/>
      <w:r w:rsidRPr="00FC27B8">
        <w:t>На лесных участках, предоставленных для осуществления рекреационной деятельности</w:t>
      </w:r>
      <w:bookmarkEnd w:id="887"/>
      <w:r w:rsidRPr="00FC27B8">
        <w:t xml:space="preserve">, подлежат сохранению природные </w:t>
      </w:r>
      <w:bookmarkStart w:id="888" w:name="_Hlk138066721"/>
      <w:r w:rsidRPr="00FC27B8">
        <w:t>ландшафты</w:t>
      </w:r>
      <w:bookmarkEnd w:id="888"/>
      <w:r w:rsidRPr="00FC27B8">
        <w:t xml:space="preserve">, объекты животного мира, растительного мира, водные объекты. </w:t>
      </w:r>
    </w:p>
    <w:p w:rsidR="00D016A2" w:rsidRPr="00FC27B8" w:rsidRDefault="00D016A2" w:rsidP="00FC27B8">
      <w:pPr>
        <w:pStyle w:val="a9"/>
      </w:pPr>
      <w:bookmarkStart w:id="889" w:name="_Hlk142567912"/>
      <w:r w:rsidRPr="00FC27B8">
        <w:t>Леса для осуществления рекреационной деятельности используются способами</w:t>
      </w:r>
      <w:bookmarkEnd w:id="889"/>
      <w:r w:rsidRPr="00FC27B8">
        <w:t xml:space="preserve">, не наносящими вреда окружающей среде и </w:t>
      </w:r>
      <w:bookmarkStart w:id="890" w:name="_Hlk142568022"/>
      <w:r w:rsidRPr="00FC27B8">
        <w:t>здоровью человека</w:t>
      </w:r>
      <w:bookmarkEnd w:id="890"/>
      <w:r w:rsidRPr="00FC27B8">
        <w:t>.</w:t>
      </w:r>
    </w:p>
    <w:p w:rsidR="00D016A2" w:rsidRPr="00FC27B8" w:rsidRDefault="00D016A2" w:rsidP="00FC27B8">
      <w:pPr>
        <w:pStyle w:val="a9"/>
      </w:pPr>
      <w:bookmarkStart w:id="891" w:name="Par0"/>
      <w:bookmarkEnd w:id="891"/>
      <w:r w:rsidRPr="00FC27B8">
        <w:t xml:space="preserve">На части площади, не превышающей 20 процентов площади предоставленного для осуществления рекреационной деятельности лесного участка, общей </w:t>
      </w:r>
      <w:proofErr w:type="gramStart"/>
      <w:r w:rsidRPr="00FC27B8">
        <w:t>площадью</w:t>
      </w:r>
      <w:proofErr w:type="gramEnd"/>
      <w:r w:rsidRPr="00FC27B8">
        <w:t xml:space="preserve"> не превышающей одного гектара и не занятой лесными насаждениями, допускаются строительство, реконструкция и эксплуатация объектов капитального строительства для оказания услуг в сфере туризма, физической культуры и спорта, организации отдыха и укрепления здоровья граждан, а также возведение, эксплуатация и демонтаж для указанных целей некапитальных строений, сооружений, предусмотренных перечнем объектов капитального строительства, не связанных с созданием лесной инфраструктуры, и перечнем некапитальных строений, сооружений, не связанных с созданием лесной инфраструктуры. </w:t>
      </w:r>
    </w:p>
    <w:p w:rsidR="00D016A2" w:rsidRPr="00FC27B8" w:rsidRDefault="00D016A2" w:rsidP="00FC27B8">
      <w:pPr>
        <w:pStyle w:val="a9"/>
      </w:pPr>
      <w:bookmarkStart w:id="892" w:name="_Hlk142392490"/>
      <w:r w:rsidRPr="00FC27B8">
        <w:t xml:space="preserve">Ограничения по площади, установленные частью 2 статьи 41 Лесного кодекса, не распространяются на велосипедные, велопешеходные, пешеходные и беговые дорожки, тропы, лыжные и роллерные трассы, а также элементы благоустройства лесного участка, включая беседки, навесы, лавочки, туалеты, объекты освещения, урны. </w:t>
      </w:r>
    </w:p>
    <w:p w:rsidR="00D016A2" w:rsidRPr="00FC27B8" w:rsidRDefault="00D016A2" w:rsidP="00FC27B8">
      <w:pPr>
        <w:pStyle w:val="a9"/>
      </w:pPr>
      <w:r w:rsidRPr="00FC27B8">
        <w:t>При осуществлении в лесах деятельности, предусмотренной</w:t>
      </w:r>
      <w:bookmarkEnd w:id="892"/>
      <w:r w:rsidRPr="00FC27B8">
        <w:t xml:space="preserve"> частью 2 </w:t>
      </w:r>
      <w:bookmarkStart w:id="893" w:name="_Hlk142392566"/>
      <w:r w:rsidRPr="00FC27B8">
        <w:t>статьи 41 Лесного кодекса</w:t>
      </w:r>
      <w:bookmarkEnd w:id="893"/>
      <w:r w:rsidRPr="00FC27B8">
        <w:t>, и размещении предусмотренных частью 3 статьи 41 Лесного кодекса объектов не допускается создание объектов, являющихся местами жительства физических лиц.</w:t>
      </w:r>
    </w:p>
    <w:p w:rsidR="00D016A2" w:rsidRPr="00FC27B8" w:rsidRDefault="00D016A2" w:rsidP="00FC27B8">
      <w:pPr>
        <w:pStyle w:val="a9"/>
      </w:pPr>
      <w:r w:rsidRPr="00FC27B8">
        <w:t xml:space="preserve">Срок использования лесов на основании договоров аренды лесных участков устанавливается в соответствии с пунктом 3 статьи 72 Лесного кодекса. </w:t>
      </w:r>
    </w:p>
    <w:p w:rsidR="00D016A2" w:rsidRPr="00FC27B8" w:rsidRDefault="00D016A2" w:rsidP="00FC27B8">
      <w:pPr>
        <w:pStyle w:val="affffffffff0"/>
      </w:pPr>
      <w:bookmarkStart w:id="894" w:name="_Toc143008112"/>
      <w:bookmarkStart w:id="895" w:name="_Toc145930553"/>
      <w:r w:rsidRPr="00FC27B8">
        <w:t xml:space="preserve">2.9.1 Нормативы использования лесов для осуществления рекреационной деятельности (допустимая рекреационная нагрузка по типам ландшафтов и </w:t>
      </w:r>
      <w:proofErr w:type="gramStart"/>
      <w:r w:rsidRPr="00FC27B8">
        <w:t>другое</w:t>
      </w:r>
      <w:proofErr w:type="gramEnd"/>
      <w:r w:rsidRPr="00FC27B8">
        <w:t>)</w:t>
      </w:r>
      <w:bookmarkEnd w:id="894"/>
      <w:bookmarkEnd w:id="895"/>
    </w:p>
    <w:p w:rsidR="004E188C" w:rsidRPr="00FC27B8" w:rsidRDefault="004E188C" w:rsidP="00FC27B8">
      <w:pPr>
        <w:pStyle w:val="a9"/>
      </w:pPr>
      <w:r w:rsidRPr="00FC27B8">
        <w:t>Рекреационное лесопользование - пользование лесом в целях отдыха, восстановления физических, духовных и интеллектуальных сил, здоровья и трудоспособности человека, израсходованных в процессе труда.</w:t>
      </w:r>
    </w:p>
    <w:p w:rsidR="004E188C" w:rsidRPr="00FC27B8" w:rsidRDefault="000360BE" w:rsidP="00FC27B8">
      <w:pPr>
        <w:pStyle w:val="a9"/>
      </w:pPr>
      <w:r w:rsidRPr="00FC27B8">
        <w:t>Рекреационная нагрузка -</w:t>
      </w:r>
      <w:r w:rsidR="004E188C" w:rsidRPr="00FC27B8">
        <w:t xml:space="preserve"> степень непосредственного влияния отдыхающих людей, их транспортных средств, строительства временных и дачных жилищ и других сооружений на природные комплексы или рекреационные объекты. Выражается количеством людей или человеко-дней на единицу площади или рекреационный объект за определенный промежуток времени (обычно за день или год). Различают оптимальную, предельную (максимально допустимую) и деструкционную (гибельную) рекреационную нагрузку.</w:t>
      </w:r>
    </w:p>
    <w:p w:rsidR="002E6A17" w:rsidRPr="00FC27B8" w:rsidRDefault="000360BE" w:rsidP="00FC27B8">
      <w:pPr>
        <w:pStyle w:val="a9"/>
      </w:pPr>
      <w:r w:rsidRPr="00FC27B8">
        <w:t>Рекреационная емкость -</w:t>
      </w:r>
      <w:r w:rsidR="004E188C" w:rsidRPr="00FC27B8">
        <w:t xml:space="preserve"> размер способности привлекательной для отдыха территории обеспечивать некоторому числу отдыхающих психофизиологический комфорт и спортивно-укрепляющую деятельность без деградации природной среды на этой территории. Рекреационная емкость также как допустимая рекреационная нагрузка выражается в количестве людей или человеко-дней на единицу площади или рекреационный объект з</w:t>
      </w:r>
      <w:r w:rsidR="00F06B83">
        <w:t>а определенный отрезок времени.</w:t>
      </w:r>
    </w:p>
    <w:p w:rsidR="00D016A2" w:rsidRPr="00FC27B8" w:rsidRDefault="004E188C" w:rsidP="00FC27B8">
      <w:pPr>
        <w:pStyle w:val="a9"/>
      </w:pPr>
      <w:r w:rsidRPr="00FC27B8">
        <w:t>При оценке рекреационной нагрузки рассматривается лишь выносливость природных комплексов и рекреационных объектов, а при определении рекреационной емкости учитывается степень комфорта для отдыхающего человека, в том числе взаимное воздействие людей при слишком большом числе отдыхающих. Желательно, чтобы группы отдыхающих не видели друг друга. По этому показателю рекреационная емкость лесов не более 2 человек</w:t>
      </w:r>
      <w:r w:rsidR="000360BE" w:rsidRPr="00FC27B8">
        <w:t xml:space="preserve"> на 1 га</w:t>
      </w:r>
      <w:r w:rsidR="00F06B83">
        <w:t>, безлесных - значительно ниже.</w:t>
      </w:r>
    </w:p>
    <w:p w:rsidR="00906B8F" w:rsidRPr="00FC27B8" w:rsidRDefault="004E188C" w:rsidP="00FC27B8">
      <w:pPr>
        <w:pStyle w:val="a9"/>
      </w:pPr>
      <w:r w:rsidRPr="00FC27B8">
        <w:t>Для учета не покрытых лесом и нелесных площадей в рекреационном лесопользовании рекомендуется использовать соответствующую классификацию</w:t>
      </w:r>
      <w:r w:rsidR="000360BE" w:rsidRPr="00FC27B8">
        <w:rPr>
          <w:szCs w:val="24"/>
        </w:rPr>
        <w:t xml:space="preserve"> (таблица 3</w:t>
      </w:r>
      <w:r w:rsidR="00ED3922" w:rsidRPr="00FC27B8">
        <w:rPr>
          <w:szCs w:val="24"/>
        </w:rPr>
        <w:t>3</w:t>
      </w:r>
      <w:r w:rsidR="000360BE" w:rsidRPr="00FC27B8">
        <w:rPr>
          <w:szCs w:val="24"/>
        </w:rPr>
        <w:t>).</w:t>
      </w:r>
    </w:p>
    <w:p w:rsidR="004E188C" w:rsidRPr="00FC27B8" w:rsidRDefault="000360BE" w:rsidP="00FC27B8">
      <w:pPr>
        <w:pStyle w:val="a9"/>
      </w:pPr>
      <w:r w:rsidRPr="00FC27B8">
        <w:t>Таблица 3</w:t>
      </w:r>
      <w:r w:rsidR="00ED3922" w:rsidRPr="00FC27B8">
        <w:t>3</w:t>
      </w:r>
      <w:r w:rsidR="004E188C" w:rsidRPr="00FC27B8">
        <w:t xml:space="preserve"> - Классификация потенциально пригодных для рекреации земель</w:t>
      </w:r>
      <w:r w:rsidR="00977855" w:rsidRPr="00FC27B8">
        <w:t xml:space="preserve"> </w:t>
      </w:r>
      <w:r w:rsidR="004E188C" w:rsidRPr="00FC27B8">
        <w:t>по степени облесенности, процент (ДальНИИЛХ, 1990 г.)</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7"/>
        <w:gridCol w:w="3138"/>
        <w:gridCol w:w="4534"/>
      </w:tblGrid>
      <w:tr w:rsidR="004B2119" w:rsidRPr="00FC27B8" w:rsidTr="00014A18">
        <w:trPr>
          <w:trHeight w:val="20"/>
          <w:jc w:val="center"/>
        </w:trPr>
        <w:tc>
          <w:tcPr>
            <w:tcW w:w="1967" w:type="dxa"/>
            <w:shd w:val="clear" w:color="auto" w:fill="auto"/>
            <w:vAlign w:val="center"/>
          </w:tcPr>
          <w:p w:rsidR="004B2119" w:rsidRPr="00FC27B8" w:rsidRDefault="004B2119" w:rsidP="00FC27B8">
            <w:pPr>
              <w:ind w:left="-106" w:right="-108"/>
              <w:jc w:val="center"/>
              <w:rPr>
                <w:sz w:val="22"/>
                <w:szCs w:val="22"/>
              </w:rPr>
            </w:pPr>
            <w:r w:rsidRPr="00FC27B8">
              <w:rPr>
                <w:sz w:val="22"/>
                <w:szCs w:val="22"/>
              </w:rPr>
              <w:t>Класс облесенности</w:t>
            </w:r>
          </w:p>
        </w:tc>
        <w:tc>
          <w:tcPr>
            <w:tcW w:w="3138" w:type="dxa"/>
            <w:shd w:val="clear" w:color="auto" w:fill="auto"/>
            <w:vAlign w:val="center"/>
          </w:tcPr>
          <w:p w:rsidR="004B2119" w:rsidRPr="00FC27B8" w:rsidRDefault="004B2119" w:rsidP="00FC27B8">
            <w:pPr>
              <w:pStyle w:val="affffffffff1"/>
            </w:pPr>
            <w:r w:rsidRPr="00FC27B8">
              <w:t>Степень облесенности (доля покрытой лесом площади), %</w:t>
            </w:r>
          </w:p>
        </w:tc>
        <w:tc>
          <w:tcPr>
            <w:tcW w:w="4534" w:type="dxa"/>
            <w:shd w:val="clear" w:color="auto" w:fill="auto"/>
            <w:vAlign w:val="center"/>
          </w:tcPr>
          <w:p w:rsidR="004B2119" w:rsidRPr="00FC27B8" w:rsidRDefault="004B2119" w:rsidP="00FC27B8">
            <w:pPr>
              <w:jc w:val="center"/>
              <w:rPr>
                <w:sz w:val="22"/>
                <w:szCs w:val="22"/>
              </w:rPr>
            </w:pPr>
            <w:r w:rsidRPr="00FC27B8">
              <w:rPr>
                <w:sz w:val="22"/>
                <w:szCs w:val="22"/>
              </w:rPr>
              <w:t>Основные лесоводственные мероприятия</w:t>
            </w:r>
          </w:p>
        </w:tc>
      </w:tr>
      <w:tr w:rsidR="004B2119" w:rsidRPr="00FC27B8" w:rsidTr="00014A18">
        <w:trPr>
          <w:trHeight w:val="20"/>
          <w:jc w:val="center"/>
        </w:trPr>
        <w:tc>
          <w:tcPr>
            <w:tcW w:w="1967" w:type="dxa"/>
            <w:shd w:val="clear" w:color="auto" w:fill="auto"/>
            <w:vAlign w:val="center"/>
          </w:tcPr>
          <w:p w:rsidR="004B2119" w:rsidRPr="00FC27B8" w:rsidRDefault="004B2119" w:rsidP="00FC27B8">
            <w:pPr>
              <w:ind w:right="-108"/>
              <w:jc w:val="center"/>
              <w:rPr>
                <w:sz w:val="22"/>
                <w:szCs w:val="22"/>
              </w:rPr>
            </w:pPr>
            <w:r w:rsidRPr="00FC27B8">
              <w:rPr>
                <w:sz w:val="22"/>
                <w:szCs w:val="22"/>
              </w:rPr>
              <w:t>1</w:t>
            </w:r>
          </w:p>
        </w:tc>
        <w:tc>
          <w:tcPr>
            <w:tcW w:w="3138" w:type="dxa"/>
            <w:shd w:val="clear" w:color="auto" w:fill="auto"/>
          </w:tcPr>
          <w:p w:rsidR="004B2119" w:rsidRPr="00FC27B8" w:rsidRDefault="004B2119" w:rsidP="00FC27B8">
            <w:pPr>
              <w:pStyle w:val="affffffffff1"/>
            </w:pPr>
            <w:r w:rsidRPr="00FC27B8">
              <w:t>2</w:t>
            </w:r>
          </w:p>
        </w:tc>
        <w:tc>
          <w:tcPr>
            <w:tcW w:w="4534" w:type="dxa"/>
            <w:shd w:val="clear" w:color="auto" w:fill="auto"/>
            <w:vAlign w:val="center"/>
          </w:tcPr>
          <w:p w:rsidR="004B2119" w:rsidRPr="00FC27B8" w:rsidRDefault="004B2119" w:rsidP="00FC27B8">
            <w:pPr>
              <w:jc w:val="center"/>
              <w:rPr>
                <w:sz w:val="22"/>
                <w:szCs w:val="22"/>
              </w:rPr>
            </w:pPr>
            <w:r w:rsidRPr="00FC27B8">
              <w:rPr>
                <w:sz w:val="22"/>
                <w:szCs w:val="22"/>
              </w:rPr>
              <w:t>3</w:t>
            </w:r>
          </w:p>
        </w:tc>
      </w:tr>
      <w:tr w:rsidR="004B2119" w:rsidRPr="00FC27B8" w:rsidTr="00014A18">
        <w:trPr>
          <w:trHeight w:val="20"/>
          <w:jc w:val="center"/>
        </w:trPr>
        <w:tc>
          <w:tcPr>
            <w:tcW w:w="1967" w:type="dxa"/>
            <w:shd w:val="clear" w:color="auto" w:fill="auto"/>
            <w:vAlign w:val="center"/>
          </w:tcPr>
          <w:p w:rsidR="004B2119" w:rsidRPr="00FC27B8" w:rsidRDefault="004B2119" w:rsidP="00FC27B8">
            <w:pPr>
              <w:ind w:right="-108"/>
              <w:rPr>
                <w:sz w:val="22"/>
                <w:szCs w:val="22"/>
              </w:rPr>
            </w:pPr>
            <w:r w:rsidRPr="00FC27B8">
              <w:rPr>
                <w:sz w:val="22"/>
                <w:szCs w:val="22"/>
              </w:rPr>
              <w:t>Избыточно лесопокрытые</w:t>
            </w:r>
          </w:p>
        </w:tc>
        <w:tc>
          <w:tcPr>
            <w:tcW w:w="3138" w:type="dxa"/>
            <w:shd w:val="clear" w:color="auto" w:fill="auto"/>
            <w:vAlign w:val="center"/>
          </w:tcPr>
          <w:p w:rsidR="004B2119" w:rsidRPr="00FC27B8" w:rsidRDefault="004B2119" w:rsidP="00FC27B8">
            <w:pPr>
              <w:pStyle w:val="affffffffff1"/>
            </w:pPr>
            <w:r w:rsidRPr="00FC27B8">
              <w:t>Более 90</w:t>
            </w:r>
          </w:p>
        </w:tc>
        <w:tc>
          <w:tcPr>
            <w:tcW w:w="4534" w:type="dxa"/>
            <w:shd w:val="clear" w:color="auto" w:fill="auto"/>
            <w:vAlign w:val="center"/>
          </w:tcPr>
          <w:p w:rsidR="004B2119" w:rsidRPr="00FC27B8" w:rsidRDefault="004B2119" w:rsidP="00FC27B8">
            <w:pPr>
              <w:ind w:left="-66"/>
              <w:jc w:val="center"/>
              <w:rPr>
                <w:sz w:val="22"/>
                <w:szCs w:val="22"/>
              </w:rPr>
            </w:pPr>
            <w:r w:rsidRPr="00FC27B8">
              <w:rPr>
                <w:sz w:val="22"/>
                <w:szCs w:val="22"/>
              </w:rPr>
              <w:t>Формирование дополнительных лужаек, полян до уровня облесенности 90%</w:t>
            </w:r>
          </w:p>
        </w:tc>
      </w:tr>
      <w:tr w:rsidR="004E188C" w:rsidRPr="00FC27B8" w:rsidTr="00014A18">
        <w:trPr>
          <w:trHeight w:val="20"/>
          <w:jc w:val="center"/>
        </w:trPr>
        <w:tc>
          <w:tcPr>
            <w:tcW w:w="1967" w:type="dxa"/>
            <w:shd w:val="clear" w:color="auto" w:fill="auto"/>
            <w:vAlign w:val="center"/>
          </w:tcPr>
          <w:p w:rsidR="004E188C" w:rsidRPr="00FC27B8" w:rsidRDefault="004E188C" w:rsidP="00FC27B8">
            <w:pPr>
              <w:ind w:right="-108"/>
              <w:rPr>
                <w:sz w:val="22"/>
                <w:szCs w:val="22"/>
              </w:rPr>
            </w:pPr>
            <w:r w:rsidRPr="00FC27B8">
              <w:rPr>
                <w:sz w:val="22"/>
                <w:szCs w:val="22"/>
              </w:rPr>
              <w:t>Нормальные лесопокрытые</w:t>
            </w:r>
          </w:p>
        </w:tc>
        <w:tc>
          <w:tcPr>
            <w:tcW w:w="3138" w:type="dxa"/>
            <w:shd w:val="clear" w:color="auto" w:fill="auto"/>
            <w:vAlign w:val="center"/>
          </w:tcPr>
          <w:p w:rsidR="004E188C" w:rsidRPr="00FC27B8" w:rsidRDefault="004E188C" w:rsidP="00FC27B8">
            <w:pPr>
              <w:ind w:left="-108" w:right="-108"/>
              <w:jc w:val="center"/>
              <w:rPr>
                <w:sz w:val="22"/>
                <w:szCs w:val="22"/>
              </w:rPr>
            </w:pPr>
            <w:r w:rsidRPr="00FC27B8">
              <w:rPr>
                <w:sz w:val="22"/>
                <w:szCs w:val="22"/>
              </w:rPr>
              <w:t>81 - 90</w:t>
            </w:r>
          </w:p>
        </w:tc>
        <w:tc>
          <w:tcPr>
            <w:tcW w:w="4534" w:type="dxa"/>
            <w:shd w:val="clear" w:color="auto" w:fill="auto"/>
            <w:vAlign w:val="center"/>
          </w:tcPr>
          <w:p w:rsidR="004E188C" w:rsidRPr="00FC27B8" w:rsidRDefault="004E188C" w:rsidP="00FC27B8">
            <w:pPr>
              <w:ind w:left="-66"/>
              <w:jc w:val="center"/>
              <w:rPr>
                <w:sz w:val="22"/>
                <w:szCs w:val="22"/>
              </w:rPr>
            </w:pPr>
            <w:r w:rsidRPr="00FC27B8">
              <w:rPr>
                <w:sz w:val="22"/>
                <w:szCs w:val="22"/>
              </w:rPr>
              <w:t>Уход за ландшафтом: рубки ухода, ландшафтные рубки, реконструкция и т.п.</w:t>
            </w:r>
          </w:p>
        </w:tc>
      </w:tr>
      <w:tr w:rsidR="004E188C" w:rsidRPr="00FC27B8" w:rsidTr="00014A18">
        <w:trPr>
          <w:trHeight w:val="20"/>
          <w:jc w:val="center"/>
        </w:trPr>
        <w:tc>
          <w:tcPr>
            <w:tcW w:w="1967" w:type="dxa"/>
            <w:shd w:val="clear" w:color="auto" w:fill="auto"/>
            <w:vAlign w:val="center"/>
          </w:tcPr>
          <w:p w:rsidR="004E188C" w:rsidRPr="00FC27B8" w:rsidRDefault="004E188C" w:rsidP="00FC27B8">
            <w:pPr>
              <w:ind w:right="-108"/>
              <w:rPr>
                <w:sz w:val="22"/>
                <w:szCs w:val="22"/>
              </w:rPr>
            </w:pPr>
            <w:r w:rsidRPr="00FC27B8">
              <w:rPr>
                <w:sz w:val="22"/>
                <w:szCs w:val="22"/>
              </w:rPr>
              <w:t>Удовлетворительно лесопокрытые</w:t>
            </w:r>
          </w:p>
        </w:tc>
        <w:tc>
          <w:tcPr>
            <w:tcW w:w="3138" w:type="dxa"/>
            <w:shd w:val="clear" w:color="auto" w:fill="auto"/>
            <w:vAlign w:val="center"/>
          </w:tcPr>
          <w:p w:rsidR="004E188C" w:rsidRPr="00FC27B8" w:rsidRDefault="004E188C" w:rsidP="00FC27B8">
            <w:pPr>
              <w:ind w:left="-108" w:right="-108"/>
              <w:jc w:val="center"/>
              <w:rPr>
                <w:sz w:val="22"/>
                <w:szCs w:val="22"/>
              </w:rPr>
            </w:pPr>
            <w:r w:rsidRPr="00FC27B8">
              <w:rPr>
                <w:sz w:val="22"/>
                <w:szCs w:val="22"/>
              </w:rPr>
              <w:t>71 - 80</w:t>
            </w:r>
          </w:p>
        </w:tc>
        <w:tc>
          <w:tcPr>
            <w:tcW w:w="4534" w:type="dxa"/>
            <w:shd w:val="clear" w:color="auto" w:fill="auto"/>
            <w:vAlign w:val="center"/>
          </w:tcPr>
          <w:p w:rsidR="004E188C" w:rsidRPr="00FC27B8" w:rsidRDefault="004E188C" w:rsidP="00FC27B8">
            <w:pPr>
              <w:ind w:left="-66"/>
              <w:jc w:val="center"/>
              <w:rPr>
                <w:sz w:val="22"/>
                <w:szCs w:val="22"/>
              </w:rPr>
            </w:pPr>
            <w:r w:rsidRPr="00FC27B8">
              <w:rPr>
                <w:sz w:val="22"/>
                <w:szCs w:val="22"/>
              </w:rPr>
              <w:t>Содействие естественному возобновлению, уход за ландшафтом, при необходимости – лесные культуры</w:t>
            </w:r>
          </w:p>
        </w:tc>
      </w:tr>
      <w:tr w:rsidR="004E188C" w:rsidRPr="00FC27B8" w:rsidTr="00014A18">
        <w:trPr>
          <w:trHeight w:val="20"/>
          <w:jc w:val="center"/>
        </w:trPr>
        <w:tc>
          <w:tcPr>
            <w:tcW w:w="1967" w:type="dxa"/>
            <w:shd w:val="clear" w:color="auto" w:fill="auto"/>
            <w:vAlign w:val="center"/>
          </w:tcPr>
          <w:p w:rsidR="004E188C" w:rsidRPr="00FC27B8" w:rsidRDefault="004E188C" w:rsidP="00FC27B8">
            <w:pPr>
              <w:ind w:right="-108"/>
              <w:rPr>
                <w:sz w:val="22"/>
                <w:szCs w:val="22"/>
              </w:rPr>
            </w:pPr>
            <w:r w:rsidRPr="00FC27B8">
              <w:rPr>
                <w:sz w:val="22"/>
                <w:szCs w:val="22"/>
              </w:rPr>
              <w:t>Недостаточно лесопокрытые</w:t>
            </w:r>
          </w:p>
        </w:tc>
        <w:tc>
          <w:tcPr>
            <w:tcW w:w="3138" w:type="dxa"/>
            <w:shd w:val="clear" w:color="auto" w:fill="auto"/>
            <w:vAlign w:val="center"/>
          </w:tcPr>
          <w:p w:rsidR="004E188C" w:rsidRPr="00FC27B8" w:rsidRDefault="004E188C" w:rsidP="00FC27B8">
            <w:pPr>
              <w:ind w:left="-108" w:right="-108"/>
              <w:jc w:val="center"/>
              <w:rPr>
                <w:sz w:val="22"/>
                <w:szCs w:val="22"/>
              </w:rPr>
            </w:pPr>
            <w:r w:rsidRPr="00FC27B8">
              <w:rPr>
                <w:sz w:val="22"/>
                <w:szCs w:val="22"/>
              </w:rPr>
              <w:t>51 - 70</w:t>
            </w:r>
          </w:p>
        </w:tc>
        <w:tc>
          <w:tcPr>
            <w:tcW w:w="4534" w:type="dxa"/>
            <w:shd w:val="clear" w:color="auto" w:fill="auto"/>
            <w:vAlign w:val="center"/>
          </w:tcPr>
          <w:p w:rsidR="004E188C" w:rsidRPr="00FC27B8" w:rsidRDefault="004E188C" w:rsidP="00FC27B8">
            <w:pPr>
              <w:ind w:left="-66"/>
              <w:jc w:val="center"/>
              <w:rPr>
                <w:sz w:val="22"/>
                <w:szCs w:val="22"/>
              </w:rPr>
            </w:pPr>
            <w:r w:rsidRPr="00FC27B8">
              <w:rPr>
                <w:sz w:val="22"/>
                <w:szCs w:val="22"/>
              </w:rPr>
              <w:t>Лесные культуры, содействие естественному возобновлению, по мере надобности – реконструкция или ландшафтная рубка</w:t>
            </w:r>
          </w:p>
        </w:tc>
      </w:tr>
      <w:tr w:rsidR="004E188C" w:rsidRPr="00FC27B8" w:rsidTr="00014A18">
        <w:trPr>
          <w:trHeight w:val="20"/>
          <w:jc w:val="center"/>
        </w:trPr>
        <w:tc>
          <w:tcPr>
            <w:tcW w:w="1967" w:type="dxa"/>
            <w:shd w:val="clear" w:color="auto" w:fill="auto"/>
            <w:vAlign w:val="center"/>
          </w:tcPr>
          <w:p w:rsidR="004E188C" w:rsidRPr="00FC27B8" w:rsidRDefault="004E188C" w:rsidP="00FC27B8">
            <w:pPr>
              <w:ind w:right="-108"/>
              <w:rPr>
                <w:sz w:val="22"/>
                <w:szCs w:val="22"/>
              </w:rPr>
            </w:pPr>
            <w:r w:rsidRPr="00FC27B8">
              <w:rPr>
                <w:sz w:val="22"/>
                <w:szCs w:val="22"/>
              </w:rPr>
              <w:t>Очень слабо лесопокрытые</w:t>
            </w:r>
          </w:p>
        </w:tc>
        <w:tc>
          <w:tcPr>
            <w:tcW w:w="3138" w:type="dxa"/>
            <w:shd w:val="clear" w:color="auto" w:fill="auto"/>
            <w:vAlign w:val="center"/>
          </w:tcPr>
          <w:p w:rsidR="004E188C" w:rsidRPr="00FC27B8" w:rsidRDefault="004E188C" w:rsidP="00FC27B8">
            <w:pPr>
              <w:ind w:left="-108" w:right="-108"/>
              <w:jc w:val="center"/>
              <w:rPr>
                <w:sz w:val="22"/>
                <w:szCs w:val="22"/>
              </w:rPr>
            </w:pPr>
            <w:r w:rsidRPr="00FC27B8">
              <w:rPr>
                <w:sz w:val="22"/>
                <w:szCs w:val="22"/>
              </w:rPr>
              <w:t>20 - 50</w:t>
            </w:r>
          </w:p>
        </w:tc>
        <w:tc>
          <w:tcPr>
            <w:tcW w:w="4534" w:type="dxa"/>
            <w:shd w:val="clear" w:color="auto" w:fill="auto"/>
            <w:vAlign w:val="center"/>
          </w:tcPr>
          <w:p w:rsidR="004E188C" w:rsidRPr="00FC27B8" w:rsidRDefault="004E188C" w:rsidP="00FC27B8">
            <w:pPr>
              <w:ind w:left="-66"/>
              <w:jc w:val="center"/>
              <w:rPr>
                <w:sz w:val="22"/>
                <w:szCs w:val="22"/>
              </w:rPr>
            </w:pPr>
            <w:r w:rsidRPr="00FC27B8">
              <w:rPr>
                <w:sz w:val="22"/>
                <w:szCs w:val="22"/>
              </w:rPr>
              <w:t>Лесные культуры, рубки ухода, при необходимости – активная мелиорация</w:t>
            </w:r>
          </w:p>
        </w:tc>
      </w:tr>
      <w:tr w:rsidR="004E188C" w:rsidRPr="00FC27B8" w:rsidTr="00014A18">
        <w:trPr>
          <w:trHeight w:val="20"/>
          <w:jc w:val="center"/>
        </w:trPr>
        <w:tc>
          <w:tcPr>
            <w:tcW w:w="1967" w:type="dxa"/>
            <w:shd w:val="clear" w:color="auto" w:fill="auto"/>
            <w:vAlign w:val="center"/>
          </w:tcPr>
          <w:p w:rsidR="004E188C" w:rsidRPr="00FC27B8" w:rsidRDefault="004E188C" w:rsidP="00FC27B8">
            <w:pPr>
              <w:ind w:right="-108"/>
              <w:rPr>
                <w:sz w:val="22"/>
                <w:szCs w:val="22"/>
              </w:rPr>
            </w:pPr>
            <w:r w:rsidRPr="00FC27B8">
              <w:rPr>
                <w:sz w:val="22"/>
                <w:szCs w:val="22"/>
              </w:rPr>
              <w:t>Нелесопокрытые</w:t>
            </w:r>
          </w:p>
        </w:tc>
        <w:tc>
          <w:tcPr>
            <w:tcW w:w="3138" w:type="dxa"/>
            <w:shd w:val="clear" w:color="auto" w:fill="auto"/>
            <w:vAlign w:val="center"/>
          </w:tcPr>
          <w:p w:rsidR="004E188C" w:rsidRPr="00FC27B8" w:rsidRDefault="004E188C" w:rsidP="00FC27B8">
            <w:pPr>
              <w:ind w:left="-108" w:right="-108"/>
              <w:jc w:val="center"/>
              <w:rPr>
                <w:sz w:val="22"/>
                <w:szCs w:val="22"/>
              </w:rPr>
            </w:pPr>
            <w:r w:rsidRPr="00FC27B8">
              <w:rPr>
                <w:sz w:val="22"/>
                <w:szCs w:val="22"/>
              </w:rPr>
              <w:t>Менее 20</w:t>
            </w:r>
          </w:p>
        </w:tc>
        <w:tc>
          <w:tcPr>
            <w:tcW w:w="4534" w:type="dxa"/>
            <w:shd w:val="clear" w:color="auto" w:fill="auto"/>
            <w:vAlign w:val="center"/>
          </w:tcPr>
          <w:p w:rsidR="004E188C" w:rsidRPr="00FC27B8" w:rsidRDefault="004E188C" w:rsidP="00FC27B8">
            <w:pPr>
              <w:ind w:left="-66"/>
              <w:jc w:val="center"/>
              <w:rPr>
                <w:sz w:val="22"/>
                <w:szCs w:val="22"/>
              </w:rPr>
            </w:pPr>
            <w:r w:rsidRPr="00FC27B8">
              <w:rPr>
                <w:sz w:val="22"/>
                <w:szCs w:val="22"/>
              </w:rPr>
              <w:t>Активное лесоразведение</w:t>
            </w:r>
          </w:p>
        </w:tc>
      </w:tr>
    </w:tbl>
    <w:p w:rsidR="004B2119" w:rsidRPr="00FC27B8" w:rsidRDefault="002E6A17" w:rsidP="00FC27B8">
      <w:pPr>
        <w:pStyle w:val="a9"/>
        <w:spacing w:before="120"/>
      </w:pPr>
      <w:r w:rsidRPr="00FC27B8">
        <w:t xml:space="preserve">Максимальная рекреационная нагрузка может допускаться только в местах интенсивного отдыха (пляжи, спортплощадки, оборудованные места кратковременного отдыха и т.п.), их площадь не должна составлять более 5% территории рекреационного объекта. При оценке определенного участка следует иметь в виду, что суммарная доля площадей, подверженных </w:t>
      </w:r>
      <w:r w:rsidRPr="00FC27B8">
        <w:rPr>
          <w:lang w:val="en-US"/>
        </w:rPr>
        <w:t>I</w:t>
      </w:r>
      <w:r w:rsidRPr="00FC27B8">
        <w:t xml:space="preserve"> и </w:t>
      </w:r>
      <w:r w:rsidRPr="00FC27B8">
        <w:rPr>
          <w:lang w:val="en-US"/>
        </w:rPr>
        <w:t>II</w:t>
      </w:r>
      <w:r w:rsidRPr="00FC27B8">
        <w:t xml:space="preserve"> стадиям дигрессии, не должна превышать 30%.</w:t>
      </w:r>
    </w:p>
    <w:p w:rsidR="00ED3922" w:rsidRPr="00FC27B8" w:rsidRDefault="00ED3922" w:rsidP="00FC27B8">
      <w:pPr>
        <w:pStyle w:val="a9"/>
      </w:pPr>
      <w:r w:rsidRPr="00FC27B8">
        <w:t>Таблица 34 - Нормы допустимых рекреационных нагрузок, превышение которых вызывает развитие стадий дигрессии (ДальНИИЛХ, 1990 г.)</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6239"/>
        <w:gridCol w:w="709"/>
        <w:gridCol w:w="992"/>
        <w:gridCol w:w="851"/>
        <w:gridCol w:w="848"/>
      </w:tblGrid>
      <w:tr w:rsidR="00ED3922" w:rsidRPr="00FC27B8" w:rsidTr="00014A18">
        <w:trPr>
          <w:tblHeader/>
          <w:jc w:val="center"/>
        </w:trPr>
        <w:tc>
          <w:tcPr>
            <w:tcW w:w="6239" w:type="dxa"/>
            <w:vMerge w:val="restart"/>
            <w:shd w:val="clear" w:color="auto" w:fill="auto"/>
            <w:vAlign w:val="center"/>
          </w:tcPr>
          <w:p w:rsidR="00ED3922" w:rsidRPr="00FC27B8" w:rsidRDefault="00ED3922" w:rsidP="00FC27B8">
            <w:pPr>
              <w:pStyle w:val="affffffffff1"/>
              <w:ind w:right="-28"/>
            </w:pPr>
            <w:r w:rsidRPr="00FC27B8">
              <w:t>Группы типов леса</w:t>
            </w:r>
          </w:p>
        </w:tc>
        <w:tc>
          <w:tcPr>
            <w:tcW w:w="709" w:type="dxa"/>
            <w:vMerge w:val="restart"/>
            <w:shd w:val="clear" w:color="auto" w:fill="auto"/>
            <w:vAlign w:val="center"/>
          </w:tcPr>
          <w:p w:rsidR="00ED3922" w:rsidRPr="00FC27B8" w:rsidRDefault="00ED3922" w:rsidP="00FC27B8">
            <w:pPr>
              <w:pStyle w:val="affffffffff1"/>
              <w:ind w:right="-28"/>
            </w:pPr>
            <w:r w:rsidRPr="00FC27B8">
              <w:t xml:space="preserve">Мощность подстилки, </w:t>
            </w:r>
            <w:proofErr w:type="gramStart"/>
            <w:r w:rsidRPr="00FC27B8">
              <w:t>см</w:t>
            </w:r>
            <w:proofErr w:type="gramEnd"/>
          </w:p>
        </w:tc>
        <w:tc>
          <w:tcPr>
            <w:tcW w:w="2691" w:type="dxa"/>
            <w:gridSpan w:val="3"/>
            <w:shd w:val="clear" w:color="auto" w:fill="auto"/>
            <w:vAlign w:val="center"/>
          </w:tcPr>
          <w:p w:rsidR="00ED3922" w:rsidRPr="00FC27B8" w:rsidRDefault="00ED3922" w:rsidP="00FC27B8">
            <w:pPr>
              <w:pStyle w:val="affffffffff1"/>
            </w:pPr>
            <w:r w:rsidRPr="00FC27B8">
              <w:t>Среднегодовая единовременная допустимая рекреационная нагрузка (чел./</w:t>
            </w:r>
            <w:proofErr w:type="gramStart"/>
            <w:r w:rsidRPr="00FC27B8">
              <w:t>га</w:t>
            </w:r>
            <w:proofErr w:type="gramEnd"/>
            <w:r w:rsidRPr="00FC27B8">
              <w:t>) по стадиям дигрессии</w:t>
            </w:r>
          </w:p>
        </w:tc>
      </w:tr>
      <w:tr w:rsidR="00ED3922" w:rsidRPr="00FC27B8" w:rsidTr="00014A18">
        <w:trPr>
          <w:tblHeader/>
          <w:jc w:val="center"/>
        </w:trPr>
        <w:tc>
          <w:tcPr>
            <w:tcW w:w="6239" w:type="dxa"/>
            <w:vMerge/>
            <w:shd w:val="clear" w:color="auto" w:fill="auto"/>
            <w:vAlign w:val="center"/>
          </w:tcPr>
          <w:p w:rsidR="00ED3922" w:rsidRPr="00FC27B8" w:rsidRDefault="00ED3922" w:rsidP="00FC27B8">
            <w:pPr>
              <w:pStyle w:val="affffffffff1"/>
              <w:ind w:right="-28"/>
            </w:pPr>
          </w:p>
        </w:tc>
        <w:tc>
          <w:tcPr>
            <w:tcW w:w="709" w:type="dxa"/>
            <w:vMerge/>
            <w:shd w:val="clear" w:color="auto" w:fill="auto"/>
            <w:vAlign w:val="center"/>
          </w:tcPr>
          <w:p w:rsidR="00ED3922" w:rsidRPr="00FC27B8" w:rsidRDefault="00ED3922" w:rsidP="00FC27B8">
            <w:pPr>
              <w:pStyle w:val="affffffffff1"/>
            </w:pPr>
          </w:p>
        </w:tc>
        <w:tc>
          <w:tcPr>
            <w:tcW w:w="992" w:type="dxa"/>
            <w:shd w:val="clear" w:color="auto" w:fill="auto"/>
            <w:vAlign w:val="center"/>
          </w:tcPr>
          <w:p w:rsidR="00ED3922" w:rsidRPr="00FC27B8" w:rsidRDefault="00ED3922" w:rsidP="00FC27B8">
            <w:pPr>
              <w:pStyle w:val="affffffffff1"/>
            </w:pPr>
            <w:r w:rsidRPr="00FC27B8">
              <w:t>I</w:t>
            </w:r>
          </w:p>
        </w:tc>
        <w:tc>
          <w:tcPr>
            <w:tcW w:w="851" w:type="dxa"/>
            <w:shd w:val="clear" w:color="auto" w:fill="auto"/>
            <w:vAlign w:val="center"/>
          </w:tcPr>
          <w:p w:rsidR="00ED3922" w:rsidRPr="00FC27B8" w:rsidRDefault="00ED3922" w:rsidP="00FC27B8">
            <w:pPr>
              <w:pStyle w:val="affffffffff1"/>
            </w:pPr>
            <w:r w:rsidRPr="00FC27B8">
              <w:t>II</w:t>
            </w:r>
          </w:p>
        </w:tc>
        <w:tc>
          <w:tcPr>
            <w:tcW w:w="848" w:type="dxa"/>
            <w:shd w:val="clear" w:color="auto" w:fill="auto"/>
            <w:vAlign w:val="center"/>
          </w:tcPr>
          <w:p w:rsidR="00ED3922" w:rsidRPr="00FC27B8" w:rsidRDefault="00ED3922" w:rsidP="00FC27B8">
            <w:pPr>
              <w:pStyle w:val="affffffffff1"/>
            </w:pPr>
            <w:r w:rsidRPr="00FC27B8">
              <w:t>III</w:t>
            </w:r>
          </w:p>
        </w:tc>
      </w:tr>
      <w:tr w:rsidR="00ED3922" w:rsidRPr="00FC27B8" w:rsidTr="00014A18">
        <w:trPr>
          <w:tblHeader/>
          <w:jc w:val="center"/>
        </w:trPr>
        <w:tc>
          <w:tcPr>
            <w:tcW w:w="6239" w:type="dxa"/>
            <w:shd w:val="clear" w:color="auto" w:fill="auto"/>
            <w:vAlign w:val="center"/>
          </w:tcPr>
          <w:p w:rsidR="00ED3922" w:rsidRPr="00FC27B8" w:rsidRDefault="00ED3922" w:rsidP="00FC27B8">
            <w:pPr>
              <w:pStyle w:val="affffffffff1"/>
              <w:ind w:right="-28"/>
            </w:pPr>
            <w:r w:rsidRPr="00FC27B8">
              <w:t>1</w:t>
            </w:r>
          </w:p>
        </w:tc>
        <w:tc>
          <w:tcPr>
            <w:tcW w:w="709" w:type="dxa"/>
            <w:shd w:val="clear" w:color="auto" w:fill="auto"/>
            <w:vAlign w:val="center"/>
          </w:tcPr>
          <w:p w:rsidR="00ED3922" w:rsidRPr="00FC27B8" w:rsidRDefault="00ED3922" w:rsidP="00FC27B8">
            <w:pPr>
              <w:pStyle w:val="affffffffff1"/>
            </w:pPr>
            <w:r w:rsidRPr="00FC27B8">
              <w:t>2</w:t>
            </w:r>
          </w:p>
        </w:tc>
        <w:tc>
          <w:tcPr>
            <w:tcW w:w="992" w:type="dxa"/>
            <w:shd w:val="clear" w:color="auto" w:fill="auto"/>
            <w:vAlign w:val="center"/>
          </w:tcPr>
          <w:p w:rsidR="00ED3922" w:rsidRPr="00FC27B8" w:rsidRDefault="00ED3922" w:rsidP="00FC27B8">
            <w:pPr>
              <w:pStyle w:val="affffffffff1"/>
            </w:pPr>
            <w:r w:rsidRPr="00FC27B8">
              <w:t>3</w:t>
            </w:r>
          </w:p>
        </w:tc>
        <w:tc>
          <w:tcPr>
            <w:tcW w:w="851" w:type="dxa"/>
            <w:shd w:val="clear" w:color="auto" w:fill="auto"/>
            <w:vAlign w:val="center"/>
          </w:tcPr>
          <w:p w:rsidR="00ED3922" w:rsidRPr="00FC27B8" w:rsidRDefault="00ED3922" w:rsidP="00FC27B8">
            <w:pPr>
              <w:pStyle w:val="affffffffff1"/>
            </w:pPr>
            <w:r w:rsidRPr="00FC27B8">
              <w:t>4</w:t>
            </w:r>
          </w:p>
        </w:tc>
        <w:tc>
          <w:tcPr>
            <w:tcW w:w="848" w:type="dxa"/>
            <w:shd w:val="clear" w:color="auto" w:fill="auto"/>
            <w:vAlign w:val="center"/>
          </w:tcPr>
          <w:p w:rsidR="00ED3922" w:rsidRPr="00FC27B8" w:rsidRDefault="00ED3922" w:rsidP="00FC27B8">
            <w:pPr>
              <w:pStyle w:val="affffffffff1"/>
            </w:pPr>
            <w:r w:rsidRPr="00FC27B8">
              <w:t>5</w:t>
            </w:r>
          </w:p>
        </w:tc>
      </w:tr>
      <w:tr w:rsidR="00ED3922" w:rsidRPr="00FC27B8" w:rsidTr="00014A18">
        <w:trPr>
          <w:jc w:val="center"/>
        </w:trPr>
        <w:tc>
          <w:tcPr>
            <w:tcW w:w="6239" w:type="dxa"/>
            <w:shd w:val="clear" w:color="auto" w:fill="auto"/>
            <w:vAlign w:val="center"/>
          </w:tcPr>
          <w:p w:rsidR="00ED3922" w:rsidRPr="00FC27B8" w:rsidRDefault="00ED3922" w:rsidP="00FC27B8">
            <w:pPr>
              <w:pStyle w:val="affffffffff1"/>
              <w:ind w:right="-28"/>
              <w:jc w:val="left"/>
            </w:pPr>
            <w:r w:rsidRPr="00FC27B8">
              <w:t>Кедровники рододендроновый с дубом, лещинно-леспедецевый с дубом, лещинный с дубом и липой, разнокустарниковый с желтой березой, мшисто-папоротниковый, кленово-лещиновый с липой и дубом</w:t>
            </w:r>
          </w:p>
        </w:tc>
        <w:tc>
          <w:tcPr>
            <w:tcW w:w="709" w:type="dxa"/>
            <w:shd w:val="clear" w:color="auto" w:fill="auto"/>
            <w:vAlign w:val="center"/>
          </w:tcPr>
          <w:p w:rsidR="00ED3922" w:rsidRPr="00FC27B8" w:rsidRDefault="00ED3922" w:rsidP="00FC27B8">
            <w:pPr>
              <w:pStyle w:val="affffffffff1"/>
            </w:pPr>
            <w:r w:rsidRPr="00FC27B8">
              <w:t>3</w:t>
            </w:r>
          </w:p>
        </w:tc>
        <w:tc>
          <w:tcPr>
            <w:tcW w:w="992" w:type="dxa"/>
            <w:shd w:val="clear" w:color="auto" w:fill="auto"/>
            <w:vAlign w:val="center"/>
          </w:tcPr>
          <w:p w:rsidR="00ED3922" w:rsidRPr="00FC27B8" w:rsidRDefault="00ED3922" w:rsidP="00FC27B8">
            <w:pPr>
              <w:pStyle w:val="affffffffff1"/>
            </w:pPr>
            <w:r w:rsidRPr="00FC27B8">
              <w:t>1,0</w:t>
            </w:r>
          </w:p>
        </w:tc>
        <w:tc>
          <w:tcPr>
            <w:tcW w:w="851" w:type="dxa"/>
            <w:shd w:val="clear" w:color="auto" w:fill="auto"/>
            <w:vAlign w:val="center"/>
          </w:tcPr>
          <w:p w:rsidR="00ED3922" w:rsidRPr="00FC27B8" w:rsidRDefault="00ED3922" w:rsidP="00FC27B8">
            <w:pPr>
              <w:pStyle w:val="affffffffff1"/>
            </w:pPr>
            <w:r w:rsidRPr="00FC27B8">
              <w:t>3,5</w:t>
            </w:r>
          </w:p>
        </w:tc>
        <w:tc>
          <w:tcPr>
            <w:tcW w:w="848" w:type="dxa"/>
            <w:shd w:val="clear" w:color="auto" w:fill="auto"/>
            <w:vAlign w:val="center"/>
          </w:tcPr>
          <w:p w:rsidR="00ED3922" w:rsidRPr="00FC27B8" w:rsidRDefault="00ED3922" w:rsidP="00FC27B8">
            <w:pPr>
              <w:pStyle w:val="affffffffff1"/>
            </w:pPr>
            <w:r w:rsidRPr="00FC27B8">
              <w:t>12,9</w:t>
            </w:r>
          </w:p>
        </w:tc>
      </w:tr>
      <w:tr w:rsidR="00ED3922" w:rsidRPr="00FC27B8" w:rsidTr="00014A18">
        <w:trPr>
          <w:jc w:val="center"/>
        </w:trPr>
        <w:tc>
          <w:tcPr>
            <w:tcW w:w="6239" w:type="dxa"/>
            <w:shd w:val="clear" w:color="auto" w:fill="auto"/>
            <w:vAlign w:val="center"/>
          </w:tcPr>
          <w:p w:rsidR="00ED3922" w:rsidRPr="00FC27B8" w:rsidRDefault="00ED3922" w:rsidP="00FC27B8">
            <w:pPr>
              <w:pStyle w:val="affffffffff1"/>
              <w:ind w:right="-28"/>
              <w:jc w:val="left"/>
            </w:pPr>
            <w:r w:rsidRPr="00FC27B8">
              <w:t>Сырые кедровники: рябинолистниковый с ясенем и кедровник с лиственницей</w:t>
            </w:r>
          </w:p>
        </w:tc>
        <w:tc>
          <w:tcPr>
            <w:tcW w:w="709" w:type="dxa"/>
            <w:shd w:val="clear" w:color="auto" w:fill="auto"/>
            <w:vAlign w:val="center"/>
          </w:tcPr>
          <w:p w:rsidR="00ED3922" w:rsidRPr="00FC27B8" w:rsidRDefault="00ED3922" w:rsidP="00FC27B8">
            <w:pPr>
              <w:pStyle w:val="affffffffff1"/>
            </w:pPr>
            <w:r w:rsidRPr="00FC27B8">
              <w:t>4</w:t>
            </w:r>
          </w:p>
        </w:tc>
        <w:tc>
          <w:tcPr>
            <w:tcW w:w="992" w:type="dxa"/>
            <w:shd w:val="clear" w:color="auto" w:fill="auto"/>
            <w:vAlign w:val="center"/>
          </w:tcPr>
          <w:p w:rsidR="00ED3922" w:rsidRPr="00FC27B8" w:rsidRDefault="00ED3922" w:rsidP="00FC27B8">
            <w:pPr>
              <w:pStyle w:val="affffffffff1"/>
            </w:pPr>
            <w:r w:rsidRPr="00FC27B8">
              <w:t>0,3</w:t>
            </w:r>
          </w:p>
        </w:tc>
        <w:tc>
          <w:tcPr>
            <w:tcW w:w="851" w:type="dxa"/>
            <w:shd w:val="clear" w:color="auto" w:fill="auto"/>
            <w:vAlign w:val="center"/>
          </w:tcPr>
          <w:p w:rsidR="00ED3922" w:rsidRPr="00FC27B8" w:rsidRDefault="00ED3922" w:rsidP="00FC27B8">
            <w:pPr>
              <w:pStyle w:val="affffffffff1"/>
            </w:pPr>
            <w:r w:rsidRPr="00FC27B8">
              <w:t>2,4</w:t>
            </w:r>
          </w:p>
        </w:tc>
        <w:tc>
          <w:tcPr>
            <w:tcW w:w="848" w:type="dxa"/>
            <w:shd w:val="clear" w:color="auto" w:fill="auto"/>
            <w:vAlign w:val="center"/>
          </w:tcPr>
          <w:p w:rsidR="00ED3922" w:rsidRPr="00FC27B8" w:rsidRDefault="00ED3922" w:rsidP="00FC27B8">
            <w:pPr>
              <w:pStyle w:val="affffffffff1"/>
            </w:pPr>
            <w:r w:rsidRPr="00FC27B8">
              <w:t>12,0</w:t>
            </w:r>
          </w:p>
        </w:tc>
      </w:tr>
      <w:tr w:rsidR="00ED3922" w:rsidRPr="00FC27B8" w:rsidTr="00014A18">
        <w:trPr>
          <w:jc w:val="center"/>
        </w:trPr>
        <w:tc>
          <w:tcPr>
            <w:tcW w:w="6239" w:type="dxa"/>
            <w:shd w:val="clear" w:color="auto" w:fill="auto"/>
            <w:vAlign w:val="center"/>
          </w:tcPr>
          <w:p w:rsidR="00906B8F" w:rsidRPr="00FC27B8" w:rsidRDefault="00ED3922" w:rsidP="00FC27B8">
            <w:pPr>
              <w:pStyle w:val="affffffffff1"/>
              <w:ind w:right="-28"/>
              <w:jc w:val="left"/>
            </w:pPr>
            <w:r w:rsidRPr="00FC27B8">
              <w:t xml:space="preserve">Ельники горные мелкотравно-зеленомошные, зеленомошно-мелкопапо-ротниковые, ельники-зеленомошники, </w:t>
            </w:r>
          </w:p>
          <w:p w:rsidR="00ED3922" w:rsidRPr="00FC27B8" w:rsidRDefault="00ED3922" w:rsidP="00FC27B8">
            <w:pPr>
              <w:pStyle w:val="affffffffff1"/>
              <w:ind w:right="-28"/>
              <w:jc w:val="left"/>
            </w:pPr>
            <w:r w:rsidRPr="00FC27B8">
              <w:t>Лиственничники-зеленомошники</w:t>
            </w:r>
          </w:p>
        </w:tc>
        <w:tc>
          <w:tcPr>
            <w:tcW w:w="709" w:type="dxa"/>
            <w:shd w:val="clear" w:color="auto" w:fill="auto"/>
            <w:vAlign w:val="center"/>
          </w:tcPr>
          <w:p w:rsidR="00ED3922" w:rsidRPr="00FC27B8" w:rsidRDefault="00ED3922" w:rsidP="00FC27B8">
            <w:pPr>
              <w:pStyle w:val="affffffffff1"/>
            </w:pPr>
            <w:r w:rsidRPr="00FC27B8">
              <w:t>5</w:t>
            </w:r>
          </w:p>
        </w:tc>
        <w:tc>
          <w:tcPr>
            <w:tcW w:w="992" w:type="dxa"/>
            <w:shd w:val="clear" w:color="auto" w:fill="auto"/>
            <w:vAlign w:val="center"/>
          </w:tcPr>
          <w:p w:rsidR="00ED3922" w:rsidRPr="00FC27B8" w:rsidRDefault="00ED3922" w:rsidP="00FC27B8">
            <w:pPr>
              <w:pStyle w:val="affffffffff1"/>
            </w:pPr>
            <w:r w:rsidRPr="00FC27B8">
              <w:t>0,3</w:t>
            </w:r>
          </w:p>
        </w:tc>
        <w:tc>
          <w:tcPr>
            <w:tcW w:w="851" w:type="dxa"/>
            <w:shd w:val="clear" w:color="auto" w:fill="auto"/>
            <w:vAlign w:val="center"/>
          </w:tcPr>
          <w:p w:rsidR="00ED3922" w:rsidRPr="00FC27B8" w:rsidRDefault="00ED3922" w:rsidP="00FC27B8">
            <w:pPr>
              <w:pStyle w:val="affffffffff1"/>
            </w:pPr>
            <w:r w:rsidRPr="00FC27B8">
              <w:t>2,9</w:t>
            </w:r>
          </w:p>
        </w:tc>
        <w:tc>
          <w:tcPr>
            <w:tcW w:w="848" w:type="dxa"/>
            <w:shd w:val="clear" w:color="auto" w:fill="auto"/>
            <w:vAlign w:val="center"/>
          </w:tcPr>
          <w:p w:rsidR="00ED3922" w:rsidRPr="00FC27B8" w:rsidRDefault="00ED3922" w:rsidP="00FC27B8">
            <w:pPr>
              <w:pStyle w:val="affffffffff1"/>
            </w:pPr>
            <w:r w:rsidRPr="00FC27B8">
              <w:t>12,0</w:t>
            </w:r>
          </w:p>
        </w:tc>
      </w:tr>
      <w:tr w:rsidR="00ED3922" w:rsidRPr="00FC27B8" w:rsidTr="00014A18">
        <w:trPr>
          <w:jc w:val="center"/>
        </w:trPr>
        <w:tc>
          <w:tcPr>
            <w:tcW w:w="6239" w:type="dxa"/>
            <w:shd w:val="clear" w:color="auto" w:fill="auto"/>
            <w:vAlign w:val="center"/>
          </w:tcPr>
          <w:p w:rsidR="00ED3922" w:rsidRPr="00FC27B8" w:rsidRDefault="00ED3922" w:rsidP="00FC27B8">
            <w:pPr>
              <w:pStyle w:val="affffffffff1"/>
              <w:ind w:right="-28"/>
              <w:jc w:val="left"/>
            </w:pPr>
            <w:r w:rsidRPr="00FC27B8">
              <w:t>Ельники горно-долинные травяно-моховые</w:t>
            </w:r>
          </w:p>
          <w:p w:rsidR="00ED3922" w:rsidRPr="00FC27B8" w:rsidRDefault="00ED3922" w:rsidP="00FC27B8">
            <w:pPr>
              <w:pStyle w:val="affffffffff1"/>
              <w:ind w:right="-28"/>
              <w:jc w:val="left"/>
            </w:pPr>
            <w:r w:rsidRPr="00FC27B8">
              <w:t>Лиственничники багульниково-моховые</w:t>
            </w:r>
          </w:p>
        </w:tc>
        <w:tc>
          <w:tcPr>
            <w:tcW w:w="709" w:type="dxa"/>
            <w:shd w:val="clear" w:color="auto" w:fill="auto"/>
            <w:vAlign w:val="center"/>
          </w:tcPr>
          <w:p w:rsidR="00ED3922" w:rsidRPr="00FC27B8" w:rsidRDefault="00ED3922" w:rsidP="00FC27B8">
            <w:pPr>
              <w:pStyle w:val="affffffffff1"/>
            </w:pPr>
            <w:r w:rsidRPr="00FC27B8">
              <w:t>4</w:t>
            </w:r>
          </w:p>
        </w:tc>
        <w:tc>
          <w:tcPr>
            <w:tcW w:w="992" w:type="dxa"/>
            <w:shd w:val="clear" w:color="auto" w:fill="auto"/>
            <w:vAlign w:val="center"/>
          </w:tcPr>
          <w:p w:rsidR="00ED3922" w:rsidRPr="00FC27B8" w:rsidRDefault="00ED3922" w:rsidP="00FC27B8">
            <w:pPr>
              <w:pStyle w:val="affffffffff1"/>
            </w:pPr>
            <w:r w:rsidRPr="00FC27B8">
              <w:t>0,3</w:t>
            </w:r>
          </w:p>
        </w:tc>
        <w:tc>
          <w:tcPr>
            <w:tcW w:w="851" w:type="dxa"/>
            <w:shd w:val="clear" w:color="auto" w:fill="auto"/>
            <w:vAlign w:val="center"/>
          </w:tcPr>
          <w:p w:rsidR="00ED3922" w:rsidRPr="00FC27B8" w:rsidRDefault="00ED3922" w:rsidP="00FC27B8">
            <w:pPr>
              <w:pStyle w:val="affffffffff1"/>
            </w:pPr>
            <w:r w:rsidRPr="00FC27B8">
              <w:t>2,9</w:t>
            </w:r>
          </w:p>
        </w:tc>
        <w:tc>
          <w:tcPr>
            <w:tcW w:w="848" w:type="dxa"/>
            <w:shd w:val="clear" w:color="auto" w:fill="auto"/>
            <w:vAlign w:val="center"/>
          </w:tcPr>
          <w:p w:rsidR="00ED3922" w:rsidRPr="00FC27B8" w:rsidRDefault="00ED3922" w:rsidP="00FC27B8">
            <w:pPr>
              <w:pStyle w:val="affffffffff1"/>
            </w:pPr>
            <w:r w:rsidRPr="00FC27B8">
              <w:t>13,0</w:t>
            </w:r>
          </w:p>
        </w:tc>
      </w:tr>
      <w:tr w:rsidR="00ED3922" w:rsidRPr="00FC27B8" w:rsidTr="00014A18">
        <w:trPr>
          <w:jc w:val="center"/>
        </w:trPr>
        <w:tc>
          <w:tcPr>
            <w:tcW w:w="6239" w:type="dxa"/>
            <w:shd w:val="clear" w:color="auto" w:fill="auto"/>
            <w:vAlign w:val="center"/>
          </w:tcPr>
          <w:p w:rsidR="00ED3922" w:rsidRPr="00FC27B8" w:rsidRDefault="00ED3922" w:rsidP="00FC27B8">
            <w:pPr>
              <w:pStyle w:val="affffffffff1"/>
              <w:ind w:right="-28"/>
              <w:jc w:val="left"/>
            </w:pPr>
            <w:r w:rsidRPr="00FC27B8">
              <w:t xml:space="preserve">Ясенево-ильмовая урема, ясеневники </w:t>
            </w:r>
            <w:proofErr w:type="gramStart"/>
            <w:r w:rsidRPr="00FC27B8">
              <w:t>осоко-разнотравные</w:t>
            </w:r>
            <w:proofErr w:type="gramEnd"/>
            <w:r w:rsidRPr="00FC27B8">
              <w:t>, широколиственно-ильмовая урема, ильмово-липовый лес</w:t>
            </w:r>
          </w:p>
        </w:tc>
        <w:tc>
          <w:tcPr>
            <w:tcW w:w="709" w:type="dxa"/>
            <w:shd w:val="clear" w:color="auto" w:fill="auto"/>
            <w:vAlign w:val="center"/>
          </w:tcPr>
          <w:p w:rsidR="00ED3922" w:rsidRPr="00FC27B8" w:rsidRDefault="00ED3922" w:rsidP="00FC27B8">
            <w:pPr>
              <w:pStyle w:val="affffffffff1"/>
            </w:pPr>
            <w:r w:rsidRPr="00FC27B8">
              <w:t>5</w:t>
            </w:r>
          </w:p>
        </w:tc>
        <w:tc>
          <w:tcPr>
            <w:tcW w:w="992" w:type="dxa"/>
            <w:shd w:val="clear" w:color="auto" w:fill="auto"/>
            <w:vAlign w:val="center"/>
          </w:tcPr>
          <w:p w:rsidR="00ED3922" w:rsidRPr="00FC27B8" w:rsidRDefault="00ED3922" w:rsidP="00FC27B8">
            <w:pPr>
              <w:pStyle w:val="affffffffff1"/>
            </w:pPr>
            <w:r w:rsidRPr="00FC27B8">
              <w:t>0,3</w:t>
            </w:r>
          </w:p>
        </w:tc>
        <w:tc>
          <w:tcPr>
            <w:tcW w:w="851" w:type="dxa"/>
            <w:shd w:val="clear" w:color="auto" w:fill="auto"/>
            <w:vAlign w:val="center"/>
          </w:tcPr>
          <w:p w:rsidR="00ED3922" w:rsidRPr="00FC27B8" w:rsidRDefault="00ED3922" w:rsidP="00FC27B8">
            <w:pPr>
              <w:pStyle w:val="affffffffff1"/>
            </w:pPr>
            <w:r w:rsidRPr="00FC27B8">
              <w:t>2,4</w:t>
            </w:r>
          </w:p>
        </w:tc>
        <w:tc>
          <w:tcPr>
            <w:tcW w:w="848" w:type="dxa"/>
            <w:shd w:val="clear" w:color="auto" w:fill="auto"/>
            <w:vAlign w:val="center"/>
          </w:tcPr>
          <w:p w:rsidR="00ED3922" w:rsidRPr="00FC27B8" w:rsidRDefault="00ED3922" w:rsidP="00FC27B8">
            <w:pPr>
              <w:pStyle w:val="affffffffff1"/>
            </w:pPr>
            <w:r w:rsidRPr="00FC27B8">
              <w:t>12,0</w:t>
            </w:r>
          </w:p>
        </w:tc>
      </w:tr>
      <w:tr w:rsidR="00ED3922" w:rsidRPr="00FC27B8" w:rsidTr="00014A18">
        <w:trPr>
          <w:jc w:val="center"/>
        </w:trPr>
        <w:tc>
          <w:tcPr>
            <w:tcW w:w="6239" w:type="dxa"/>
            <w:shd w:val="clear" w:color="auto" w:fill="auto"/>
            <w:vAlign w:val="center"/>
          </w:tcPr>
          <w:p w:rsidR="00ED3922" w:rsidRPr="00FC27B8" w:rsidRDefault="00ED3922" w:rsidP="00FC27B8">
            <w:pPr>
              <w:pStyle w:val="affffffffff1"/>
              <w:ind w:right="-28"/>
              <w:jc w:val="left"/>
            </w:pPr>
            <w:r w:rsidRPr="00FC27B8">
              <w:t xml:space="preserve">Дубняки горные рододендроновые, леспедецевые, лещинные. </w:t>
            </w:r>
          </w:p>
          <w:p w:rsidR="00ED3922" w:rsidRPr="00FC27B8" w:rsidRDefault="00ED3922" w:rsidP="00FC27B8">
            <w:pPr>
              <w:pStyle w:val="affffffffff1"/>
              <w:ind w:right="-28"/>
              <w:jc w:val="left"/>
            </w:pPr>
            <w:r w:rsidRPr="00FC27B8">
              <w:t>Дубняки равнинные леспедецевые, лещиновые, с черной березой.</w:t>
            </w:r>
          </w:p>
          <w:p w:rsidR="00ED3922" w:rsidRPr="00FC27B8" w:rsidRDefault="00ED3922" w:rsidP="00FC27B8">
            <w:pPr>
              <w:pStyle w:val="affffffffff1"/>
              <w:ind w:right="-28"/>
              <w:jc w:val="left"/>
            </w:pPr>
            <w:r w:rsidRPr="00FC27B8">
              <w:t>Лиственничники с дубом</w:t>
            </w:r>
          </w:p>
        </w:tc>
        <w:tc>
          <w:tcPr>
            <w:tcW w:w="709" w:type="dxa"/>
            <w:shd w:val="clear" w:color="auto" w:fill="auto"/>
            <w:vAlign w:val="center"/>
          </w:tcPr>
          <w:p w:rsidR="00ED3922" w:rsidRPr="00FC27B8" w:rsidRDefault="00ED3922" w:rsidP="00FC27B8">
            <w:pPr>
              <w:pStyle w:val="affffffffff1"/>
            </w:pPr>
            <w:r w:rsidRPr="00FC27B8">
              <w:t>5</w:t>
            </w:r>
          </w:p>
        </w:tc>
        <w:tc>
          <w:tcPr>
            <w:tcW w:w="992" w:type="dxa"/>
            <w:shd w:val="clear" w:color="auto" w:fill="auto"/>
            <w:vAlign w:val="center"/>
          </w:tcPr>
          <w:p w:rsidR="00ED3922" w:rsidRPr="00FC27B8" w:rsidRDefault="00ED3922" w:rsidP="00FC27B8">
            <w:pPr>
              <w:pStyle w:val="affffffffff1"/>
            </w:pPr>
            <w:r w:rsidRPr="00FC27B8">
              <w:t>1,0</w:t>
            </w:r>
          </w:p>
        </w:tc>
        <w:tc>
          <w:tcPr>
            <w:tcW w:w="851" w:type="dxa"/>
            <w:shd w:val="clear" w:color="auto" w:fill="auto"/>
            <w:vAlign w:val="center"/>
          </w:tcPr>
          <w:p w:rsidR="00ED3922" w:rsidRPr="00FC27B8" w:rsidRDefault="00ED3922" w:rsidP="00FC27B8">
            <w:pPr>
              <w:pStyle w:val="affffffffff1"/>
            </w:pPr>
            <w:r w:rsidRPr="00FC27B8">
              <w:t>3,7</w:t>
            </w:r>
          </w:p>
        </w:tc>
        <w:tc>
          <w:tcPr>
            <w:tcW w:w="848" w:type="dxa"/>
            <w:shd w:val="clear" w:color="auto" w:fill="auto"/>
            <w:vAlign w:val="center"/>
          </w:tcPr>
          <w:p w:rsidR="00ED3922" w:rsidRPr="00FC27B8" w:rsidRDefault="00ED3922" w:rsidP="00FC27B8">
            <w:pPr>
              <w:pStyle w:val="affffffffff1"/>
            </w:pPr>
            <w:r w:rsidRPr="00FC27B8">
              <w:t>13,4</w:t>
            </w:r>
          </w:p>
        </w:tc>
      </w:tr>
      <w:tr w:rsidR="00ED3922" w:rsidRPr="00FC27B8" w:rsidTr="00014A18">
        <w:trPr>
          <w:jc w:val="center"/>
        </w:trPr>
        <w:tc>
          <w:tcPr>
            <w:tcW w:w="6239" w:type="dxa"/>
            <w:shd w:val="clear" w:color="auto" w:fill="auto"/>
            <w:vAlign w:val="center"/>
          </w:tcPr>
          <w:p w:rsidR="00ED3922" w:rsidRPr="00FC27B8" w:rsidRDefault="00ED3922" w:rsidP="00FC27B8">
            <w:pPr>
              <w:pStyle w:val="affffffffff1"/>
              <w:ind w:right="-28"/>
              <w:jc w:val="left"/>
            </w:pPr>
            <w:r w:rsidRPr="00FC27B8">
              <w:t>Дубняки горные кустарниковые с кедром, рододендроново-кустарниковые с кедром, леспедецево-кустарниковые, дубняки с липой и лещиной маньчжурской</w:t>
            </w:r>
          </w:p>
        </w:tc>
        <w:tc>
          <w:tcPr>
            <w:tcW w:w="709" w:type="dxa"/>
            <w:shd w:val="clear" w:color="auto" w:fill="auto"/>
            <w:vAlign w:val="center"/>
          </w:tcPr>
          <w:p w:rsidR="00ED3922" w:rsidRPr="00FC27B8" w:rsidRDefault="00ED3922" w:rsidP="00FC27B8">
            <w:pPr>
              <w:pStyle w:val="affffffffff1"/>
            </w:pPr>
            <w:r w:rsidRPr="00FC27B8">
              <w:t>2</w:t>
            </w:r>
          </w:p>
        </w:tc>
        <w:tc>
          <w:tcPr>
            <w:tcW w:w="992" w:type="dxa"/>
            <w:shd w:val="clear" w:color="auto" w:fill="auto"/>
            <w:vAlign w:val="center"/>
          </w:tcPr>
          <w:p w:rsidR="00ED3922" w:rsidRPr="00FC27B8" w:rsidRDefault="00ED3922" w:rsidP="00FC27B8">
            <w:pPr>
              <w:pStyle w:val="affffffffff1"/>
            </w:pPr>
            <w:r w:rsidRPr="00FC27B8">
              <w:t>0,5</w:t>
            </w:r>
          </w:p>
        </w:tc>
        <w:tc>
          <w:tcPr>
            <w:tcW w:w="851" w:type="dxa"/>
            <w:shd w:val="clear" w:color="auto" w:fill="auto"/>
            <w:vAlign w:val="center"/>
          </w:tcPr>
          <w:p w:rsidR="00ED3922" w:rsidRPr="00FC27B8" w:rsidRDefault="00ED3922" w:rsidP="00FC27B8">
            <w:pPr>
              <w:pStyle w:val="affffffffff1"/>
            </w:pPr>
            <w:r w:rsidRPr="00FC27B8">
              <w:t>1,3</w:t>
            </w:r>
          </w:p>
        </w:tc>
        <w:tc>
          <w:tcPr>
            <w:tcW w:w="848" w:type="dxa"/>
            <w:shd w:val="clear" w:color="auto" w:fill="auto"/>
            <w:vAlign w:val="center"/>
          </w:tcPr>
          <w:p w:rsidR="00ED3922" w:rsidRPr="00FC27B8" w:rsidRDefault="00ED3922" w:rsidP="00FC27B8">
            <w:pPr>
              <w:pStyle w:val="affffffffff1"/>
            </w:pPr>
            <w:r w:rsidRPr="00FC27B8">
              <w:t>6,3</w:t>
            </w:r>
          </w:p>
        </w:tc>
      </w:tr>
      <w:tr w:rsidR="00ED3922" w:rsidRPr="00FC27B8" w:rsidTr="00014A18">
        <w:trPr>
          <w:jc w:val="center"/>
        </w:trPr>
        <w:tc>
          <w:tcPr>
            <w:tcW w:w="6239" w:type="dxa"/>
            <w:shd w:val="clear" w:color="auto" w:fill="auto"/>
            <w:vAlign w:val="center"/>
          </w:tcPr>
          <w:p w:rsidR="00ED3922" w:rsidRPr="00FC27B8" w:rsidRDefault="00ED3922" w:rsidP="00FC27B8">
            <w:pPr>
              <w:pStyle w:val="affffffffff1"/>
              <w:ind w:right="-28"/>
              <w:jc w:val="left"/>
            </w:pPr>
            <w:r w:rsidRPr="00FC27B8">
              <w:t>Белоберезники лещиновые, кустарниковые, колочно-равнинные.</w:t>
            </w:r>
          </w:p>
          <w:p w:rsidR="00ED3922" w:rsidRPr="00FC27B8" w:rsidRDefault="00ED3922" w:rsidP="00FC27B8">
            <w:pPr>
              <w:pStyle w:val="affffffffff1"/>
              <w:ind w:right="-28"/>
              <w:jc w:val="left"/>
            </w:pPr>
            <w:r w:rsidRPr="00FC27B8">
              <w:t>Лиственничники осоковые</w:t>
            </w:r>
          </w:p>
        </w:tc>
        <w:tc>
          <w:tcPr>
            <w:tcW w:w="709" w:type="dxa"/>
            <w:shd w:val="clear" w:color="auto" w:fill="auto"/>
            <w:vAlign w:val="center"/>
          </w:tcPr>
          <w:p w:rsidR="00ED3922" w:rsidRPr="00FC27B8" w:rsidRDefault="00ED3922" w:rsidP="00FC27B8">
            <w:pPr>
              <w:pStyle w:val="affffffffff1"/>
            </w:pPr>
            <w:r w:rsidRPr="00FC27B8">
              <w:t>2</w:t>
            </w:r>
          </w:p>
        </w:tc>
        <w:tc>
          <w:tcPr>
            <w:tcW w:w="992" w:type="dxa"/>
            <w:shd w:val="clear" w:color="auto" w:fill="auto"/>
            <w:vAlign w:val="center"/>
          </w:tcPr>
          <w:p w:rsidR="00ED3922" w:rsidRPr="00FC27B8" w:rsidRDefault="00ED3922" w:rsidP="00FC27B8">
            <w:pPr>
              <w:pStyle w:val="affffffffff1"/>
            </w:pPr>
            <w:r w:rsidRPr="00FC27B8">
              <w:t>0,4</w:t>
            </w:r>
          </w:p>
        </w:tc>
        <w:tc>
          <w:tcPr>
            <w:tcW w:w="851" w:type="dxa"/>
            <w:shd w:val="clear" w:color="auto" w:fill="auto"/>
            <w:vAlign w:val="center"/>
          </w:tcPr>
          <w:p w:rsidR="00ED3922" w:rsidRPr="00FC27B8" w:rsidRDefault="00ED3922" w:rsidP="00FC27B8">
            <w:pPr>
              <w:pStyle w:val="affffffffff1"/>
            </w:pPr>
            <w:r w:rsidRPr="00FC27B8">
              <w:t>1,4</w:t>
            </w:r>
          </w:p>
        </w:tc>
        <w:tc>
          <w:tcPr>
            <w:tcW w:w="848" w:type="dxa"/>
            <w:shd w:val="clear" w:color="auto" w:fill="auto"/>
            <w:vAlign w:val="center"/>
          </w:tcPr>
          <w:p w:rsidR="00ED3922" w:rsidRPr="00FC27B8" w:rsidRDefault="00ED3922" w:rsidP="00FC27B8">
            <w:pPr>
              <w:pStyle w:val="affffffffff1"/>
            </w:pPr>
            <w:r w:rsidRPr="00FC27B8">
              <w:t>2,8</w:t>
            </w:r>
          </w:p>
        </w:tc>
      </w:tr>
      <w:tr w:rsidR="00ED3922" w:rsidRPr="00FC27B8" w:rsidTr="00014A18">
        <w:trPr>
          <w:jc w:val="center"/>
        </w:trPr>
        <w:tc>
          <w:tcPr>
            <w:tcW w:w="6239" w:type="dxa"/>
            <w:shd w:val="clear" w:color="auto" w:fill="auto"/>
            <w:vAlign w:val="center"/>
          </w:tcPr>
          <w:p w:rsidR="00ED3922" w:rsidRPr="00FC27B8" w:rsidRDefault="00ED3922" w:rsidP="00FC27B8">
            <w:pPr>
              <w:pStyle w:val="affffffffff1"/>
              <w:ind w:right="-28"/>
              <w:jc w:val="left"/>
            </w:pPr>
            <w:r w:rsidRPr="00FC27B8">
              <w:t>Осинники лещинно-разнокустарниковые</w:t>
            </w:r>
          </w:p>
        </w:tc>
        <w:tc>
          <w:tcPr>
            <w:tcW w:w="709" w:type="dxa"/>
            <w:shd w:val="clear" w:color="auto" w:fill="auto"/>
            <w:vAlign w:val="center"/>
          </w:tcPr>
          <w:p w:rsidR="00ED3922" w:rsidRPr="00FC27B8" w:rsidRDefault="00ED3922" w:rsidP="00FC27B8">
            <w:pPr>
              <w:pStyle w:val="affffffffff1"/>
            </w:pPr>
            <w:r w:rsidRPr="00FC27B8">
              <w:t>2,5</w:t>
            </w:r>
          </w:p>
        </w:tc>
        <w:tc>
          <w:tcPr>
            <w:tcW w:w="992" w:type="dxa"/>
            <w:shd w:val="clear" w:color="auto" w:fill="auto"/>
            <w:vAlign w:val="center"/>
          </w:tcPr>
          <w:p w:rsidR="00ED3922" w:rsidRPr="00FC27B8" w:rsidRDefault="00ED3922" w:rsidP="00FC27B8">
            <w:pPr>
              <w:pStyle w:val="affffffffff1"/>
            </w:pPr>
            <w:r w:rsidRPr="00FC27B8">
              <w:t>0,2</w:t>
            </w:r>
          </w:p>
        </w:tc>
        <w:tc>
          <w:tcPr>
            <w:tcW w:w="851" w:type="dxa"/>
            <w:shd w:val="clear" w:color="auto" w:fill="auto"/>
            <w:vAlign w:val="center"/>
          </w:tcPr>
          <w:p w:rsidR="00ED3922" w:rsidRPr="00FC27B8" w:rsidRDefault="00ED3922" w:rsidP="00FC27B8">
            <w:pPr>
              <w:pStyle w:val="affffffffff1"/>
            </w:pPr>
            <w:r w:rsidRPr="00FC27B8">
              <w:t>0,7</w:t>
            </w:r>
          </w:p>
        </w:tc>
        <w:tc>
          <w:tcPr>
            <w:tcW w:w="848" w:type="dxa"/>
            <w:shd w:val="clear" w:color="auto" w:fill="auto"/>
            <w:vAlign w:val="center"/>
          </w:tcPr>
          <w:p w:rsidR="00ED3922" w:rsidRPr="00FC27B8" w:rsidRDefault="00ED3922" w:rsidP="00FC27B8">
            <w:pPr>
              <w:pStyle w:val="affffffffff1"/>
            </w:pPr>
            <w:r w:rsidRPr="00FC27B8">
              <w:t>2,9</w:t>
            </w:r>
          </w:p>
        </w:tc>
      </w:tr>
    </w:tbl>
    <w:p w:rsidR="00ED3922" w:rsidRPr="00FC27B8" w:rsidRDefault="00ED3922" w:rsidP="00FC27B8">
      <w:pPr>
        <w:pStyle w:val="a9"/>
        <w:spacing w:before="120"/>
      </w:pPr>
      <w:r w:rsidRPr="00FC27B8">
        <w:t xml:space="preserve">Примечание: при отклонении мощности подстилки в большую или меньшую сторону соответственно изменяются нормы нагрузок. </w:t>
      </w:r>
      <w:proofErr w:type="gramStart"/>
      <w:r w:rsidRPr="00FC27B8">
        <w:t>Нормы рассчитаны на экскурсионный вид отдыха, для организации других форм следует вводить соответствующие коэффициенты понижения нагрузок по методике ВНИИЛМа: в 3 раза для планового туризма, в 4 раза для повседневного массового отдыха, в 7 раз для самодеятельного туризма («Временная методика определения рекреационных нагрузок на природные комплексы при организации туризма, экскурсий, массового повседневного отдыха и временные нормы этих нагрузок», Москва, 1987</w:t>
      </w:r>
      <w:proofErr w:type="gramEnd"/>
      <w:r w:rsidRPr="00FC27B8">
        <w:t xml:space="preserve"> </w:t>
      </w:r>
      <w:proofErr w:type="gramStart"/>
      <w:r w:rsidRPr="00FC27B8">
        <w:t>г</w:t>
      </w:r>
      <w:proofErr w:type="gramEnd"/>
      <w:r w:rsidRPr="00FC27B8">
        <w:t xml:space="preserve">.). Допустимая нагрузка для лиственничников </w:t>
      </w:r>
      <w:proofErr w:type="gramStart"/>
      <w:r w:rsidRPr="00FC27B8">
        <w:t>горных</w:t>
      </w:r>
      <w:proofErr w:type="gramEnd"/>
      <w:r w:rsidRPr="00FC27B8">
        <w:t xml:space="preserve"> и горно-долинных принята по ельникам.</w:t>
      </w:r>
    </w:p>
    <w:p w:rsidR="00906B8F" w:rsidRPr="00FC27B8" w:rsidRDefault="00906B8F" w:rsidP="00FC27B8">
      <w:pPr>
        <w:pStyle w:val="a9"/>
      </w:pPr>
      <w:r w:rsidRPr="00FC27B8">
        <w:t>Максимальная рекреационная нагрузка может допускаться только в местах интенсивного отдыха (пляжи, спортплощадки, оборудованные места кратковременного отдыха и т.п.), их площадь не должна составлять более 5% территории рекреационного объекта. При оценке определенного участка следует иметь в виду, что суммарная доля площадей, подверженных I и II стадиям дигрессии, не должна превышать 30%.</w:t>
      </w:r>
    </w:p>
    <w:p w:rsidR="004E188C" w:rsidRPr="00FC27B8" w:rsidRDefault="00193EE5" w:rsidP="00FC27B8">
      <w:pPr>
        <w:pStyle w:val="a9"/>
      </w:pPr>
      <w:r w:rsidRPr="00FC27B8">
        <w:t>Таблица 3</w:t>
      </w:r>
      <w:r w:rsidR="00ED3922" w:rsidRPr="00FC27B8">
        <w:t>5</w:t>
      </w:r>
      <w:r w:rsidR="004E188C" w:rsidRPr="00FC27B8">
        <w:t xml:space="preserve"> - Шкала дигрессии лесной среды (по данным ВО «Леспроект»)</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0"/>
        <w:gridCol w:w="7947"/>
        <w:gridCol w:w="1132"/>
      </w:tblGrid>
      <w:tr w:rsidR="00977855" w:rsidRPr="00FC27B8" w:rsidTr="007F666D">
        <w:trPr>
          <w:tblHeader/>
          <w:jc w:val="center"/>
        </w:trPr>
        <w:tc>
          <w:tcPr>
            <w:tcW w:w="560" w:type="dxa"/>
            <w:vAlign w:val="center"/>
          </w:tcPr>
          <w:p w:rsidR="00977855" w:rsidRPr="00FC27B8" w:rsidRDefault="00977855" w:rsidP="00FC27B8">
            <w:pPr>
              <w:jc w:val="center"/>
              <w:rPr>
                <w:sz w:val="22"/>
                <w:szCs w:val="22"/>
              </w:rPr>
            </w:pPr>
            <w:r w:rsidRPr="00FC27B8">
              <w:rPr>
                <w:sz w:val="22"/>
                <w:szCs w:val="22"/>
              </w:rPr>
              <w:t xml:space="preserve">№ </w:t>
            </w:r>
            <w:proofErr w:type="gramStart"/>
            <w:r w:rsidRPr="00FC27B8">
              <w:rPr>
                <w:sz w:val="22"/>
                <w:szCs w:val="22"/>
              </w:rPr>
              <w:t>п</w:t>
            </w:r>
            <w:proofErr w:type="gramEnd"/>
            <w:r w:rsidRPr="00FC27B8">
              <w:rPr>
                <w:sz w:val="22"/>
                <w:szCs w:val="22"/>
              </w:rPr>
              <w:t>/п</w:t>
            </w:r>
          </w:p>
        </w:tc>
        <w:tc>
          <w:tcPr>
            <w:tcW w:w="7947" w:type="dxa"/>
            <w:shd w:val="clear" w:color="auto" w:fill="auto"/>
            <w:vAlign w:val="center"/>
          </w:tcPr>
          <w:p w:rsidR="00977855" w:rsidRPr="00FC27B8" w:rsidRDefault="00977855" w:rsidP="00FC27B8">
            <w:pPr>
              <w:jc w:val="center"/>
              <w:rPr>
                <w:sz w:val="22"/>
                <w:szCs w:val="22"/>
              </w:rPr>
            </w:pPr>
            <w:r w:rsidRPr="00FC27B8">
              <w:rPr>
                <w:sz w:val="22"/>
                <w:szCs w:val="22"/>
              </w:rPr>
              <w:t>Характеристика участка</w:t>
            </w:r>
          </w:p>
        </w:tc>
        <w:tc>
          <w:tcPr>
            <w:tcW w:w="1132" w:type="dxa"/>
            <w:shd w:val="clear" w:color="auto" w:fill="auto"/>
            <w:vAlign w:val="center"/>
          </w:tcPr>
          <w:p w:rsidR="00977855" w:rsidRPr="00FC27B8" w:rsidRDefault="00977855" w:rsidP="007F666D">
            <w:pPr>
              <w:pStyle w:val="afa"/>
              <w:ind w:left="-108" w:right="-110"/>
              <w:jc w:val="center"/>
              <w:rPr>
                <w:rFonts w:ascii="Times New Roman" w:hAnsi="Times New Roman"/>
                <w:sz w:val="22"/>
                <w:szCs w:val="22"/>
              </w:rPr>
            </w:pPr>
            <w:r w:rsidRPr="00FC27B8">
              <w:rPr>
                <w:rFonts w:ascii="Times New Roman" w:hAnsi="Times New Roman"/>
                <w:sz w:val="22"/>
                <w:szCs w:val="22"/>
              </w:rPr>
              <w:t>Класс дигрессии</w:t>
            </w:r>
          </w:p>
        </w:tc>
      </w:tr>
      <w:tr w:rsidR="00977855" w:rsidRPr="00FC27B8" w:rsidTr="007F666D">
        <w:trPr>
          <w:tblHeader/>
          <w:jc w:val="center"/>
        </w:trPr>
        <w:tc>
          <w:tcPr>
            <w:tcW w:w="560" w:type="dxa"/>
            <w:vAlign w:val="center"/>
          </w:tcPr>
          <w:p w:rsidR="00977855" w:rsidRPr="00FC27B8" w:rsidRDefault="00977855" w:rsidP="00FC27B8">
            <w:pPr>
              <w:jc w:val="center"/>
              <w:rPr>
                <w:sz w:val="22"/>
                <w:szCs w:val="22"/>
              </w:rPr>
            </w:pPr>
            <w:r w:rsidRPr="00FC27B8">
              <w:rPr>
                <w:sz w:val="22"/>
                <w:szCs w:val="22"/>
              </w:rPr>
              <w:t>1</w:t>
            </w:r>
          </w:p>
        </w:tc>
        <w:tc>
          <w:tcPr>
            <w:tcW w:w="7947" w:type="dxa"/>
            <w:shd w:val="clear" w:color="auto" w:fill="auto"/>
            <w:vAlign w:val="center"/>
          </w:tcPr>
          <w:p w:rsidR="00977855" w:rsidRPr="00FC27B8" w:rsidRDefault="00977855" w:rsidP="00FC27B8">
            <w:pPr>
              <w:jc w:val="center"/>
              <w:rPr>
                <w:sz w:val="22"/>
                <w:szCs w:val="22"/>
              </w:rPr>
            </w:pPr>
            <w:r w:rsidRPr="00FC27B8">
              <w:rPr>
                <w:sz w:val="22"/>
                <w:szCs w:val="22"/>
              </w:rPr>
              <w:t>2</w:t>
            </w:r>
          </w:p>
        </w:tc>
        <w:tc>
          <w:tcPr>
            <w:tcW w:w="1132" w:type="dxa"/>
            <w:shd w:val="clear" w:color="auto" w:fill="auto"/>
            <w:vAlign w:val="center"/>
          </w:tcPr>
          <w:p w:rsidR="00977855" w:rsidRPr="00FC27B8" w:rsidRDefault="00977855" w:rsidP="00FC27B8">
            <w:pPr>
              <w:pStyle w:val="afa"/>
              <w:jc w:val="center"/>
              <w:rPr>
                <w:rFonts w:ascii="Times New Roman" w:hAnsi="Times New Roman"/>
                <w:sz w:val="22"/>
                <w:szCs w:val="22"/>
              </w:rPr>
            </w:pPr>
            <w:r w:rsidRPr="00FC27B8">
              <w:rPr>
                <w:rFonts w:ascii="Times New Roman" w:hAnsi="Times New Roman"/>
                <w:sz w:val="22"/>
                <w:szCs w:val="22"/>
              </w:rPr>
              <w:t>3</w:t>
            </w:r>
          </w:p>
        </w:tc>
      </w:tr>
      <w:tr w:rsidR="00977855" w:rsidRPr="00FC27B8" w:rsidTr="007F666D">
        <w:trPr>
          <w:jc w:val="center"/>
        </w:trPr>
        <w:tc>
          <w:tcPr>
            <w:tcW w:w="560" w:type="dxa"/>
            <w:vAlign w:val="center"/>
          </w:tcPr>
          <w:p w:rsidR="00977855" w:rsidRPr="00FC27B8" w:rsidRDefault="00977855" w:rsidP="00FC27B8">
            <w:pPr>
              <w:tabs>
                <w:tab w:val="left" w:pos="902"/>
              </w:tabs>
              <w:jc w:val="center"/>
              <w:rPr>
                <w:sz w:val="22"/>
                <w:szCs w:val="22"/>
              </w:rPr>
            </w:pPr>
            <w:r w:rsidRPr="00FC27B8">
              <w:rPr>
                <w:sz w:val="22"/>
                <w:szCs w:val="22"/>
              </w:rPr>
              <w:t>1</w:t>
            </w:r>
          </w:p>
        </w:tc>
        <w:tc>
          <w:tcPr>
            <w:tcW w:w="7947" w:type="dxa"/>
            <w:shd w:val="clear" w:color="auto" w:fill="auto"/>
            <w:vAlign w:val="center"/>
          </w:tcPr>
          <w:p w:rsidR="00977855" w:rsidRPr="00FC27B8" w:rsidRDefault="00977855" w:rsidP="007F666D">
            <w:pPr>
              <w:tabs>
                <w:tab w:val="left" w:pos="902"/>
              </w:tabs>
              <w:jc w:val="both"/>
              <w:rPr>
                <w:sz w:val="22"/>
                <w:szCs w:val="22"/>
              </w:rPr>
            </w:pPr>
            <w:r w:rsidRPr="00FC27B8">
              <w:rPr>
                <w:sz w:val="22"/>
                <w:szCs w:val="22"/>
              </w:rPr>
              <w:t>Признаков нарушений лесной среды нет, рост и развитие деревьев и кустарников нормальное, механические повреждения отсутствуют, подрост и подлесок жизнеспособные, моховой и травяной покров характерны для данного типа леса, подстилка пружинистая и не нарушена. Регулирование рекреации не требуется.</w:t>
            </w:r>
          </w:p>
        </w:tc>
        <w:tc>
          <w:tcPr>
            <w:tcW w:w="1132" w:type="dxa"/>
            <w:shd w:val="clear" w:color="auto" w:fill="auto"/>
            <w:vAlign w:val="center"/>
          </w:tcPr>
          <w:p w:rsidR="00977855" w:rsidRPr="00FC27B8" w:rsidRDefault="00977855" w:rsidP="00FC27B8">
            <w:pPr>
              <w:jc w:val="center"/>
              <w:rPr>
                <w:sz w:val="22"/>
                <w:szCs w:val="22"/>
              </w:rPr>
            </w:pPr>
            <w:r w:rsidRPr="00FC27B8">
              <w:rPr>
                <w:sz w:val="22"/>
                <w:szCs w:val="22"/>
                <w:lang w:val="en-US"/>
              </w:rPr>
              <w:t>I</w:t>
            </w:r>
          </w:p>
        </w:tc>
      </w:tr>
      <w:tr w:rsidR="00977855" w:rsidRPr="00FC27B8" w:rsidTr="007F666D">
        <w:trPr>
          <w:jc w:val="center"/>
        </w:trPr>
        <w:tc>
          <w:tcPr>
            <w:tcW w:w="560" w:type="dxa"/>
            <w:vAlign w:val="center"/>
          </w:tcPr>
          <w:p w:rsidR="00977855" w:rsidRPr="00FC27B8" w:rsidRDefault="00977855" w:rsidP="00FC27B8">
            <w:pPr>
              <w:pStyle w:val="afa"/>
              <w:jc w:val="center"/>
              <w:rPr>
                <w:rFonts w:ascii="Times New Roman" w:hAnsi="Times New Roman"/>
                <w:sz w:val="22"/>
                <w:szCs w:val="22"/>
              </w:rPr>
            </w:pPr>
            <w:r w:rsidRPr="00FC27B8">
              <w:rPr>
                <w:rFonts w:ascii="Times New Roman" w:hAnsi="Times New Roman"/>
                <w:sz w:val="22"/>
                <w:szCs w:val="22"/>
              </w:rPr>
              <w:t>2</w:t>
            </w:r>
          </w:p>
        </w:tc>
        <w:tc>
          <w:tcPr>
            <w:tcW w:w="7947" w:type="dxa"/>
            <w:shd w:val="clear" w:color="auto" w:fill="auto"/>
            <w:vAlign w:val="center"/>
          </w:tcPr>
          <w:p w:rsidR="00977855" w:rsidRPr="00FC27B8" w:rsidRDefault="00977855" w:rsidP="007F666D">
            <w:pPr>
              <w:pStyle w:val="afa"/>
              <w:jc w:val="both"/>
              <w:rPr>
                <w:rFonts w:ascii="Times New Roman" w:hAnsi="Times New Roman"/>
                <w:sz w:val="22"/>
                <w:szCs w:val="22"/>
              </w:rPr>
            </w:pPr>
            <w:r w:rsidRPr="00FC27B8">
              <w:rPr>
                <w:rFonts w:ascii="Times New Roman" w:hAnsi="Times New Roman"/>
                <w:sz w:val="22"/>
                <w:szCs w:val="22"/>
              </w:rPr>
              <w:t>Незначительные изменения лесной среды и ухудшение роста и развития деревьев и кустарников, единичные механические повреждения, подрост разновозрастный жизнеспособный, подлесок жизнеспособный, средней густоты, имеют до 20% поврежденных и усохших экземпляров. Покрытие мхом до 20% площади, травяной покров до 50%, нарушение подстилки незначительное, почва и подстилка слегка уплотнены, слегка нарушены, отдельные корни деревьев обнажены, вытоптано до минерализованной части почвы не более 5% площади. Требуется незначительное регулирование рекреации.</w:t>
            </w:r>
          </w:p>
        </w:tc>
        <w:tc>
          <w:tcPr>
            <w:tcW w:w="1132" w:type="dxa"/>
            <w:shd w:val="clear" w:color="auto" w:fill="auto"/>
            <w:vAlign w:val="center"/>
          </w:tcPr>
          <w:p w:rsidR="00977855" w:rsidRPr="00FC27B8" w:rsidRDefault="00977855" w:rsidP="00FC27B8">
            <w:pPr>
              <w:jc w:val="center"/>
              <w:rPr>
                <w:sz w:val="22"/>
                <w:szCs w:val="22"/>
              </w:rPr>
            </w:pPr>
            <w:r w:rsidRPr="00FC27B8">
              <w:rPr>
                <w:sz w:val="22"/>
                <w:szCs w:val="22"/>
                <w:lang w:val="en-US"/>
              </w:rPr>
              <w:t>II</w:t>
            </w:r>
          </w:p>
        </w:tc>
      </w:tr>
      <w:tr w:rsidR="00977855" w:rsidRPr="00FC27B8" w:rsidTr="007F666D">
        <w:trPr>
          <w:jc w:val="center"/>
        </w:trPr>
        <w:tc>
          <w:tcPr>
            <w:tcW w:w="560" w:type="dxa"/>
            <w:tcBorders>
              <w:bottom w:val="single" w:sz="4" w:space="0" w:color="auto"/>
            </w:tcBorders>
            <w:vAlign w:val="center"/>
          </w:tcPr>
          <w:p w:rsidR="00977855" w:rsidRPr="00FC27B8" w:rsidRDefault="00977855" w:rsidP="00FC27B8">
            <w:pPr>
              <w:pStyle w:val="afa"/>
              <w:jc w:val="center"/>
              <w:rPr>
                <w:rFonts w:ascii="Times New Roman" w:hAnsi="Times New Roman"/>
                <w:sz w:val="22"/>
                <w:szCs w:val="22"/>
              </w:rPr>
            </w:pPr>
            <w:r w:rsidRPr="00FC27B8">
              <w:rPr>
                <w:rFonts w:ascii="Times New Roman" w:hAnsi="Times New Roman"/>
                <w:sz w:val="22"/>
                <w:szCs w:val="22"/>
              </w:rPr>
              <w:t>3</w:t>
            </w:r>
          </w:p>
        </w:tc>
        <w:tc>
          <w:tcPr>
            <w:tcW w:w="7947" w:type="dxa"/>
            <w:tcBorders>
              <w:bottom w:val="single" w:sz="4" w:space="0" w:color="auto"/>
            </w:tcBorders>
            <w:shd w:val="clear" w:color="auto" w:fill="auto"/>
            <w:vAlign w:val="center"/>
          </w:tcPr>
          <w:p w:rsidR="00977855" w:rsidRPr="00FC27B8" w:rsidRDefault="00977855" w:rsidP="007F666D">
            <w:pPr>
              <w:pStyle w:val="afa"/>
              <w:jc w:val="both"/>
              <w:rPr>
                <w:rFonts w:ascii="Times New Roman" w:hAnsi="Times New Roman"/>
                <w:sz w:val="22"/>
                <w:szCs w:val="22"/>
              </w:rPr>
            </w:pPr>
            <w:proofErr w:type="gramStart"/>
            <w:r w:rsidRPr="00FC27B8">
              <w:rPr>
                <w:rFonts w:ascii="Times New Roman" w:hAnsi="Times New Roman"/>
                <w:sz w:val="22"/>
                <w:szCs w:val="22"/>
              </w:rPr>
              <w:t>Значительное изменение лесной среды, рост и развитие деревьев замедлены, до 10% стволов с механическими повреждениями, подрост и подлесок угнетены, средней густоты или редкий (21-50% поврежденных и усохших экземпляров).</w:t>
            </w:r>
            <w:proofErr w:type="gramEnd"/>
            <w:r w:rsidRPr="00FC27B8">
              <w:rPr>
                <w:rFonts w:ascii="Times New Roman" w:hAnsi="Times New Roman"/>
                <w:sz w:val="22"/>
                <w:szCs w:val="22"/>
              </w:rPr>
              <w:t xml:space="preserve"> Подстилка и почва значительно уплотнены, довольно много обнаженных корней деревьев. Вытоптано до минерализованной части почвы 6-40% площадей. Требуется значительное регулирование рекреации.</w:t>
            </w:r>
          </w:p>
        </w:tc>
        <w:tc>
          <w:tcPr>
            <w:tcW w:w="1132" w:type="dxa"/>
            <w:tcBorders>
              <w:bottom w:val="single" w:sz="4" w:space="0" w:color="auto"/>
            </w:tcBorders>
            <w:shd w:val="clear" w:color="auto" w:fill="auto"/>
            <w:vAlign w:val="center"/>
          </w:tcPr>
          <w:p w:rsidR="00977855" w:rsidRPr="00FC27B8" w:rsidRDefault="00977855" w:rsidP="00FC27B8">
            <w:pPr>
              <w:jc w:val="center"/>
              <w:rPr>
                <w:sz w:val="22"/>
                <w:szCs w:val="22"/>
              </w:rPr>
            </w:pPr>
            <w:r w:rsidRPr="00FC27B8">
              <w:rPr>
                <w:sz w:val="22"/>
                <w:szCs w:val="22"/>
                <w:lang w:val="en-US"/>
              </w:rPr>
              <w:t>III</w:t>
            </w:r>
          </w:p>
        </w:tc>
      </w:tr>
      <w:tr w:rsidR="00977855" w:rsidRPr="00FC27B8" w:rsidTr="007F666D">
        <w:trPr>
          <w:jc w:val="center"/>
        </w:trPr>
        <w:tc>
          <w:tcPr>
            <w:tcW w:w="560" w:type="dxa"/>
            <w:tcBorders>
              <w:top w:val="nil"/>
            </w:tcBorders>
            <w:vAlign w:val="center"/>
          </w:tcPr>
          <w:p w:rsidR="00977855" w:rsidRPr="00FC27B8" w:rsidRDefault="00977855" w:rsidP="00FC27B8">
            <w:pPr>
              <w:jc w:val="center"/>
              <w:rPr>
                <w:sz w:val="22"/>
                <w:szCs w:val="22"/>
              </w:rPr>
            </w:pPr>
            <w:r w:rsidRPr="00FC27B8">
              <w:rPr>
                <w:sz w:val="22"/>
                <w:szCs w:val="22"/>
              </w:rPr>
              <w:t>4</w:t>
            </w:r>
          </w:p>
        </w:tc>
        <w:tc>
          <w:tcPr>
            <w:tcW w:w="7947" w:type="dxa"/>
            <w:tcBorders>
              <w:top w:val="nil"/>
            </w:tcBorders>
            <w:shd w:val="clear" w:color="auto" w:fill="auto"/>
            <w:vAlign w:val="center"/>
          </w:tcPr>
          <w:p w:rsidR="00977855" w:rsidRPr="00FC27B8" w:rsidRDefault="00977855" w:rsidP="007F666D">
            <w:pPr>
              <w:jc w:val="both"/>
              <w:rPr>
                <w:sz w:val="22"/>
                <w:szCs w:val="22"/>
              </w:rPr>
            </w:pPr>
            <w:r w:rsidRPr="00FC27B8">
              <w:rPr>
                <w:sz w:val="22"/>
                <w:szCs w:val="22"/>
              </w:rPr>
              <w:t>Сильно нарушена лесная среда, древостой куртинного типа, деревья значительно угнетены. 11-20% стволов с механическими повреждениями, подрост и подлесок жизнеспособные (сохранились преимущественно в куртинах), редкие или отсутствуют, поврежденных и усохших экземпляров более 50%. Мхи отсутствуют. Проективное покрытие травяного покрова 40- 60%. Много обнаженных корней деревьев. Подстилка на открытых местах отсутствует, вытоптано до минерализованной части почвы 40-60% площади. Требуется строгий режим рекреации.</w:t>
            </w:r>
          </w:p>
        </w:tc>
        <w:tc>
          <w:tcPr>
            <w:tcW w:w="1132" w:type="dxa"/>
            <w:tcBorders>
              <w:top w:val="nil"/>
            </w:tcBorders>
            <w:shd w:val="clear" w:color="auto" w:fill="auto"/>
            <w:vAlign w:val="center"/>
          </w:tcPr>
          <w:p w:rsidR="00977855" w:rsidRPr="00FC27B8" w:rsidRDefault="00977855" w:rsidP="00FC27B8">
            <w:pPr>
              <w:jc w:val="center"/>
              <w:rPr>
                <w:sz w:val="22"/>
                <w:szCs w:val="22"/>
              </w:rPr>
            </w:pPr>
            <w:r w:rsidRPr="00FC27B8">
              <w:rPr>
                <w:sz w:val="22"/>
                <w:szCs w:val="22"/>
                <w:lang w:val="en-US"/>
              </w:rPr>
              <w:t>IV</w:t>
            </w:r>
          </w:p>
        </w:tc>
      </w:tr>
      <w:tr w:rsidR="00977855" w:rsidRPr="00FC27B8" w:rsidTr="007F666D">
        <w:trPr>
          <w:jc w:val="center"/>
        </w:trPr>
        <w:tc>
          <w:tcPr>
            <w:tcW w:w="560" w:type="dxa"/>
            <w:vAlign w:val="center"/>
          </w:tcPr>
          <w:p w:rsidR="00977855" w:rsidRPr="00FC27B8" w:rsidRDefault="00977855" w:rsidP="00FC27B8">
            <w:pPr>
              <w:jc w:val="center"/>
              <w:rPr>
                <w:sz w:val="22"/>
                <w:szCs w:val="22"/>
              </w:rPr>
            </w:pPr>
            <w:r w:rsidRPr="00FC27B8">
              <w:rPr>
                <w:sz w:val="22"/>
                <w:szCs w:val="22"/>
              </w:rPr>
              <w:t>5</w:t>
            </w:r>
          </w:p>
        </w:tc>
        <w:tc>
          <w:tcPr>
            <w:tcW w:w="7947" w:type="dxa"/>
            <w:shd w:val="clear" w:color="auto" w:fill="auto"/>
            <w:vAlign w:val="center"/>
          </w:tcPr>
          <w:p w:rsidR="00977855" w:rsidRPr="00FC27B8" w:rsidRDefault="00977855" w:rsidP="007F666D">
            <w:pPr>
              <w:jc w:val="both"/>
              <w:rPr>
                <w:sz w:val="22"/>
                <w:szCs w:val="22"/>
              </w:rPr>
            </w:pPr>
            <w:r w:rsidRPr="00FC27B8">
              <w:rPr>
                <w:sz w:val="22"/>
                <w:szCs w:val="22"/>
              </w:rPr>
              <w:t>Лесная среда деградирована, древостой изрежен, куртинного типа, деревья сильно ослаблены или усыхают, более 20% с механическими повреждениями. Подрост, подлесок, мхи, подстилка отсутствуют. Корни большинства деревьев обнажены и повреждены, вытоптано до минерализованной части почвы более 60% площади. Рекреация не допускается.</w:t>
            </w:r>
          </w:p>
        </w:tc>
        <w:tc>
          <w:tcPr>
            <w:tcW w:w="1132" w:type="dxa"/>
            <w:shd w:val="clear" w:color="auto" w:fill="auto"/>
            <w:vAlign w:val="center"/>
          </w:tcPr>
          <w:p w:rsidR="00977855" w:rsidRPr="00FC27B8" w:rsidRDefault="00977855" w:rsidP="00FC27B8">
            <w:pPr>
              <w:jc w:val="center"/>
              <w:rPr>
                <w:sz w:val="22"/>
                <w:szCs w:val="22"/>
              </w:rPr>
            </w:pPr>
            <w:r w:rsidRPr="00FC27B8">
              <w:rPr>
                <w:sz w:val="22"/>
                <w:szCs w:val="22"/>
                <w:lang w:val="en-US"/>
              </w:rPr>
              <w:t>V</w:t>
            </w:r>
          </w:p>
        </w:tc>
      </w:tr>
    </w:tbl>
    <w:p w:rsidR="00193EE5" w:rsidRPr="00FC27B8" w:rsidRDefault="00193EE5" w:rsidP="00FC27B8">
      <w:pPr>
        <w:pStyle w:val="a9"/>
        <w:spacing w:before="120"/>
        <w:rPr>
          <w:szCs w:val="24"/>
        </w:rPr>
      </w:pPr>
      <w:r w:rsidRPr="00FC27B8">
        <w:rPr>
          <w:szCs w:val="24"/>
        </w:rPr>
        <w:t>Рекреационную емкость территории рекомендуется рассчитывать по формуле:</w:t>
      </w:r>
    </w:p>
    <w:p w:rsidR="00014A18" w:rsidRDefault="00193EE5" w:rsidP="00014A18">
      <w:pPr>
        <w:pStyle w:val="afffffffffe"/>
        <w:shd w:val="clear" w:color="auto" w:fill="auto"/>
        <w:jc w:val="center"/>
        <w:rPr>
          <w:color w:val="auto"/>
          <w:szCs w:val="24"/>
        </w:rPr>
      </w:pPr>
      <w:r w:rsidRPr="00FC27B8">
        <w:rPr>
          <w:color w:val="auto"/>
          <w:szCs w:val="24"/>
        </w:rPr>
        <w:t>Е = Д</w:t>
      </w:r>
      <w:proofErr w:type="gramStart"/>
      <w:r w:rsidRPr="00FC27B8">
        <w:rPr>
          <w:color w:val="auto"/>
          <w:szCs w:val="24"/>
        </w:rPr>
        <w:t>1</w:t>
      </w:r>
      <w:proofErr w:type="gramEnd"/>
      <w:r w:rsidRPr="00FC27B8">
        <w:rPr>
          <w:color w:val="auto"/>
          <w:szCs w:val="24"/>
        </w:rPr>
        <w:t xml:space="preserve">·S1 + Д2·S2 + (Д3 – Д2) · S3, </w:t>
      </w:r>
    </w:p>
    <w:p w:rsidR="00014A18" w:rsidRDefault="00193EE5" w:rsidP="008B0842">
      <w:pPr>
        <w:pStyle w:val="afffffffffe"/>
        <w:shd w:val="clear" w:color="auto" w:fill="auto"/>
        <w:rPr>
          <w:color w:val="auto"/>
          <w:szCs w:val="24"/>
        </w:rPr>
      </w:pPr>
      <w:r w:rsidRPr="00FC27B8">
        <w:rPr>
          <w:color w:val="auto"/>
          <w:szCs w:val="24"/>
        </w:rPr>
        <w:t xml:space="preserve">где: Е – рекреационная емкость; </w:t>
      </w:r>
    </w:p>
    <w:p w:rsidR="00193EE5" w:rsidRPr="00FC27B8" w:rsidRDefault="00193EE5" w:rsidP="008B0842">
      <w:pPr>
        <w:pStyle w:val="afffffffffe"/>
        <w:shd w:val="clear" w:color="auto" w:fill="auto"/>
        <w:ind w:left="709" w:firstLine="0"/>
        <w:rPr>
          <w:color w:val="auto"/>
          <w:szCs w:val="24"/>
        </w:rPr>
      </w:pPr>
      <w:r w:rsidRPr="00FC27B8">
        <w:rPr>
          <w:color w:val="auto"/>
          <w:szCs w:val="24"/>
        </w:rPr>
        <w:t>Д</w:t>
      </w:r>
      <w:proofErr w:type="gramStart"/>
      <w:r w:rsidRPr="00FC27B8">
        <w:rPr>
          <w:color w:val="auto"/>
          <w:szCs w:val="24"/>
        </w:rPr>
        <w:t>1</w:t>
      </w:r>
      <w:proofErr w:type="gramEnd"/>
      <w:r w:rsidRPr="00FC27B8">
        <w:rPr>
          <w:color w:val="auto"/>
          <w:szCs w:val="24"/>
        </w:rPr>
        <w:t>, Д2, Д3 – допустимые рекреационные нагрузки, соответствующих стадий дигрессии; S1, S2, S3 –площади, подверженные стадии дигрессии.</w:t>
      </w:r>
    </w:p>
    <w:p w:rsidR="005938A6" w:rsidRPr="00FC27B8" w:rsidRDefault="00ED3922" w:rsidP="00FC27B8">
      <w:pPr>
        <w:pStyle w:val="a9"/>
      </w:pPr>
      <w:r w:rsidRPr="00FC27B8">
        <w:t xml:space="preserve">Рассчитанная таким образом максимальная рекреационная емкость территории лесничества для самодеятельного туризма составляет около 80 тыс. человек. Если отдых имеет сезонный характер, то величина допустимой среднегодовой единовременной нагрузки, а значит и рекреационная емкость, увеличивается во столько раз, во сколько раз число дней (часов) в году больше числа дней (часов) сезона отдыха. </w:t>
      </w:r>
      <w:r w:rsidR="004E188C" w:rsidRPr="00FC27B8">
        <w:t>Материалы по оценке пригодности лесов лесничества для рекреационного использования отсутствуют.</w:t>
      </w:r>
    </w:p>
    <w:p w:rsidR="00ED3922" w:rsidRPr="00FC27B8" w:rsidRDefault="00ED3922" w:rsidP="00FC27B8">
      <w:pPr>
        <w:pStyle w:val="affffffffff0"/>
      </w:pPr>
      <w:bookmarkStart w:id="896" w:name="_Toc143008113"/>
      <w:bookmarkStart w:id="897" w:name="_Toc145930554"/>
      <w:bookmarkStart w:id="898" w:name="_Hlk145066508"/>
      <w:r w:rsidRPr="00FC27B8">
        <w:t>2.9.2 Перечень кварталов и (или) частей кварталов зоны рекреационной деятельности, в том числе перечень кварталов и (или) их частей, в которых допускается возведение физкультурно-оздоровительных, спортивных и спортивно-технических сооружений</w:t>
      </w:r>
      <w:bookmarkEnd w:id="896"/>
      <w:bookmarkEnd w:id="897"/>
    </w:p>
    <w:bookmarkEnd w:id="898"/>
    <w:p w:rsidR="004E188C" w:rsidRPr="00FC27B8" w:rsidRDefault="004E188C" w:rsidP="00FC27B8">
      <w:pPr>
        <w:pStyle w:val="a9"/>
      </w:pPr>
      <w:r w:rsidRPr="00FC27B8">
        <w:t xml:space="preserve">Вся территория лесничества потенциально может использоваться для рекреационных целей: туризма, экскурсий, сбора ягод, грибов и рыбалки как видов отдыха, тихих прогулок и так далее. В практике к лесам рекреационного назначения принято относить леса, предназначенные специально для отдыха населения, выделенные как самостоятельная категория защитных лесов. </w:t>
      </w:r>
    </w:p>
    <w:p w:rsidR="004E188C" w:rsidRPr="00FC27B8" w:rsidRDefault="001F17E4" w:rsidP="00FC27B8">
      <w:pPr>
        <w:pStyle w:val="a9"/>
      </w:pPr>
      <w:r w:rsidRPr="00FC27B8">
        <w:t>Р</w:t>
      </w:r>
      <w:r w:rsidR="004E188C" w:rsidRPr="00FC27B8">
        <w:t>екреационные леса, предназначенные специально для отдыха населения, представлены следующими кварталами участковых лесничеств:</w:t>
      </w:r>
      <w:r w:rsidR="00DE5993" w:rsidRPr="00FC27B8">
        <w:t xml:space="preserve"> </w:t>
      </w:r>
      <w:proofErr w:type="gramStart"/>
      <w:r w:rsidR="004E188C" w:rsidRPr="00FC27B8">
        <w:t>Анастасьевское -</w:t>
      </w:r>
      <w:r w:rsidR="007F666D">
        <w:t xml:space="preserve"> </w:t>
      </w:r>
      <w:r w:rsidR="004E188C" w:rsidRPr="00FC27B8">
        <w:t>1 (</w:t>
      </w:r>
      <w:r w:rsidR="004B44FB" w:rsidRPr="00FC27B8">
        <w:t>кв</w:t>
      </w:r>
      <w:r w:rsidR="00DE190F" w:rsidRPr="00FC27B8">
        <w:t>арталы:</w:t>
      </w:r>
      <w:r w:rsidR="005F2059" w:rsidRPr="00FC27B8">
        <w:t xml:space="preserve"> </w:t>
      </w:r>
      <w:r w:rsidR="004E188C" w:rsidRPr="00FC27B8">
        <w:t>1-13, 15-17, 19-29, 31-36, 38-42, 44-46, 48-52, 54</w:t>
      </w:r>
      <w:r w:rsidR="00DE190F" w:rsidRPr="00FC27B8">
        <w:t>, часть квартала 14</w:t>
      </w:r>
      <w:r w:rsidR="004B44FB" w:rsidRPr="00FC27B8">
        <w:t>); Анастасьевское</w:t>
      </w:r>
      <w:r w:rsidR="004E188C" w:rsidRPr="00FC27B8">
        <w:t xml:space="preserve"> -</w:t>
      </w:r>
      <w:r w:rsidR="007F666D">
        <w:t xml:space="preserve"> </w:t>
      </w:r>
      <w:r w:rsidR="004E188C" w:rsidRPr="00FC27B8">
        <w:t>2 (</w:t>
      </w:r>
      <w:r w:rsidR="00DE190F" w:rsidRPr="00FC27B8">
        <w:t>кварталы</w:t>
      </w:r>
      <w:r w:rsidR="004B44FB" w:rsidRPr="00FC27B8">
        <w:t>:</w:t>
      </w:r>
      <w:r w:rsidR="004E188C" w:rsidRPr="00FC27B8">
        <w:t xml:space="preserve"> 1-56); Мало-Хехцирское (</w:t>
      </w:r>
      <w:r w:rsidR="004B44FB" w:rsidRPr="00FC27B8">
        <w:t>кв</w:t>
      </w:r>
      <w:r w:rsidR="005F2059" w:rsidRPr="00FC27B8">
        <w:t>арталы: 1-41, 47, части кварталов 42-46, 48-53</w:t>
      </w:r>
      <w:r w:rsidR="004E188C" w:rsidRPr="00FC27B8">
        <w:t>); Брацлавское (</w:t>
      </w:r>
      <w:r w:rsidR="004B44FB" w:rsidRPr="00FC27B8">
        <w:t>кв</w:t>
      </w:r>
      <w:r w:rsidR="00DE190F" w:rsidRPr="00FC27B8">
        <w:t>арталы: 2-5, 7-15, 17-19, 21-23, 25-29, 31-32, 34-38, 40, 41, 43, 45, 46, части кварталов 1, 6, 16, 20, 24, 30, 33, 39, 42, 44, 47-48</w:t>
      </w:r>
      <w:r w:rsidR="004B44FB" w:rsidRPr="00FC27B8">
        <w:t>);</w:t>
      </w:r>
      <w:proofErr w:type="gramEnd"/>
      <w:r w:rsidR="004B44FB" w:rsidRPr="00FC27B8">
        <w:t xml:space="preserve"> </w:t>
      </w:r>
      <w:proofErr w:type="gramStart"/>
      <w:r w:rsidR="004B44FB" w:rsidRPr="00FC27B8">
        <w:t>Лесопарковое</w:t>
      </w:r>
      <w:proofErr w:type="gramEnd"/>
      <w:r w:rsidR="004E188C" w:rsidRPr="00FC27B8">
        <w:t xml:space="preserve"> (</w:t>
      </w:r>
      <w:r w:rsidR="004B44FB" w:rsidRPr="00FC27B8">
        <w:t>кв</w:t>
      </w:r>
      <w:r w:rsidR="00DE190F" w:rsidRPr="00FC27B8">
        <w:t>арталы: 58-60, 62, 63, 65-66, 68-76, 78-84, 89-94, 99-103, части кварталов 57, 64, 67, 77, 85-88, 104</w:t>
      </w:r>
      <w:r w:rsidR="004E188C" w:rsidRPr="00FC27B8">
        <w:t>); Елабужское (</w:t>
      </w:r>
      <w:r w:rsidR="00DE190F" w:rsidRPr="00FC27B8">
        <w:t>части кварталов 71, 79, 90</w:t>
      </w:r>
      <w:r w:rsidR="004E188C" w:rsidRPr="00FC27B8">
        <w:t>), Вишневское (</w:t>
      </w:r>
      <w:r w:rsidR="00DE190F" w:rsidRPr="00FC27B8">
        <w:t>кварталы</w:t>
      </w:r>
      <w:r w:rsidR="004B44FB" w:rsidRPr="00FC27B8">
        <w:t>:</w:t>
      </w:r>
      <w:r w:rsidR="004E188C" w:rsidRPr="00FC27B8">
        <w:t xml:space="preserve"> </w:t>
      </w:r>
      <w:r w:rsidR="00DE190F" w:rsidRPr="00FC27B8">
        <w:t>1-53, 55-57, части кварталов 54, 58-60</w:t>
      </w:r>
      <w:r w:rsidR="004E188C" w:rsidRPr="00FC27B8">
        <w:t>).</w:t>
      </w:r>
    </w:p>
    <w:p w:rsidR="005938A6" w:rsidRPr="00FC27B8" w:rsidRDefault="005938A6" w:rsidP="00FC27B8">
      <w:pPr>
        <w:pStyle w:val="a9"/>
      </w:pPr>
      <w:bookmarkStart w:id="899" w:name="_Hlk145070996"/>
      <w:r w:rsidRPr="00FC27B8">
        <w:t>Возведение физкультурно-оздоровительных, спортивных или спортивно-технических сооружений на землях лесного фонда не предусмотрено Лесным планом Хабаровского края на 2019-2028 годы.</w:t>
      </w:r>
      <w:bookmarkEnd w:id="899"/>
    </w:p>
    <w:p w:rsidR="00193EE5" w:rsidRPr="00FC27B8" w:rsidRDefault="00193EE5" w:rsidP="00FC27B8">
      <w:pPr>
        <w:pStyle w:val="af"/>
        <w:outlineLvl w:val="0"/>
        <w:rPr>
          <w:szCs w:val="24"/>
        </w:rPr>
      </w:pPr>
      <w:bookmarkStart w:id="900" w:name="_Toc141800107"/>
      <w:bookmarkStart w:id="901" w:name="_Toc145930555"/>
      <w:r w:rsidRPr="00FC27B8">
        <w:rPr>
          <w:szCs w:val="24"/>
        </w:rPr>
        <w:t>2.9.3 Функциональное зонирование территории зоны рекреационной деятельности</w:t>
      </w:r>
      <w:bookmarkEnd w:id="900"/>
      <w:bookmarkEnd w:id="901"/>
    </w:p>
    <w:p w:rsidR="00193EE5" w:rsidRPr="00FC27B8" w:rsidRDefault="00193EE5" w:rsidP="00FC27B8">
      <w:pPr>
        <w:pStyle w:val="a9"/>
        <w:rPr>
          <w:szCs w:val="24"/>
        </w:rPr>
      </w:pPr>
      <w:r w:rsidRPr="00FC27B8">
        <w:rPr>
          <w:szCs w:val="24"/>
        </w:rPr>
        <w:t>Вся территория лесничества относится к зоне тихого отдыха и предназначена для прогулок и ближнего туризма, сбора ягод и грибов, наблюдения за дикой природой. Массовое сосредоточение отдыхающих представляет собой редкое явление и возможно только в отдельные дни на берегу рек, протекающих вблизи населенных пунктов.</w:t>
      </w:r>
    </w:p>
    <w:p w:rsidR="00193EE5" w:rsidRPr="00FC27B8" w:rsidRDefault="00193EE5" w:rsidP="00FC27B8">
      <w:pPr>
        <w:pStyle w:val="affffffffff4"/>
      </w:pPr>
      <w:r w:rsidRPr="00FC27B8">
        <w:t>Посещение леса жителями поселков и городов носит эпизодический характер и не сопровождается какими-либо значительными рекреационными нагрузками на природную среду. Учитывая отсутствие систематического использования лесов и водных объектов лесничества в целях организации отдыха, распределение территории по степени рекреационной нагрузки, стадиям деградации лесной среды и функциональным зонам не приводится.</w:t>
      </w:r>
    </w:p>
    <w:p w:rsidR="004E188C" w:rsidRPr="00FC27B8" w:rsidRDefault="00193EE5" w:rsidP="00FC27B8">
      <w:pPr>
        <w:pStyle w:val="a9"/>
      </w:pPr>
      <w:r w:rsidRPr="00FC27B8">
        <w:t>Таблица 36</w:t>
      </w:r>
      <w:r w:rsidR="004E188C" w:rsidRPr="00FC27B8">
        <w:t xml:space="preserve"> -  Порядок организации отдыха и применения норм допустимых рекреационных нагрузок в лесах разного целевого назначения (ВНИИЛМ, </w:t>
      </w:r>
      <w:smartTag w:uri="urn:schemas-microsoft-com:office:smarttags" w:element="metricconverter">
        <w:smartTagPr>
          <w:attr w:name="ProductID" w:val="1987 г"/>
        </w:smartTagPr>
        <w:r w:rsidR="004E188C" w:rsidRPr="00FC27B8">
          <w:t>1987 г</w:t>
        </w:r>
      </w:smartTag>
      <w:r w:rsidR="004E188C" w:rsidRPr="00FC27B8">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7"/>
        <w:gridCol w:w="5387"/>
        <w:gridCol w:w="850"/>
        <w:gridCol w:w="1134"/>
        <w:gridCol w:w="1841"/>
      </w:tblGrid>
      <w:tr w:rsidR="00193EE5" w:rsidRPr="00FC27B8" w:rsidTr="00647EA0">
        <w:trPr>
          <w:tblHeader/>
          <w:jc w:val="center"/>
        </w:trPr>
        <w:tc>
          <w:tcPr>
            <w:tcW w:w="427" w:type="dxa"/>
            <w:vMerge w:val="restart"/>
            <w:shd w:val="clear" w:color="auto" w:fill="auto"/>
            <w:vAlign w:val="center"/>
          </w:tcPr>
          <w:p w:rsidR="00193EE5" w:rsidRPr="00FC27B8" w:rsidRDefault="00193EE5" w:rsidP="00FC27B8">
            <w:pPr>
              <w:ind w:left="-106" w:right="-108"/>
              <w:jc w:val="center"/>
              <w:rPr>
                <w:sz w:val="22"/>
                <w:szCs w:val="22"/>
              </w:rPr>
            </w:pPr>
            <w:r w:rsidRPr="00FC27B8">
              <w:rPr>
                <w:sz w:val="22"/>
                <w:szCs w:val="22"/>
              </w:rPr>
              <w:t xml:space="preserve">№ </w:t>
            </w:r>
            <w:proofErr w:type="gramStart"/>
            <w:r w:rsidRPr="00FC27B8">
              <w:rPr>
                <w:sz w:val="22"/>
                <w:szCs w:val="22"/>
              </w:rPr>
              <w:t>п</w:t>
            </w:r>
            <w:proofErr w:type="gramEnd"/>
            <w:r w:rsidRPr="00FC27B8">
              <w:rPr>
                <w:sz w:val="22"/>
                <w:szCs w:val="22"/>
              </w:rPr>
              <w:t>/п</w:t>
            </w:r>
          </w:p>
        </w:tc>
        <w:tc>
          <w:tcPr>
            <w:tcW w:w="5387" w:type="dxa"/>
            <w:vMerge w:val="restart"/>
            <w:shd w:val="clear" w:color="auto" w:fill="auto"/>
            <w:vAlign w:val="center"/>
          </w:tcPr>
          <w:p w:rsidR="00193EE5" w:rsidRPr="00FC27B8" w:rsidRDefault="00193EE5" w:rsidP="00FC27B8">
            <w:pPr>
              <w:jc w:val="center"/>
              <w:rPr>
                <w:sz w:val="22"/>
                <w:szCs w:val="22"/>
              </w:rPr>
            </w:pPr>
            <w:r w:rsidRPr="00FC27B8">
              <w:rPr>
                <w:sz w:val="22"/>
                <w:szCs w:val="22"/>
              </w:rPr>
              <w:t>Целевое назначение лесов, категория защитных лесов</w:t>
            </w:r>
          </w:p>
        </w:tc>
        <w:tc>
          <w:tcPr>
            <w:tcW w:w="3825" w:type="dxa"/>
            <w:gridSpan w:val="3"/>
            <w:shd w:val="clear" w:color="auto" w:fill="auto"/>
            <w:vAlign w:val="center"/>
          </w:tcPr>
          <w:p w:rsidR="00193EE5" w:rsidRPr="00FC27B8" w:rsidRDefault="00193EE5" w:rsidP="00FC27B8">
            <w:pPr>
              <w:jc w:val="center"/>
              <w:rPr>
                <w:sz w:val="22"/>
                <w:szCs w:val="22"/>
              </w:rPr>
            </w:pPr>
            <w:r w:rsidRPr="00FC27B8">
              <w:rPr>
                <w:sz w:val="22"/>
                <w:szCs w:val="22"/>
              </w:rPr>
              <w:t>Порядок применения норм при организации</w:t>
            </w:r>
          </w:p>
        </w:tc>
      </w:tr>
      <w:tr w:rsidR="00193EE5" w:rsidRPr="00FC27B8" w:rsidTr="00647EA0">
        <w:trPr>
          <w:tblHeader/>
          <w:jc w:val="center"/>
        </w:trPr>
        <w:tc>
          <w:tcPr>
            <w:tcW w:w="427" w:type="dxa"/>
            <w:vMerge/>
            <w:shd w:val="clear" w:color="auto" w:fill="auto"/>
            <w:vAlign w:val="center"/>
          </w:tcPr>
          <w:p w:rsidR="00193EE5" w:rsidRPr="00FC27B8" w:rsidRDefault="00193EE5" w:rsidP="00FC27B8">
            <w:pPr>
              <w:jc w:val="center"/>
              <w:rPr>
                <w:sz w:val="22"/>
                <w:szCs w:val="22"/>
              </w:rPr>
            </w:pPr>
          </w:p>
        </w:tc>
        <w:tc>
          <w:tcPr>
            <w:tcW w:w="5387" w:type="dxa"/>
            <w:vMerge/>
            <w:shd w:val="clear" w:color="auto" w:fill="auto"/>
            <w:vAlign w:val="center"/>
          </w:tcPr>
          <w:p w:rsidR="00193EE5" w:rsidRPr="00FC27B8" w:rsidRDefault="00193EE5" w:rsidP="00FC27B8">
            <w:pPr>
              <w:jc w:val="center"/>
              <w:rPr>
                <w:sz w:val="22"/>
                <w:szCs w:val="22"/>
              </w:rPr>
            </w:pPr>
          </w:p>
        </w:tc>
        <w:tc>
          <w:tcPr>
            <w:tcW w:w="850" w:type="dxa"/>
            <w:shd w:val="clear" w:color="auto" w:fill="auto"/>
            <w:vAlign w:val="center"/>
          </w:tcPr>
          <w:p w:rsidR="00193EE5" w:rsidRPr="00FC27B8" w:rsidRDefault="00337C06" w:rsidP="00FC27B8">
            <w:pPr>
              <w:ind w:left="-108" w:right="-108"/>
              <w:jc w:val="center"/>
              <w:rPr>
                <w:sz w:val="22"/>
                <w:szCs w:val="22"/>
              </w:rPr>
            </w:pPr>
            <w:r w:rsidRPr="00FC27B8">
              <w:rPr>
                <w:sz w:val="22"/>
                <w:szCs w:val="22"/>
              </w:rPr>
              <w:t>Т</w:t>
            </w:r>
            <w:r w:rsidR="00193EE5" w:rsidRPr="00FC27B8">
              <w:rPr>
                <w:sz w:val="22"/>
                <w:szCs w:val="22"/>
              </w:rPr>
              <w:t>уризма</w:t>
            </w:r>
          </w:p>
        </w:tc>
        <w:tc>
          <w:tcPr>
            <w:tcW w:w="1134" w:type="dxa"/>
            <w:shd w:val="clear" w:color="auto" w:fill="auto"/>
            <w:vAlign w:val="center"/>
          </w:tcPr>
          <w:p w:rsidR="00193EE5" w:rsidRPr="00FC27B8" w:rsidRDefault="00337C06" w:rsidP="00FC27B8">
            <w:pPr>
              <w:ind w:left="-108" w:right="-109"/>
              <w:jc w:val="center"/>
              <w:rPr>
                <w:sz w:val="22"/>
                <w:szCs w:val="22"/>
              </w:rPr>
            </w:pPr>
            <w:r w:rsidRPr="00FC27B8">
              <w:rPr>
                <w:sz w:val="22"/>
                <w:szCs w:val="22"/>
              </w:rPr>
              <w:t>Э</w:t>
            </w:r>
            <w:r w:rsidR="00193EE5" w:rsidRPr="00FC27B8">
              <w:rPr>
                <w:sz w:val="22"/>
                <w:szCs w:val="22"/>
              </w:rPr>
              <w:t>кскурсии</w:t>
            </w:r>
          </w:p>
        </w:tc>
        <w:tc>
          <w:tcPr>
            <w:tcW w:w="1841" w:type="dxa"/>
            <w:shd w:val="clear" w:color="auto" w:fill="auto"/>
            <w:vAlign w:val="center"/>
          </w:tcPr>
          <w:p w:rsidR="00193EE5" w:rsidRPr="00FC27B8" w:rsidRDefault="00337C06" w:rsidP="00FC27B8">
            <w:pPr>
              <w:ind w:left="-108" w:right="-110"/>
              <w:jc w:val="center"/>
              <w:rPr>
                <w:sz w:val="22"/>
                <w:szCs w:val="22"/>
              </w:rPr>
            </w:pPr>
            <w:r w:rsidRPr="00FC27B8">
              <w:rPr>
                <w:sz w:val="22"/>
                <w:szCs w:val="22"/>
              </w:rPr>
              <w:t>М</w:t>
            </w:r>
            <w:r w:rsidR="00193EE5" w:rsidRPr="00FC27B8">
              <w:rPr>
                <w:sz w:val="22"/>
                <w:szCs w:val="22"/>
              </w:rPr>
              <w:t>ассового отдыха</w:t>
            </w:r>
          </w:p>
        </w:tc>
      </w:tr>
      <w:tr w:rsidR="005938A6" w:rsidRPr="00FC27B8" w:rsidTr="00647EA0">
        <w:trPr>
          <w:tblHeader/>
          <w:jc w:val="center"/>
        </w:trPr>
        <w:tc>
          <w:tcPr>
            <w:tcW w:w="427" w:type="dxa"/>
            <w:shd w:val="clear" w:color="auto" w:fill="auto"/>
            <w:vAlign w:val="center"/>
          </w:tcPr>
          <w:p w:rsidR="005938A6" w:rsidRPr="00FC27B8" w:rsidRDefault="005938A6" w:rsidP="00FC27B8">
            <w:pPr>
              <w:pStyle w:val="affffffffff1"/>
            </w:pPr>
            <w:r w:rsidRPr="00FC27B8">
              <w:t>1</w:t>
            </w:r>
          </w:p>
        </w:tc>
        <w:tc>
          <w:tcPr>
            <w:tcW w:w="5387" w:type="dxa"/>
            <w:shd w:val="clear" w:color="auto" w:fill="auto"/>
            <w:vAlign w:val="center"/>
          </w:tcPr>
          <w:p w:rsidR="005938A6" w:rsidRPr="00FC27B8" w:rsidRDefault="005938A6" w:rsidP="00FC27B8">
            <w:pPr>
              <w:pStyle w:val="affffffffff1"/>
            </w:pPr>
            <w:r w:rsidRPr="00FC27B8">
              <w:t>2</w:t>
            </w:r>
          </w:p>
        </w:tc>
        <w:tc>
          <w:tcPr>
            <w:tcW w:w="850" w:type="dxa"/>
            <w:shd w:val="clear" w:color="auto" w:fill="auto"/>
            <w:vAlign w:val="center"/>
          </w:tcPr>
          <w:p w:rsidR="005938A6" w:rsidRPr="00FC27B8" w:rsidRDefault="005938A6" w:rsidP="00FC27B8">
            <w:pPr>
              <w:pStyle w:val="affffffffff1"/>
            </w:pPr>
            <w:r w:rsidRPr="00FC27B8">
              <w:t>3</w:t>
            </w:r>
          </w:p>
        </w:tc>
        <w:tc>
          <w:tcPr>
            <w:tcW w:w="1134" w:type="dxa"/>
            <w:shd w:val="clear" w:color="auto" w:fill="auto"/>
            <w:vAlign w:val="center"/>
          </w:tcPr>
          <w:p w:rsidR="005938A6" w:rsidRPr="00FC27B8" w:rsidRDefault="005938A6" w:rsidP="00FC27B8">
            <w:pPr>
              <w:pStyle w:val="affffffffff1"/>
            </w:pPr>
            <w:r w:rsidRPr="00FC27B8">
              <w:t>4</w:t>
            </w:r>
          </w:p>
        </w:tc>
        <w:tc>
          <w:tcPr>
            <w:tcW w:w="1841" w:type="dxa"/>
            <w:shd w:val="clear" w:color="auto" w:fill="auto"/>
            <w:vAlign w:val="center"/>
          </w:tcPr>
          <w:p w:rsidR="005938A6" w:rsidRPr="00FC27B8" w:rsidRDefault="005938A6" w:rsidP="00FC27B8">
            <w:pPr>
              <w:pStyle w:val="affffffffff1"/>
            </w:pPr>
            <w:r w:rsidRPr="00FC27B8">
              <w:t>5</w:t>
            </w:r>
          </w:p>
        </w:tc>
      </w:tr>
      <w:tr w:rsidR="00193EE5" w:rsidRPr="00FC27B8" w:rsidTr="00647EA0">
        <w:trPr>
          <w:tblHeader/>
          <w:jc w:val="center"/>
        </w:trPr>
        <w:tc>
          <w:tcPr>
            <w:tcW w:w="427" w:type="dxa"/>
            <w:shd w:val="clear" w:color="auto" w:fill="auto"/>
            <w:vAlign w:val="center"/>
          </w:tcPr>
          <w:p w:rsidR="00193EE5" w:rsidRPr="00FC27B8" w:rsidRDefault="00193EE5" w:rsidP="00FC27B8">
            <w:pPr>
              <w:jc w:val="center"/>
              <w:rPr>
                <w:sz w:val="22"/>
                <w:szCs w:val="22"/>
              </w:rPr>
            </w:pPr>
            <w:r w:rsidRPr="00FC27B8">
              <w:rPr>
                <w:sz w:val="22"/>
                <w:szCs w:val="22"/>
              </w:rPr>
              <w:t>1</w:t>
            </w:r>
          </w:p>
        </w:tc>
        <w:tc>
          <w:tcPr>
            <w:tcW w:w="5387" w:type="dxa"/>
            <w:shd w:val="clear" w:color="auto" w:fill="auto"/>
            <w:vAlign w:val="center"/>
          </w:tcPr>
          <w:p w:rsidR="00193EE5" w:rsidRPr="00FC27B8" w:rsidRDefault="00193EE5" w:rsidP="00FC27B8">
            <w:pPr>
              <w:ind w:right="34"/>
              <w:jc w:val="both"/>
              <w:rPr>
                <w:sz w:val="22"/>
                <w:szCs w:val="22"/>
              </w:rPr>
            </w:pPr>
            <w:r w:rsidRPr="00FC27B8">
              <w:rPr>
                <w:rStyle w:val="affffffffff2"/>
                <w:rFonts w:eastAsia="Calibri"/>
                <w:sz w:val="22"/>
                <w:szCs w:val="22"/>
              </w:rPr>
              <w:t>Защитные леса</w:t>
            </w:r>
            <w:r w:rsidRPr="00FC27B8">
              <w:rPr>
                <w:sz w:val="22"/>
                <w:szCs w:val="22"/>
              </w:rPr>
              <w:t xml:space="preserve">: </w:t>
            </w:r>
            <w:r w:rsidR="004B2119" w:rsidRPr="00FC27B8">
              <w:rPr>
                <w:color w:val="000000"/>
                <w:sz w:val="22"/>
                <w:szCs w:val="22"/>
              </w:rPr>
              <w:t>леса, расположенные в защитных полосах лесов</w:t>
            </w:r>
          </w:p>
        </w:tc>
        <w:tc>
          <w:tcPr>
            <w:tcW w:w="850" w:type="dxa"/>
            <w:shd w:val="clear" w:color="auto" w:fill="auto"/>
            <w:vAlign w:val="center"/>
          </w:tcPr>
          <w:p w:rsidR="00193EE5" w:rsidRPr="00FC27B8" w:rsidRDefault="00193EE5" w:rsidP="00FC27B8">
            <w:pPr>
              <w:jc w:val="center"/>
              <w:rPr>
                <w:sz w:val="22"/>
                <w:szCs w:val="22"/>
              </w:rPr>
            </w:pPr>
            <w:r w:rsidRPr="00FC27B8">
              <w:rPr>
                <w:sz w:val="22"/>
                <w:szCs w:val="22"/>
              </w:rPr>
              <w:t>2</w:t>
            </w:r>
          </w:p>
        </w:tc>
        <w:tc>
          <w:tcPr>
            <w:tcW w:w="1134" w:type="dxa"/>
            <w:shd w:val="clear" w:color="auto" w:fill="auto"/>
            <w:vAlign w:val="center"/>
          </w:tcPr>
          <w:p w:rsidR="00193EE5" w:rsidRPr="00FC27B8" w:rsidRDefault="00193EE5" w:rsidP="00FC27B8">
            <w:pPr>
              <w:jc w:val="center"/>
              <w:rPr>
                <w:sz w:val="22"/>
                <w:szCs w:val="22"/>
              </w:rPr>
            </w:pPr>
            <w:r w:rsidRPr="00FC27B8">
              <w:rPr>
                <w:sz w:val="22"/>
                <w:szCs w:val="22"/>
              </w:rPr>
              <w:t>2</w:t>
            </w:r>
          </w:p>
        </w:tc>
        <w:tc>
          <w:tcPr>
            <w:tcW w:w="1841" w:type="dxa"/>
            <w:shd w:val="clear" w:color="auto" w:fill="auto"/>
            <w:vAlign w:val="center"/>
          </w:tcPr>
          <w:p w:rsidR="00193EE5" w:rsidRPr="00FC27B8" w:rsidRDefault="00193EE5" w:rsidP="00FC27B8">
            <w:pPr>
              <w:jc w:val="center"/>
              <w:rPr>
                <w:sz w:val="22"/>
                <w:szCs w:val="22"/>
              </w:rPr>
            </w:pPr>
            <w:r w:rsidRPr="00FC27B8">
              <w:rPr>
                <w:sz w:val="22"/>
                <w:szCs w:val="22"/>
              </w:rPr>
              <w:t>3</w:t>
            </w:r>
          </w:p>
        </w:tc>
      </w:tr>
      <w:tr w:rsidR="00193EE5" w:rsidRPr="00FC27B8" w:rsidTr="00647EA0">
        <w:trPr>
          <w:tblHeader/>
          <w:jc w:val="center"/>
        </w:trPr>
        <w:tc>
          <w:tcPr>
            <w:tcW w:w="427" w:type="dxa"/>
            <w:shd w:val="clear" w:color="auto" w:fill="auto"/>
            <w:vAlign w:val="center"/>
          </w:tcPr>
          <w:p w:rsidR="00193EE5" w:rsidRPr="00FC27B8" w:rsidRDefault="00193EE5" w:rsidP="00FC27B8">
            <w:pPr>
              <w:jc w:val="center"/>
              <w:rPr>
                <w:sz w:val="22"/>
                <w:szCs w:val="22"/>
              </w:rPr>
            </w:pPr>
            <w:r w:rsidRPr="00FC27B8">
              <w:rPr>
                <w:sz w:val="22"/>
                <w:szCs w:val="22"/>
              </w:rPr>
              <w:t>2</w:t>
            </w:r>
          </w:p>
        </w:tc>
        <w:tc>
          <w:tcPr>
            <w:tcW w:w="5387" w:type="dxa"/>
            <w:shd w:val="clear" w:color="auto" w:fill="auto"/>
            <w:vAlign w:val="center"/>
          </w:tcPr>
          <w:p w:rsidR="00193EE5" w:rsidRPr="00FC27B8" w:rsidRDefault="00193EE5" w:rsidP="00FC27B8">
            <w:pPr>
              <w:ind w:right="-108"/>
              <w:jc w:val="both"/>
              <w:rPr>
                <w:sz w:val="22"/>
                <w:szCs w:val="22"/>
              </w:rPr>
            </w:pPr>
            <w:r w:rsidRPr="00FC27B8">
              <w:rPr>
                <w:rStyle w:val="affffffffff2"/>
                <w:rFonts w:eastAsia="Calibri"/>
                <w:sz w:val="22"/>
                <w:szCs w:val="22"/>
              </w:rPr>
              <w:t>Защитные леса</w:t>
            </w:r>
            <w:r w:rsidRPr="00FC27B8">
              <w:rPr>
                <w:sz w:val="22"/>
                <w:szCs w:val="22"/>
              </w:rPr>
              <w:t xml:space="preserve">: </w:t>
            </w:r>
            <w:bookmarkStart w:id="902" w:name="_Hlk143260991"/>
            <w:r w:rsidR="004B2119" w:rsidRPr="00FC27B8">
              <w:rPr>
                <w:color w:val="000000"/>
                <w:sz w:val="22"/>
                <w:szCs w:val="22"/>
              </w:rPr>
              <w:t>леса, расположенные в зеленых зонах</w:t>
            </w:r>
            <w:bookmarkEnd w:id="902"/>
          </w:p>
        </w:tc>
        <w:tc>
          <w:tcPr>
            <w:tcW w:w="850" w:type="dxa"/>
            <w:shd w:val="clear" w:color="auto" w:fill="auto"/>
            <w:vAlign w:val="center"/>
          </w:tcPr>
          <w:p w:rsidR="00193EE5" w:rsidRPr="00FC27B8" w:rsidRDefault="00193EE5" w:rsidP="00FC27B8">
            <w:pPr>
              <w:jc w:val="center"/>
              <w:rPr>
                <w:sz w:val="22"/>
                <w:szCs w:val="22"/>
              </w:rPr>
            </w:pPr>
            <w:r w:rsidRPr="00FC27B8">
              <w:rPr>
                <w:sz w:val="22"/>
                <w:szCs w:val="22"/>
              </w:rPr>
              <w:t>1</w:t>
            </w:r>
          </w:p>
        </w:tc>
        <w:tc>
          <w:tcPr>
            <w:tcW w:w="1134" w:type="dxa"/>
            <w:shd w:val="clear" w:color="auto" w:fill="auto"/>
            <w:vAlign w:val="center"/>
          </w:tcPr>
          <w:p w:rsidR="00193EE5" w:rsidRPr="00FC27B8" w:rsidRDefault="00193EE5" w:rsidP="00FC27B8">
            <w:pPr>
              <w:jc w:val="center"/>
              <w:rPr>
                <w:sz w:val="22"/>
                <w:szCs w:val="22"/>
              </w:rPr>
            </w:pPr>
            <w:r w:rsidRPr="00FC27B8">
              <w:rPr>
                <w:sz w:val="22"/>
                <w:szCs w:val="22"/>
              </w:rPr>
              <w:t>1</w:t>
            </w:r>
          </w:p>
        </w:tc>
        <w:tc>
          <w:tcPr>
            <w:tcW w:w="1841" w:type="dxa"/>
            <w:shd w:val="clear" w:color="auto" w:fill="auto"/>
            <w:vAlign w:val="center"/>
          </w:tcPr>
          <w:p w:rsidR="00193EE5" w:rsidRPr="00FC27B8" w:rsidRDefault="00193EE5" w:rsidP="00FC27B8">
            <w:pPr>
              <w:jc w:val="center"/>
              <w:rPr>
                <w:sz w:val="22"/>
                <w:szCs w:val="22"/>
              </w:rPr>
            </w:pPr>
            <w:r w:rsidRPr="00FC27B8">
              <w:rPr>
                <w:sz w:val="22"/>
                <w:szCs w:val="22"/>
              </w:rPr>
              <w:t>1</w:t>
            </w:r>
          </w:p>
        </w:tc>
      </w:tr>
      <w:tr w:rsidR="00193EE5" w:rsidRPr="00FC27B8" w:rsidTr="00647EA0">
        <w:trPr>
          <w:tblHeader/>
          <w:jc w:val="center"/>
        </w:trPr>
        <w:tc>
          <w:tcPr>
            <w:tcW w:w="427" w:type="dxa"/>
            <w:shd w:val="clear" w:color="auto" w:fill="auto"/>
            <w:vAlign w:val="center"/>
          </w:tcPr>
          <w:p w:rsidR="00193EE5" w:rsidRPr="00FC27B8" w:rsidRDefault="001F17E4" w:rsidP="00FC27B8">
            <w:pPr>
              <w:jc w:val="center"/>
              <w:rPr>
                <w:sz w:val="22"/>
                <w:szCs w:val="22"/>
              </w:rPr>
            </w:pPr>
            <w:r w:rsidRPr="00FC27B8">
              <w:rPr>
                <w:sz w:val="22"/>
                <w:szCs w:val="22"/>
              </w:rPr>
              <w:t>3</w:t>
            </w:r>
          </w:p>
        </w:tc>
        <w:tc>
          <w:tcPr>
            <w:tcW w:w="5387" w:type="dxa"/>
            <w:shd w:val="clear" w:color="auto" w:fill="auto"/>
            <w:vAlign w:val="center"/>
          </w:tcPr>
          <w:p w:rsidR="00193EE5" w:rsidRPr="00FC27B8" w:rsidRDefault="00193EE5" w:rsidP="00FC27B8">
            <w:pPr>
              <w:jc w:val="both"/>
              <w:rPr>
                <w:sz w:val="22"/>
                <w:szCs w:val="22"/>
              </w:rPr>
            </w:pPr>
            <w:r w:rsidRPr="00FC27B8">
              <w:rPr>
                <w:rStyle w:val="affffffffff2"/>
                <w:rFonts w:eastAsia="Calibri"/>
                <w:sz w:val="22"/>
                <w:szCs w:val="22"/>
              </w:rPr>
              <w:t>Защитные леса</w:t>
            </w:r>
            <w:r w:rsidRPr="00FC27B8">
              <w:rPr>
                <w:sz w:val="22"/>
                <w:szCs w:val="22"/>
              </w:rPr>
              <w:t>: запретные полосы лесов, расположенные вдоль водных объектов</w:t>
            </w:r>
          </w:p>
        </w:tc>
        <w:tc>
          <w:tcPr>
            <w:tcW w:w="850" w:type="dxa"/>
            <w:shd w:val="clear" w:color="auto" w:fill="auto"/>
            <w:vAlign w:val="center"/>
          </w:tcPr>
          <w:p w:rsidR="00193EE5" w:rsidRPr="00FC27B8" w:rsidRDefault="00193EE5" w:rsidP="00FC27B8">
            <w:pPr>
              <w:jc w:val="center"/>
              <w:rPr>
                <w:sz w:val="22"/>
                <w:szCs w:val="22"/>
              </w:rPr>
            </w:pPr>
            <w:r w:rsidRPr="00FC27B8">
              <w:rPr>
                <w:sz w:val="22"/>
                <w:szCs w:val="22"/>
              </w:rPr>
              <w:t>1</w:t>
            </w:r>
          </w:p>
        </w:tc>
        <w:tc>
          <w:tcPr>
            <w:tcW w:w="1134" w:type="dxa"/>
            <w:shd w:val="clear" w:color="auto" w:fill="auto"/>
            <w:vAlign w:val="center"/>
          </w:tcPr>
          <w:p w:rsidR="00193EE5" w:rsidRPr="00FC27B8" w:rsidRDefault="00193EE5" w:rsidP="00FC27B8">
            <w:pPr>
              <w:jc w:val="center"/>
              <w:rPr>
                <w:sz w:val="22"/>
                <w:szCs w:val="22"/>
              </w:rPr>
            </w:pPr>
            <w:r w:rsidRPr="00FC27B8">
              <w:rPr>
                <w:sz w:val="22"/>
                <w:szCs w:val="22"/>
              </w:rPr>
              <w:t>1</w:t>
            </w:r>
          </w:p>
        </w:tc>
        <w:tc>
          <w:tcPr>
            <w:tcW w:w="1841" w:type="dxa"/>
            <w:shd w:val="clear" w:color="auto" w:fill="auto"/>
            <w:vAlign w:val="center"/>
          </w:tcPr>
          <w:p w:rsidR="00193EE5" w:rsidRPr="00FC27B8" w:rsidRDefault="00193EE5" w:rsidP="00FC27B8">
            <w:pPr>
              <w:jc w:val="center"/>
              <w:rPr>
                <w:sz w:val="22"/>
                <w:szCs w:val="22"/>
              </w:rPr>
            </w:pPr>
            <w:r w:rsidRPr="00FC27B8">
              <w:rPr>
                <w:sz w:val="22"/>
                <w:szCs w:val="22"/>
              </w:rPr>
              <w:t>1</w:t>
            </w:r>
          </w:p>
        </w:tc>
      </w:tr>
      <w:tr w:rsidR="00193EE5" w:rsidRPr="00FC27B8" w:rsidTr="00647EA0">
        <w:trPr>
          <w:tblHeader/>
          <w:jc w:val="center"/>
        </w:trPr>
        <w:tc>
          <w:tcPr>
            <w:tcW w:w="427" w:type="dxa"/>
            <w:shd w:val="clear" w:color="auto" w:fill="auto"/>
            <w:vAlign w:val="center"/>
          </w:tcPr>
          <w:p w:rsidR="00193EE5" w:rsidRPr="00FC27B8" w:rsidRDefault="001F17E4" w:rsidP="00FC27B8">
            <w:pPr>
              <w:jc w:val="center"/>
              <w:rPr>
                <w:sz w:val="22"/>
                <w:szCs w:val="22"/>
              </w:rPr>
            </w:pPr>
            <w:r w:rsidRPr="00FC27B8">
              <w:rPr>
                <w:sz w:val="22"/>
                <w:szCs w:val="22"/>
              </w:rPr>
              <w:t>4</w:t>
            </w:r>
          </w:p>
        </w:tc>
        <w:tc>
          <w:tcPr>
            <w:tcW w:w="5387" w:type="dxa"/>
            <w:shd w:val="clear" w:color="auto" w:fill="auto"/>
            <w:vAlign w:val="center"/>
          </w:tcPr>
          <w:p w:rsidR="00193EE5" w:rsidRPr="00FC27B8" w:rsidRDefault="00193EE5" w:rsidP="00FC27B8">
            <w:pPr>
              <w:ind w:right="-108"/>
              <w:jc w:val="both"/>
              <w:rPr>
                <w:sz w:val="22"/>
                <w:szCs w:val="22"/>
              </w:rPr>
            </w:pPr>
            <w:r w:rsidRPr="00FC27B8">
              <w:rPr>
                <w:rStyle w:val="affffffffff2"/>
                <w:rFonts w:eastAsia="Calibri"/>
                <w:sz w:val="22"/>
                <w:szCs w:val="22"/>
              </w:rPr>
              <w:t>Защитные леса</w:t>
            </w:r>
            <w:r w:rsidRPr="00FC27B8">
              <w:rPr>
                <w:sz w:val="22"/>
                <w:szCs w:val="22"/>
              </w:rPr>
              <w:t>: нерестоохранные полосы лесов</w:t>
            </w:r>
          </w:p>
        </w:tc>
        <w:tc>
          <w:tcPr>
            <w:tcW w:w="850" w:type="dxa"/>
            <w:shd w:val="clear" w:color="auto" w:fill="auto"/>
            <w:vAlign w:val="center"/>
          </w:tcPr>
          <w:p w:rsidR="00193EE5" w:rsidRPr="00FC27B8" w:rsidRDefault="00193EE5" w:rsidP="00FC27B8">
            <w:pPr>
              <w:jc w:val="center"/>
              <w:rPr>
                <w:sz w:val="22"/>
                <w:szCs w:val="22"/>
              </w:rPr>
            </w:pPr>
            <w:r w:rsidRPr="00FC27B8">
              <w:rPr>
                <w:sz w:val="22"/>
                <w:szCs w:val="22"/>
              </w:rPr>
              <w:t>2</w:t>
            </w:r>
          </w:p>
        </w:tc>
        <w:tc>
          <w:tcPr>
            <w:tcW w:w="1134" w:type="dxa"/>
            <w:shd w:val="clear" w:color="auto" w:fill="auto"/>
            <w:vAlign w:val="center"/>
          </w:tcPr>
          <w:p w:rsidR="00193EE5" w:rsidRPr="00FC27B8" w:rsidRDefault="00193EE5" w:rsidP="00FC27B8">
            <w:pPr>
              <w:jc w:val="center"/>
              <w:rPr>
                <w:sz w:val="22"/>
                <w:szCs w:val="22"/>
              </w:rPr>
            </w:pPr>
            <w:r w:rsidRPr="00FC27B8">
              <w:rPr>
                <w:sz w:val="22"/>
                <w:szCs w:val="22"/>
              </w:rPr>
              <w:t>2</w:t>
            </w:r>
          </w:p>
        </w:tc>
        <w:tc>
          <w:tcPr>
            <w:tcW w:w="1841" w:type="dxa"/>
            <w:shd w:val="clear" w:color="auto" w:fill="auto"/>
            <w:vAlign w:val="center"/>
          </w:tcPr>
          <w:p w:rsidR="00193EE5" w:rsidRPr="00FC27B8" w:rsidRDefault="00193EE5" w:rsidP="00FC27B8">
            <w:pPr>
              <w:jc w:val="center"/>
              <w:rPr>
                <w:sz w:val="22"/>
                <w:szCs w:val="22"/>
              </w:rPr>
            </w:pPr>
            <w:r w:rsidRPr="00FC27B8">
              <w:rPr>
                <w:sz w:val="22"/>
                <w:szCs w:val="22"/>
              </w:rPr>
              <w:t>3</w:t>
            </w:r>
          </w:p>
        </w:tc>
      </w:tr>
      <w:tr w:rsidR="00193EE5" w:rsidRPr="00FC27B8" w:rsidTr="00647EA0">
        <w:trPr>
          <w:tblHeader/>
          <w:jc w:val="center"/>
        </w:trPr>
        <w:tc>
          <w:tcPr>
            <w:tcW w:w="427" w:type="dxa"/>
            <w:shd w:val="clear" w:color="auto" w:fill="auto"/>
            <w:vAlign w:val="center"/>
          </w:tcPr>
          <w:p w:rsidR="00193EE5" w:rsidRPr="00FC27B8" w:rsidRDefault="001F17E4" w:rsidP="00FC27B8">
            <w:pPr>
              <w:jc w:val="center"/>
              <w:rPr>
                <w:sz w:val="22"/>
                <w:szCs w:val="22"/>
              </w:rPr>
            </w:pPr>
            <w:r w:rsidRPr="00FC27B8">
              <w:rPr>
                <w:sz w:val="22"/>
                <w:szCs w:val="22"/>
              </w:rPr>
              <w:t>5</w:t>
            </w:r>
          </w:p>
        </w:tc>
        <w:tc>
          <w:tcPr>
            <w:tcW w:w="5387" w:type="dxa"/>
            <w:shd w:val="clear" w:color="auto" w:fill="auto"/>
            <w:vAlign w:val="center"/>
          </w:tcPr>
          <w:p w:rsidR="00193EE5" w:rsidRPr="00FC27B8" w:rsidRDefault="00193EE5" w:rsidP="00FC27B8">
            <w:pPr>
              <w:ind w:right="-108"/>
              <w:jc w:val="both"/>
              <w:rPr>
                <w:sz w:val="22"/>
                <w:szCs w:val="22"/>
              </w:rPr>
            </w:pPr>
            <w:r w:rsidRPr="00FC27B8">
              <w:rPr>
                <w:sz w:val="22"/>
                <w:szCs w:val="22"/>
              </w:rPr>
              <w:t>Эксплуатационные леса</w:t>
            </w:r>
          </w:p>
        </w:tc>
        <w:tc>
          <w:tcPr>
            <w:tcW w:w="850" w:type="dxa"/>
            <w:shd w:val="clear" w:color="auto" w:fill="auto"/>
            <w:vAlign w:val="center"/>
          </w:tcPr>
          <w:p w:rsidR="00193EE5" w:rsidRPr="00FC27B8" w:rsidRDefault="00193EE5" w:rsidP="00FC27B8">
            <w:pPr>
              <w:jc w:val="center"/>
              <w:rPr>
                <w:sz w:val="22"/>
                <w:szCs w:val="22"/>
              </w:rPr>
            </w:pPr>
            <w:r w:rsidRPr="00FC27B8">
              <w:rPr>
                <w:sz w:val="22"/>
                <w:szCs w:val="22"/>
              </w:rPr>
              <w:t>1</w:t>
            </w:r>
          </w:p>
        </w:tc>
        <w:tc>
          <w:tcPr>
            <w:tcW w:w="1134" w:type="dxa"/>
            <w:shd w:val="clear" w:color="auto" w:fill="auto"/>
            <w:vAlign w:val="center"/>
          </w:tcPr>
          <w:p w:rsidR="00193EE5" w:rsidRPr="00FC27B8" w:rsidRDefault="00193EE5" w:rsidP="00FC27B8">
            <w:pPr>
              <w:jc w:val="center"/>
              <w:rPr>
                <w:sz w:val="22"/>
                <w:szCs w:val="22"/>
              </w:rPr>
            </w:pPr>
            <w:r w:rsidRPr="00FC27B8">
              <w:rPr>
                <w:sz w:val="22"/>
                <w:szCs w:val="22"/>
              </w:rPr>
              <w:t>3</w:t>
            </w:r>
          </w:p>
        </w:tc>
        <w:tc>
          <w:tcPr>
            <w:tcW w:w="1841" w:type="dxa"/>
            <w:shd w:val="clear" w:color="auto" w:fill="auto"/>
            <w:vAlign w:val="center"/>
          </w:tcPr>
          <w:p w:rsidR="00193EE5" w:rsidRPr="00FC27B8" w:rsidRDefault="00193EE5" w:rsidP="00FC27B8">
            <w:pPr>
              <w:jc w:val="center"/>
              <w:rPr>
                <w:sz w:val="22"/>
                <w:szCs w:val="22"/>
              </w:rPr>
            </w:pPr>
            <w:r w:rsidRPr="00FC27B8">
              <w:rPr>
                <w:sz w:val="22"/>
                <w:szCs w:val="22"/>
              </w:rPr>
              <w:t>3</w:t>
            </w:r>
          </w:p>
        </w:tc>
      </w:tr>
    </w:tbl>
    <w:p w:rsidR="00193EE5" w:rsidRPr="00FC27B8" w:rsidRDefault="00193EE5" w:rsidP="00FC27B8">
      <w:pPr>
        <w:pStyle w:val="a9"/>
        <w:spacing w:before="120"/>
      </w:pPr>
      <w:bookmarkStart w:id="903" w:name="_Toc532482761"/>
      <w:r w:rsidRPr="00FC27B8">
        <w:t>1 - рекомендуется рекреационное использование с применением соответствующих норм;</w:t>
      </w:r>
    </w:p>
    <w:p w:rsidR="00193EE5" w:rsidRPr="00FC27B8" w:rsidRDefault="00193EE5" w:rsidP="00FC27B8">
      <w:pPr>
        <w:pStyle w:val="a9"/>
      </w:pPr>
      <w:r w:rsidRPr="00FC27B8">
        <w:t>2 - то же, но с ограничениями, накладываемыми положениями, установленными для категории лесов;</w:t>
      </w:r>
    </w:p>
    <w:p w:rsidR="00193EE5" w:rsidRPr="00FC27B8" w:rsidRDefault="00193EE5" w:rsidP="00FC27B8">
      <w:pPr>
        <w:pStyle w:val="a9"/>
        <w:rPr>
          <w:szCs w:val="24"/>
        </w:rPr>
      </w:pPr>
      <w:r w:rsidRPr="00FC27B8">
        <w:t>3 - рекреационное использование не рекомендуется</w:t>
      </w:r>
      <w:r w:rsidRPr="00FC27B8">
        <w:rPr>
          <w:szCs w:val="24"/>
        </w:rPr>
        <w:t>.</w:t>
      </w:r>
    </w:p>
    <w:p w:rsidR="005938A6" w:rsidRPr="00FC27B8" w:rsidRDefault="005938A6" w:rsidP="00FC27B8">
      <w:pPr>
        <w:pStyle w:val="affffffffff0"/>
      </w:pPr>
      <w:bookmarkStart w:id="904" w:name="_Toc143008115"/>
      <w:bookmarkStart w:id="905" w:name="_Toc145930556"/>
      <w:bookmarkStart w:id="906" w:name="_Hlk145071171"/>
      <w:bookmarkStart w:id="907" w:name="_Toc531562616"/>
      <w:bookmarkEnd w:id="903"/>
      <w:r w:rsidRPr="00FC27B8">
        <w:t>2.9.4 Перечень временных построек на лесных участках и нормативы их благоустройства</w:t>
      </w:r>
      <w:bookmarkEnd w:id="904"/>
      <w:bookmarkEnd w:id="905"/>
    </w:p>
    <w:bookmarkEnd w:id="906"/>
    <w:p w:rsidR="005938A6" w:rsidRPr="00FC27B8" w:rsidRDefault="005938A6" w:rsidP="00FC27B8">
      <w:pPr>
        <w:pStyle w:val="a9"/>
      </w:pPr>
      <w:proofErr w:type="gramStart"/>
      <w:r w:rsidRPr="00FC27B8">
        <w:t xml:space="preserve">Согласно Правилам использования лесов для осуществления рекреационной деятельности, утвержденных приказом Министерства природных ресурсов и экологии Российской Федерации от </w:t>
      </w:r>
      <w:bookmarkStart w:id="908" w:name="_Hlk142392691"/>
      <w:r w:rsidRPr="00FC27B8">
        <w:t>09.11.2020 № 908</w:t>
      </w:r>
      <w:bookmarkEnd w:id="908"/>
      <w:r w:rsidRPr="00FC27B8">
        <w:t xml:space="preserve"> «Об утверждении Правил использования лесов для осуществления рекреационной деятельности», лица, использующие леса для осуществления рекреационной деятельности, имеют право осуществлять на части площади, не превышающей 20 процентов площади предоставленного для осуществления рекреационной деятельности лесного участка, общей площадью, не превышающей одного гектара</w:t>
      </w:r>
      <w:proofErr w:type="gramEnd"/>
      <w:r w:rsidRPr="00FC27B8">
        <w:t xml:space="preserve"> </w:t>
      </w:r>
      <w:proofErr w:type="gramStart"/>
      <w:r w:rsidRPr="00FC27B8">
        <w:t>и не занятой лесными насаждениями, строительство, реконструкцию и эксплуатацию объектов капитального строительства для оказания услуг в сфере туризма, развития физической культуры и спорта, организации отдыха и укрепления здоровья граждан, а также возводить для указанных целей некапитальные строения, сооружения, предусмотренные перечнем объектов капитального строительства, не связанных с созданием лесной инфраструктуры, и перечнем некапитальных строений, сооружений, не связанных с созданием лесной инфраструктуры</w:t>
      </w:r>
      <w:proofErr w:type="gramEnd"/>
      <w:r w:rsidRPr="00FC27B8">
        <w:t xml:space="preserve">, </w:t>
      </w:r>
      <w:proofErr w:type="gramStart"/>
      <w:r w:rsidRPr="00FC27B8">
        <w:t>указанными</w:t>
      </w:r>
      <w:proofErr w:type="gramEnd"/>
      <w:r w:rsidRPr="00FC27B8">
        <w:t xml:space="preserve"> в части 10 статьи 21 и части 3 статьи 21.1 Лесного кодекса.</w:t>
      </w:r>
    </w:p>
    <w:p w:rsidR="00647EA0" w:rsidRPr="00FC27B8" w:rsidRDefault="00647EA0" w:rsidP="00FC27B8">
      <w:pPr>
        <w:pStyle w:val="afffffffffe"/>
        <w:shd w:val="clear" w:color="auto" w:fill="auto"/>
        <w:rPr>
          <w:szCs w:val="24"/>
        </w:rPr>
      </w:pPr>
      <w:bookmarkStart w:id="909" w:name="_Hlk104557795"/>
      <w:bookmarkStart w:id="910" w:name="_Toc143008116"/>
      <w:bookmarkStart w:id="911" w:name="_Toc145930557"/>
      <w:bookmarkStart w:id="912" w:name="_Hlk145071293"/>
      <w:bookmarkEnd w:id="907"/>
      <w:r w:rsidRPr="00FC27B8">
        <w:t xml:space="preserve">Перечень некапитальных строений, сооружений, не связанных с созданием лесной инфраструктуры, для защитных лесов, эксплуатационных лесов, резервных лесов для осуществления рекреационной деятельности в защитных лесах, утвержден распоряжением Правительства </w:t>
      </w:r>
      <w:bookmarkStart w:id="913" w:name="_Hlk142832131"/>
      <w:r w:rsidRPr="00FC27B8">
        <w:t>Российской Федерации</w:t>
      </w:r>
      <w:bookmarkEnd w:id="913"/>
      <w:r w:rsidRPr="00FC27B8">
        <w:t xml:space="preserve"> от </w:t>
      </w:r>
      <w:bookmarkStart w:id="914" w:name="_Hlk103693974"/>
      <w:r w:rsidRPr="00FC27B8">
        <w:t>23.04.2022 № 999-р</w:t>
      </w:r>
      <w:bookmarkEnd w:id="914"/>
      <w:r w:rsidRPr="00FC27B8">
        <w:t>.</w:t>
      </w:r>
    </w:p>
    <w:p w:rsidR="00647EA0" w:rsidRPr="00FC27B8" w:rsidRDefault="00647EA0" w:rsidP="00FC27B8">
      <w:pPr>
        <w:pStyle w:val="a9"/>
      </w:pPr>
      <w:r w:rsidRPr="00FC27B8">
        <w:t xml:space="preserve">Перечень </w:t>
      </w:r>
      <w:r w:rsidRPr="00FC27B8">
        <w:rPr>
          <w:rStyle w:val="Heading8Char"/>
          <w:b w:val="0"/>
          <w:sz w:val="24"/>
        </w:rPr>
        <w:t>объектов капитального строительства, не связанных с созданием лесной инфраструктуры, для защитных лесов, эксплуатационных лесов, резервных лесов</w:t>
      </w:r>
      <w:r w:rsidRPr="00FC27B8">
        <w:rPr>
          <w:sz w:val="22"/>
        </w:rPr>
        <w:t xml:space="preserve"> </w:t>
      </w:r>
      <w:r w:rsidRPr="00FC27B8">
        <w:t xml:space="preserve">для осуществления рекреационной деятельности в защитных лесах, утвержден распоряжением Правительства Российской Федерации от </w:t>
      </w:r>
      <w:bookmarkStart w:id="915" w:name="_Hlk142569510"/>
      <w:r w:rsidRPr="00FC27B8">
        <w:t>30.04.2022 № 1084-р</w:t>
      </w:r>
      <w:bookmarkEnd w:id="915"/>
      <w:r w:rsidRPr="00FC27B8">
        <w:t>.</w:t>
      </w:r>
    </w:p>
    <w:bookmarkEnd w:id="909"/>
    <w:p w:rsidR="005938A6" w:rsidRPr="00FC27B8" w:rsidRDefault="005938A6" w:rsidP="00FC27B8">
      <w:pPr>
        <w:pStyle w:val="affffffffff0"/>
      </w:pPr>
      <w:r w:rsidRPr="00FC27B8">
        <w:t>2.9.5 Параметры и сроки использования лесов для осуществления рекреационной деятельности</w:t>
      </w:r>
      <w:bookmarkEnd w:id="910"/>
      <w:bookmarkEnd w:id="911"/>
    </w:p>
    <w:bookmarkEnd w:id="912"/>
    <w:p w:rsidR="004E188C" w:rsidRPr="00FC27B8" w:rsidRDefault="004E188C" w:rsidP="00FC27B8">
      <w:pPr>
        <w:pStyle w:val="a9"/>
      </w:pPr>
      <w:r w:rsidRPr="00FC27B8">
        <w:t xml:space="preserve">О потенциальной пригодности лесов для рекреационного использования судят по ряду признаков (показателей). Каждый признак оценивается на уровне таксационного выдела в баллах, и общая оценка пригодности выдела или некоторого рекреационного объекта дается по сумме набранных баллов («Методические </w:t>
      </w:r>
      <w:r w:rsidR="006C3C46" w:rsidRPr="00FC27B8">
        <w:t>рекомендации, по функциональной оценке,</w:t>
      </w:r>
      <w:r w:rsidRPr="00FC27B8">
        <w:t xml:space="preserve"> рекреационных лесных ресурсов», ДальНИИЛХ, 1990 г.). Так для каждого выдела, а впоследствии для лесного массива, оцениваются по 5-балльной шкале привлекательность, красочность, захламленность, замусоренность, обеспеченность тропиночной сетью, рекреационная нарушенность (стадия дигрессии насаждения), проходимость, просматриваемость, наличие беспокоящих насекомых, доступность, обводненность и другие показатели. При этом благоприятность признака оценивается высшим баллом, неблагоприятность – низшим.</w:t>
      </w:r>
    </w:p>
    <w:p w:rsidR="004E188C" w:rsidRPr="00FC27B8" w:rsidRDefault="004E188C" w:rsidP="00FC27B8">
      <w:pPr>
        <w:pStyle w:val="a9"/>
      </w:pPr>
      <w:r w:rsidRPr="00FC27B8">
        <w:t>Пригодность лесов лесничества для рекреационного использования не определялась лесоустройством. Средняя оценка привлекательности лесов для рекреационного использования может быть дана по наличию в объекте определенных типов леса, каждый из которых оценивается по 5-балльной системе. Считается, что наиболее привлекательны для отдыхающих (оценка 5 баллов) все кедровые леса, высокогорные ельники, горные сосняки, дубняки и желтоберезники. Наименее ценны для рекреации (оценка 1 балл) сырые осинники, ольховники и белоберезники. Средневзвешенная оценка всех лесов лесничества по признаку привлекательности (эстетическая оценка) – 3,8 балла.</w:t>
      </w:r>
    </w:p>
    <w:p w:rsidR="00113055" w:rsidRPr="00FC27B8" w:rsidRDefault="00113055" w:rsidP="00FC27B8">
      <w:pPr>
        <w:pStyle w:val="afffffffffe"/>
        <w:shd w:val="clear" w:color="auto" w:fill="auto"/>
      </w:pPr>
      <w:r w:rsidRPr="00FC27B8">
        <w:t>Использование лесов для осуществления рекреационной деятельности ограничивается на особо охраняемых природных территориях в соответствии с их правовым режимом.</w:t>
      </w:r>
    </w:p>
    <w:p w:rsidR="004E188C" w:rsidRPr="00FC27B8" w:rsidRDefault="00113055" w:rsidP="00FC27B8">
      <w:pPr>
        <w:pStyle w:val="afffffffffe"/>
        <w:shd w:val="clear" w:color="auto" w:fill="auto"/>
      </w:pPr>
      <w:r w:rsidRPr="00FC27B8">
        <w:t xml:space="preserve">Срок использования лесов на основании договоров аренды лесных участков устанавливается в соответствии с пунктом 3 статьи 72 Лесного кодекса. </w:t>
      </w:r>
      <w:r w:rsidR="004E188C" w:rsidRPr="00FC27B8">
        <w:t xml:space="preserve"> </w:t>
      </w:r>
    </w:p>
    <w:p w:rsidR="00113055" w:rsidRPr="00FC27B8" w:rsidRDefault="00113055" w:rsidP="00FC27B8">
      <w:pPr>
        <w:pStyle w:val="affffffffff0"/>
      </w:pPr>
      <w:bookmarkStart w:id="916" w:name="_Toc143008117"/>
      <w:bookmarkStart w:id="917" w:name="_Toc145930558"/>
      <w:bookmarkStart w:id="918" w:name="_Hlk145071397"/>
      <w:r w:rsidRPr="00FC27B8">
        <w:t>2.10 Нормативы, параметры и сроки использования лесов для создания лесных плантаций и их эксплуатации</w:t>
      </w:r>
      <w:bookmarkEnd w:id="916"/>
      <w:bookmarkEnd w:id="917"/>
    </w:p>
    <w:p w:rsidR="00113055" w:rsidRPr="00FC27B8" w:rsidRDefault="00113055" w:rsidP="00FC27B8">
      <w:pPr>
        <w:pStyle w:val="a9"/>
      </w:pPr>
      <w:r w:rsidRPr="00FC27B8">
        <w:t>Создание лесных плантаций и их эксплуатация – один из видов использования лесов, предусмотренных статьей 25 Лесного кодекса.</w:t>
      </w:r>
    </w:p>
    <w:p w:rsidR="00113055" w:rsidRPr="00FC27B8" w:rsidRDefault="00113055" w:rsidP="00FC27B8">
      <w:pPr>
        <w:pStyle w:val="afffffffffe"/>
        <w:shd w:val="clear" w:color="auto" w:fill="auto"/>
        <w:rPr>
          <w:szCs w:val="24"/>
        </w:rPr>
      </w:pPr>
      <w:r w:rsidRPr="00FC27B8">
        <w:t>В соответствии со статьей 42 Лесного кодекса создание лесных плантаций и их эксплуатация представляют собой предпринимательскую деятельность</w:t>
      </w:r>
      <w:r w:rsidRPr="00FC27B8">
        <w:rPr>
          <w:szCs w:val="24"/>
        </w:rPr>
        <w:t xml:space="preserve">, связанную с выращиванием лесных насаждений определенных пород (целевых пород). </w:t>
      </w:r>
    </w:p>
    <w:p w:rsidR="00113055" w:rsidRPr="00FC27B8" w:rsidRDefault="00113055" w:rsidP="00FC27B8">
      <w:pPr>
        <w:pStyle w:val="afffffffffe"/>
        <w:shd w:val="clear" w:color="auto" w:fill="auto"/>
      </w:pPr>
      <w:r w:rsidRPr="00FC27B8">
        <w:t xml:space="preserve">К лесным насаждениям определенных пород (целевых пород) относятся лесные насаждения искусственного происхождения, за счет которых обеспечивается получение древесины с заданными характеристиками. </w:t>
      </w:r>
    </w:p>
    <w:p w:rsidR="00113055" w:rsidRPr="00FC27B8" w:rsidRDefault="00113055" w:rsidP="00FC27B8">
      <w:pPr>
        <w:pStyle w:val="afffffffffe"/>
        <w:shd w:val="clear" w:color="auto" w:fill="auto"/>
      </w:pPr>
      <w:r w:rsidRPr="00FC27B8">
        <w:t>Гражданам, юридическим лицам для создания лесных плантаций и их эксплуатации лесные участки предоставляются в аренду.</w:t>
      </w:r>
    </w:p>
    <w:p w:rsidR="00113055" w:rsidRPr="00FC27B8" w:rsidRDefault="00113055" w:rsidP="00FC27B8">
      <w:pPr>
        <w:pStyle w:val="a9"/>
      </w:pPr>
      <w:proofErr w:type="gramStart"/>
      <w:r w:rsidRPr="00FC27B8">
        <w:t>Особенности предоставления гражданам земельных участков, находящихся в государственной или муниципальной собственности на территории Хабаровского края регулируются Федеральным законом от 01.05.2016 № 119-ФЗ «Об особенностях предоставления гражданам земельных участков, находящихся в государственной или муниципальной собственности и расположенных в Арктической зоне Российской Федерации и на других территориях Севера, Сибири и Дальнего Востока Российской Федерации, и о внесении изменений в отдельные законодательные акты Российской</w:t>
      </w:r>
      <w:proofErr w:type="gramEnd"/>
      <w:r w:rsidRPr="00FC27B8">
        <w:t xml:space="preserve"> Федерации».</w:t>
      </w:r>
    </w:p>
    <w:p w:rsidR="00113055" w:rsidRPr="00FC27B8" w:rsidRDefault="00113055" w:rsidP="00FC27B8">
      <w:pPr>
        <w:pStyle w:val="a9"/>
      </w:pPr>
      <w:bookmarkStart w:id="919" w:name="_Hlk138335857"/>
      <w:r w:rsidRPr="00FC27B8">
        <w:t>На лесных плантациях проведение рубок лесных насаждений и осуществление подсочки лесных насаждений допускаются без ограничений (статья 42 Лесного кодекса) в связи с этим использование лесов для создания лесных плантаций, и их эксплуатации в пределах защитных лесов, а также особо защитных участков лесов недопустимо в соответствии с их правовым режимом.</w:t>
      </w:r>
    </w:p>
    <w:bookmarkEnd w:id="919"/>
    <w:p w:rsidR="00113055" w:rsidRPr="00FC27B8" w:rsidRDefault="00113055" w:rsidP="00FC27B8">
      <w:pPr>
        <w:pStyle w:val="a9"/>
      </w:pPr>
      <w:r w:rsidRPr="00FC27B8">
        <w:t>Использование лесов для создания лесных плантаций и их эксплуатации ограничивается на особо охраняемых природных территориях в соответствии с их правовым режимом.</w:t>
      </w:r>
    </w:p>
    <w:p w:rsidR="00113055" w:rsidRPr="00FC27B8" w:rsidRDefault="00113055" w:rsidP="00FC27B8">
      <w:pPr>
        <w:pStyle w:val="a9"/>
      </w:pPr>
      <w:r w:rsidRPr="00FC27B8">
        <w:t xml:space="preserve">Срок использования лесов на основании договоров аренды лесных участков устанавливается в соответствии с пунктом 3 статьи 72 Лесного кодекса. </w:t>
      </w:r>
    </w:p>
    <w:p w:rsidR="00113055" w:rsidRPr="00FC27B8" w:rsidRDefault="00113055" w:rsidP="00FC27B8">
      <w:pPr>
        <w:pStyle w:val="affffffffff0"/>
        <w:ind w:firstLine="567"/>
      </w:pPr>
      <w:bookmarkStart w:id="920" w:name="_Toc143008118"/>
      <w:bookmarkStart w:id="921" w:name="_Toc145930559"/>
      <w:bookmarkEnd w:id="918"/>
      <w:r w:rsidRPr="00FC27B8">
        <w:t>2.11 Нормативы, параметры и сроки использования лесов для выращивания лесных плодовых, ягодных, декоративных растений и лекарственных растений</w:t>
      </w:r>
      <w:bookmarkEnd w:id="920"/>
      <w:bookmarkEnd w:id="921"/>
    </w:p>
    <w:p w:rsidR="00113055" w:rsidRPr="00FC27B8" w:rsidRDefault="00113055" w:rsidP="00FC27B8">
      <w:pPr>
        <w:pStyle w:val="a9"/>
      </w:pPr>
      <w:r w:rsidRPr="00FC27B8">
        <w:t>Выращивание лесных плодовых, ягодных, декоративных растений, лекарственных растений - один из видов использования лесов, предусмотренных статьей 25 Лесного кодекса.</w:t>
      </w:r>
    </w:p>
    <w:p w:rsidR="004B2119" w:rsidRPr="00FC27B8" w:rsidRDefault="00113055" w:rsidP="00FC27B8">
      <w:pPr>
        <w:pStyle w:val="a9"/>
      </w:pPr>
      <w:r w:rsidRPr="00FC27B8">
        <w:t>Выращивание лесных плодовых, ягодных, декоративных растений, лекарственных растений представляет собой предпринимательскую деятельность, связанную с получением плодов, ягод, декоративных растений, лекарственных расте</w:t>
      </w:r>
      <w:r w:rsidR="004B2119" w:rsidRPr="00FC27B8">
        <w:t>ний и подобных лесных ресурсов.</w:t>
      </w:r>
    </w:p>
    <w:p w:rsidR="00113055" w:rsidRPr="00FC27B8" w:rsidRDefault="004B2119" w:rsidP="00FC27B8">
      <w:pPr>
        <w:pStyle w:val="a9"/>
      </w:pPr>
      <w:r w:rsidRPr="00FC27B8">
        <w:t xml:space="preserve">Граждане, юридические лица осуществляют выращивание лесных плодовых, ягодных, декоративных растений, лекарственных растений на основании договоров аренды лесных участков. На лесных участках, используемых для выращивания лесных плодовых, ягодных, декоративных растений, лекарственных растений, допускается размещение некапитальных строений, сооружений (статья 39 Лесного кодекса). </w:t>
      </w:r>
    </w:p>
    <w:p w:rsidR="00113055" w:rsidRPr="00FC27B8" w:rsidRDefault="00113055" w:rsidP="00FC27B8">
      <w:pPr>
        <w:pStyle w:val="a9"/>
      </w:pPr>
      <w:r w:rsidRPr="00FC27B8">
        <w:t xml:space="preserve">Правила использования лесов для выращивания лесных плодовых, ягодных, декоративных растений, лекарственных растений утверждены приказом </w:t>
      </w:r>
      <w:bookmarkStart w:id="922" w:name="_Hlk142911460"/>
      <w:r w:rsidRPr="00FC27B8">
        <w:t>Министерства природных ресурсов и экологии Российской Федерации</w:t>
      </w:r>
      <w:bookmarkEnd w:id="922"/>
      <w:r w:rsidRPr="00FC27B8">
        <w:t xml:space="preserve"> от </w:t>
      </w:r>
      <w:bookmarkStart w:id="923" w:name="_Hlk138079023"/>
      <w:bookmarkStart w:id="924" w:name="_Hlk142570569"/>
      <w:r w:rsidRPr="00FC27B8">
        <w:t xml:space="preserve">28.07.2020 № </w:t>
      </w:r>
      <w:bookmarkEnd w:id="923"/>
      <w:r w:rsidRPr="00FC27B8">
        <w:t>497</w:t>
      </w:r>
      <w:bookmarkEnd w:id="924"/>
      <w:r w:rsidRPr="00FC27B8">
        <w:t xml:space="preserve"> </w:t>
      </w:r>
      <w:bookmarkStart w:id="925" w:name="_Hlk142911499"/>
      <w:r w:rsidRPr="00FC27B8">
        <w:t>«Об утверждении Правил использования лесов для выращивания лесных плодовых, ягодных, декоративных растений, лекарственных растений»</w:t>
      </w:r>
      <w:bookmarkEnd w:id="925"/>
      <w:r w:rsidRPr="00FC27B8">
        <w:t>.</w:t>
      </w:r>
    </w:p>
    <w:p w:rsidR="00113055" w:rsidRPr="00FC27B8" w:rsidRDefault="00113055" w:rsidP="00FC27B8">
      <w:pPr>
        <w:pStyle w:val="a9"/>
      </w:pPr>
      <w:r w:rsidRPr="00FC27B8">
        <w:t xml:space="preserve">Для выращивания лесных плодовых, ягодных, декоративных растений, лекарственных растений используют в первую очередь нелесные земли из состава земель лесного фонда, а также необлесившиеся вырубки, прогалины и другие, не покрытые лесной растительностью земли, на которых невозможно естественное возобновление леса до посадки на них лесных культур, земли, подлежащие рекультивации (выработанные торфяники). </w:t>
      </w:r>
    </w:p>
    <w:p w:rsidR="00113055" w:rsidRPr="00FC27B8" w:rsidRDefault="00113055" w:rsidP="00FC27B8">
      <w:pPr>
        <w:pStyle w:val="afffffffffe"/>
        <w:shd w:val="clear" w:color="auto" w:fill="auto"/>
      </w:pPr>
      <w:r w:rsidRPr="00FC27B8">
        <w:t>Для выращивания лесных плодовых, ягодных, декоративных, лекарственных растений под пологом леса могут использоваться участки малоценных насаждений, не намеченные под реконструкцию.</w:t>
      </w:r>
    </w:p>
    <w:p w:rsidR="00113055" w:rsidRPr="00FC27B8" w:rsidRDefault="00113055" w:rsidP="00FC27B8">
      <w:pPr>
        <w:pStyle w:val="afffffffffe"/>
        <w:shd w:val="clear" w:color="auto" w:fill="auto"/>
      </w:pPr>
      <w:r w:rsidRPr="00FC27B8">
        <w:t xml:space="preserve">На лесных участках, используемых для выращивания лесных плодовых, ягодных, декоративных растений, лекарственных растений, химические и биологические препараты применяются в соответствии с Федеральным законом от 19.07.1997 № 109-ФЗ «О безопасном обращении с пестицидами и агрохимикатами». </w:t>
      </w:r>
    </w:p>
    <w:p w:rsidR="00113055" w:rsidRPr="00FC27B8" w:rsidRDefault="00113055" w:rsidP="00FC27B8">
      <w:pPr>
        <w:pStyle w:val="a9"/>
      </w:pPr>
      <w:r w:rsidRPr="00FC27B8">
        <w:t>Использование лесов для выращивания лесных плодовых, ягодных, декоративных растений и лекарственных растений ограничивается на особо охраняемых природных территориях в соответствии с их правовым режимом.</w:t>
      </w:r>
    </w:p>
    <w:p w:rsidR="00113055" w:rsidRPr="00FC27B8" w:rsidRDefault="00113055" w:rsidP="00FC27B8">
      <w:pPr>
        <w:pStyle w:val="a9"/>
      </w:pPr>
      <w:proofErr w:type="gramStart"/>
      <w:r w:rsidRPr="00FC27B8">
        <w:t>Особенности предоставления гражданам земельных участков, находящихся в государственной или муниципальной собственности на территории Хабаровского края регулируются Федеральным законом от 01.05.2016 № 119-ФЗ «Об особенностях предоставления гражданам земельных участков, находящихся в государственной или муниципальной собственности и расположенных в Арктической зоне Российской Федерации и на других территориях Севера, Сибири и Дальнего Востока Российской Федерации, и о внесении изменений в отдельные законодательные акты Российской</w:t>
      </w:r>
      <w:proofErr w:type="gramEnd"/>
      <w:r w:rsidRPr="00FC27B8">
        <w:t xml:space="preserve"> Федерации».</w:t>
      </w:r>
    </w:p>
    <w:p w:rsidR="00113055" w:rsidRPr="00FC27B8" w:rsidRDefault="00113055" w:rsidP="00FC27B8">
      <w:pPr>
        <w:pStyle w:val="a9"/>
      </w:pPr>
      <w:r w:rsidRPr="00FC27B8">
        <w:t xml:space="preserve">Срок использования лесов на основании договоров аренды лесных участков устанавливается в соответствии с пунктом 3 статьи 72 Лесного кодекса. </w:t>
      </w:r>
    </w:p>
    <w:p w:rsidR="00113055" w:rsidRPr="00FC27B8" w:rsidRDefault="00113055" w:rsidP="00FC27B8">
      <w:pPr>
        <w:pStyle w:val="affffffffff0"/>
      </w:pPr>
      <w:bookmarkStart w:id="926" w:name="_Toc143008119"/>
      <w:bookmarkStart w:id="927" w:name="_Toc145930560"/>
      <w:r w:rsidRPr="00FC27B8">
        <w:t xml:space="preserve">2.12 </w:t>
      </w:r>
      <w:r w:rsidRPr="00FC27B8">
        <w:rPr>
          <w:rStyle w:val="57"/>
          <w:rFonts w:eastAsiaTheme="majorEastAsia"/>
          <w:b/>
          <w:sz w:val="24"/>
          <w:szCs w:val="24"/>
        </w:rPr>
        <w:t xml:space="preserve">Нормативы, параметры и сроки использования лесов для </w:t>
      </w:r>
      <w:r w:rsidRPr="00FC27B8">
        <w:rPr>
          <w:rStyle w:val="105pt"/>
          <w:rFonts w:eastAsiaTheme="majorEastAsia"/>
          <w:sz w:val="24"/>
          <w:szCs w:val="24"/>
        </w:rPr>
        <w:t>создания лесных питомников и их эксплуатации</w:t>
      </w:r>
      <w:bookmarkEnd w:id="926"/>
      <w:bookmarkEnd w:id="927"/>
    </w:p>
    <w:p w:rsidR="00113055" w:rsidRPr="00FC27B8" w:rsidRDefault="00113055" w:rsidP="00FC27B8">
      <w:pPr>
        <w:pStyle w:val="a9"/>
      </w:pPr>
      <w:bookmarkStart w:id="928" w:name="_Hlk84496189"/>
      <w:bookmarkStart w:id="929" w:name="_Hlk84490858"/>
      <w:r w:rsidRPr="00FC27B8">
        <w:t>Создание лесных питомников и их эксплуатаци</w:t>
      </w:r>
      <w:bookmarkEnd w:id="928"/>
      <w:bookmarkEnd w:id="929"/>
      <w:r w:rsidRPr="00FC27B8">
        <w:t>я - один из видов использования лесов, предусмотренных статьей 25 Лесного кодекса.</w:t>
      </w:r>
    </w:p>
    <w:p w:rsidR="00113055" w:rsidRPr="00FC27B8" w:rsidRDefault="00113055" w:rsidP="00FC27B8">
      <w:pPr>
        <w:pStyle w:val="a9"/>
      </w:pPr>
      <w:r w:rsidRPr="00FC27B8">
        <w:t xml:space="preserve">Под лесными питомниками понимаются территории, на которых расположены земельные, лесные участки с необходимой инфраструктурой, предназначенной для обеспечения выращивания саженцев, сеянцев основных лесных древесных пород. </w:t>
      </w:r>
    </w:p>
    <w:p w:rsidR="00113055" w:rsidRPr="00FC27B8" w:rsidRDefault="00113055" w:rsidP="00FC27B8">
      <w:pPr>
        <w:pStyle w:val="a9"/>
      </w:pPr>
      <w:r w:rsidRPr="00FC27B8">
        <w:t>Создание лесных питомников (постоянных, временных) и их эксплуатация представляют собой деятельность, связанную с выращиванием саженцев, сеянцев основных лесных древесных пород</w:t>
      </w:r>
    </w:p>
    <w:p w:rsidR="00113055" w:rsidRPr="00FC27B8" w:rsidRDefault="00113055" w:rsidP="00FC27B8">
      <w:pPr>
        <w:pStyle w:val="a9"/>
      </w:pPr>
      <w:proofErr w:type="gramStart"/>
      <w:r w:rsidRPr="00FC27B8">
        <w:t>На лесных участках, предоставленных для создания и эксплуатации лесных питомников, допускаются строительство, реконструкция и эксплуатация объектов капитального строительства и возведение некапитальных строений, сооружений, которые предназначены для обеспечения выращивания саженцев, сеянцев основных лесных древесных пород (в том числе складов для хранения семян лесных растений, теплиц и других подобных объектов) и признаются объектами лесной инфраструктуры, перечень которых утверждается Правительством Российской Федерации в</w:t>
      </w:r>
      <w:proofErr w:type="gramEnd"/>
      <w:r w:rsidRPr="00FC27B8">
        <w:t xml:space="preserve"> </w:t>
      </w:r>
      <w:proofErr w:type="gramStart"/>
      <w:r w:rsidRPr="00FC27B8">
        <w:t>соответствии</w:t>
      </w:r>
      <w:proofErr w:type="gramEnd"/>
      <w:r w:rsidRPr="00FC27B8">
        <w:t xml:space="preserve"> с </w:t>
      </w:r>
      <w:r w:rsidRPr="00FC27B8">
        <w:rPr>
          <w:rFonts w:eastAsiaTheme="majorEastAsia"/>
        </w:rPr>
        <w:t>частью 5 статьи 13</w:t>
      </w:r>
      <w:r w:rsidRPr="00FC27B8">
        <w:t xml:space="preserve"> Лесного кодекса.</w:t>
      </w:r>
    </w:p>
    <w:p w:rsidR="00113055" w:rsidRPr="00FC27B8" w:rsidRDefault="00113055" w:rsidP="00FC27B8">
      <w:pPr>
        <w:pStyle w:val="a9"/>
      </w:pPr>
      <w:r w:rsidRPr="00FC27B8">
        <w:t xml:space="preserve">Для </w:t>
      </w:r>
      <w:bookmarkStart w:id="930" w:name="_Hlk84492255"/>
      <w:r w:rsidRPr="00FC27B8">
        <w:t>создания лесных питомников и их эксплуатации</w:t>
      </w:r>
      <w:bookmarkEnd w:id="930"/>
      <w:r w:rsidRPr="00FC27B8">
        <w:t xml:space="preserve"> лесные участки государственным (муниципальным) учреждениям, указанным в части 2 статьи 19 Лесного кодекса, предоставляются в постоянное (бессрочное) пользование, другим лицам - в аренду.</w:t>
      </w:r>
    </w:p>
    <w:p w:rsidR="00113055" w:rsidRPr="00FC27B8" w:rsidRDefault="00113055" w:rsidP="00FC27B8">
      <w:pPr>
        <w:pStyle w:val="a9"/>
      </w:pPr>
      <w:proofErr w:type="gramStart"/>
      <w:r w:rsidRPr="00FC27B8">
        <w:t>Особенности предоставления гражданам земельных участков, находящихся в государственной или муниципальной собственности на территории Хабаровского края регулируются Федеральным законом от 01.05.2016 № 119-ФЗ «Об особенностях предоставления гражданам земельных участков, находящихся в государственной или муниципальной собственности и расположенных в Арктической зоне Российской Федерации и на других территориях Севера, Сибири и Дальнего Востока Российской Федерации, и о внесении изменений в отдельные законодательные акты Российской</w:t>
      </w:r>
      <w:proofErr w:type="gramEnd"/>
      <w:r w:rsidRPr="00FC27B8">
        <w:t xml:space="preserve"> Федерации».</w:t>
      </w:r>
    </w:p>
    <w:p w:rsidR="004B2119" w:rsidRPr="00FC27B8" w:rsidRDefault="004B2119" w:rsidP="00FC27B8">
      <w:pPr>
        <w:pStyle w:val="a9"/>
      </w:pPr>
      <w:bookmarkStart w:id="931" w:name="_Hlk142911587"/>
      <w:r w:rsidRPr="00FC27B8">
        <w:t xml:space="preserve">Правила создания лесных питомников и их эксплуатации утверждены приказом Министерства природных ресурсов и экологии Российской Федерации от </w:t>
      </w:r>
      <w:bookmarkStart w:id="932" w:name="_Hlk103695773"/>
      <w:r w:rsidRPr="00FC27B8">
        <w:t>12.10.2021 №737</w:t>
      </w:r>
      <w:bookmarkEnd w:id="932"/>
      <w:r w:rsidRPr="00FC27B8">
        <w:t xml:space="preserve">. </w:t>
      </w:r>
      <w:bookmarkEnd w:id="931"/>
    </w:p>
    <w:p w:rsidR="00113055" w:rsidRPr="00FC27B8" w:rsidRDefault="00113055" w:rsidP="00FC27B8">
      <w:pPr>
        <w:pStyle w:val="a9"/>
      </w:pPr>
      <w:r w:rsidRPr="00FC27B8">
        <w:t>Использование лесов для создания лесных питомников и их эксплуатации осуществляется в соответствии с лесохозяйственным регламентом лесничества.</w:t>
      </w:r>
    </w:p>
    <w:p w:rsidR="00113055" w:rsidRPr="00FC27B8" w:rsidRDefault="00113055" w:rsidP="00FC27B8">
      <w:pPr>
        <w:pStyle w:val="a9"/>
      </w:pPr>
      <w:r w:rsidRPr="00FC27B8">
        <w:t xml:space="preserve">Лица, использующие леса </w:t>
      </w:r>
      <w:bookmarkStart w:id="933" w:name="_Hlk84495813"/>
      <w:r w:rsidRPr="00FC27B8">
        <w:t xml:space="preserve">для </w:t>
      </w:r>
      <w:bookmarkStart w:id="934" w:name="_Hlk84492468"/>
      <w:r w:rsidRPr="00FC27B8">
        <w:t>создания лесных питомников и их эксплуатации</w:t>
      </w:r>
      <w:bookmarkEnd w:id="933"/>
      <w:bookmarkEnd w:id="934"/>
      <w:r w:rsidRPr="00FC27B8">
        <w:t>, имеют право:</w:t>
      </w:r>
    </w:p>
    <w:p w:rsidR="00113055" w:rsidRPr="00FC27B8" w:rsidRDefault="00113055" w:rsidP="00FC27B8">
      <w:pPr>
        <w:pStyle w:val="affffffffff6"/>
      </w:pPr>
      <w:r w:rsidRPr="00FC27B8">
        <w:t xml:space="preserve">осуществлять использование лесов в соответствии с условиями договора аренды или решения органа государственной власти, органа местного самоуправления, уполномоченного в соответствии со статьями 81 - </w:t>
      </w:r>
      <w:r w:rsidRPr="00FC27B8">
        <w:rPr>
          <w:rStyle w:val="a8"/>
          <w:color w:val="auto"/>
          <w:u w:val="none"/>
        </w:rPr>
        <w:t>84</w:t>
      </w:r>
      <w:r w:rsidRPr="00FC27B8">
        <w:t xml:space="preserve"> Лесного кодекса, о предоставлении лесного участка в постоянное (бессрочное) пользование;</w:t>
      </w:r>
    </w:p>
    <w:p w:rsidR="00113055" w:rsidRPr="00FC27B8" w:rsidRDefault="00113055" w:rsidP="00FC27B8">
      <w:pPr>
        <w:pStyle w:val="affffffffff6"/>
      </w:pPr>
      <w:r w:rsidRPr="00FC27B8">
        <w:t>создавать лесную инфраструктуру, в том числе лесные дороги;</w:t>
      </w:r>
    </w:p>
    <w:p w:rsidR="00113055" w:rsidRPr="00FC27B8" w:rsidRDefault="00113055" w:rsidP="00FC27B8">
      <w:pPr>
        <w:pStyle w:val="affffffffff6"/>
      </w:pPr>
      <w:proofErr w:type="gramStart"/>
      <w:r w:rsidRPr="00FC27B8">
        <w:t xml:space="preserve">осуществлять строительство, реконструкцию и эксплуатацию объектов капитального строительства и возведение некапитальных строений, сооружений, которые предназначены для обеспечения выращивания саженцев, сеянцев основных лесных древесных пород (в том числе складов для хранения семян лесных растений, теплиц и других подобных объектов) и признаются объектами лесной инфраструктуры, перечень которых утверждается Правительством Российской Федерации в соответствии с </w:t>
      </w:r>
      <w:r w:rsidRPr="00FC27B8">
        <w:rPr>
          <w:rStyle w:val="a8"/>
          <w:color w:val="auto"/>
          <w:u w:val="none"/>
        </w:rPr>
        <w:t>частью 5 статьи 13</w:t>
      </w:r>
      <w:r w:rsidRPr="00FC27B8">
        <w:t xml:space="preserve"> Лесного кодекса.</w:t>
      </w:r>
      <w:proofErr w:type="gramEnd"/>
    </w:p>
    <w:p w:rsidR="00113055" w:rsidRPr="00FC27B8" w:rsidRDefault="00113055" w:rsidP="00FC27B8">
      <w:pPr>
        <w:pStyle w:val="afffffffffe"/>
        <w:shd w:val="clear" w:color="auto" w:fill="auto"/>
      </w:pPr>
      <w:r w:rsidRPr="00FC27B8">
        <w:t xml:space="preserve">Для создания лесных питомников и их эксплуатации </w:t>
      </w:r>
      <w:bookmarkStart w:id="935" w:name="_Hlk142636419"/>
      <w:r w:rsidRPr="00FC27B8">
        <w:t>используют не покрытые</w:t>
      </w:r>
      <w:bookmarkEnd w:id="935"/>
      <w:r w:rsidRPr="00FC27B8">
        <w:t xml:space="preserve"> лесом земли.</w:t>
      </w:r>
      <w:bookmarkStart w:id="936" w:name="_Hlk99464374"/>
      <w:bookmarkStart w:id="937" w:name="_Hlk142636435"/>
      <w:r w:rsidR="00DE5993" w:rsidRPr="00FC27B8">
        <w:t xml:space="preserve"> </w:t>
      </w:r>
      <w:r w:rsidRPr="00FC27B8">
        <w:t>В лесных питомниках для выращивания саженцев</w:t>
      </w:r>
      <w:bookmarkEnd w:id="936"/>
      <w:r w:rsidRPr="00FC27B8">
        <w:t>, сеянцев используются улучшенные</w:t>
      </w:r>
      <w:bookmarkEnd w:id="937"/>
      <w:r w:rsidRPr="00FC27B8">
        <w:t xml:space="preserve"> и сортовые семена лесных растений или, если такие семена отсутствуют, нормальные семена лесных растений.</w:t>
      </w:r>
    </w:p>
    <w:p w:rsidR="00113055" w:rsidRPr="00FC27B8" w:rsidRDefault="00113055" w:rsidP="00FC27B8">
      <w:pPr>
        <w:pStyle w:val="afffffffffe"/>
        <w:shd w:val="clear" w:color="auto" w:fill="auto"/>
      </w:pPr>
      <w:bookmarkStart w:id="938" w:name="_Hlk84496246"/>
      <w:r w:rsidRPr="00FC27B8">
        <w:t>Для выращивания саженцев, сеянцев в лесных питомниках не допускается применение семян лесных растений, посевные и иные качества которых не проверены.</w:t>
      </w:r>
    </w:p>
    <w:bookmarkEnd w:id="938"/>
    <w:p w:rsidR="00113055" w:rsidRPr="00FC27B8" w:rsidRDefault="00113055" w:rsidP="00FC27B8">
      <w:pPr>
        <w:pStyle w:val="a9"/>
      </w:pPr>
      <w:proofErr w:type="gramStart"/>
      <w:r w:rsidRPr="00FC27B8">
        <w:t xml:space="preserve">В лесных питомниках допускается выращивание саженцев, сеянцев из семян лесных растений из лесосеменных районов вне расположения лесного питомника с последующим использованием сеянцев и саженцев в соответствии с Порядком использования районированных семян лесных растений основных лесных древесных пород, утвержденным приказом </w:t>
      </w:r>
      <w:bookmarkStart w:id="939" w:name="_Hlk142829933"/>
      <w:r w:rsidRPr="00FC27B8">
        <w:t>Министерства природных ресурсов и экологии Российской Федерации</w:t>
      </w:r>
      <w:bookmarkEnd w:id="939"/>
      <w:r w:rsidRPr="00FC27B8">
        <w:t xml:space="preserve"> от 09.11.2020 № 909 </w:t>
      </w:r>
      <w:bookmarkStart w:id="940" w:name="_Hlk142829951"/>
      <w:r w:rsidRPr="00FC27B8">
        <w:t>«Об утверждении Порядка использования районированных семян лесных растений основных лесных древесных</w:t>
      </w:r>
      <w:proofErr w:type="gramEnd"/>
      <w:r w:rsidRPr="00FC27B8">
        <w:t xml:space="preserve"> пород»</w:t>
      </w:r>
      <w:bookmarkEnd w:id="940"/>
      <w:r w:rsidRPr="00FC27B8">
        <w:t xml:space="preserve">, и с </w:t>
      </w:r>
      <w:r w:rsidR="004B2119" w:rsidRPr="00FC27B8">
        <w:t>Л</w:t>
      </w:r>
      <w:r w:rsidRPr="00FC27B8">
        <w:t>есосеменным районированием</w:t>
      </w:r>
      <w:bookmarkStart w:id="941" w:name="_Hlk84496262"/>
      <w:r w:rsidRPr="00FC27B8">
        <w:t xml:space="preserve"> основных лесообразующих поро</w:t>
      </w:r>
      <w:proofErr w:type="gramStart"/>
      <w:r w:rsidRPr="00FC27B8">
        <w:t>д в СССР</w:t>
      </w:r>
      <w:proofErr w:type="gramEnd"/>
      <w:r w:rsidRPr="00FC27B8">
        <w:t xml:space="preserve">, утвержденным приказом Государственного комитета СССР по лесному хозяйству от 18.11.1980 № 181 (М.: </w:t>
      </w:r>
      <w:r w:rsidR="007F666D">
        <w:t>«Лесная промышленность», 1982).</w:t>
      </w:r>
    </w:p>
    <w:p w:rsidR="00113055" w:rsidRPr="00FC27B8" w:rsidRDefault="00113055" w:rsidP="00FC27B8">
      <w:pPr>
        <w:pStyle w:val="a9"/>
      </w:pPr>
      <w:bookmarkStart w:id="942" w:name="_Hlk142636786"/>
      <w:r w:rsidRPr="00FC27B8">
        <w:t>В лесных питомниках применяется раздельный высев партий</w:t>
      </w:r>
      <w:bookmarkEnd w:id="942"/>
      <w:r w:rsidRPr="00FC27B8">
        <w:t xml:space="preserve"> семян лесных растений, смешение партий семян лесных растений не допустимо.</w:t>
      </w:r>
      <w:bookmarkEnd w:id="941"/>
    </w:p>
    <w:p w:rsidR="00113055" w:rsidRPr="00FC27B8" w:rsidRDefault="00113055" w:rsidP="00FC27B8">
      <w:pPr>
        <w:pStyle w:val="a9"/>
      </w:pPr>
      <w:r w:rsidRPr="00FC27B8">
        <w:t>Срок использования лесов на основании договоров аренды лесных участков устанавливается в соответствии с пункт</w:t>
      </w:r>
      <w:r w:rsidR="007F666D">
        <w:t>ом 3 статьи 72 Лесного кодекса.</w:t>
      </w:r>
    </w:p>
    <w:p w:rsidR="00113055" w:rsidRPr="00FC27B8" w:rsidRDefault="00113055" w:rsidP="00FC27B8">
      <w:pPr>
        <w:pStyle w:val="affffffffff0"/>
      </w:pPr>
      <w:bookmarkStart w:id="943" w:name="_Toc143008120"/>
      <w:bookmarkStart w:id="944" w:name="_Toc145930561"/>
      <w:r w:rsidRPr="00FC27B8">
        <w:t xml:space="preserve">2.13 </w:t>
      </w:r>
      <w:r w:rsidRPr="00FC27B8">
        <w:rPr>
          <w:rStyle w:val="57"/>
          <w:rFonts w:eastAsiaTheme="majorEastAsia"/>
          <w:b/>
          <w:sz w:val="24"/>
          <w:szCs w:val="28"/>
        </w:rPr>
        <w:t>Нормативы, параметры и сроки использования лесов в целях осуществления геологического изучения недр, разведки и добычи</w:t>
      </w:r>
      <w:bookmarkStart w:id="945" w:name="bookmark40"/>
      <w:r w:rsidRPr="00FC27B8">
        <w:rPr>
          <w:b w:val="0"/>
        </w:rPr>
        <w:t xml:space="preserve"> </w:t>
      </w:r>
      <w:r w:rsidRPr="00FC27B8">
        <w:rPr>
          <w:rStyle w:val="57"/>
          <w:rFonts w:eastAsiaTheme="majorEastAsia"/>
          <w:b/>
          <w:sz w:val="24"/>
          <w:szCs w:val="28"/>
        </w:rPr>
        <w:t>полезных ископаемых</w:t>
      </w:r>
      <w:bookmarkEnd w:id="943"/>
      <w:bookmarkEnd w:id="944"/>
      <w:bookmarkEnd w:id="945"/>
    </w:p>
    <w:p w:rsidR="00113055" w:rsidRPr="00FC27B8" w:rsidRDefault="00113055" w:rsidP="00FC27B8">
      <w:pPr>
        <w:pStyle w:val="a9"/>
      </w:pPr>
      <w:bookmarkStart w:id="946" w:name="_Hlk138082201"/>
      <w:r w:rsidRPr="00FC27B8">
        <w:t xml:space="preserve">Осуществление </w:t>
      </w:r>
      <w:bookmarkStart w:id="947" w:name="_Hlk138082177"/>
      <w:bookmarkEnd w:id="946"/>
      <w:r w:rsidRPr="00FC27B8">
        <w:t xml:space="preserve">геологического изучения недр, </w:t>
      </w:r>
      <w:bookmarkStart w:id="948" w:name="_Hlk138082163"/>
      <w:r w:rsidRPr="00FC27B8">
        <w:t>разведка и добыча полезных ископаемых</w:t>
      </w:r>
      <w:bookmarkEnd w:id="947"/>
      <w:bookmarkEnd w:id="948"/>
      <w:r w:rsidRPr="00FC27B8">
        <w:t xml:space="preserve"> - один из видов использования лесов, предусмотренных статьей 25 Лесного кодекса.</w:t>
      </w:r>
    </w:p>
    <w:p w:rsidR="00113055" w:rsidRPr="00FC27B8" w:rsidRDefault="00113055" w:rsidP="00FC27B8">
      <w:pPr>
        <w:pStyle w:val="a9"/>
      </w:pPr>
      <w:r w:rsidRPr="00FC27B8">
        <w:t>Для использования лесов в целях осуществления геологического изучения недр, разведки и добычи полезных ископаемых лесной участок, находящийся в государственной или муниципальной собственности, предоставляется в аренду или в отношении этого лесного участка может быть установлен сервитут в соответстви</w:t>
      </w:r>
      <w:r w:rsidR="007F666D">
        <w:t>и со статьей 9 Лесного кодекса.</w:t>
      </w:r>
    </w:p>
    <w:p w:rsidR="00113055" w:rsidRPr="00FC27B8" w:rsidRDefault="00113055" w:rsidP="00FC27B8">
      <w:pPr>
        <w:pStyle w:val="a9"/>
      </w:pPr>
      <w:r w:rsidRPr="00FC27B8">
        <w:t>Допускается использование лесов в целях осуществления геологического изучения недр без предоставления лесного участка, установления сервитута, если выполнение работ в указанных целях не влечет за собой проведение рубок лесных насаждений или строительство объектов капитального строительства (статья 43 Лесного кодекса).</w:t>
      </w:r>
    </w:p>
    <w:p w:rsidR="00113055" w:rsidRPr="00FC27B8" w:rsidRDefault="00113055" w:rsidP="00FC27B8">
      <w:pPr>
        <w:pStyle w:val="afffffffffe"/>
        <w:shd w:val="clear" w:color="auto" w:fill="auto"/>
        <w:rPr>
          <w:szCs w:val="24"/>
        </w:rPr>
      </w:pPr>
      <w:r w:rsidRPr="00FC27B8">
        <w:t xml:space="preserve">Строительство, реконструкция, капитальный ремонт, ввод в эксплуатацию и вывод из эксплуатации объектов капитального строительства, не связанных с созданием лесной инфраструктуры, на землях лесного фонда допускаются при использовании лесов в целях </w:t>
      </w:r>
      <w:r w:rsidRPr="00FC27B8">
        <w:rPr>
          <w:szCs w:val="24"/>
        </w:rPr>
        <w:t>осуществления геологического изучения недр, разведки и добычи полезных ископаемых.</w:t>
      </w:r>
    </w:p>
    <w:p w:rsidR="00E845B0" w:rsidRPr="00FC27B8" w:rsidRDefault="00E845B0" w:rsidP="00FC27B8">
      <w:pPr>
        <w:pStyle w:val="a9"/>
        <w:rPr>
          <w:rFonts w:asciiTheme="minorHAnsi" w:eastAsiaTheme="minorHAnsi" w:hAnsiTheme="minorHAnsi" w:cstheme="minorBidi"/>
          <w:sz w:val="22"/>
          <w:szCs w:val="22"/>
          <w:lang w:eastAsia="en-US"/>
        </w:rPr>
      </w:pPr>
      <w:bookmarkStart w:id="949" w:name="_Hlk144974777"/>
      <w:r w:rsidRPr="00FC27B8">
        <w:t>Объекты капитального строительства, связанные с организацией деятельности, указанной в пункте 1 части 1 статьи 21 Лесного кодекса, по истечении сроков выполнения соответствующих работ подлежат сносу, консервации или ликвидации в соответствии с законодательством о недрах. Земли, которые использовались для строительства, реконструкции, капитального ремонта или эксплуатации объектов капитального строительства, не связанных с созданием лесной инфраструктуры, подлежат рекультивации.</w:t>
      </w:r>
    </w:p>
    <w:p w:rsidR="00E845B0" w:rsidRPr="00FC27B8" w:rsidRDefault="00E845B0" w:rsidP="00FC27B8">
      <w:pPr>
        <w:pStyle w:val="a9"/>
      </w:pPr>
      <w:r w:rsidRPr="00FC27B8">
        <w:t>В соответствии с пунктом 1 статьи 47 Градостроительного кодекса Российской Федерации от 29.12.2004 № 190-ФЗ (далее - Градостроительный кодекс) инженерные изыскания выполняются для подготовки проектной документации, строительства, реконструкции объектов капитального строительства. Подготовка проектной документации, а также строительство, реконструкция объектов капитального строительства в соответствии с такой проектной документацией не допускаются без выполнения соответствующих инженерных изысканий.</w:t>
      </w:r>
    </w:p>
    <w:p w:rsidR="00113055" w:rsidRPr="00FC27B8" w:rsidRDefault="00113055" w:rsidP="00FC27B8">
      <w:pPr>
        <w:pStyle w:val="a9"/>
      </w:pPr>
      <w:proofErr w:type="gramStart"/>
      <w:r w:rsidRPr="00FC27B8">
        <w:t xml:space="preserve">Лесной участок, в том числе расположенный в резервных лесах, может быть предоставлен в аренду для выполнения изыскательских работ без проведения аукциона на срок не более чем один год в соответствии с Лесным </w:t>
      </w:r>
      <w:r w:rsidRPr="00FC27B8">
        <w:rPr>
          <w:rStyle w:val="a8"/>
          <w:color w:val="auto"/>
          <w:u w:val="none"/>
        </w:rPr>
        <w:t>кодексом</w:t>
      </w:r>
      <w:r w:rsidRPr="00FC27B8">
        <w:t xml:space="preserve"> и Земельным </w:t>
      </w:r>
      <w:r w:rsidRPr="00FC27B8">
        <w:rPr>
          <w:rStyle w:val="a8"/>
          <w:color w:val="auto"/>
          <w:u w:val="none"/>
        </w:rPr>
        <w:t>кодексом</w:t>
      </w:r>
      <w:r w:rsidRPr="00FC27B8">
        <w:t xml:space="preserve"> в порядке, установленном Правительством Российской Федерации.</w:t>
      </w:r>
      <w:proofErr w:type="gramEnd"/>
    </w:p>
    <w:p w:rsidR="00113055" w:rsidRPr="00FC27B8" w:rsidRDefault="00113055" w:rsidP="00FC27B8">
      <w:pPr>
        <w:pStyle w:val="a9"/>
      </w:pPr>
      <w:bookmarkStart w:id="950" w:name="_Hlk144973950"/>
      <w:r w:rsidRPr="00FC27B8">
        <w:t>В соответствии со статьей 39.23 Земельного кодекса соглашение об установлении сервитута в отношении земельного участка, находящегося в государственной или муниципальной собственности, заключается в случаях, установленных гражданским законодательством, Земельным кодексом, другими федеральными законами, и, в частности, в случае проведения изыскательских работ.</w:t>
      </w:r>
    </w:p>
    <w:p w:rsidR="00113055" w:rsidRPr="00FC27B8" w:rsidRDefault="00113055" w:rsidP="00FC27B8">
      <w:pPr>
        <w:pStyle w:val="afffffffffe"/>
        <w:shd w:val="clear" w:color="auto" w:fill="auto"/>
        <w:rPr>
          <w:rFonts w:eastAsiaTheme="minorHAnsi"/>
          <w:lang w:eastAsia="en-US"/>
        </w:rPr>
      </w:pPr>
      <w:proofErr w:type="gramStart"/>
      <w:r w:rsidRPr="00FC27B8">
        <w:rPr>
          <w:rFonts w:eastAsiaTheme="minorHAnsi"/>
          <w:lang w:eastAsia="en-US"/>
        </w:rPr>
        <w:t>Постановление Правительства Российской Федерации от 24.02.2009 № 161 «Об утверждении Положения о предоставлении в аренду без проведения аукциона лесного участка, в том числе расположенного в резервных лесах, для выполнения изыскательских работ» устанавливает порядок предоставления в аренду без проведения аукциона лесного участка, в том числе расположенного в резервных лесах, на срок не более 1 года для выполнения изыскательских работ.</w:t>
      </w:r>
      <w:proofErr w:type="gramEnd"/>
    </w:p>
    <w:p w:rsidR="00113055" w:rsidRPr="00FC27B8" w:rsidRDefault="00113055" w:rsidP="00FC27B8">
      <w:pPr>
        <w:pStyle w:val="afffffffffe"/>
        <w:shd w:val="clear" w:color="auto" w:fill="auto"/>
        <w:rPr>
          <w:rFonts w:eastAsiaTheme="minorHAnsi"/>
          <w:lang w:eastAsia="en-US"/>
        </w:rPr>
      </w:pPr>
      <w:r w:rsidRPr="00FC27B8">
        <w:rPr>
          <w:rFonts w:eastAsiaTheme="minorHAnsi"/>
          <w:lang w:eastAsia="en-US"/>
        </w:rPr>
        <w:t>Объектом аренды для выполнения изыскательских работ после 1 января 2015 г. может быть только лесной участок, прошедший государственный кадастровый учет.</w:t>
      </w:r>
    </w:p>
    <w:bookmarkEnd w:id="949"/>
    <w:bookmarkEnd w:id="950"/>
    <w:p w:rsidR="00113055" w:rsidRPr="00FC27B8" w:rsidRDefault="00113055" w:rsidP="00FC27B8">
      <w:pPr>
        <w:pStyle w:val="a9"/>
      </w:pPr>
      <w:proofErr w:type="gramStart"/>
      <w:r w:rsidRPr="00FC27B8">
        <w:t xml:space="preserve">Использование лесов для осуществления геологического изучения недр, разведки и добычи полезных ископаемых осуществляется в соответствии с приказом Министерства природных ресурсов и экологии Российской Федерации от </w:t>
      </w:r>
      <w:bookmarkStart w:id="951" w:name="_Hlk142639021"/>
      <w:bookmarkStart w:id="952" w:name="_Hlk138082128"/>
      <w:r w:rsidRPr="00FC27B8">
        <w:t>07.07.2020</w:t>
      </w:r>
      <w:bookmarkEnd w:id="951"/>
      <w:r w:rsidRPr="00FC27B8">
        <w:t xml:space="preserve"> № </w:t>
      </w:r>
      <w:bookmarkStart w:id="953" w:name="_Hlk142639007"/>
      <w:bookmarkEnd w:id="952"/>
      <w:r w:rsidRPr="00FC27B8">
        <w:t>417</w:t>
      </w:r>
      <w:bookmarkEnd w:id="953"/>
      <w:r w:rsidRPr="00FC27B8">
        <w:t xml:space="preserve"> </w:t>
      </w:r>
      <w:r w:rsidRPr="00FC27B8">
        <w:rPr>
          <w:shd w:val="clear" w:color="auto" w:fill="FFFFFF"/>
        </w:rPr>
        <w:t>«Об утверждении Правил использования лесов для осуществления геологического изучения недр, разведки и добычи полезных ископаемых и Перечня случаев использования лесов в целях осуществления геологического изучения недр, разведки и добычи полезных ископаемых без предоставления</w:t>
      </w:r>
      <w:proofErr w:type="gramEnd"/>
      <w:r w:rsidRPr="00FC27B8">
        <w:rPr>
          <w:shd w:val="clear" w:color="auto" w:fill="FFFFFF"/>
        </w:rPr>
        <w:t xml:space="preserve"> лесного участка, с установлением или без установления сервитута»</w:t>
      </w:r>
      <w:r w:rsidRPr="00FC27B8">
        <w:t>.</w:t>
      </w:r>
    </w:p>
    <w:p w:rsidR="00113055" w:rsidRPr="00FC27B8" w:rsidRDefault="00113055" w:rsidP="00FC27B8">
      <w:pPr>
        <w:pStyle w:val="afffffffffe"/>
        <w:shd w:val="clear" w:color="auto" w:fill="auto"/>
      </w:pPr>
      <w:bookmarkStart w:id="954" w:name="_Hlk138083946"/>
      <w:bookmarkStart w:id="955" w:name="_Hlk142380842"/>
      <w:r w:rsidRPr="00FC27B8">
        <w:t>Обустройство объектов</w:t>
      </w:r>
      <w:bookmarkEnd w:id="954"/>
      <w:r w:rsidRPr="00FC27B8">
        <w:t>, связанных с осуществлением геологического изучения недр</w:t>
      </w:r>
      <w:bookmarkEnd w:id="955"/>
      <w:r w:rsidRPr="00FC27B8">
        <w:t>, разведки и добычи полезных ископаемых, должно исключать развитие эрозионных процессов на предоставл</w:t>
      </w:r>
      <w:r w:rsidR="007F666D">
        <w:t>енной и прилегающей территории.</w:t>
      </w:r>
    </w:p>
    <w:p w:rsidR="00113055" w:rsidRPr="00FC27B8" w:rsidRDefault="00113055" w:rsidP="00FC27B8">
      <w:pPr>
        <w:pStyle w:val="a9"/>
      </w:pPr>
      <w:bookmarkStart w:id="956" w:name="_Hlk138083996"/>
      <w:bookmarkStart w:id="957" w:name="_Hlk138084017"/>
      <w:r w:rsidRPr="00FC27B8">
        <w:t>На лесных участках, предоставленных в аренду в целях осуществления геологического изучения недр, разведки и добычи полезных ископаемых, рубка лесных насаждений осуществляется в соответс</w:t>
      </w:r>
      <w:r w:rsidR="007F666D">
        <w:t>твии с проектом освоения лесов.</w:t>
      </w:r>
    </w:p>
    <w:p w:rsidR="00113055" w:rsidRPr="00FC27B8" w:rsidRDefault="00113055" w:rsidP="00FC27B8">
      <w:pPr>
        <w:pStyle w:val="a9"/>
      </w:pPr>
      <w:bookmarkStart w:id="958" w:name="_Hlk138084712"/>
      <w:bookmarkStart w:id="959" w:name="_Hlk138084769"/>
      <w:bookmarkEnd w:id="956"/>
      <w:bookmarkEnd w:id="957"/>
      <w:r w:rsidRPr="00FC27B8">
        <w:t>Лиц</w:t>
      </w:r>
      <w:bookmarkEnd w:id="958"/>
      <w:r w:rsidRPr="00FC27B8">
        <w:t>а,</w:t>
      </w:r>
      <w:bookmarkEnd w:id="959"/>
      <w:r w:rsidRPr="00FC27B8">
        <w:t xml:space="preserve"> осуществляющие использование лесов в целях </w:t>
      </w:r>
      <w:bookmarkStart w:id="960" w:name="_Hlk138084912"/>
      <w:r w:rsidRPr="00FC27B8">
        <w:t>осуществления геологического изучения недр, разведки и добычи полезных ископаемых</w:t>
      </w:r>
      <w:bookmarkEnd w:id="960"/>
      <w:r w:rsidRPr="00FC27B8">
        <w:t xml:space="preserve">, </w:t>
      </w:r>
      <w:bookmarkStart w:id="961" w:name="_Hlk138084788"/>
      <w:r w:rsidRPr="00FC27B8">
        <w:t>обеспечивают</w:t>
      </w:r>
      <w:bookmarkEnd w:id="961"/>
      <w:r w:rsidRPr="00FC27B8">
        <w:t>:</w:t>
      </w:r>
    </w:p>
    <w:p w:rsidR="00113055" w:rsidRPr="00FC27B8" w:rsidRDefault="00113055" w:rsidP="00FC27B8">
      <w:pPr>
        <w:pStyle w:val="affffffffff6"/>
      </w:pPr>
      <w:r w:rsidRPr="00FC27B8">
        <w:t>регулярное проведение очистки используемых лесов и примыкающих опушек леса, искусственных и естественных водотоков от захламления отходами производства и потребления;</w:t>
      </w:r>
    </w:p>
    <w:p w:rsidR="00113055" w:rsidRPr="00FC27B8" w:rsidRDefault="00113055" w:rsidP="00FC27B8">
      <w:pPr>
        <w:pStyle w:val="affffffffff6"/>
      </w:pPr>
      <w:r w:rsidRPr="00FC27B8">
        <w:t>восстановление нарушенных производственной деятельностью лесных дорог, осушительных канав, дренажных систем, мостов, других гидромелиоративных сооружений, квартальных столбов, квартальных просек, аншлагов, элементов благоустройства территории лесов;</w:t>
      </w:r>
    </w:p>
    <w:p w:rsidR="00113055" w:rsidRPr="00FC27B8" w:rsidRDefault="00113055" w:rsidP="00FC27B8">
      <w:pPr>
        <w:pStyle w:val="affffffffff6"/>
      </w:pPr>
      <w:r w:rsidRPr="00FC27B8">
        <w:t>консервацию или ликвидацию объектов, связанных с осуществлением геологического изучения недр, разведки и добычи полезных ископаемых, по истечении сроков выполнения соответствующих работ и рекультивацию земель, которые использовались для строительства, реконструкции и (или) эксплуатации указанных объектов, не связанных с созданием лесной инфраструктуры, в соответствии с законодательством Российской Федерации;</w:t>
      </w:r>
    </w:p>
    <w:p w:rsidR="00113055" w:rsidRPr="00FC27B8" w:rsidRDefault="00113055" w:rsidP="00FC27B8">
      <w:pPr>
        <w:pStyle w:val="affffffffff6"/>
      </w:pPr>
      <w:r w:rsidRPr="00FC27B8">
        <w:t>принятие необходимых мер по устранению аварийных ситуаций, а также ликвидации их последствий, возникших по вине указанных лиц;</w:t>
      </w:r>
    </w:p>
    <w:p w:rsidR="00113055" w:rsidRPr="00FC27B8" w:rsidRDefault="00113055" w:rsidP="00FC27B8">
      <w:pPr>
        <w:pStyle w:val="affffffffff6"/>
      </w:pPr>
      <w:r w:rsidRPr="00FC27B8">
        <w:t>активное использование земель, занятых квартальными просеками, лесными дорогами, и других, не покрытых лесом земель в целях планирования и проведения сейсморазведочных работ, в том числе перебазировки подвижного состава и грузов.</w:t>
      </w:r>
    </w:p>
    <w:p w:rsidR="00113055" w:rsidRPr="00FC27B8" w:rsidRDefault="00113055" w:rsidP="00FC27B8">
      <w:pPr>
        <w:pStyle w:val="a9"/>
      </w:pPr>
      <w:r w:rsidRPr="00FC27B8">
        <w:t>Использование лесов в целях осуществления геологического изучения недр, разведки и добычи полезных ископаемых ограничивается на особо охраняемых природных территориях в соответствии с их правовым режимом.</w:t>
      </w:r>
    </w:p>
    <w:p w:rsidR="00113055" w:rsidRPr="00FC27B8" w:rsidRDefault="00113055" w:rsidP="00FC27B8">
      <w:pPr>
        <w:pStyle w:val="a9"/>
      </w:pPr>
      <w:proofErr w:type="gramStart"/>
      <w:r w:rsidRPr="00FC27B8">
        <w:t>Особенности предоставления гражданам земельных участков, находящихся в государственной или муниципальной собственности на территории Хабаровского края регулируются Федеральным законом от 01.05.2016 № 119-ФЗ «Об особенностях предоставления гражданам земельных участков, находящихся в государственной или муниципальной собственности и расположенных в Арктической зоне Российской Федерации и на других территориях Севера, Сибири и Дальнего Востока Российской Федерации, и о внесении изменений в отдельные законодательные акты Российской</w:t>
      </w:r>
      <w:proofErr w:type="gramEnd"/>
      <w:r w:rsidRPr="00FC27B8">
        <w:t xml:space="preserve"> Федерации».</w:t>
      </w:r>
    </w:p>
    <w:p w:rsidR="00113055" w:rsidRPr="00FC27B8" w:rsidRDefault="00113055" w:rsidP="00FC27B8">
      <w:pPr>
        <w:pStyle w:val="a9"/>
      </w:pPr>
      <w:r w:rsidRPr="00FC27B8">
        <w:t>Срок использования лесов на основании договоров аренды лесных участков устанавливается в соответствии с пункт</w:t>
      </w:r>
      <w:r w:rsidR="007F666D">
        <w:t>ом 3 статьи 72 Лесного кодекса.</w:t>
      </w:r>
    </w:p>
    <w:p w:rsidR="00113055" w:rsidRPr="00FC27B8" w:rsidRDefault="00113055" w:rsidP="00FC27B8">
      <w:pPr>
        <w:pStyle w:val="affffffffff0"/>
      </w:pPr>
      <w:bookmarkStart w:id="962" w:name="_Toc143008121"/>
      <w:bookmarkStart w:id="963" w:name="_Toc145930562"/>
      <w:r w:rsidRPr="00FC27B8">
        <w:t xml:space="preserve">2.14 Нормативы, параметры и сроки использования лесов </w:t>
      </w:r>
      <w:bookmarkStart w:id="964" w:name="_Hlk142639658"/>
      <w:r w:rsidRPr="00FC27B8">
        <w:t>для строительства и эксплуатации водохранилищ и иных искусственных водных объектов</w:t>
      </w:r>
      <w:bookmarkEnd w:id="964"/>
      <w:r w:rsidRPr="00FC27B8">
        <w:t>, создания и расширения морских и речных портов, строительства, реконструкции и эксплуатации гидротехнических сооружений</w:t>
      </w:r>
      <w:bookmarkEnd w:id="962"/>
      <w:bookmarkEnd w:id="963"/>
    </w:p>
    <w:p w:rsidR="00113055" w:rsidRPr="00FC27B8" w:rsidRDefault="00113055" w:rsidP="00FC27B8">
      <w:pPr>
        <w:pStyle w:val="a9"/>
      </w:pPr>
      <w:bookmarkStart w:id="965" w:name="_Hlk138085090"/>
      <w:r w:rsidRPr="00FC27B8">
        <w:t>Строительство и эксплуатация водохранилищ и иных искусственных водных объектов, создание и расширение морских и речных портов, строительство, реконструкция и эксплуатация гидротехнических сооружений</w:t>
      </w:r>
      <w:bookmarkEnd w:id="965"/>
      <w:r w:rsidRPr="00FC27B8">
        <w:t xml:space="preserve"> - один из видов использования лесов, предусмотренных статьей 25 Лесного кодекса.</w:t>
      </w:r>
    </w:p>
    <w:p w:rsidR="00113055" w:rsidRPr="00FC27B8" w:rsidRDefault="00113055" w:rsidP="00FC27B8">
      <w:pPr>
        <w:pStyle w:val="a9"/>
      </w:pPr>
      <w:r w:rsidRPr="00FC27B8">
        <w:t xml:space="preserve">Лесные участки, находящиеся в государственной или муниципальной собственности, предоставляются гражданам, юридическим лицам в соответствии со </w:t>
      </w:r>
      <w:r w:rsidRPr="00FC27B8">
        <w:rPr>
          <w:rStyle w:val="a8"/>
          <w:color w:val="auto"/>
          <w:u w:val="none"/>
        </w:rPr>
        <w:t>статьей 9</w:t>
      </w:r>
      <w:r w:rsidRPr="00FC27B8">
        <w:t xml:space="preserve"> Лесного кодекса для строительства и эксплуатации водохранилищ и иных искусственных водных объектов, создания и расширения территорий морских и речных портов, строительства, реконструкции и эксплуатац</w:t>
      </w:r>
      <w:r w:rsidR="007F666D">
        <w:t>ии гидротехнических сооружений.</w:t>
      </w:r>
    </w:p>
    <w:p w:rsidR="00113055" w:rsidRPr="00FC27B8" w:rsidRDefault="00113055" w:rsidP="00FC27B8">
      <w:pPr>
        <w:pStyle w:val="a9"/>
      </w:pPr>
      <w:proofErr w:type="gramStart"/>
      <w:r w:rsidRPr="00FC27B8">
        <w:t>Строительство, реконструкция, капитальный ремонт, ввод в эксплуатацию и вывод из эксплуатации объектов капитального строительства, не связанных с созданием лесной инфраструктуры, на землях лесного фонда допускаются при использовании лесов в целях строительства и эксплуатации водохранилищ и иных искусственных водных объектов, создания и расширения территорий морских и речных портов, строительства, реконструкции и эксплуатации гидротехнических сооружений.</w:t>
      </w:r>
      <w:proofErr w:type="gramEnd"/>
    </w:p>
    <w:p w:rsidR="00113055" w:rsidRPr="00FC27B8" w:rsidRDefault="00113055" w:rsidP="00FC27B8">
      <w:pPr>
        <w:pStyle w:val="a9"/>
      </w:pPr>
      <w:r w:rsidRPr="00FC27B8">
        <w:t>Объекты капитального строительства, не связанные с созданием лесной инфраструктуры и являющиеся гидротехническими сооружениями, по окончании срока их эксплуатации подлежат сносу, консервации или ликвидации в соответствии с водным законодательством и законодательством о безопасности гидротехнических сооружений.</w:t>
      </w:r>
    </w:p>
    <w:p w:rsidR="00113055" w:rsidRPr="00FC27B8" w:rsidRDefault="00113055" w:rsidP="00FC27B8">
      <w:pPr>
        <w:pStyle w:val="a9"/>
      </w:pPr>
      <w:r w:rsidRPr="00FC27B8">
        <w:t>Земли, которые использовались для строительства, реконструкции, капитального ремонта или эксплуатации объектов капитального строительства, не связанных с созданием лесной инфраструктуры, подлежат рекультивации (статья 21 Лесного кодекса).</w:t>
      </w:r>
    </w:p>
    <w:p w:rsidR="00113055" w:rsidRPr="00FC27B8" w:rsidRDefault="00113055" w:rsidP="00FC27B8">
      <w:pPr>
        <w:pStyle w:val="a9"/>
      </w:pPr>
      <w:r w:rsidRPr="00FC27B8">
        <w:t xml:space="preserve">Лесные участки используются </w:t>
      </w:r>
      <w:bookmarkStart w:id="966" w:name="_Hlk138144714"/>
      <w:r w:rsidRPr="00FC27B8">
        <w:t xml:space="preserve">для </w:t>
      </w:r>
      <w:bookmarkStart w:id="967" w:name="_Hlk138085912"/>
      <w:r w:rsidRPr="00FC27B8">
        <w:t>строительства и эксплуатации водохранилищ и иных</w:t>
      </w:r>
      <w:bookmarkEnd w:id="967"/>
      <w:r w:rsidRPr="00FC27B8">
        <w:t xml:space="preserve"> искусственных водных объектов, создания и расширения территорий морских и речных портов, строительства, реконструкции и эксплуатации гидротехнических сооружений</w:t>
      </w:r>
      <w:bookmarkEnd w:id="966"/>
      <w:r w:rsidRPr="00FC27B8">
        <w:t xml:space="preserve"> в соответствии с водным законодательством (статья 44 Лесного кодекса).</w:t>
      </w:r>
    </w:p>
    <w:p w:rsidR="00E845B0" w:rsidRPr="00FC27B8" w:rsidRDefault="00E845B0" w:rsidP="00FC27B8">
      <w:pPr>
        <w:pStyle w:val="a9"/>
      </w:pPr>
      <w:r w:rsidRPr="00FC27B8">
        <w:t>В соответствии с пунктом 1 статьи 47 Градостроительного кодекса инженерные изыскания выполняются для подготовки проектной документации, строительства, реконструкции объектов капитального строительства. Подготовка проектной документации, а также строительство, реконструкция объектов капитального строительства в соответствии с такой проектной документацией не допускаются без выполнения соответствующих инженерных изысканий.</w:t>
      </w:r>
    </w:p>
    <w:p w:rsidR="00113055" w:rsidRPr="00FC27B8" w:rsidRDefault="00113055" w:rsidP="00FC27B8">
      <w:pPr>
        <w:pStyle w:val="a9"/>
      </w:pPr>
      <w:proofErr w:type="gramStart"/>
      <w:r w:rsidRPr="00FC27B8">
        <w:t xml:space="preserve">Лесной участок, в том числе расположенный в резервных лесах, может быть предоставлен в аренду для выполнения изыскательских работ без проведения аукциона на срок не более чем один год в соответствии с Лесным </w:t>
      </w:r>
      <w:r w:rsidRPr="00FC27B8">
        <w:rPr>
          <w:rStyle w:val="a8"/>
          <w:color w:val="auto"/>
          <w:u w:val="none"/>
        </w:rPr>
        <w:t>кодексом</w:t>
      </w:r>
      <w:r w:rsidRPr="00FC27B8">
        <w:t xml:space="preserve"> и Земельным </w:t>
      </w:r>
      <w:r w:rsidRPr="00FC27B8">
        <w:rPr>
          <w:rStyle w:val="a8"/>
          <w:color w:val="auto"/>
          <w:u w:val="none"/>
        </w:rPr>
        <w:t>кодексом</w:t>
      </w:r>
      <w:r w:rsidRPr="00FC27B8">
        <w:t xml:space="preserve"> в порядке, установленном Правительством Российской Федерации.</w:t>
      </w:r>
      <w:proofErr w:type="gramEnd"/>
    </w:p>
    <w:p w:rsidR="00113055" w:rsidRPr="00FC27B8" w:rsidRDefault="00113055" w:rsidP="00FC27B8">
      <w:pPr>
        <w:pStyle w:val="a9"/>
      </w:pPr>
      <w:r w:rsidRPr="00FC27B8">
        <w:t>В соответствии со статьей 39.23 Земельного кодекса соглашение об установлении сервитута в отношении земельного участка, находящегося в государственной или муниципальной собственности, заключается в случаях, установленных гражданским законодательством, Земельным кодексом, другими федеральными законами, и, в частности, в случае проведения изыскательских работ.</w:t>
      </w:r>
    </w:p>
    <w:p w:rsidR="00113055" w:rsidRPr="00FC27B8" w:rsidRDefault="00113055" w:rsidP="00FC27B8">
      <w:pPr>
        <w:pStyle w:val="afffffffffe"/>
        <w:shd w:val="clear" w:color="auto" w:fill="auto"/>
        <w:rPr>
          <w:rFonts w:eastAsiaTheme="minorHAnsi"/>
          <w:lang w:eastAsia="en-US"/>
        </w:rPr>
      </w:pPr>
      <w:proofErr w:type="gramStart"/>
      <w:r w:rsidRPr="00FC27B8">
        <w:rPr>
          <w:rFonts w:eastAsiaTheme="minorHAnsi"/>
          <w:lang w:eastAsia="en-US"/>
        </w:rPr>
        <w:t>Постановление Правительства Российской Федерации от 24.02.2009 № 161 «Об утверждении Положения о предоставлении в аренду без проведения аукциона лесного участка, в том числе расположенного в резервных лесах, для выполнения изыскательских работ» устанавливает порядок предоставления в аренду без проведения аукциона лесного участка, в том числе расположенного в резервных лесах, на срок не более 1 года для выполнения изыскательских работ.</w:t>
      </w:r>
      <w:proofErr w:type="gramEnd"/>
    </w:p>
    <w:p w:rsidR="00113055" w:rsidRPr="00FC27B8" w:rsidRDefault="00113055" w:rsidP="00FC27B8">
      <w:pPr>
        <w:pStyle w:val="afffffffffe"/>
        <w:shd w:val="clear" w:color="auto" w:fill="auto"/>
        <w:rPr>
          <w:rFonts w:eastAsiaTheme="minorHAnsi"/>
          <w:lang w:eastAsia="en-US"/>
        </w:rPr>
      </w:pPr>
      <w:r w:rsidRPr="00FC27B8">
        <w:rPr>
          <w:rFonts w:eastAsiaTheme="minorHAnsi"/>
          <w:lang w:eastAsia="en-US"/>
        </w:rPr>
        <w:t>Объектом аренды для выполнения изыскательских работ после 1 января 2015 г. может быть только лесной участок, прошедший государственный кадастровый учет.</w:t>
      </w:r>
    </w:p>
    <w:p w:rsidR="00113055" w:rsidRPr="00FC27B8" w:rsidRDefault="00113055" w:rsidP="00FC27B8">
      <w:pPr>
        <w:pStyle w:val="a9"/>
      </w:pPr>
      <w:r w:rsidRPr="00FC27B8">
        <w:t xml:space="preserve">Использование лесов для строительства и эксплуатации водохранилищ и иных искусственных водных объектов, создания и расширения </w:t>
      </w:r>
      <w:proofErr w:type="gramStart"/>
      <w:r w:rsidRPr="00FC27B8">
        <w:t>территорий</w:t>
      </w:r>
      <w:proofErr w:type="gramEnd"/>
      <w:r w:rsidRPr="00FC27B8">
        <w:t xml:space="preserve"> морских и речных портов, строительства, реконструкции и эксплуатации гидротехнических сооружений ограничивается на особо охраняемых природных территориях в соответствии с их правовым режимом.</w:t>
      </w:r>
    </w:p>
    <w:p w:rsidR="00113055" w:rsidRPr="00FC27B8" w:rsidRDefault="00113055" w:rsidP="00FC27B8">
      <w:pPr>
        <w:pStyle w:val="a9"/>
      </w:pPr>
      <w:proofErr w:type="gramStart"/>
      <w:r w:rsidRPr="00FC27B8">
        <w:t>Особенности предоставления гражданам земельных участков, находящихся в государственной или муниципальной собственности на территории Хабаровского края регулируются Федеральным законом от 01.05.2016 № 119-ФЗ «Об особенностях предоставления гражданам земельных участков, находящихся в государственной или муниципальной собственности и расположенных в Арктической зоне Российской Федерации и на других территориях Севера, Сибири и Дальнего Востока Российской Федерации, и о внесении изменений в отдельные законодательные акты Российской</w:t>
      </w:r>
      <w:proofErr w:type="gramEnd"/>
      <w:r w:rsidRPr="00FC27B8">
        <w:t xml:space="preserve"> Федерации».</w:t>
      </w:r>
    </w:p>
    <w:p w:rsidR="00113055" w:rsidRPr="00FC27B8" w:rsidRDefault="00113055" w:rsidP="00FC27B8">
      <w:pPr>
        <w:pStyle w:val="a9"/>
      </w:pPr>
      <w:r w:rsidRPr="00FC27B8">
        <w:t>Срок использования лесов на основании договоров аренды лесных участков устанавливается в соответствии с пунктом 3 статьи 72 Лесного кодекса.</w:t>
      </w:r>
    </w:p>
    <w:p w:rsidR="00113055" w:rsidRPr="00FC27B8" w:rsidRDefault="00113055" w:rsidP="00FC27B8">
      <w:pPr>
        <w:pStyle w:val="affffffffff0"/>
      </w:pPr>
      <w:bookmarkStart w:id="968" w:name="_Toc143008122"/>
      <w:bookmarkStart w:id="969" w:name="_Toc145930563"/>
      <w:r w:rsidRPr="00FC27B8">
        <w:t>2.15 Нормативы, параметры и сроки использования лесов для строительства, реконструкции, эксплуатации линейных объектов</w:t>
      </w:r>
      <w:bookmarkEnd w:id="968"/>
      <w:bookmarkEnd w:id="969"/>
      <w:r w:rsidRPr="00FC27B8">
        <w:t xml:space="preserve"> </w:t>
      </w:r>
    </w:p>
    <w:p w:rsidR="00113055" w:rsidRPr="00FC27B8" w:rsidRDefault="00113055" w:rsidP="00FC27B8">
      <w:pPr>
        <w:pStyle w:val="afffffffffe"/>
        <w:shd w:val="clear" w:color="auto" w:fill="auto"/>
      </w:pPr>
      <w:r w:rsidRPr="00FC27B8">
        <w:t>Строительство, реконструкция, эксплуатация линейных объектов - один из видов использования лесов, предусмотренных статьей 25 Лесного кодекса.</w:t>
      </w:r>
    </w:p>
    <w:p w:rsidR="00113055" w:rsidRPr="00FC27B8" w:rsidRDefault="00113055" w:rsidP="00FC27B8">
      <w:pPr>
        <w:pStyle w:val="afffffffffe"/>
        <w:shd w:val="clear" w:color="auto" w:fill="auto"/>
      </w:pPr>
      <w:r w:rsidRPr="00FC27B8">
        <w:t>Лесные участки, находящиеся в государственной или муниципальной собственности, предоставляются гражданам, юридическим лицам в соответствии со статьей 9 Лесного кодекса для строительства линейных объектов (статья 45 Лесного кодекса).</w:t>
      </w:r>
    </w:p>
    <w:p w:rsidR="00113055" w:rsidRPr="00FC27B8" w:rsidRDefault="00113055" w:rsidP="00FC27B8">
      <w:pPr>
        <w:pStyle w:val="a9"/>
      </w:pPr>
      <w:proofErr w:type="gramStart"/>
      <w:r w:rsidRPr="00FC27B8">
        <w:t>В целях обеспечения безопасности граждан и создания необходимых условий для эксплуатации линейных объектов, в том числе в охранных зонах и санитарно-защитных зонах, предназначенных для обеспечения безопасности граждан и создания необходимых условий для эксплуатации соответствующих объектов, осуществляется использование лесов для проведения выборочных рубок и сплошных рубок деревьев, кустарников, лиан без предоставления лесных участков, установления сервитута, публичного сервитута.</w:t>
      </w:r>
      <w:proofErr w:type="gramEnd"/>
    </w:p>
    <w:p w:rsidR="00113055" w:rsidRPr="00FC27B8" w:rsidRDefault="00113055" w:rsidP="00FC27B8">
      <w:pPr>
        <w:pStyle w:val="afffffffffe"/>
        <w:shd w:val="clear" w:color="auto" w:fill="auto"/>
      </w:pPr>
      <w:proofErr w:type="gramStart"/>
      <w:r w:rsidRPr="00FC27B8">
        <w:t>Использовани</w:t>
      </w:r>
      <w:r w:rsidR="00E845B0" w:rsidRPr="00FC27B8">
        <w:t>е</w:t>
      </w:r>
      <w:r w:rsidRPr="00FC27B8">
        <w:t xml:space="preserve"> лесов для строительства, реконструкции, эксплуатации линейных объектов осуществляется в соответствии с приказом Министерства природных ресурсов и экологии Российской Федерации от </w:t>
      </w:r>
      <w:bookmarkStart w:id="970" w:name="_Hlk138147890"/>
      <w:bookmarkStart w:id="971" w:name="_Hlk142640318"/>
      <w:r w:rsidRPr="00FC27B8">
        <w:t xml:space="preserve">10.07.2020 № </w:t>
      </w:r>
      <w:bookmarkEnd w:id="970"/>
      <w:r w:rsidRPr="00FC27B8">
        <w:t>434</w:t>
      </w:r>
      <w:bookmarkEnd w:id="971"/>
      <w:r w:rsidRPr="00FC27B8">
        <w:t xml:space="preserve"> «Об утверждении Правил использования лесов для строительства, реконструкции, эксплуатации линейных объектов и Перечня случаев использования лесов для строительства, реконструкции, эксплуатации линейных объектов без предоставления лесного участка, с установлением или без установления сервитута, публичного сервитута».</w:t>
      </w:r>
      <w:proofErr w:type="gramEnd"/>
    </w:p>
    <w:p w:rsidR="00113055" w:rsidRPr="00FC27B8" w:rsidRDefault="00113055" w:rsidP="00FC27B8">
      <w:pPr>
        <w:pStyle w:val="a9"/>
      </w:pPr>
      <w:proofErr w:type="gramStart"/>
      <w:r w:rsidRPr="00FC27B8">
        <w:t>В целях использования линейных объектов, обеспечения их безаварийного функционирования и эксплуатации, в целях обеспечения безопасности граждан и создания необходимых условий для эксплуатации линейных объектов, в том числе в охранных зонах линейных объектов (в том числе в целях проведения аварийно-спасательных работ) гражданами, юридическими лицами, имеющими в собственности, безвозмездном пользовании, аренде, хозяйственном ведении или оперативном управлении линейные объекты, осуществляются:</w:t>
      </w:r>
      <w:proofErr w:type="gramEnd"/>
    </w:p>
    <w:p w:rsidR="00113055" w:rsidRPr="00FC27B8" w:rsidRDefault="00113055" w:rsidP="00FC27B8">
      <w:pPr>
        <w:pStyle w:val="affffffffff6"/>
      </w:pPr>
      <w:r w:rsidRPr="00FC27B8">
        <w:t>прокладка и содержание в безлесном состоянии просек вдоль и по периметру линейных объектов.</w:t>
      </w:r>
    </w:p>
    <w:p w:rsidR="00113055" w:rsidRPr="00FC27B8" w:rsidRDefault="00113055" w:rsidP="00FC27B8">
      <w:pPr>
        <w:pStyle w:val="a9"/>
      </w:pPr>
      <w:r w:rsidRPr="00FC27B8">
        <w:t>Ширина просеки для линий электропередачи определяется в соответствии с требованиями и размерами охранных зон воздушных линий электропередачи, предусмотренными пунктом «а» приложения к Правилам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 постановлением Правительства Российской Федерации от 24.02.2009 № 160;</w:t>
      </w:r>
    </w:p>
    <w:p w:rsidR="00113055" w:rsidRPr="00FC27B8" w:rsidRDefault="00113055" w:rsidP="00FC27B8">
      <w:pPr>
        <w:pStyle w:val="affffffffff6"/>
      </w:pPr>
      <w:proofErr w:type="gramStart"/>
      <w:r w:rsidRPr="00FC27B8">
        <w:t>обрезка крон, вырубка и опиловка деревьев, высота которых превышает расстояние по прямой от дерева до крайней точки линейного объекта, сооружения, являющегося его неотъемлемой технологической частью, или крайней точки вертикальной проекции линейного о</w:t>
      </w:r>
      <w:r w:rsidR="00F97609">
        <w:t>бъекта, увеличенное на 2 метра;</w:t>
      </w:r>
      <w:proofErr w:type="gramEnd"/>
    </w:p>
    <w:p w:rsidR="00113055" w:rsidRPr="00FC27B8" w:rsidRDefault="00113055" w:rsidP="00FC27B8">
      <w:pPr>
        <w:pStyle w:val="affffffffff6"/>
      </w:pPr>
      <w:r w:rsidRPr="00FC27B8">
        <w:t>вырубка сильноослабленных, усыхающих, сухостойных, ветровальных и буреломных деревьев, угрожающи</w:t>
      </w:r>
      <w:r w:rsidR="00F97609">
        <w:t>х падением на линейные объекты.</w:t>
      </w:r>
    </w:p>
    <w:p w:rsidR="00113055" w:rsidRPr="00FC27B8" w:rsidRDefault="00113055" w:rsidP="00FC27B8">
      <w:pPr>
        <w:pStyle w:val="afffffffffe"/>
        <w:shd w:val="clear" w:color="auto" w:fill="auto"/>
      </w:pPr>
      <w:r w:rsidRPr="00FC27B8">
        <w:t>В целях обеспечения безопасности граждан и создания необходимых условий для эксплуатации линейных объектов, в том числе в охранных зонах линейных объектов, осуществляется использование лесов для проведения выборочных рубок и сплошных рубок деревьев, кустарников, лиан без предоставления лесных участков, установления сервитута, публичного сервитута.</w:t>
      </w:r>
    </w:p>
    <w:p w:rsidR="00113055" w:rsidRPr="00FC27B8" w:rsidRDefault="00113055" w:rsidP="00FC27B8">
      <w:pPr>
        <w:pStyle w:val="a9"/>
      </w:pPr>
      <w:r w:rsidRPr="00FC27B8">
        <w:t>В целях использования линейных объектов (в том числе в целях проведения аварийно-спасательных работ) допускаются выборочные рубки и сплошные рубки деревьев, кустарников, лиан, в том числе в охранных зонах и санитарно-защитных зонах, предназначенных для обеспечения безопасности граждан и создания необходимых условий для эксплуатации линейных объектов, сооружений, являющихся их неотъемлемой технологической частью.</w:t>
      </w:r>
    </w:p>
    <w:p w:rsidR="00113055" w:rsidRPr="00FC27B8" w:rsidRDefault="00113055" w:rsidP="00FC27B8">
      <w:pPr>
        <w:pStyle w:val="afffffffffe"/>
        <w:shd w:val="clear" w:color="auto" w:fill="auto"/>
      </w:pPr>
      <w:r w:rsidRPr="00FC27B8">
        <w:t>В защитных лесах предусмотренные частью 5 статьи 21 Лесного кодекса выборочные рубки и сплошные рубки деревьев, кустарников, лиан допускаются в случаях, если строительство, реконструкция, эксплуатация объектов, не связанных с созданием лесной инфраструктуры, для целей использования линейных объектов, не запрещены или не ограничены в соответствии с законодательством Российской Федерации.</w:t>
      </w:r>
    </w:p>
    <w:p w:rsidR="00113055" w:rsidRPr="00FC27B8" w:rsidRDefault="00113055" w:rsidP="00FC27B8">
      <w:pPr>
        <w:pStyle w:val="a9"/>
      </w:pPr>
      <w:r w:rsidRPr="00FC27B8">
        <w:t xml:space="preserve">При использовании лесов, расположенных на землях лесного фонда, для размещения объектов, связанных со строительством, реконструкцией, эксплуатацией линейных объектов, должны использоваться нелесные земли, а при отсутствии таких земель - земли, </w:t>
      </w:r>
      <w:bookmarkStart w:id="972" w:name="_Hlk142642063"/>
      <w:r w:rsidRPr="00FC27B8">
        <w:t>предназначенные для лесовосстановления</w:t>
      </w:r>
      <w:bookmarkEnd w:id="972"/>
      <w:r w:rsidRPr="00FC27B8">
        <w:t xml:space="preserve"> (вырубки, гари, редины, пустыри, прогалины и другие), а также площади, на которых произрастают низкополнотные и наименее ценные лесные насаждения.</w:t>
      </w:r>
    </w:p>
    <w:p w:rsidR="00113055" w:rsidRPr="00FC27B8" w:rsidRDefault="00113055" w:rsidP="00FC27B8">
      <w:pPr>
        <w:pStyle w:val="a9"/>
      </w:pPr>
      <w:r w:rsidRPr="00FC27B8">
        <w:t>В целях размещения объектов, связанных со строительством или реконструкцией линейных объектов, в лесах, расположенных на землях, не относящихся к землям лесного фонда, используются в первую очередь земли, на которых не расположены лесные насаждения.</w:t>
      </w:r>
    </w:p>
    <w:p w:rsidR="00113055" w:rsidRPr="00FC27B8" w:rsidRDefault="00113055" w:rsidP="00FC27B8">
      <w:pPr>
        <w:pStyle w:val="a9"/>
      </w:pPr>
      <w:r w:rsidRPr="00FC27B8">
        <w:t xml:space="preserve">Использование лесов, расположенных на землях лесного фонда, в целях строительства, реконструкции, эксплуатации линейных объектов осуществляется в соответствии с проектом освоения лесов и после подачи лесной декларации. </w:t>
      </w:r>
    </w:p>
    <w:p w:rsidR="00113055" w:rsidRPr="00FC27B8" w:rsidRDefault="00113055" w:rsidP="00FC27B8">
      <w:pPr>
        <w:pStyle w:val="a9"/>
      </w:pPr>
      <w:r w:rsidRPr="00FC27B8">
        <w:t>Осуществление строительства, реконструкции и эксплуатации линейных объектов должно исключать развитие водной и ветровой эрозии земель на лесных участках, на которых размещаются линейные объекты и их охранные зоны.</w:t>
      </w:r>
    </w:p>
    <w:p w:rsidR="00113055" w:rsidRPr="00FC27B8" w:rsidRDefault="00113055" w:rsidP="00FC27B8">
      <w:pPr>
        <w:pStyle w:val="a9"/>
      </w:pPr>
      <w:r w:rsidRPr="00FC27B8">
        <w:t>При использовании лесов в целях строительства, реконструкции, эксплуатации ли</w:t>
      </w:r>
      <w:r w:rsidR="00F97609">
        <w:t>нейных объектов не допускается:</w:t>
      </w:r>
    </w:p>
    <w:p w:rsidR="00113055" w:rsidRPr="00FC27B8" w:rsidRDefault="00113055" w:rsidP="00FC27B8">
      <w:pPr>
        <w:pStyle w:val="affffffffff6"/>
      </w:pPr>
      <w:r w:rsidRPr="00FC27B8">
        <w:t>повреждение лесных насаждений, растительного покрова и почв за пределами земель, на которых осуществляется использование лесов, и охранной зоны</w:t>
      </w:r>
      <w:r w:rsidR="00F97609">
        <w:t xml:space="preserve"> линейных объектов;</w:t>
      </w:r>
    </w:p>
    <w:p w:rsidR="00113055" w:rsidRPr="00FC27B8" w:rsidRDefault="00113055" w:rsidP="00FC27B8">
      <w:pPr>
        <w:pStyle w:val="affffffffff6"/>
      </w:pPr>
      <w:r w:rsidRPr="00FC27B8">
        <w:t>захламление территорий, прилегающих к землям, на которых осуществляется использование лесов, строительным и бытов</w:t>
      </w:r>
      <w:r w:rsidR="00F97609">
        <w:t>ым мусором, отходами древесины;</w:t>
      </w:r>
    </w:p>
    <w:p w:rsidR="00113055" w:rsidRPr="00FC27B8" w:rsidRDefault="00113055" w:rsidP="00FC27B8">
      <w:pPr>
        <w:pStyle w:val="affffffffff6"/>
      </w:pPr>
      <w:r w:rsidRPr="00FC27B8">
        <w:t>загрязнение земель, на которых осуществляется использование лесов, и территорий, прилегающих к землям, на которых осуществляется использование лесов, химически</w:t>
      </w:r>
      <w:r w:rsidR="00F97609">
        <w:t>ми и радиоактивными веществами;</w:t>
      </w:r>
    </w:p>
    <w:p w:rsidR="00113055" w:rsidRPr="00FC27B8" w:rsidRDefault="00113055" w:rsidP="00FC27B8">
      <w:pPr>
        <w:pStyle w:val="affffffffff6"/>
      </w:pPr>
      <w:r w:rsidRPr="00FC27B8">
        <w:t>проезд транспортных средств, механизмов по произволь</w:t>
      </w:r>
      <w:r w:rsidR="00F97609">
        <w:t>ным, неустановленным маршрутам.</w:t>
      </w:r>
    </w:p>
    <w:p w:rsidR="00113055" w:rsidRPr="00FC27B8" w:rsidRDefault="00113055" w:rsidP="00FC27B8">
      <w:pPr>
        <w:pStyle w:val="a9"/>
      </w:pPr>
      <w:r w:rsidRPr="00FC27B8">
        <w:t xml:space="preserve">Граждане, юридические лица, осуществляющие использование лесов в целях строительства, реконструкции, эксплуатации линейных объектов, </w:t>
      </w:r>
      <w:bookmarkStart w:id="973" w:name="_Hlk142642283"/>
      <w:r w:rsidRPr="00FC27B8">
        <w:t>обеспечивают</w:t>
      </w:r>
      <w:bookmarkEnd w:id="973"/>
      <w:r w:rsidRPr="00FC27B8">
        <w:t>:</w:t>
      </w:r>
    </w:p>
    <w:p w:rsidR="00113055" w:rsidRPr="00FC27B8" w:rsidRDefault="00113055" w:rsidP="00FC27B8">
      <w:pPr>
        <w:pStyle w:val="affffffffff6"/>
      </w:pPr>
      <w:r w:rsidRPr="00FC27B8">
        <w:t>регулярное проведение очистки просеки, примыкающих опушек леса, искусственных и естественных водотоков от захламления строительными, лесосечными, бытовыми отходами, от загрязнения отходами производства, токсичными веществами;</w:t>
      </w:r>
    </w:p>
    <w:p w:rsidR="00113055" w:rsidRPr="00FC27B8" w:rsidRDefault="00113055" w:rsidP="00FC27B8">
      <w:pPr>
        <w:pStyle w:val="affffffffff6"/>
      </w:pPr>
      <w:r w:rsidRPr="00FC27B8">
        <w:t>восстановление нарушенных производственной деятельностью лесных дорог, осушительных канав, дренажных систем, шлюзов, мостов, других гидромелиоративных сооружений, квартальных столбов, квартальных просек;</w:t>
      </w:r>
    </w:p>
    <w:p w:rsidR="00113055" w:rsidRPr="00FC27B8" w:rsidRDefault="00113055" w:rsidP="00FC27B8">
      <w:pPr>
        <w:pStyle w:val="affffffffff6"/>
      </w:pPr>
      <w:r w:rsidRPr="00FC27B8">
        <w:t>принятие необходимых мер по устранению аварийных ситуаций, а также ликвидации их последствий.</w:t>
      </w:r>
    </w:p>
    <w:p w:rsidR="00113055" w:rsidRPr="00FC27B8" w:rsidRDefault="00113055" w:rsidP="00FC27B8">
      <w:pPr>
        <w:pStyle w:val="a9"/>
      </w:pPr>
      <w:proofErr w:type="gramStart"/>
      <w:r w:rsidRPr="00FC27B8">
        <w:t>Земли, нарушенные или загрязненные химическими веществами, в том числе радиоактивными, иными веществами и микроорганизмами, содержание которых не соответствует нормативам качества окружающей среды, при использовании лесов для строительства, реконструкции, эксплуатации линейных объектов, подлежат рекультивации в соответствии с пунктом 6 постановления Правительства Российской Федерации от 10.07.2018 № 800 «О проведении рекультивации и консервации земель».</w:t>
      </w:r>
      <w:proofErr w:type="gramEnd"/>
    </w:p>
    <w:p w:rsidR="00113055" w:rsidRPr="00FC27B8" w:rsidRDefault="00113055" w:rsidP="00FC27B8">
      <w:pPr>
        <w:pStyle w:val="a9"/>
      </w:pPr>
      <w:bookmarkStart w:id="974" w:name="_Hlk142642396"/>
      <w:proofErr w:type="gramStart"/>
      <w:r w:rsidRPr="00FC27B8">
        <w:t xml:space="preserve">По всей ширине охранных зон линейных </w:t>
      </w:r>
      <w:bookmarkEnd w:id="974"/>
      <w:r w:rsidRPr="00FC27B8">
        <w:t>объектов на участках с нарушенным почвенным покровом при угрозе развития эрозии гражданами, юридическими лицами, осуществляющими использование лесов в целях строительства, реконструкции, эксплуатации линейных объектов, должны проводиться работы, создающие необходимые условия для предотвращения деградации земель, негативного воздействия нарушенных земель на окружающую среду, дальнейшего использования земель по целевому назначению и разрешенному использованию и (или) проведения биологических</w:t>
      </w:r>
      <w:proofErr w:type="gramEnd"/>
      <w:r w:rsidRPr="00FC27B8">
        <w:t xml:space="preserve"> мероприятий.</w:t>
      </w:r>
    </w:p>
    <w:p w:rsidR="00113055" w:rsidRPr="00FC27B8" w:rsidRDefault="00113055" w:rsidP="00FC27B8">
      <w:pPr>
        <w:pStyle w:val="afffffffffe"/>
        <w:shd w:val="clear" w:color="auto" w:fill="auto"/>
      </w:pPr>
      <w:r w:rsidRPr="00FC27B8">
        <w:t>Использование лесов для строительства, реконструкции, эксплуатации линейных объектов ограничивается на особо охраняемых природных территориях в соответствии с их правовым режимом.</w:t>
      </w:r>
    </w:p>
    <w:p w:rsidR="00113055" w:rsidRPr="00FC27B8" w:rsidRDefault="00113055" w:rsidP="00FC27B8">
      <w:pPr>
        <w:pStyle w:val="a9"/>
      </w:pPr>
      <w:proofErr w:type="gramStart"/>
      <w:r w:rsidRPr="00FC27B8">
        <w:t>Особенности предоставления гражданам земельных участков, находящихся в государственной или муниципальной собственности на территории Хабаровского края регулируются Федеральным законом от 01.05.2016 № 119-ФЗ «Об особенностях предоставления гражданам земельных участков, находящихся в государственной или муниципальной собственности и расположенных в Арктической зоне Российской Федерации и на других территориях Севера, Сибири и Дальнего Востока Российской Федерации, и о внесении изменений в отдельные законодательные акты Российской</w:t>
      </w:r>
      <w:proofErr w:type="gramEnd"/>
      <w:r w:rsidRPr="00FC27B8">
        <w:t xml:space="preserve"> Федерации».</w:t>
      </w:r>
    </w:p>
    <w:p w:rsidR="008B0842" w:rsidRDefault="00113055" w:rsidP="00FC27B8">
      <w:pPr>
        <w:pStyle w:val="afffffffffe"/>
        <w:shd w:val="clear" w:color="auto" w:fill="auto"/>
      </w:pPr>
      <w:r w:rsidRPr="00FC27B8">
        <w:t>Срок использования лесов на основании договоров аренды лесных участков устанавливается в соответствии с пунктом 3 статьи 72 Лесного кодекса.</w:t>
      </w:r>
      <w:r w:rsidR="008B0842">
        <w:br w:type="page"/>
      </w:r>
    </w:p>
    <w:p w:rsidR="00113055" w:rsidRPr="00FC27B8" w:rsidRDefault="00113055" w:rsidP="008B0842">
      <w:pPr>
        <w:pStyle w:val="affffffffff0"/>
      </w:pPr>
      <w:bookmarkStart w:id="975" w:name="_Toc138339657"/>
      <w:bookmarkStart w:id="976" w:name="_Toc138923484"/>
      <w:bookmarkStart w:id="977" w:name="_Toc143008123"/>
      <w:bookmarkStart w:id="978" w:name="_Toc145930564"/>
      <w:r w:rsidRPr="00FC27B8">
        <w:t>2.16 Нормативы, параметры и сроки использования лесов для создания и эксплуатации объектов лесоперерабатывающей инфраструктуры</w:t>
      </w:r>
      <w:bookmarkEnd w:id="975"/>
      <w:bookmarkEnd w:id="976"/>
      <w:bookmarkEnd w:id="977"/>
      <w:bookmarkEnd w:id="978"/>
    </w:p>
    <w:p w:rsidR="00113055" w:rsidRPr="00FC27B8" w:rsidRDefault="00113055" w:rsidP="00FC27B8">
      <w:pPr>
        <w:pStyle w:val="afffffffffe"/>
        <w:shd w:val="clear" w:color="auto" w:fill="auto"/>
      </w:pPr>
      <w:r w:rsidRPr="00FC27B8">
        <w:t xml:space="preserve">Создание и эксплуатация объектов лесоперерабатывающей инфраструктуры - один из видов использования лесов, предусмотренных статьей 25 Лесного кодекса. При данном виде использования лесов создается лесоперерабатывающая инфраструктура. </w:t>
      </w:r>
    </w:p>
    <w:p w:rsidR="00113055" w:rsidRPr="00FC27B8" w:rsidRDefault="00113055" w:rsidP="00FC27B8">
      <w:pPr>
        <w:pStyle w:val="a9"/>
      </w:pPr>
      <w:r w:rsidRPr="00FC27B8">
        <w:rPr>
          <w:shd w:val="clear" w:color="auto" w:fill="FFFFFF"/>
        </w:rPr>
        <w:t xml:space="preserve">Использование лесов </w:t>
      </w:r>
      <w:bookmarkStart w:id="979" w:name="_Hlk138150488"/>
      <w:r w:rsidRPr="00FC27B8">
        <w:rPr>
          <w:shd w:val="clear" w:color="auto" w:fill="FFFFFF"/>
        </w:rPr>
        <w:t>для создания и эксплуатации объектов лесоперерабатывающей инфраструктуры</w:t>
      </w:r>
      <w:bookmarkEnd w:id="979"/>
      <w:r w:rsidRPr="00FC27B8">
        <w:rPr>
          <w:shd w:val="clear" w:color="auto" w:fill="FFFFFF"/>
        </w:rPr>
        <w:t xml:space="preserve"> представляет собой предпринимательскую деятельность, связанную с созданием объектов переработки древесины и иных лесных ресурсов, производством продукции из них </w:t>
      </w:r>
      <w:r w:rsidRPr="00FC27B8">
        <w:t>(статья 46 Лесного кодекса).</w:t>
      </w:r>
    </w:p>
    <w:p w:rsidR="00957FCF" w:rsidRPr="00FC27B8" w:rsidRDefault="00957FCF" w:rsidP="00FC27B8">
      <w:pPr>
        <w:pStyle w:val="a9"/>
      </w:pPr>
      <w:r w:rsidRPr="00FC27B8">
        <w:t>Лесные участки, находящиеся в государственной или муниципальной собственности, предоставляются гражданам, юридическим лицам в аренду для создания и эксплуатации объектов лесоперерабатывающей инфраструктуры.</w:t>
      </w:r>
    </w:p>
    <w:p w:rsidR="00957FCF" w:rsidRPr="00FC27B8" w:rsidRDefault="00957FCF" w:rsidP="00FC27B8">
      <w:pPr>
        <w:pStyle w:val="a9"/>
      </w:pPr>
      <w:r w:rsidRPr="00FC27B8">
        <w:t>В случае</w:t>
      </w:r>
      <w:proofErr w:type="gramStart"/>
      <w:r w:rsidRPr="00FC27B8">
        <w:t>,</w:t>
      </w:r>
      <w:proofErr w:type="gramEnd"/>
      <w:r w:rsidRPr="00FC27B8">
        <w:t xml:space="preserve"> если федеральными законами допускаются осуществление переработки древесины и иных лесных ресурсов, производство продукции из них федеральными государственными учреждениями, лесные участки, находящиеся в государственной собственности, могут предоставляться этим учреждениям для указанной цели в постоянное (бессрочное) пользование.</w:t>
      </w:r>
    </w:p>
    <w:p w:rsidR="00113055" w:rsidRPr="00FC27B8" w:rsidRDefault="00113055" w:rsidP="00FC27B8">
      <w:pPr>
        <w:pStyle w:val="a9"/>
      </w:pPr>
      <w:r w:rsidRPr="00FC27B8">
        <w:t xml:space="preserve">Правила использования для создания и эксплуатации объектов лесоперерабатывающей инфраструктуры, утверждены приказом Министерства природных ресурсов и экологии Российской Федерации </w:t>
      </w:r>
      <w:r w:rsidRPr="00FC27B8">
        <w:rPr>
          <w:shd w:val="clear" w:color="auto" w:fill="FFFFFF"/>
        </w:rPr>
        <w:t xml:space="preserve">от </w:t>
      </w:r>
      <w:r w:rsidRPr="00FC27B8">
        <w:t>31.01.2022 № 54 «Об утверждении Правил использования лесов для создания и эксплуатации объектов лесоперерабатывающей инфраструктуры».</w:t>
      </w:r>
    </w:p>
    <w:p w:rsidR="00113055" w:rsidRPr="00FC27B8" w:rsidRDefault="00113055" w:rsidP="00FC27B8">
      <w:pPr>
        <w:pStyle w:val="a9"/>
      </w:pPr>
      <w:r w:rsidRPr="00FC27B8">
        <w:t>В целях размещения объектов лесоперерабатывающей инфраструктуры используются, прежде всего, нелесные земли, а при отсутствии на лесном участке таких земель - лесные земли: участки невозобновившихся вырубок, гарей, редин, пустырей, прогалин, а также площади, на которых произрастают низкополнотные и наименее ценные лесные насаждения.</w:t>
      </w:r>
    </w:p>
    <w:p w:rsidR="00113055" w:rsidRPr="00FC27B8" w:rsidRDefault="00113055" w:rsidP="00FC27B8">
      <w:pPr>
        <w:pStyle w:val="afffffffffe"/>
        <w:shd w:val="clear" w:color="auto" w:fill="auto"/>
      </w:pPr>
      <w:r w:rsidRPr="00FC27B8">
        <w:t xml:space="preserve">Использование иных лесных участков для указанных целей допускается в случае </w:t>
      </w:r>
      <w:proofErr w:type="gramStart"/>
      <w:r w:rsidRPr="00FC27B8">
        <w:t>отсутствия других вариантов возможного размещения объектов лесоперерабатывающей инфраструктуры</w:t>
      </w:r>
      <w:proofErr w:type="gramEnd"/>
      <w:r w:rsidRPr="00FC27B8">
        <w:t>.</w:t>
      </w:r>
    </w:p>
    <w:p w:rsidR="00113055" w:rsidRPr="00FC27B8" w:rsidRDefault="00113055" w:rsidP="00FC27B8">
      <w:pPr>
        <w:pStyle w:val="afffffffffe"/>
        <w:shd w:val="clear" w:color="auto" w:fill="auto"/>
      </w:pPr>
      <w:r w:rsidRPr="00FC27B8">
        <w:t>Создание и эксплуатация лесоперерабатывающей инфраструктуры запрещается в защитных лесах, а также в иных предусмотренных Лесным кодексом и другими федеральными законами случаях.</w:t>
      </w:r>
    </w:p>
    <w:p w:rsidR="00113055" w:rsidRPr="00FC27B8" w:rsidRDefault="00113055" w:rsidP="00FC27B8">
      <w:pPr>
        <w:pStyle w:val="a9"/>
      </w:pPr>
      <w:r w:rsidRPr="00FC27B8">
        <w:t>При использовании лесов для создания и эксплуатации объектов лесоперерабатывающей инфраструктуры должны исключаться случаи:</w:t>
      </w:r>
    </w:p>
    <w:p w:rsidR="00113055" w:rsidRPr="00FC27B8" w:rsidRDefault="00113055" w:rsidP="00FC27B8">
      <w:pPr>
        <w:pStyle w:val="affffffffff6"/>
      </w:pPr>
      <w:r w:rsidRPr="00FC27B8">
        <w:t xml:space="preserve">загрязнения (в том числе радиоактивного и нефтяного) лесов и иного негативного воздействия на леса; </w:t>
      </w:r>
    </w:p>
    <w:p w:rsidR="00113055" w:rsidRPr="00FC27B8" w:rsidRDefault="00113055" w:rsidP="00FC27B8">
      <w:pPr>
        <w:pStyle w:val="affffffffff6"/>
      </w:pPr>
      <w:r w:rsidRPr="00FC27B8">
        <w:t>въезда транспортных средств на лесные участки в случае введения ограничения на пребывание граждан в лесах.</w:t>
      </w:r>
    </w:p>
    <w:p w:rsidR="00113055" w:rsidRPr="00FC27B8" w:rsidRDefault="00113055" w:rsidP="00FC27B8">
      <w:pPr>
        <w:pStyle w:val="a9"/>
      </w:pPr>
      <w:bookmarkStart w:id="980" w:name="_Hlk142643309"/>
      <w:r w:rsidRPr="00FC27B8">
        <w:t>Земли, которые использовались для строительства</w:t>
      </w:r>
      <w:bookmarkEnd w:id="980"/>
      <w:r w:rsidRPr="00FC27B8">
        <w:t>, реконструкции, капитального ремонта или эксплуатации объектов капитального строительства, не связанных с созданием лесной инфраструктуры, подлежат рекультивации.</w:t>
      </w:r>
    </w:p>
    <w:p w:rsidR="00113055" w:rsidRPr="00FC27B8" w:rsidRDefault="00113055" w:rsidP="00FC27B8">
      <w:pPr>
        <w:pStyle w:val="a9"/>
      </w:pPr>
      <w:r w:rsidRPr="00FC27B8">
        <w:t>Использование лесов для создания и эксплуатации объектов лесоперерабатывающей инфраструктуры ограничивается на особо охраняемых природных территориях в соответствии с их правовым режимом.</w:t>
      </w:r>
    </w:p>
    <w:p w:rsidR="00113055" w:rsidRPr="00FC27B8" w:rsidRDefault="00113055" w:rsidP="00FC27B8">
      <w:pPr>
        <w:pStyle w:val="a9"/>
      </w:pPr>
      <w:proofErr w:type="gramStart"/>
      <w:r w:rsidRPr="00FC27B8">
        <w:t>Особенности предоставления гражданам земельных участков, находящихся в государственной или муниципальной собственности на территории Хабаровского края регулируются Федеральным законом от 01.05.2016 № 119-ФЗ «Об особенностях предоставления гражданам земельных участков, находящихся в государственной или муниципальной собственности и расположенных в Арктической зоне Российской Федерации и на других территориях Севера, Сибири и Дальнего Востока Российской Федерации, и о внесении изменений в отдельные законодательные акты Российской</w:t>
      </w:r>
      <w:proofErr w:type="gramEnd"/>
      <w:r w:rsidRPr="00FC27B8">
        <w:t xml:space="preserve"> Федерации».</w:t>
      </w:r>
    </w:p>
    <w:p w:rsidR="00113055" w:rsidRPr="00FC27B8" w:rsidRDefault="00113055" w:rsidP="00FC27B8">
      <w:pPr>
        <w:pStyle w:val="a9"/>
      </w:pPr>
      <w:r w:rsidRPr="00FC27B8">
        <w:t>Срок использования лесов на основании договоров аренды лесных участков устанавливается в соответствии с пунктом 3 статьи 72 Лесного кодекса.</w:t>
      </w:r>
    </w:p>
    <w:p w:rsidR="00113055" w:rsidRPr="00FC27B8" w:rsidRDefault="00113055" w:rsidP="00FC27B8">
      <w:pPr>
        <w:pStyle w:val="affffffffff0"/>
      </w:pPr>
      <w:bookmarkStart w:id="981" w:name="_Toc143008124"/>
      <w:bookmarkStart w:id="982" w:name="_Toc145930565"/>
      <w:r w:rsidRPr="00FC27B8">
        <w:t>2.17 Нормативы, параметры и сроки использования лесов для осуществления религиозной деятельности</w:t>
      </w:r>
      <w:bookmarkEnd w:id="981"/>
      <w:bookmarkEnd w:id="982"/>
    </w:p>
    <w:p w:rsidR="00113055" w:rsidRPr="00FC27B8" w:rsidRDefault="00113055" w:rsidP="00FC27B8">
      <w:pPr>
        <w:pStyle w:val="a9"/>
      </w:pPr>
      <w:r w:rsidRPr="00FC27B8">
        <w:t>Осуществление религиозной деятельности - один из видов использования лесов, предусмотренных статьей 25 Лесного кодекса.</w:t>
      </w:r>
    </w:p>
    <w:p w:rsidR="00113055" w:rsidRPr="00FC27B8" w:rsidRDefault="00113055" w:rsidP="00FC27B8">
      <w:pPr>
        <w:pStyle w:val="a9"/>
      </w:pPr>
      <w:r w:rsidRPr="00FC27B8">
        <w:t>Леса могут использоваться религиозными организациями для осуществления религиозной деятельности в соответствии с Федеральным законом от 26.09.1997 № 125-ФЗ «О свободе совести</w:t>
      </w:r>
      <w:r w:rsidR="00F97609">
        <w:t xml:space="preserve"> и о религиозных объединениях».</w:t>
      </w:r>
    </w:p>
    <w:p w:rsidR="00113055" w:rsidRPr="00FC27B8" w:rsidRDefault="00113055" w:rsidP="00FC27B8">
      <w:pPr>
        <w:pStyle w:val="a9"/>
      </w:pPr>
      <w:r w:rsidRPr="00FC27B8">
        <w:t>На лесных участках, предоставленных для осуществления религиозной деятельности, допускается возведение зданий, строений, сооружений религиозного и благотворительного назначения. Лесные участки, находящиеся в государственной или муниципальной собственности, предоставляются религиозным организациям в безвозмездное пользование для осуществления религиозной деятельности (статья 47 Лесного кодекса).</w:t>
      </w:r>
    </w:p>
    <w:p w:rsidR="00113055" w:rsidRPr="00FC27B8" w:rsidRDefault="00113055" w:rsidP="00FC27B8">
      <w:pPr>
        <w:pStyle w:val="a9"/>
      </w:pPr>
      <w:r w:rsidRPr="00FC27B8">
        <w:t>Использование лесов для осуществления религиозной деятельности ограничивается на особо охраняемых природных территориях в соответствии с их правовым режимом.</w:t>
      </w:r>
    </w:p>
    <w:p w:rsidR="00113055" w:rsidRPr="00FC27B8" w:rsidRDefault="00113055" w:rsidP="00FC27B8">
      <w:pPr>
        <w:pStyle w:val="a9"/>
      </w:pPr>
      <w:r w:rsidRPr="00FC27B8">
        <w:t>Срок использования лесов на основании договоров аренды лесных участков устанавливается в соответствии с пунктом 3 статьи 72 Лесного кодекса.</w:t>
      </w:r>
    </w:p>
    <w:p w:rsidR="00113055" w:rsidRPr="00FC27B8" w:rsidRDefault="00113055" w:rsidP="00FC27B8">
      <w:pPr>
        <w:pStyle w:val="affffffffff0"/>
      </w:pPr>
      <w:bookmarkStart w:id="983" w:name="_Toc143008125"/>
      <w:bookmarkStart w:id="984" w:name="_Toc145930566"/>
      <w:r w:rsidRPr="00FC27B8">
        <w:t>2.18 Требования к охране, защите и воспроизводству лесов</w:t>
      </w:r>
      <w:bookmarkEnd w:id="983"/>
      <w:bookmarkEnd w:id="984"/>
    </w:p>
    <w:p w:rsidR="00113055" w:rsidRPr="00FC27B8" w:rsidRDefault="00113055" w:rsidP="00FC27B8">
      <w:pPr>
        <w:pStyle w:val="a9"/>
      </w:pPr>
      <w:r w:rsidRPr="00FC27B8">
        <w:t>Статья 50.7 Лесного кодекса определяет общие положения об охране, о защите, воспроизводстве лесов.</w:t>
      </w:r>
    </w:p>
    <w:p w:rsidR="00113055" w:rsidRPr="00FC27B8" w:rsidRDefault="00113055" w:rsidP="00FC27B8">
      <w:pPr>
        <w:pStyle w:val="a9"/>
      </w:pPr>
      <w:r w:rsidRPr="00FC27B8">
        <w:t>Леса подлежат охране от пожаров, от загрязнения (в том числе радиоактивного и нефтяного) и от иного негативного воздействия, защите от вредных организмов, а также подлежат воспроизводству.</w:t>
      </w:r>
    </w:p>
    <w:p w:rsidR="00113055" w:rsidRPr="00FC27B8" w:rsidRDefault="00113055" w:rsidP="00FC27B8">
      <w:pPr>
        <w:pStyle w:val="a9"/>
      </w:pPr>
      <w:proofErr w:type="gramStart"/>
      <w:r w:rsidRPr="00FC27B8">
        <w:t>Охрана и защита лесов направлены на выявление негативно воздействующих на леса процессов, явлений, а также на их предупреждение и ликвидацию.</w:t>
      </w:r>
      <w:proofErr w:type="gramEnd"/>
    </w:p>
    <w:p w:rsidR="00113055" w:rsidRPr="00FC27B8" w:rsidRDefault="00113055" w:rsidP="00FC27B8">
      <w:pPr>
        <w:pStyle w:val="afffffffffe"/>
        <w:shd w:val="clear" w:color="auto" w:fill="auto"/>
      </w:pPr>
      <w:r w:rsidRPr="00FC27B8">
        <w:t>Охрана, защита, воспроизводство лесов осуществляются органами государственной власти, органами местного самоуправления в пределах их полномочий, определенных в соответствии со статьями 81-84 Лесного кодекса, если иное не предусмотрено Лесным кодексом, другими федеральными законами.</w:t>
      </w:r>
    </w:p>
    <w:p w:rsidR="00113055" w:rsidRPr="00FC27B8" w:rsidRDefault="00113055" w:rsidP="00FC27B8">
      <w:pPr>
        <w:pStyle w:val="a9"/>
      </w:pPr>
      <w:proofErr w:type="gramStart"/>
      <w:r w:rsidRPr="00FC27B8">
        <w:t>В соответствии с пунктом 4 части 1 статьи 83 Лесного кодекса Российская Федерация передает органам государственной власти субъектов Российской Федерации осуществление следующих полномочий в области лесных отношений осуществление на землях лесного фонда охраны лесов (в том числе осуществления мер пожарной безопасности и тушения лесных пожаров, за исключением выполнения взрывных работ в целях локализации и ликвидации лесных пожаров и осуществления мероприятий</w:t>
      </w:r>
      <w:proofErr w:type="gramEnd"/>
      <w:r w:rsidRPr="00FC27B8">
        <w:t xml:space="preserve"> по искусственному вызыванию осадков в целях тушения лесных пожаров), защиты лесов (за исключением лесозащитного районирования и государственного лесопатологического мониторинга), воспроизводства лесов (за исключением лесосеменного районирования, формирования федерального фонда семян лесных растений и государственного мониторинга воспроизводства лесов), лесоразведения.</w:t>
      </w:r>
    </w:p>
    <w:p w:rsidR="00113055" w:rsidRPr="00FC27B8" w:rsidRDefault="00113055" w:rsidP="00FC27B8">
      <w:pPr>
        <w:pStyle w:val="a9"/>
      </w:pPr>
      <w:r w:rsidRPr="00FC27B8">
        <w:t>Орган исполнительной власти Хабаровского края, осуществляющий полномочия в области лесных отношений – Министерство лесного хозяйства и лесопереработки Хабаровского края.</w:t>
      </w:r>
    </w:p>
    <w:p w:rsidR="00113055" w:rsidRPr="00FC27B8" w:rsidRDefault="00113055" w:rsidP="00FC27B8">
      <w:pPr>
        <w:pStyle w:val="afffffffffe"/>
        <w:shd w:val="clear" w:color="auto" w:fill="auto"/>
      </w:pPr>
      <w:proofErr w:type="gramStart"/>
      <w:r w:rsidRPr="00FC27B8">
        <w:t>Мероприятия по сохранению лесов, в том числе работы по охране, защите, воспроизводству лесов, лесоразведению на основании статьи 19 Лесного кодекса лесов осуществляются органами государственной власти, органами местного самоуправления в пределах их полномочий, определенных в соответствии со статьями 81-84 Лесного кодекса, и лицами, которые используют леса и (или) на которых Лесным кодексом возложена обязанность по выполнению таких работ.</w:t>
      </w:r>
      <w:proofErr w:type="gramEnd"/>
    </w:p>
    <w:p w:rsidR="007851AE" w:rsidRPr="00FC27B8" w:rsidRDefault="00113055" w:rsidP="00FC27B8">
      <w:pPr>
        <w:pStyle w:val="a9"/>
      </w:pPr>
      <w:r w:rsidRPr="00FC27B8">
        <w:t xml:space="preserve">Мероприятия </w:t>
      </w:r>
      <w:bookmarkStart w:id="985" w:name="_Hlk138154051"/>
      <w:r w:rsidRPr="00FC27B8">
        <w:t>по сохранению лесов</w:t>
      </w:r>
      <w:bookmarkEnd w:id="985"/>
      <w:r w:rsidRPr="00FC27B8">
        <w:t xml:space="preserve"> могут осуществляться государственными (муниципальными) </w:t>
      </w:r>
      <w:bookmarkStart w:id="986" w:name="_Hlk138153869"/>
      <w:r w:rsidRPr="00FC27B8">
        <w:t>бюджетными и автономными учреждениями, подведомственными федеральным</w:t>
      </w:r>
      <w:bookmarkEnd w:id="986"/>
      <w:r w:rsidRPr="00FC27B8">
        <w:t xml:space="preserve"> органам исполнительной власти, органам исполнительной власти субъектов Российской Федерации, органам местного самоуправления, в пределах полномочий указанных органов, определенных в соответствии со статьями 81-84 Лесного кодекса.</w:t>
      </w:r>
    </w:p>
    <w:p w:rsidR="00113055" w:rsidRPr="00FC27B8" w:rsidRDefault="00113055" w:rsidP="00FC27B8">
      <w:pPr>
        <w:pStyle w:val="a9"/>
      </w:pPr>
      <w:r w:rsidRPr="00FC27B8">
        <w:t>При осуществлении мероприятий по сохранению лесов такими государственными (муниципальными) учреждениями, одновременно осуществляется продажа лесных насаждений для заготовки древесины в соответствии с Лесным кодексом.</w:t>
      </w:r>
    </w:p>
    <w:p w:rsidR="00113055" w:rsidRPr="00FC27B8" w:rsidRDefault="00113055" w:rsidP="00FC27B8">
      <w:pPr>
        <w:pStyle w:val="a9"/>
      </w:pPr>
      <w:proofErr w:type="gramStart"/>
      <w:r w:rsidRPr="00FC27B8">
        <w:t>В случаях, если осуществление мероприятий по сохранению лесов, расположенных на землях, находящихся в государственной или муниципальной собственности, не возложено в установленном порядке на указанные выше государственные (муниципальные) учреждения, или на лиц, использующих леса, органы государственной власти, органы местного самоуправления осуществляют закупки работ по сохранению лесов в соответствии с законодательством Российской Федерации о контрактной системе в сфере закупок товаров, работ, услуг</w:t>
      </w:r>
      <w:proofErr w:type="gramEnd"/>
      <w:r w:rsidRPr="00FC27B8">
        <w:t xml:space="preserve"> для обеспечения государственных и муниципальных нужд и Лесным кодексом.</w:t>
      </w:r>
    </w:p>
    <w:p w:rsidR="00113055" w:rsidRPr="00FC27B8" w:rsidRDefault="00113055" w:rsidP="00FC27B8">
      <w:pPr>
        <w:pStyle w:val="a9"/>
      </w:pPr>
      <w:r w:rsidRPr="00FC27B8">
        <w:t>При осуществлении закупок работ по сохранению лесов одновременно осуществляется продажа лесных насаждений для заготовки древесины в порядке, установленном Правительством Российской Федерации. В этих целях в контракт на выполнение работ по сохранению лесов включаются условия о купле-продаже лесных насаждений.</w:t>
      </w:r>
    </w:p>
    <w:p w:rsidR="004E188C" w:rsidRPr="00FC27B8" w:rsidRDefault="00113055" w:rsidP="00FC27B8">
      <w:pPr>
        <w:pStyle w:val="a6"/>
        <w:ind w:firstLine="0"/>
        <w:rPr>
          <w:szCs w:val="24"/>
        </w:rPr>
      </w:pPr>
      <w:bookmarkStart w:id="987" w:name="_Toc143008126"/>
      <w:bookmarkStart w:id="988" w:name="_Toc145930567"/>
      <w:r w:rsidRPr="00FC27B8">
        <w:t>2.18.1 Требования к мерам пожарной безопасности в лесах, охране лесов от загрязнения радиоактивными веществами и иного негативного воздействия</w:t>
      </w:r>
      <w:bookmarkEnd w:id="987"/>
      <w:bookmarkEnd w:id="988"/>
    </w:p>
    <w:p w:rsidR="00113055" w:rsidRPr="00FC27B8" w:rsidRDefault="00113055" w:rsidP="00FC27B8">
      <w:pPr>
        <w:pStyle w:val="a9"/>
      </w:pPr>
      <w:r w:rsidRPr="00FC27B8">
        <w:t>На основании статьи 51 Лесного кодекса леса подлежат охране от пожаров. Охрана лесов от пожаров включает в себя выполнение мер пожарной безопасности в лесах и тушение пожаров в лесах.</w:t>
      </w:r>
    </w:p>
    <w:p w:rsidR="00113055" w:rsidRPr="00FC27B8" w:rsidRDefault="00113055" w:rsidP="00FC27B8">
      <w:pPr>
        <w:pStyle w:val="a9"/>
      </w:pPr>
      <w:r w:rsidRPr="00FC27B8">
        <w:t>Охрана лесов от пожаров осуществляется органами государственной власти, органами местного самоуправления в пределах их полномочий, определенных в соответствии со статьями 81-84 Лесного кодекса, если иное не предусмотрено Лесным кодексом, другими федеральными законами.</w:t>
      </w:r>
    </w:p>
    <w:p w:rsidR="00113055" w:rsidRPr="00FC27B8" w:rsidRDefault="00113055" w:rsidP="00FC27B8">
      <w:pPr>
        <w:pStyle w:val="a9"/>
      </w:pPr>
      <w:proofErr w:type="gramStart"/>
      <w:r w:rsidRPr="00FC27B8">
        <w:t>Невыполнение гражданами, юридическими лицами, осуществляющими использование лесов, лесохозяйственного регламента и проекта освоения лесов в части охраны лесов от пожаров является основанием для досрочного расторжения договоров аренды лесных участков, договоров купли-продажи лесных насаждений, а также для принудительного прекращения права постоянного (бессрочного) пользования лесным участком или права безвозмездного пользования лесным участком, прекращения сервитута или публичного сервитута.</w:t>
      </w:r>
      <w:proofErr w:type="gramEnd"/>
    </w:p>
    <w:p w:rsidR="00113055" w:rsidRPr="00FC27B8" w:rsidRDefault="00113055" w:rsidP="00FC27B8">
      <w:pPr>
        <w:pStyle w:val="a9"/>
      </w:pPr>
      <w:r w:rsidRPr="00FC27B8">
        <w:t>В соответствии со статьей 53 Лесного кодекса меры пожарной безопасности в лесах включают в себя:</w:t>
      </w:r>
    </w:p>
    <w:p w:rsidR="00113055" w:rsidRPr="00FC27B8" w:rsidRDefault="00113055" w:rsidP="00FC27B8">
      <w:pPr>
        <w:pStyle w:val="affffffffff6"/>
      </w:pPr>
      <w:r w:rsidRPr="00FC27B8">
        <w:t>предупреждение лесных пожаров;</w:t>
      </w:r>
    </w:p>
    <w:p w:rsidR="00113055" w:rsidRPr="00FC27B8" w:rsidRDefault="00113055" w:rsidP="00FC27B8">
      <w:pPr>
        <w:pStyle w:val="affffffffff6"/>
      </w:pPr>
      <w:r w:rsidRPr="00FC27B8">
        <w:t>мониторинг пожарной опасности в лесах и лесных пожаров;</w:t>
      </w:r>
    </w:p>
    <w:p w:rsidR="00113055" w:rsidRPr="00FC27B8" w:rsidRDefault="00113055" w:rsidP="00FC27B8">
      <w:pPr>
        <w:pStyle w:val="affffffffff6"/>
      </w:pPr>
      <w:r w:rsidRPr="00FC27B8">
        <w:t>разработку и утверждение планов тушения лесных пожаров;</w:t>
      </w:r>
    </w:p>
    <w:p w:rsidR="00113055" w:rsidRPr="00FC27B8" w:rsidRDefault="00113055" w:rsidP="00FC27B8">
      <w:pPr>
        <w:pStyle w:val="affffffffff6"/>
      </w:pPr>
      <w:r w:rsidRPr="00FC27B8">
        <w:t>иные меры пожарной безопасности в лесах.</w:t>
      </w:r>
    </w:p>
    <w:p w:rsidR="00113055" w:rsidRPr="00FC27B8" w:rsidRDefault="00113055" w:rsidP="00FC27B8">
      <w:pPr>
        <w:pStyle w:val="a9"/>
      </w:pPr>
      <w:r w:rsidRPr="00FC27B8">
        <w:t>Меры пожарной безопасности в лесах осуществляются в соответствии с лесным планом субъекта Российской Федерации, лесохозяйственным регламентом лесничества и проектом освоения лесов.</w:t>
      </w:r>
    </w:p>
    <w:p w:rsidR="00113055" w:rsidRPr="00FC27B8" w:rsidRDefault="00113055" w:rsidP="00FC27B8">
      <w:pPr>
        <w:pStyle w:val="a9"/>
      </w:pPr>
      <w:r w:rsidRPr="00FC27B8">
        <w:t>На основании статьи 53.1 Лесного кодекса предупреждение лесных пожаров включает в себя противопожарное обустройство лесов и обеспечение средствами предупреждения и тушения лесных пожаров.</w:t>
      </w:r>
      <w:r w:rsidR="00F3547D" w:rsidRPr="00FC27B8">
        <w:t xml:space="preserve"> </w:t>
      </w:r>
      <w:r w:rsidRPr="00FC27B8">
        <w:t>Меры противопожарного обустройства лесов включают в себя:</w:t>
      </w:r>
    </w:p>
    <w:p w:rsidR="00113055" w:rsidRPr="00FC27B8" w:rsidRDefault="00113055" w:rsidP="00FC27B8">
      <w:pPr>
        <w:pStyle w:val="affffffffff6"/>
      </w:pPr>
      <w:r w:rsidRPr="00FC27B8">
        <w:t>строительство, реконструкцию и эксплуатацию лесных дорог, предназначенных для охраны лесов от пожаров;</w:t>
      </w:r>
    </w:p>
    <w:p w:rsidR="00113055" w:rsidRPr="00FC27B8" w:rsidRDefault="00113055" w:rsidP="00FC27B8">
      <w:pPr>
        <w:pStyle w:val="affffffffff6"/>
      </w:pPr>
      <w:r w:rsidRPr="00FC27B8">
        <w:t>строительство, реконструкцию и эксплуатацию посадочных площадок для самолетов, вертолетов, используемых в целях проведения авиационных работ по охране и защите лесов;</w:t>
      </w:r>
    </w:p>
    <w:p w:rsidR="00113055" w:rsidRPr="00FC27B8" w:rsidRDefault="00113055" w:rsidP="00FC27B8">
      <w:pPr>
        <w:pStyle w:val="affffffffff6"/>
      </w:pPr>
      <w:r w:rsidRPr="00FC27B8">
        <w:t>прокладку просек, противопожарных разрывов, устройство противопожарных минерализованных полос;</w:t>
      </w:r>
    </w:p>
    <w:p w:rsidR="007851AE" w:rsidRPr="00FC27B8" w:rsidRDefault="007851AE" w:rsidP="00FC27B8">
      <w:pPr>
        <w:pStyle w:val="affffffffff6"/>
      </w:pPr>
      <w:r w:rsidRPr="00FC27B8">
        <w:t>устройство пожарных водоемов и подъездов к источникам противопожарного водоснабжения;</w:t>
      </w:r>
    </w:p>
    <w:p w:rsidR="00113055" w:rsidRPr="00FC27B8" w:rsidRDefault="00113055" w:rsidP="00FC27B8">
      <w:pPr>
        <w:pStyle w:val="affffffffff6"/>
      </w:pPr>
      <w:r w:rsidRPr="00FC27B8">
        <w:t>строительство, реконструкцию и эксплуатацию пожарных наблюдательных пунктов (вышек, мачт, павильонов и других наблюдательных пунктов), пунктов сосредоточения противопожарного инвентаря;</w:t>
      </w:r>
    </w:p>
    <w:p w:rsidR="00113055" w:rsidRPr="00FC27B8" w:rsidRDefault="00113055" w:rsidP="00FC27B8">
      <w:pPr>
        <w:pStyle w:val="affffffffff6"/>
      </w:pPr>
      <w:r w:rsidRPr="00FC27B8">
        <w:t>проведение работ по гидромелиорации;</w:t>
      </w:r>
    </w:p>
    <w:p w:rsidR="00113055" w:rsidRPr="00FC27B8" w:rsidRDefault="00113055" w:rsidP="00FC27B8">
      <w:pPr>
        <w:pStyle w:val="affffffffff6"/>
      </w:pPr>
      <w:r w:rsidRPr="00FC27B8">
        <w:t>снижение природной пожарной опасности лесов путем регулирования породного состава лесных насаждений;</w:t>
      </w:r>
    </w:p>
    <w:p w:rsidR="00113055" w:rsidRPr="00FC27B8" w:rsidRDefault="00113055" w:rsidP="00FC27B8">
      <w:pPr>
        <w:pStyle w:val="affffffffff6"/>
      </w:pPr>
      <w:r w:rsidRPr="00FC27B8">
        <w:t>проведение профилактического контролируемого противопожарного выжигания хвороста, лесной подстилки, сухой травы и других лесных горючих материалов;</w:t>
      </w:r>
    </w:p>
    <w:p w:rsidR="00113055" w:rsidRPr="00FC27B8" w:rsidRDefault="00113055" w:rsidP="00FC27B8">
      <w:pPr>
        <w:pStyle w:val="affffffffff6"/>
      </w:pPr>
      <w:r w:rsidRPr="00FC27B8">
        <w:t>иные определенные Правительством Российской Федерации меры.</w:t>
      </w:r>
    </w:p>
    <w:p w:rsidR="00113055" w:rsidRPr="00FC27B8" w:rsidRDefault="00113055" w:rsidP="00FC27B8">
      <w:pPr>
        <w:pStyle w:val="a9"/>
      </w:pPr>
      <w:r w:rsidRPr="00FC27B8">
        <w:t xml:space="preserve">Постановлением Правительства Российской Федерации от </w:t>
      </w:r>
      <w:bookmarkStart w:id="989" w:name="_Hlk138154578"/>
      <w:bookmarkStart w:id="990" w:name="_Hlk142645957"/>
      <w:r w:rsidRPr="00FC27B8">
        <w:t>16.04.2011 № 281</w:t>
      </w:r>
      <w:bookmarkEnd w:id="989"/>
      <w:r w:rsidRPr="00FC27B8">
        <w:t xml:space="preserve"> </w:t>
      </w:r>
      <w:bookmarkEnd w:id="990"/>
      <w:r w:rsidRPr="00FC27B8">
        <w:t>«О мерах противопожарного обустройства лесов» определено, что к мерам противопожарного обустройства лесов помимо мер, указанных в части 2 статьи 53.1 Лесного кодекса, относятся:</w:t>
      </w:r>
    </w:p>
    <w:p w:rsidR="00113055" w:rsidRPr="00FC27B8" w:rsidRDefault="00113055" w:rsidP="00FC27B8">
      <w:pPr>
        <w:pStyle w:val="affffffffff6"/>
      </w:pPr>
      <w:r w:rsidRPr="00FC27B8">
        <w:t>прочистка просек, прочистка противопожарных минерализованных полос и их обновление;</w:t>
      </w:r>
    </w:p>
    <w:p w:rsidR="00113055" w:rsidRPr="00FC27B8" w:rsidRDefault="00113055" w:rsidP="00FC27B8">
      <w:pPr>
        <w:pStyle w:val="affffffffff6"/>
      </w:pPr>
      <w:r w:rsidRPr="00FC27B8">
        <w:t>эксплуатация пожарных водоемов и подъездов к источникам водоснабжения;</w:t>
      </w:r>
    </w:p>
    <w:p w:rsidR="00113055" w:rsidRPr="00FC27B8" w:rsidRDefault="00113055" w:rsidP="00FC27B8">
      <w:pPr>
        <w:pStyle w:val="affffffffff6"/>
      </w:pPr>
      <w:r w:rsidRPr="00FC27B8">
        <w:t>благоустройство зон отдыха граждан, пребывающих в лесах в соответствии со статьей 11 Лесного кодекса;</w:t>
      </w:r>
    </w:p>
    <w:p w:rsidR="00113055" w:rsidRPr="00FC27B8" w:rsidRDefault="00113055" w:rsidP="00FC27B8">
      <w:pPr>
        <w:pStyle w:val="affffffffff6"/>
      </w:pPr>
      <w:r w:rsidRPr="00FC27B8">
        <w:t>установка и эксплуатация шлагбаумов, устройство преград, обеспечивающих ограничение пребывания граждан в лесах в целях обеспечения пожарной безопасности;</w:t>
      </w:r>
    </w:p>
    <w:p w:rsidR="00113055" w:rsidRPr="00FC27B8" w:rsidRDefault="00113055" w:rsidP="00FC27B8">
      <w:pPr>
        <w:pStyle w:val="affffffffff6"/>
      </w:pPr>
      <w:r w:rsidRPr="00FC27B8">
        <w:t xml:space="preserve">создание и содержание противопожарных </w:t>
      </w:r>
      <w:proofErr w:type="gramStart"/>
      <w:r w:rsidRPr="00FC27B8">
        <w:t>заслонов</w:t>
      </w:r>
      <w:proofErr w:type="gramEnd"/>
      <w:r w:rsidRPr="00FC27B8">
        <w:t xml:space="preserve"> и устройство лиственных опушек;</w:t>
      </w:r>
    </w:p>
    <w:p w:rsidR="00113055" w:rsidRPr="00FC27B8" w:rsidRDefault="00113055" w:rsidP="00FC27B8">
      <w:pPr>
        <w:pStyle w:val="affffffffff6"/>
      </w:pPr>
      <w:r w:rsidRPr="00FC27B8">
        <w:t>установка и размещение стендов и других знаков и указателей, содержащих информацию о мерах пожарной безопасности в лесах.</w:t>
      </w:r>
    </w:p>
    <w:p w:rsidR="00957FCF" w:rsidRPr="00FC27B8" w:rsidRDefault="00957FCF" w:rsidP="00FC27B8">
      <w:pPr>
        <w:pStyle w:val="-"/>
        <w:numPr>
          <w:ilvl w:val="0"/>
          <w:numId w:val="0"/>
        </w:numPr>
        <w:ind w:firstLine="709"/>
      </w:pPr>
      <w:proofErr w:type="gramStart"/>
      <w:r w:rsidRPr="00FC27B8">
        <w:t>Указанные в части 2 статьи 53.1 Лесного кодекса меры противопожарного обустройства лесов на лесных участках, предоставленных в постоянное (бессрочное) пользование, в аренду либо используемых на основании сервитута или установленного в целях, предусмотренных статьей 39.37 Земельного кодекса, публичного сервитута, осуществляются арендаторами лесного участка или землепользователями, а в границах сервитута, публичного сервитута - обладателями сервитута, публичного сервитута.</w:t>
      </w:r>
      <w:proofErr w:type="gramEnd"/>
    </w:p>
    <w:p w:rsidR="00957FCF" w:rsidRPr="00FC27B8" w:rsidRDefault="00957FCF" w:rsidP="00FC27B8">
      <w:pPr>
        <w:pStyle w:val="-"/>
        <w:numPr>
          <w:ilvl w:val="0"/>
          <w:numId w:val="0"/>
        </w:numPr>
        <w:ind w:firstLine="709"/>
      </w:pPr>
      <w:r w:rsidRPr="00FC27B8">
        <w:t xml:space="preserve">Противопожарные расстояния, в пределах которых осуществляются рубка деревьев, кустарников, лиан, очистка от захламления, устанавливаются в соответствии с Федеральным законом от </w:t>
      </w:r>
      <w:bookmarkStart w:id="991" w:name="_Hlk142646034"/>
      <w:bookmarkStart w:id="992" w:name="_Hlk138154692"/>
      <w:r w:rsidRPr="00FC27B8">
        <w:t>22.07.2008 № 123-ФЗ</w:t>
      </w:r>
      <w:bookmarkEnd w:id="991"/>
      <w:r w:rsidRPr="00FC27B8">
        <w:t xml:space="preserve"> </w:t>
      </w:r>
      <w:bookmarkEnd w:id="992"/>
      <w:r w:rsidRPr="00FC27B8">
        <w:t>«Технический регламент о требованиях пожарной безопасности» и Лесным кодексом.</w:t>
      </w:r>
    </w:p>
    <w:p w:rsidR="00113055" w:rsidRPr="00FC27B8" w:rsidRDefault="00113055" w:rsidP="00FC27B8">
      <w:pPr>
        <w:pStyle w:val="a9"/>
      </w:pPr>
      <w:r w:rsidRPr="00FC27B8">
        <w:t xml:space="preserve">Нормативы противопожарного обустройства лесов (на 1000 га общей площади лесов) утверждены приказом Федерального агентства лесного хозяйства от </w:t>
      </w:r>
      <w:bookmarkStart w:id="993" w:name="_Hlk138159432"/>
      <w:r w:rsidRPr="00FC27B8">
        <w:t>27.04.2012 № 174</w:t>
      </w:r>
      <w:bookmarkEnd w:id="993"/>
      <w:r w:rsidRPr="00FC27B8">
        <w:t xml:space="preserve"> «Об утверждении Нормативов противопожарного обустройства лесов».</w:t>
      </w:r>
    </w:p>
    <w:p w:rsidR="00113055" w:rsidRPr="00FC27B8" w:rsidRDefault="00113055" w:rsidP="00FC27B8">
      <w:pPr>
        <w:pStyle w:val="a9"/>
      </w:pPr>
      <w:bookmarkStart w:id="994" w:name="_Hlk142397007"/>
      <w:r w:rsidRPr="00FC27B8">
        <w:t xml:space="preserve">ГОСТ </w:t>
      </w:r>
      <w:proofErr w:type="gramStart"/>
      <w:r w:rsidRPr="00FC27B8">
        <w:t>Р</w:t>
      </w:r>
      <w:proofErr w:type="gramEnd"/>
      <w:r w:rsidRPr="00FC27B8">
        <w:t xml:space="preserve"> 57972-2017</w:t>
      </w:r>
      <w:bookmarkEnd w:id="994"/>
      <w:r w:rsidRPr="00FC27B8">
        <w:t xml:space="preserve"> «Объекты противопожарного обустройства лесов. Общие требования» устанавливает общие требования к объектам противопожарного обустройства лесов в зависимости от целевого назначения земель, лесов и требований пожарной безопасности в лесах, при использовании, охране, защите и воспроизводстве лесов, и осуществлении иной деятельности в лесах.</w:t>
      </w:r>
    </w:p>
    <w:p w:rsidR="00113055" w:rsidRPr="00FC27B8" w:rsidRDefault="00113055" w:rsidP="00FC27B8">
      <w:pPr>
        <w:pStyle w:val="a9"/>
      </w:pPr>
      <w:r w:rsidRPr="00FC27B8">
        <w:t>Обеспечение средствами предупреждения и тушения лесных пожаров включает в себя:</w:t>
      </w:r>
    </w:p>
    <w:p w:rsidR="00113055" w:rsidRPr="00FC27B8" w:rsidRDefault="00113055" w:rsidP="00FC27B8">
      <w:pPr>
        <w:pStyle w:val="affffffffff6"/>
      </w:pPr>
      <w:bookmarkStart w:id="995" w:name="_Hlk142646351"/>
      <w:r w:rsidRPr="00FC27B8">
        <w:t>приобретение противопожарного снаряжения</w:t>
      </w:r>
      <w:bookmarkEnd w:id="995"/>
      <w:r w:rsidRPr="00FC27B8">
        <w:t xml:space="preserve"> и инвентаря;</w:t>
      </w:r>
    </w:p>
    <w:p w:rsidR="00113055" w:rsidRPr="00FC27B8" w:rsidRDefault="00113055" w:rsidP="00FC27B8">
      <w:pPr>
        <w:pStyle w:val="affffffffff6"/>
      </w:pPr>
      <w:r w:rsidRPr="00FC27B8">
        <w:t>содержание пожарной техники и оборудования, систем связи и оповещения;</w:t>
      </w:r>
    </w:p>
    <w:p w:rsidR="00113055" w:rsidRPr="00FC27B8" w:rsidRDefault="00113055" w:rsidP="00FC27B8">
      <w:pPr>
        <w:pStyle w:val="affffffffff6"/>
      </w:pPr>
      <w:r w:rsidRPr="00FC27B8">
        <w:t>создание резерва пожарной техники и оборудования, противопожарного снаряжения и инвентаря, а также горюче-смазочных материалов.</w:t>
      </w:r>
    </w:p>
    <w:p w:rsidR="00113055" w:rsidRPr="00FC27B8" w:rsidRDefault="00113055" w:rsidP="00FC27B8">
      <w:pPr>
        <w:pStyle w:val="afffffffffe"/>
        <w:shd w:val="clear" w:color="auto" w:fill="auto"/>
      </w:pPr>
      <w:proofErr w:type="gramStart"/>
      <w:r w:rsidRPr="00FC27B8">
        <w:t xml:space="preserve">Виды средств предупреждения и тушения лесных пожаров, нормативы обеспеченности средствами предупреждения и тушения лесных пожаров лиц, использующих леса, нормы наличия средств предупреждения и тушения лесных пожаров при использовании лесов утверждены приказом Министерства природных ресурсов и экологии Российской Федерации от </w:t>
      </w:r>
      <w:bookmarkStart w:id="996" w:name="_Hlk138159669"/>
      <w:r w:rsidRPr="00FC27B8">
        <w:t>28.03.2014 № 161</w:t>
      </w:r>
      <w:bookmarkEnd w:id="996"/>
      <w:r w:rsidRPr="00FC27B8">
        <w:t xml:space="preserve"> </w:t>
      </w:r>
      <w:r w:rsidRPr="00FC27B8">
        <w:rPr>
          <w:shd w:val="clear" w:color="auto" w:fill="FFFFFF"/>
        </w:rPr>
        <w:t>«Об утверждении видов средств предупреждения и тушения лесных пожаров, нормативов обеспеченности данными средствами лиц, использующих леса, норм наличия средств</w:t>
      </w:r>
      <w:proofErr w:type="gramEnd"/>
      <w:r w:rsidRPr="00FC27B8">
        <w:rPr>
          <w:shd w:val="clear" w:color="auto" w:fill="FFFFFF"/>
        </w:rPr>
        <w:t xml:space="preserve"> предупреждения и тушения лесных пожаров при использовании лесов»</w:t>
      </w:r>
      <w:r w:rsidRPr="00FC27B8">
        <w:t>.</w:t>
      </w:r>
    </w:p>
    <w:p w:rsidR="00113055" w:rsidRPr="00FC27B8" w:rsidRDefault="00113055" w:rsidP="00FC27B8">
      <w:pPr>
        <w:pStyle w:val="a9"/>
      </w:pPr>
      <w:r w:rsidRPr="00FC27B8">
        <w:t>Мониторинг пожарной опасности в лесах и лесных пожаров выполняется в соответствии со статьей 53.2 Лесного кодекса и включает в себя:</w:t>
      </w:r>
    </w:p>
    <w:p w:rsidR="00113055" w:rsidRPr="00FC27B8" w:rsidRDefault="00113055" w:rsidP="00FC27B8">
      <w:pPr>
        <w:pStyle w:val="affffffffff6"/>
      </w:pPr>
      <w:r w:rsidRPr="00FC27B8">
        <w:t xml:space="preserve">наблюдение и </w:t>
      </w:r>
      <w:proofErr w:type="gramStart"/>
      <w:r w:rsidRPr="00FC27B8">
        <w:t>контроль за</w:t>
      </w:r>
      <w:proofErr w:type="gramEnd"/>
      <w:r w:rsidRPr="00FC27B8">
        <w:t xml:space="preserve"> пожарной опасностью в лесах и лесными пожарами;</w:t>
      </w:r>
    </w:p>
    <w:p w:rsidR="00113055" w:rsidRPr="00FC27B8" w:rsidRDefault="00113055" w:rsidP="00FC27B8">
      <w:pPr>
        <w:pStyle w:val="affffffffff6"/>
      </w:pPr>
      <w:r w:rsidRPr="00FC27B8">
        <w:t>организацию системы обнаружения и учета лесных пожаров, системы наблюдения за их развитием с использованием наземных, авиационных или космических средств;</w:t>
      </w:r>
    </w:p>
    <w:p w:rsidR="00113055" w:rsidRPr="00FC27B8" w:rsidRDefault="00113055" w:rsidP="00FC27B8">
      <w:pPr>
        <w:pStyle w:val="affffffffff6"/>
      </w:pPr>
      <w:r w:rsidRPr="00FC27B8">
        <w:t>организацию патрулирования лесов;</w:t>
      </w:r>
    </w:p>
    <w:p w:rsidR="00113055" w:rsidRPr="00FC27B8" w:rsidRDefault="00113055" w:rsidP="00FC27B8">
      <w:pPr>
        <w:pStyle w:val="affffffffff6"/>
      </w:pPr>
      <w:r w:rsidRPr="00FC27B8">
        <w:t>прием и учет сообщений о лесных пожарах, а также оповещение населения и противопожарных служб о пожарной опасности в лесах и лесных пожарах специализированными диспетчерскими службами.</w:t>
      </w:r>
    </w:p>
    <w:p w:rsidR="00113055" w:rsidRPr="00FC27B8" w:rsidRDefault="00113055" w:rsidP="00FC27B8">
      <w:pPr>
        <w:pStyle w:val="a9"/>
      </w:pPr>
      <w:r w:rsidRPr="00FC27B8">
        <w:t>Уполномоченные органы исполнительной власти субъектов Российской Федерации, осуществляющие переданные им полномочия в области лесных отношений, представляют в уполномоченный федеральный орган исполнительной власти данные о пожарной опасности в лесах и лесных пожарах.</w:t>
      </w:r>
    </w:p>
    <w:p w:rsidR="00113055" w:rsidRPr="00FC27B8" w:rsidRDefault="00113055" w:rsidP="00FC27B8">
      <w:pPr>
        <w:pStyle w:val="a9"/>
      </w:pPr>
      <w:r w:rsidRPr="00FC27B8">
        <w:t>По результатам мониторинга пожарной опасности в лесах и лесных пожаров уполномоченный федеральный орган исполнительной власти принимает решение о маневрировании лесопожарных формирований, пожарной техники и оборудования в соответствии с межрегиональным планом маневрирования лесопожарных формирований, пожарной техники и оборудования.</w:t>
      </w:r>
    </w:p>
    <w:p w:rsidR="00113055" w:rsidRPr="00FC27B8" w:rsidRDefault="00113055" w:rsidP="00FC27B8">
      <w:pPr>
        <w:pStyle w:val="a9"/>
      </w:pPr>
      <w:r w:rsidRPr="00FC27B8">
        <w:t>Порядок осуществления мониторинга пожарной опасности в лесах и лесных пожаров, состав и форма представления данных о пожарной опасности в лесах и лесных пожарах устанавливаются уполномоченным федеральным органом исполнительной власти.</w:t>
      </w:r>
    </w:p>
    <w:p w:rsidR="00113055" w:rsidRPr="00FC27B8" w:rsidRDefault="00113055" w:rsidP="00FC27B8">
      <w:pPr>
        <w:pStyle w:val="a9"/>
      </w:pPr>
      <w:r w:rsidRPr="00FC27B8">
        <w:t xml:space="preserve">Порядок осуществления мониторинга пожарной опасности в лесах и лесных пожаров утвержден приказом Министерства природных ресурсов и экологии Российской Федерации от </w:t>
      </w:r>
      <w:bookmarkStart w:id="997" w:name="_Hlk138159761"/>
      <w:r w:rsidRPr="00FC27B8">
        <w:t>23.06.2014 № 276</w:t>
      </w:r>
      <w:bookmarkEnd w:id="997"/>
      <w:r w:rsidRPr="00FC27B8">
        <w:t xml:space="preserve"> </w:t>
      </w:r>
      <w:r w:rsidRPr="00FC27B8">
        <w:rPr>
          <w:shd w:val="clear" w:color="auto" w:fill="FFFFFF"/>
        </w:rPr>
        <w:t>«Об утверждении Порядка осуществления мониторинга пожарной опасности в лесах и лесных пожаров»</w:t>
      </w:r>
      <w:r w:rsidRPr="00FC27B8">
        <w:t>.</w:t>
      </w:r>
    </w:p>
    <w:p w:rsidR="00113055" w:rsidRPr="00FC27B8" w:rsidRDefault="00113055" w:rsidP="00FC27B8">
      <w:pPr>
        <w:pStyle w:val="a9"/>
      </w:pPr>
      <w:r w:rsidRPr="00FC27B8">
        <w:t xml:space="preserve">Состав и формы предоставления сведений о пожарной опасности в лесах и лесных пожарах утверждены приказом Министерства природных ресурсов и экологии Российской Федерации от </w:t>
      </w:r>
      <w:bookmarkStart w:id="998" w:name="_Hlk138159788"/>
      <w:r w:rsidRPr="00FC27B8">
        <w:t>22.07.2014 № 331</w:t>
      </w:r>
      <w:bookmarkEnd w:id="998"/>
      <w:r w:rsidRPr="00FC27B8">
        <w:t xml:space="preserve"> «Об утверждении состава и формы предоставления сведений о пожарной опасности в лесах и лесных пожарах».</w:t>
      </w:r>
    </w:p>
    <w:p w:rsidR="00113055" w:rsidRPr="00FC27B8" w:rsidRDefault="00113055" w:rsidP="00FC27B8">
      <w:pPr>
        <w:pStyle w:val="a9"/>
      </w:pPr>
      <w:r w:rsidRPr="00FC27B8">
        <w:t>Разработка и утверждение планов тушения лесных пожаров регламентируется статьей 53.3 Лесного кодекса.</w:t>
      </w:r>
    </w:p>
    <w:p w:rsidR="00113055" w:rsidRPr="00FC27B8" w:rsidRDefault="00113055" w:rsidP="00FC27B8">
      <w:pPr>
        <w:pStyle w:val="a9"/>
      </w:pPr>
      <w:r w:rsidRPr="00FC27B8">
        <w:t xml:space="preserve">Органы государственной власти в пределах своих полномочий, определенных </w:t>
      </w:r>
      <w:r w:rsidRPr="00FC27B8">
        <w:br/>
        <w:t>в соответствии со статьями 81-83 Лесного кодекса, разрабатывают планы тушения лесных пожаров, устанавливающие:</w:t>
      </w:r>
    </w:p>
    <w:p w:rsidR="00113055" w:rsidRPr="00FC27B8" w:rsidRDefault="00113055" w:rsidP="00FC27B8">
      <w:pPr>
        <w:pStyle w:val="affffffffff6"/>
      </w:pPr>
      <w:r w:rsidRPr="00FC27B8">
        <w:t>перечень и состав лесопожарных формирований, пожарной техники и оборудования, противопожарного снаряжения и инвентаря, иных сре</w:t>
      </w:r>
      <w:proofErr w:type="gramStart"/>
      <w:r w:rsidRPr="00FC27B8">
        <w:t>дств пр</w:t>
      </w:r>
      <w:proofErr w:type="gramEnd"/>
      <w:r w:rsidRPr="00FC27B8">
        <w:t>едупреждения и тушения лесных пожаров на соответствующей территории, порядок привлечения и использования таких средств в соответствии с уровнем пожарной опасности в лесах;</w:t>
      </w:r>
    </w:p>
    <w:p w:rsidR="00113055" w:rsidRPr="00FC27B8" w:rsidRDefault="00113055" w:rsidP="00FC27B8">
      <w:pPr>
        <w:pStyle w:val="affffffffff6"/>
      </w:pPr>
      <w:r w:rsidRPr="00FC27B8">
        <w:t>перечень сил и средств подразделений пожарной охраны и аварийно-спасательных формирований, которые могут быть привлечены в установленном порядке к тушению лесных пожаров, и порядок привлечения таких сил и сре</w:t>
      </w:r>
      <w:proofErr w:type="gramStart"/>
      <w:r w:rsidRPr="00FC27B8">
        <w:t>дств в с</w:t>
      </w:r>
      <w:proofErr w:type="gramEnd"/>
      <w:r w:rsidRPr="00FC27B8">
        <w:t>оответствии с уровнем пожарной опасности в лесах;</w:t>
      </w:r>
    </w:p>
    <w:p w:rsidR="00113055" w:rsidRPr="00FC27B8" w:rsidRDefault="00113055" w:rsidP="00FC27B8">
      <w:pPr>
        <w:pStyle w:val="affffffffff6"/>
      </w:pPr>
      <w:r w:rsidRPr="00FC27B8">
        <w:t>мероприятия по координации работ, связанных с тушением лесных пожаров;</w:t>
      </w:r>
    </w:p>
    <w:p w:rsidR="00113055" w:rsidRPr="00FC27B8" w:rsidRDefault="00113055" w:rsidP="00FC27B8">
      <w:pPr>
        <w:pStyle w:val="affffffffff6"/>
      </w:pPr>
      <w:r w:rsidRPr="00FC27B8">
        <w:t>меры по созданию резерва пожарной техники и оборудования, противопожарного снаряжения и инвентаря, транспортных средств и горюче-смазочных материалов;</w:t>
      </w:r>
    </w:p>
    <w:p w:rsidR="00113055" w:rsidRPr="00FC27B8" w:rsidRDefault="00113055" w:rsidP="00FC27B8">
      <w:pPr>
        <w:pStyle w:val="affffffffff6"/>
      </w:pPr>
      <w:r w:rsidRPr="00FC27B8">
        <w:t>иные мероприятия.</w:t>
      </w:r>
    </w:p>
    <w:p w:rsidR="00113055" w:rsidRPr="00FC27B8" w:rsidRDefault="00113055" w:rsidP="00FC27B8">
      <w:pPr>
        <w:pStyle w:val="a9"/>
      </w:pPr>
      <w:r w:rsidRPr="00FC27B8">
        <w:t>В случае если план тушения лесных пожаров предусматривает привлечение в установленном порядке сил и средств подразделений пожарной охраны и аварийно-спасательных формирований, он подлежит согласованию с соответствующими федеральными органами исполнительной власти.</w:t>
      </w:r>
    </w:p>
    <w:p w:rsidR="00113055" w:rsidRPr="00FC27B8" w:rsidRDefault="00113055" w:rsidP="00FC27B8">
      <w:pPr>
        <w:pStyle w:val="a9"/>
      </w:pPr>
      <w:r w:rsidRPr="00FC27B8">
        <w:t>Сводный план тушения лесных пожаров на территории субъекта Российской Федерации утверждается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по согласованию с уполномоченным федеральным органом исполнительной власти.</w:t>
      </w:r>
    </w:p>
    <w:p w:rsidR="00113055" w:rsidRPr="00FC27B8" w:rsidRDefault="00113055" w:rsidP="00FC27B8">
      <w:pPr>
        <w:pStyle w:val="a9"/>
      </w:pPr>
      <w:proofErr w:type="gramStart"/>
      <w:r w:rsidRPr="00FC27B8">
        <w:t>Порядок разработки и утверждения плана тушения лесных пожаров и его форма, порядок разработки сводного плана тушения лесных пожаров на территории субъекта Российской Федерации, его форма и нормативы обеспеченности субъекта Российской Федерации лесопожарными формированиями, пожарной техникой и оборудованием, противопожарным снаряжением и инвентарем, иными средствами предупреждения и тушения лесных пожаров устанавливаются Правительством Российской Федерации.</w:t>
      </w:r>
      <w:proofErr w:type="gramEnd"/>
    </w:p>
    <w:p w:rsidR="00113055" w:rsidRPr="00FC27B8" w:rsidRDefault="00113055" w:rsidP="00FC27B8">
      <w:pPr>
        <w:pStyle w:val="a9"/>
      </w:pPr>
      <w:r w:rsidRPr="00FC27B8">
        <w:t>Уполномоченный федеральный орган исполнительной власти на основании планов тушения лесных пожаров разрабатывает межрегиональный план маневрирования лесопожарных формирований, пожарной техники и оборудования.</w:t>
      </w:r>
    </w:p>
    <w:p w:rsidR="00113055" w:rsidRPr="00FC27B8" w:rsidRDefault="00113055" w:rsidP="00FC27B8">
      <w:pPr>
        <w:pStyle w:val="a9"/>
      </w:pPr>
      <w:r w:rsidRPr="00FC27B8">
        <w:t xml:space="preserve">Правила разработки и утверждения плана тушения лесных пожаров и его формы утверждены постановлением Правительства Российской Федерации от </w:t>
      </w:r>
      <w:bookmarkStart w:id="999" w:name="_Hlk138160222"/>
      <w:r w:rsidRPr="00FC27B8">
        <w:t>17.05.2011 № 377</w:t>
      </w:r>
      <w:bookmarkEnd w:id="999"/>
      <w:r w:rsidRPr="00FC27B8">
        <w:t xml:space="preserve"> «Об утверждении Правил разработки и утверждения плана тушения лесных пожаров и его формы».</w:t>
      </w:r>
    </w:p>
    <w:p w:rsidR="00113055" w:rsidRPr="00FC27B8" w:rsidRDefault="00113055" w:rsidP="00FC27B8">
      <w:pPr>
        <w:pStyle w:val="a9"/>
      </w:pPr>
      <w:r w:rsidRPr="00FC27B8">
        <w:t xml:space="preserve">Правила тушения лесных пожаров устанавливаются уполномоченным федеральным органом исполнительной </w:t>
      </w:r>
      <w:r w:rsidR="00F97609">
        <w:t>власти.</w:t>
      </w:r>
    </w:p>
    <w:p w:rsidR="00113055" w:rsidRPr="00FC27B8" w:rsidRDefault="00113055" w:rsidP="00FC27B8">
      <w:pPr>
        <w:pStyle w:val="a9"/>
      </w:pPr>
      <w:r w:rsidRPr="00FC27B8">
        <w:t xml:space="preserve">В соответствии с приказом Министерства природных ресурсов и экологии Российской Федерации от 01.04.2022 № 244 </w:t>
      </w:r>
      <w:r w:rsidRPr="00FC27B8">
        <w:rPr>
          <w:shd w:val="clear" w:color="auto" w:fill="FFFFFF"/>
        </w:rPr>
        <w:t xml:space="preserve">«Об утверждении Правил тушения лесных пожаров» </w:t>
      </w:r>
      <w:r w:rsidRPr="00FC27B8">
        <w:t>правила тушения пожаров устанавливаются в целях:</w:t>
      </w:r>
    </w:p>
    <w:p w:rsidR="00113055" w:rsidRPr="00FC27B8" w:rsidRDefault="00113055" w:rsidP="00FC27B8">
      <w:pPr>
        <w:pStyle w:val="affffffffff6"/>
      </w:pPr>
      <w:r w:rsidRPr="00FC27B8">
        <w:t>организации руководства работами по тушению лесных пожаров;</w:t>
      </w:r>
    </w:p>
    <w:p w:rsidR="00113055" w:rsidRPr="00FC27B8" w:rsidRDefault="00113055" w:rsidP="00FC27B8">
      <w:pPr>
        <w:pStyle w:val="affffffffff6"/>
      </w:pPr>
      <w:r w:rsidRPr="00FC27B8">
        <w:t>предупреждения и ликвидации чрезвычайных ситуаций в лесах, возникших вследствие лесных пожаров;</w:t>
      </w:r>
    </w:p>
    <w:p w:rsidR="00113055" w:rsidRPr="00FC27B8" w:rsidRDefault="00113055" w:rsidP="00FC27B8">
      <w:pPr>
        <w:pStyle w:val="affffffffff6"/>
      </w:pPr>
      <w:r w:rsidRPr="00FC27B8">
        <w:t>организации межведомственного взаимодействия при выполнении работ по тушению лесных пожаров.</w:t>
      </w:r>
    </w:p>
    <w:p w:rsidR="00113055" w:rsidRPr="00FC27B8" w:rsidRDefault="00113055" w:rsidP="00FC27B8">
      <w:pPr>
        <w:pStyle w:val="a9"/>
      </w:pPr>
      <w:bookmarkStart w:id="1000" w:name="_Hlk142647130"/>
      <w:r w:rsidRPr="00FC27B8">
        <w:t>Тушение лесного пожара включает</w:t>
      </w:r>
      <w:bookmarkEnd w:id="1000"/>
      <w:r w:rsidRPr="00FC27B8">
        <w:t xml:space="preserve"> в себя:</w:t>
      </w:r>
    </w:p>
    <w:p w:rsidR="00113055" w:rsidRPr="00FC27B8" w:rsidRDefault="00113055" w:rsidP="00FC27B8">
      <w:pPr>
        <w:pStyle w:val="a9"/>
      </w:pPr>
      <w:proofErr w:type="gramStart"/>
      <w:r w:rsidRPr="00FC27B8">
        <w:t xml:space="preserve">1) </w:t>
      </w:r>
      <w:bookmarkStart w:id="1001" w:name="_Hlk138160415"/>
      <w:bookmarkStart w:id="1002" w:name="_Hlk142647153"/>
      <w:r w:rsidRPr="00FC27B8">
        <w:t>обследование лесного пожара</w:t>
      </w:r>
      <w:bookmarkEnd w:id="1001"/>
      <w:r w:rsidRPr="00FC27B8">
        <w:t xml:space="preserve"> с использованием наземных, авиационных или космических средств в целях уточн</w:t>
      </w:r>
      <w:bookmarkEnd w:id="1002"/>
      <w:r w:rsidRPr="00FC27B8">
        <w:t>ения вида и интенсивности лесного пожара, его границ, направления его движения, выявления возможных границ его распространения и локализации, источников противопожарного водоснабжения, подъездов к ним и к месту лесного пожара, а также других особенностей, определяющих тактику тушения лесного пожара;</w:t>
      </w:r>
      <w:proofErr w:type="gramEnd"/>
    </w:p>
    <w:p w:rsidR="00113055" w:rsidRPr="00FC27B8" w:rsidRDefault="00113055" w:rsidP="00FC27B8">
      <w:pPr>
        <w:pStyle w:val="a9"/>
      </w:pPr>
      <w:r w:rsidRPr="00FC27B8">
        <w:t>2) доставку людей и средств тушения лесных пожаров к месту тушения лесного пожара и обратно;</w:t>
      </w:r>
    </w:p>
    <w:p w:rsidR="00113055" w:rsidRPr="00FC27B8" w:rsidRDefault="00113055" w:rsidP="00FC27B8">
      <w:pPr>
        <w:pStyle w:val="a9"/>
      </w:pPr>
      <w:r w:rsidRPr="00FC27B8">
        <w:t>3) локализацию лесного пожара;</w:t>
      </w:r>
    </w:p>
    <w:p w:rsidR="00113055" w:rsidRPr="00FC27B8" w:rsidRDefault="00113055" w:rsidP="00FC27B8">
      <w:pPr>
        <w:pStyle w:val="a9"/>
      </w:pPr>
      <w:r w:rsidRPr="00FC27B8">
        <w:t>4) ликвидацию лесного пожара;</w:t>
      </w:r>
    </w:p>
    <w:p w:rsidR="00113055" w:rsidRPr="00FC27B8" w:rsidRDefault="00113055" w:rsidP="00FC27B8">
      <w:pPr>
        <w:pStyle w:val="a9"/>
      </w:pPr>
      <w:r w:rsidRPr="00FC27B8">
        <w:t>4.1) выполнение взрывных работ в целях локализации и ликвидации лесного пожара;</w:t>
      </w:r>
    </w:p>
    <w:p w:rsidR="00113055" w:rsidRPr="00FC27B8" w:rsidRDefault="00113055" w:rsidP="00FC27B8">
      <w:pPr>
        <w:pStyle w:val="a9"/>
      </w:pPr>
      <w:r w:rsidRPr="00FC27B8">
        <w:t>4.2) осуществление мероприятий по искусственному вызыванию осадков в целях тушения лесного пожара;</w:t>
      </w:r>
    </w:p>
    <w:p w:rsidR="00113055" w:rsidRPr="00FC27B8" w:rsidRDefault="00113055" w:rsidP="00FC27B8">
      <w:pPr>
        <w:pStyle w:val="a9"/>
      </w:pPr>
      <w:r w:rsidRPr="00FC27B8">
        <w:t>5) наблюдение за локализованным лесным пожаром и его дотушивание;</w:t>
      </w:r>
    </w:p>
    <w:p w:rsidR="00113055" w:rsidRPr="00FC27B8" w:rsidRDefault="00113055" w:rsidP="00FC27B8">
      <w:pPr>
        <w:pStyle w:val="a9"/>
      </w:pPr>
      <w:r w:rsidRPr="00FC27B8">
        <w:t>6) предотвращение возобновления лесного пожара.</w:t>
      </w:r>
    </w:p>
    <w:p w:rsidR="00113055" w:rsidRPr="00FC27B8" w:rsidRDefault="00113055" w:rsidP="00FC27B8">
      <w:pPr>
        <w:pStyle w:val="a9"/>
      </w:pPr>
      <w:r w:rsidRPr="00FC27B8">
        <w:t>Лица, использующие леса, в случае обнаружения лесного пожара на соответствующем лесном участке немедленно обязаны сообщить об этом в специализированную диспетчерскую службу и принять все возможные меры по недопущению распространения лесного пожара.</w:t>
      </w:r>
    </w:p>
    <w:p w:rsidR="00113055" w:rsidRPr="00FC27B8" w:rsidRDefault="00113055" w:rsidP="00FC27B8">
      <w:pPr>
        <w:pStyle w:val="a9"/>
      </w:pPr>
      <w:r w:rsidRPr="00FC27B8">
        <w:t>Статья 53.5 Лесного кодекса устанавливает ограничения пребывания граждан в лесах в целях обеспечения пожарной безопасности в лесах.</w:t>
      </w:r>
    </w:p>
    <w:p w:rsidR="00113055" w:rsidRPr="00FC27B8" w:rsidRDefault="00113055" w:rsidP="00FC27B8">
      <w:pPr>
        <w:pStyle w:val="a9"/>
      </w:pPr>
      <w:r w:rsidRPr="00FC27B8">
        <w:t>Органы государственной власти, органы местного самоуправления в пределах своих полномочий, определенных в соответствии со статьями 81-84 Лесного кодекса, ограничивают пребывание граждан в лесах и въезд в них транспортных средств, проведение в лесах определенных видов работ в целях обеспечения пожарной безопасности в лесах в порядке, установленном уполномоченным федеральным органом исполнительной власти.</w:t>
      </w:r>
    </w:p>
    <w:p w:rsidR="00113055" w:rsidRPr="00FC27B8" w:rsidRDefault="00113055" w:rsidP="00FC27B8">
      <w:pPr>
        <w:pStyle w:val="a9"/>
      </w:pPr>
      <w:proofErr w:type="gramStart"/>
      <w:r w:rsidRPr="00FC27B8">
        <w:t xml:space="preserve">Порядок ограничения пребывания граждан в лесах и въезда в них транспортных средств, а также проведения в лесах определенных видов работ в целях обеспечения пожарной безопасности в лесах  установлен приказом Министерства природных ресурсов и экологии Российской Федерации от </w:t>
      </w:r>
      <w:bookmarkStart w:id="1003" w:name="_Hlk138160584"/>
      <w:r w:rsidRPr="00FC27B8">
        <w:t>06.09.2016 № 457</w:t>
      </w:r>
      <w:bookmarkEnd w:id="1003"/>
      <w:r w:rsidRPr="00FC27B8">
        <w:t xml:space="preserve"> «Об утверждении Порядка ограничения пребывания граждан в лесах и въезда в них транспортных средств, проведения в лесах определенных видов работ в</w:t>
      </w:r>
      <w:proofErr w:type="gramEnd"/>
      <w:r w:rsidRPr="00FC27B8">
        <w:t xml:space="preserve"> </w:t>
      </w:r>
      <w:proofErr w:type="gramStart"/>
      <w:r w:rsidRPr="00FC27B8">
        <w:t>целях</w:t>
      </w:r>
      <w:proofErr w:type="gramEnd"/>
      <w:r w:rsidRPr="00FC27B8">
        <w:t xml:space="preserve"> обеспечения пожарной безопасности в лесах и Порядка ограничения пребывания граждан в лесах и въезда в них транспортных средств, проведения в лесах определенных видов работ в целях обеспечения санитарной безопасности в лесах».</w:t>
      </w:r>
    </w:p>
    <w:p w:rsidR="00113055" w:rsidRPr="00FC27B8" w:rsidRDefault="00113055" w:rsidP="00FC27B8">
      <w:pPr>
        <w:pStyle w:val="a9"/>
      </w:pPr>
      <w:r w:rsidRPr="00FC27B8">
        <w:t>Статьей 53.6 Лесного кодекса регламентируются мероприятия по ликвидации чрезвычайной ситуации в лесах, возникшей вследствие лесных пожаров.</w:t>
      </w:r>
    </w:p>
    <w:p w:rsidR="00113055" w:rsidRPr="00FC27B8" w:rsidRDefault="00113055" w:rsidP="00FC27B8">
      <w:pPr>
        <w:pStyle w:val="afffffffffe"/>
        <w:shd w:val="clear" w:color="auto" w:fill="auto"/>
      </w:pPr>
      <w:r w:rsidRPr="00FC27B8">
        <w:rPr>
          <w:rStyle w:val="a8"/>
          <w:color w:val="000000"/>
          <w:u w:val="none"/>
        </w:rPr>
        <w:t>Классификация</w:t>
      </w:r>
      <w:r w:rsidRPr="00FC27B8">
        <w:t xml:space="preserve"> чрезвычайных ситуаций природного и техногенного характера</w:t>
      </w:r>
      <w:r w:rsidRPr="00FC27B8">
        <w:rPr>
          <w:color w:val="auto"/>
        </w:rPr>
        <w:t xml:space="preserve">, </w:t>
      </w:r>
      <w:r w:rsidRPr="00FC27B8">
        <w:rPr>
          <w:rStyle w:val="a8"/>
          <w:color w:val="auto"/>
          <w:u w:val="none"/>
        </w:rPr>
        <w:t>правила</w:t>
      </w:r>
      <w:r w:rsidRPr="00FC27B8">
        <w:rPr>
          <w:color w:val="auto"/>
        </w:rPr>
        <w:t xml:space="preserve"> </w:t>
      </w:r>
      <w:r w:rsidRPr="00FC27B8">
        <w:t xml:space="preserve">введения чрезвычайных ситуаций в лесах, возникших вследствие лесных пожаров, и взаимодействия органов государственной власти, органов местного самоуправления в условиях таких чрезвычайных ситуаций, установлены постановлением Правительством Российской Федерации от </w:t>
      </w:r>
      <w:bookmarkStart w:id="1004" w:name="_Hlk138160609"/>
      <w:r w:rsidRPr="00FC27B8">
        <w:t>17.05.2011 № 376</w:t>
      </w:r>
      <w:bookmarkEnd w:id="1004"/>
      <w:r w:rsidRPr="00FC27B8">
        <w:t xml:space="preserve"> «О чрезвычайных ситуациях в лесах, возникших вследствие лесных пожаров».</w:t>
      </w:r>
    </w:p>
    <w:p w:rsidR="00113055" w:rsidRPr="00FC27B8" w:rsidRDefault="00113055" w:rsidP="00FC27B8">
      <w:pPr>
        <w:pStyle w:val="a9"/>
      </w:pPr>
      <w:r w:rsidRPr="00FC27B8">
        <w:t xml:space="preserve">Привлечение граждан, юридических лиц к осуществлению мероприятий по ликвидации чрезвычайной ситуации в лесах, возникшей вследствие лесных пожаров, осуществляется в соответствии с Федеральным законом от </w:t>
      </w:r>
      <w:bookmarkStart w:id="1005" w:name="_Hlk138160627"/>
      <w:bookmarkStart w:id="1006" w:name="_Hlk142652339"/>
      <w:r w:rsidRPr="00FC27B8">
        <w:t>21.12.1994 № 68-ФЗ</w:t>
      </w:r>
      <w:bookmarkEnd w:id="1005"/>
      <w:r w:rsidRPr="00FC27B8">
        <w:t xml:space="preserve"> </w:t>
      </w:r>
      <w:bookmarkEnd w:id="1006"/>
      <w:r w:rsidRPr="00FC27B8">
        <w:t>«О защите населения и территорий от чрезвычайных ситуаций природного и техногенного характера».</w:t>
      </w:r>
    </w:p>
    <w:p w:rsidR="00113055" w:rsidRPr="00FC27B8" w:rsidRDefault="00113055" w:rsidP="00FC27B8">
      <w:pPr>
        <w:pStyle w:val="a9"/>
      </w:pPr>
      <w:r w:rsidRPr="00FC27B8">
        <w:t>Статьей 53.7 Лесного кодекса регламентируются мероприятия по ликвидации последствий чрезвычайной ситуации в лесах, возникшей вследствие лесных пожаров.</w:t>
      </w:r>
    </w:p>
    <w:p w:rsidR="00113055" w:rsidRPr="00FC27B8" w:rsidRDefault="00113055" w:rsidP="00FC27B8">
      <w:pPr>
        <w:pStyle w:val="a9"/>
      </w:pPr>
      <w:r w:rsidRPr="00FC27B8">
        <w:t xml:space="preserve">Мероприятия по ликвидации последствий чрезвычайной ситуации в лесах, возникшей вследствие лесных пожаров, в том числе на лесных участках, предоставленных в аренду для заготовки древесины, осуществляются органами государственной власти, органами местного самоуправления в пределах полномочий указанных органов, определенных в соответствии со </w:t>
      </w:r>
      <w:hyperlink w:anchor="Par1326" w:tooltip="Статья 81. Полномочия органов государственной власти Российской Федерации в области лесных отношений" w:history="1">
        <w:r w:rsidRPr="00FC27B8">
          <w:rPr>
            <w:rStyle w:val="a8"/>
            <w:color w:val="auto"/>
            <w:u w:val="none"/>
          </w:rPr>
          <w:t>статьями 81</w:t>
        </w:r>
      </w:hyperlink>
      <w:r w:rsidRPr="00FC27B8">
        <w:t xml:space="preserve"> - </w:t>
      </w:r>
      <w:hyperlink w:anchor="Par1567" w:tooltip="Статья 84. Полномочия органов местного самоуправления в области лесных отношений" w:history="1">
        <w:r w:rsidRPr="00FC27B8">
          <w:rPr>
            <w:rStyle w:val="a8"/>
            <w:color w:val="auto"/>
            <w:u w:val="none"/>
          </w:rPr>
          <w:t>84</w:t>
        </w:r>
      </w:hyperlink>
      <w:r w:rsidRPr="00FC27B8">
        <w:t xml:space="preserve"> Лесного кодекса.</w:t>
      </w:r>
    </w:p>
    <w:p w:rsidR="00113055" w:rsidRPr="00FC27B8" w:rsidRDefault="00113055" w:rsidP="00FC27B8">
      <w:pPr>
        <w:pStyle w:val="a9"/>
      </w:pPr>
      <w:r w:rsidRPr="00FC27B8">
        <w:t xml:space="preserve">В соответствии со статьей 53.8 Лесного кодекса для участия в выполнении работ по тушению лесных пожаров и осуществлению отдельных мер пожарной безопасности в лесах органы государственной власти вправе </w:t>
      </w:r>
      <w:r w:rsidRPr="00FC27B8">
        <w:rPr>
          <w:rStyle w:val="a8"/>
          <w:color w:val="auto"/>
          <w:u w:val="none"/>
        </w:rPr>
        <w:t>привлекать</w:t>
      </w:r>
      <w:r w:rsidRPr="00FC27B8">
        <w:t xml:space="preserve"> добровольных пожарных.</w:t>
      </w:r>
    </w:p>
    <w:p w:rsidR="00113055" w:rsidRPr="00FC27B8" w:rsidRDefault="00113055" w:rsidP="00FC27B8">
      <w:pPr>
        <w:pStyle w:val="a9"/>
      </w:pPr>
      <w:proofErr w:type="gramStart"/>
      <w:r w:rsidRPr="00FC27B8">
        <w:t xml:space="preserve">Федеральным законом от </w:t>
      </w:r>
      <w:bookmarkStart w:id="1007" w:name="_Hlk142652403"/>
      <w:r w:rsidRPr="00FC27B8">
        <w:t>06.05.2011 № 100-ФЗ</w:t>
      </w:r>
      <w:bookmarkEnd w:id="1007"/>
      <w:r w:rsidRPr="00FC27B8">
        <w:t xml:space="preserve"> «О добровольной пожарной охране» устанавливаются правовые основы создания и деятельности добровольной пожарной охраны, права и гарантии деятельности общественных объединений пожарной охраны и добровольных пожарных, регулируются отношения добровольной пожарной охраны с органами государственной власти, органами местного самоуправления, организациями и гражданами Российской Федерации, иностранными гражданами и лицами без гражданства.</w:t>
      </w:r>
      <w:proofErr w:type="gramEnd"/>
    </w:p>
    <w:p w:rsidR="00113055" w:rsidRPr="00FC27B8" w:rsidRDefault="00113055" w:rsidP="00FC27B8">
      <w:pPr>
        <w:pStyle w:val="a9"/>
      </w:pPr>
      <w:r w:rsidRPr="00FC27B8">
        <w:t>В соответствии со статьей 57 Лесного кодекса авиационные работы по охране лесов от пожаров включают в себя:</w:t>
      </w:r>
    </w:p>
    <w:p w:rsidR="00113055" w:rsidRPr="00FC27B8" w:rsidRDefault="00113055" w:rsidP="00FC27B8">
      <w:pPr>
        <w:pStyle w:val="affffffffff6"/>
      </w:pPr>
      <w:r w:rsidRPr="00FC27B8">
        <w:t>авиационное патрулирование;</w:t>
      </w:r>
    </w:p>
    <w:p w:rsidR="00113055" w:rsidRPr="00FC27B8" w:rsidRDefault="00113055" w:rsidP="00FC27B8">
      <w:pPr>
        <w:pStyle w:val="affffffffff6"/>
      </w:pPr>
      <w:r w:rsidRPr="00FC27B8">
        <w:t>тушение лесных пожаров;</w:t>
      </w:r>
    </w:p>
    <w:p w:rsidR="00113055" w:rsidRPr="00FC27B8" w:rsidRDefault="00113055" w:rsidP="00FC27B8">
      <w:pPr>
        <w:pStyle w:val="affffffffff6"/>
      </w:pPr>
      <w:r w:rsidRPr="00FC27B8">
        <w:t>доставку воздушными судами лесопожарных формирований, пожарной техники и оборудования, противопожарного снаряжения и инвентаря к месту тушения лесного пожара и обратно.</w:t>
      </w:r>
    </w:p>
    <w:p w:rsidR="00113055" w:rsidRPr="00FC27B8" w:rsidRDefault="00113055" w:rsidP="00FC27B8">
      <w:pPr>
        <w:pStyle w:val="a9"/>
      </w:pPr>
      <w:r w:rsidRPr="00FC27B8">
        <w:rPr>
          <w:rStyle w:val="a8"/>
          <w:color w:val="auto"/>
          <w:u w:val="none"/>
        </w:rPr>
        <w:t>Порядок</w:t>
      </w:r>
      <w:r w:rsidRPr="00FC27B8">
        <w:t xml:space="preserve"> организации и выполнения авиационных работ по охране лесов от пожаров устанавливается уполномоченным федеральным органом исполнительной власти.</w:t>
      </w:r>
      <w:r w:rsidR="007851AE" w:rsidRPr="00FC27B8">
        <w:t xml:space="preserve"> </w:t>
      </w:r>
      <w:r w:rsidRPr="00FC27B8">
        <w:t xml:space="preserve">Порядок организации и выполнения авиационных работ по охране лесов от пожаров установлен приказом Министерства природных ресурсов и экологии Российской Федерации от </w:t>
      </w:r>
      <w:bookmarkStart w:id="1008" w:name="_Hlk142652578"/>
      <w:bookmarkStart w:id="1009" w:name="_Hlk138161783"/>
      <w:r w:rsidRPr="00FC27B8">
        <w:t>15.11.2016 № 597</w:t>
      </w:r>
      <w:bookmarkEnd w:id="1008"/>
      <w:r w:rsidRPr="00FC27B8">
        <w:t xml:space="preserve"> </w:t>
      </w:r>
      <w:bookmarkEnd w:id="1009"/>
      <w:r w:rsidRPr="00FC27B8">
        <w:t>«Об утверждении Порядка организации и выполнения авиационных работ по охране лесов от пожаров и Порядка организации и выполнения авиационных работ по защите лесов».</w:t>
      </w:r>
    </w:p>
    <w:p w:rsidR="00113055" w:rsidRPr="00FC27B8" w:rsidRDefault="00113055" w:rsidP="00FC27B8">
      <w:pPr>
        <w:pStyle w:val="a9"/>
      </w:pPr>
      <w:proofErr w:type="gramStart"/>
      <w:r w:rsidRPr="00FC27B8">
        <w:t>В соответствии со статьей 60 Лесного кодекса отчет об охране лесов от пожаров представляется гражданами, юридическими лицами в органы государственной власти, органы местного самоуправления в пределах их полномочий, определенных в соответствии со статьями 81 - 84 Лесного кодекса, непосредственно либо через многофункциональные центры предоставления государственных и муниципальных услуг в форме документа на бумажном носителе или в форме электронного документа, подписанного электронной</w:t>
      </w:r>
      <w:proofErr w:type="gramEnd"/>
      <w:r w:rsidRPr="00FC27B8">
        <w:t xml:space="preserve"> подписью,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w:t>
      </w:r>
    </w:p>
    <w:p w:rsidR="00113055" w:rsidRPr="00FC27B8" w:rsidRDefault="00113055" w:rsidP="00FC27B8">
      <w:pPr>
        <w:pStyle w:val="a9"/>
      </w:pPr>
      <w:r w:rsidRPr="00FC27B8">
        <w:t xml:space="preserve">Федеральный закон от </w:t>
      </w:r>
      <w:bookmarkStart w:id="1010" w:name="_Hlk142652890"/>
      <w:r w:rsidRPr="00FC27B8">
        <w:t xml:space="preserve">21.12.1994 № 69-ФЗ </w:t>
      </w:r>
      <w:bookmarkEnd w:id="1010"/>
      <w:r w:rsidRPr="00FC27B8">
        <w:t xml:space="preserve">«О пожарной безопасности» определяет общие правовые, экономические и социальные основы обеспечения пожарной безопасности в Российской Федерации, регулирует в этой области отношения между органами государственной власти, органами местного самоуправления, общественными объединениями, юридическими лицами, должностными лицами, гражданами, в том числе индивидуальными предпринимателями. </w:t>
      </w:r>
    </w:p>
    <w:p w:rsidR="00113055" w:rsidRPr="00FC27B8" w:rsidRDefault="00113055" w:rsidP="00FC27B8">
      <w:pPr>
        <w:pStyle w:val="a9"/>
      </w:pPr>
      <w:r w:rsidRPr="00FC27B8">
        <w:t xml:space="preserve">Правила пожарной безопасности в лесах утверждены постановлением Правительства Российской Федерации от </w:t>
      </w:r>
      <w:bookmarkStart w:id="1011" w:name="_Hlk138161837"/>
      <w:bookmarkStart w:id="1012" w:name="_Hlk142653027"/>
      <w:r w:rsidRPr="00FC27B8">
        <w:t xml:space="preserve">07.10.2020 № </w:t>
      </w:r>
      <w:bookmarkEnd w:id="1011"/>
      <w:r w:rsidRPr="00FC27B8">
        <w:t>1614</w:t>
      </w:r>
      <w:bookmarkEnd w:id="1012"/>
      <w:r w:rsidRPr="00FC27B8">
        <w:t xml:space="preserve"> «Об утверждении Правил пожарной безопасности в лесах» (далее - Правила пожарной безопасности в лесах).</w:t>
      </w:r>
      <w:r w:rsidR="007851AE" w:rsidRPr="00FC27B8">
        <w:t xml:space="preserve"> Правила пожарной безопасности в лесах для каждого лесного района устанавливаются Министерством природных ресурсов и экологии Российской Федерации.</w:t>
      </w:r>
    </w:p>
    <w:p w:rsidR="00113055" w:rsidRPr="00FC27B8" w:rsidRDefault="00113055" w:rsidP="00FC27B8">
      <w:pPr>
        <w:pStyle w:val="a9"/>
      </w:pPr>
      <w:bookmarkStart w:id="1013" w:name="_Hlk142653091"/>
      <w:proofErr w:type="gramStart"/>
      <w:r w:rsidRPr="00FC27B8">
        <w:t>Правила пожарной безопасности в лесах</w:t>
      </w:r>
      <w:bookmarkEnd w:id="1013"/>
      <w:r w:rsidRPr="00FC27B8">
        <w:t xml:space="preserve"> устанавливают единые требования к мерам пожарной безопасности в лесах в зависимости от целевого назначения земель и лесов и обеспечению пожарной безопасности в лесах при использовании, охране, защите, воспроизводстве лесов, осуществлении иной деятельности в лесах и при пребывании граждан в лесах, а также являются обязательными для исполнения органами государственной власти, органами местного самоуправления, юридическими лицами и</w:t>
      </w:r>
      <w:proofErr w:type="gramEnd"/>
      <w:r w:rsidRPr="00FC27B8">
        <w:t xml:space="preserve"> гражданами.</w:t>
      </w:r>
    </w:p>
    <w:p w:rsidR="00113055" w:rsidRPr="00FC27B8" w:rsidRDefault="00113055" w:rsidP="00FC27B8">
      <w:pPr>
        <w:pStyle w:val="a9"/>
      </w:pPr>
      <w:bookmarkStart w:id="1014" w:name="_Hlk142654021"/>
      <w:r w:rsidRPr="00FC27B8">
        <w:t>Предупреждение лесных пожаров (противопожарное обустройство лесов и обеспечение средствами предупреждения и тушения лесных пожаров) на лесных участках,</w:t>
      </w:r>
      <w:bookmarkEnd w:id="1014"/>
      <w:r w:rsidRPr="00FC27B8">
        <w:t xml:space="preserve"> предоставленных в </w:t>
      </w:r>
      <w:bookmarkStart w:id="1015" w:name="_Hlk138162297"/>
      <w:r w:rsidRPr="00FC27B8">
        <w:t>постоянное (бессрочное)</w:t>
      </w:r>
      <w:bookmarkEnd w:id="1015"/>
      <w:r w:rsidRPr="00FC27B8">
        <w:t xml:space="preserve"> пользование или аренду, </w:t>
      </w:r>
      <w:bookmarkStart w:id="1016" w:name="_Hlk142654067"/>
      <w:r w:rsidRPr="00FC27B8">
        <w:t>осуществляется лицами, использующими леса на основании проекта освоения лесов</w:t>
      </w:r>
      <w:bookmarkEnd w:id="1016"/>
      <w:r w:rsidRPr="00FC27B8">
        <w:t>.</w:t>
      </w:r>
    </w:p>
    <w:p w:rsidR="00C37292" w:rsidRPr="00FC27B8" w:rsidRDefault="00113055" w:rsidP="00FC27B8">
      <w:pPr>
        <w:pStyle w:val="a9"/>
        <w:rPr>
          <w:szCs w:val="24"/>
        </w:rPr>
      </w:pPr>
      <w:r w:rsidRPr="00FC27B8">
        <w:t xml:space="preserve">Классификация природной пожарной опасности лесов и классификация пожарной опасности в лесах в зависимости от условий погоды устанавливается в соответствии с приказом Федерального агентства лесного хозяйства от </w:t>
      </w:r>
      <w:bookmarkStart w:id="1017" w:name="_Hlk138162332"/>
      <w:r w:rsidRPr="00FC27B8">
        <w:t>05.07.2011 № 287</w:t>
      </w:r>
      <w:bookmarkEnd w:id="1017"/>
      <w:r w:rsidRPr="00FC27B8">
        <w:t xml:space="preserve"> «</w:t>
      </w:r>
      <w:r w:rsidRPr="00FC27B8">
        <w:rPr>
          <w:iCs/>
        </w:rPr>
        <w:t>Об утверждении классификации природной пожарной опасности лесов и классификации пожарной опасности в лесах в зависимости от условий погоды</w:t>
      </w:r>
      <w:r w:rsidRPr="00FC27B8">
        <w:t>».</w:t>
      </w:r>
    </w:p>
    <w:p w:rsidR="00E56E39" w:rsidRPr="00FC27B8" w:rsidRDefault="00E56E39" w:rsidP="00FC27B8">
      <w:pPr>
        <w:pStyle w:val="affffffffff4"/>
      </w:pPr>
      <w:r w:rsidRPr="00FC27B8">
        <w:t>По распределению лесов Хабаровского края на лесопожарные районы (ФБУ «ДальНИИЛХ», 2022 г.) территория лесничества относится к Хорскому лесопожарному району, который характеризуется высокой степенью горимости.</w:t>
      </w:r>
    </w:p>
    <w:p w:rsidR="004E188C" w:rsidRPr="00FC27B8" w:rsidRDefault="004E188C" w:rsidP="00FC27B8">
      <w:pPr>
        <w:pStyle w:val="a9"/>
      </w:pPr>
      <w:r w:rsidRPr="00FC27B8">
        <w:t>Таблица 3</w:t>
      </w:r>
      <w:r w:rsidR="003B024E" w:rsidRPr="00FC27B8">
        <w:t>7</w:t>
      </w:r>
      <w:r w:rsidRPr="00FC27B8">
        <w:t xml:space="preserve"> - Распределение площади земель лесного фонда по классам природной пожарной опасности, </w:t>
      </w:r>
      <w:proofErr w:type="gramStart"/>
      <w:r w:rsidRPr="00FC27B8">
        <w:t>га</w:t>
      </w:r>
      <w:proofErr w:type="gramEnd"/>
    </w:p>
    <w:tbl>
      <w:tblPr>
        <w:tblW w:w="9645" w:type="dxa"/>
        <w:jc w:val="center"/>
        <w:tblCellMar>
          <w:left w:w="28" w:type="dxa"/>
          <w:right w:w="0" w:type="dxa"/>
        </w:tblCellMar>
        <w:tblLook w:val="04A0" w:firstRow="1" w:lastRow="0" w:firstColumn="1" w:lastColumn="0" w:noHBand="0" w:noVBand="1"/>
      </w:tblPr>
      <w:tblGrid>
        <w:gridCol w:w="588"/>
        <w:gridCol w:w="2536"/>
        <w:gridCol w:w="992"/>
        <w:gridCol w:w="992"/>
        <w:gridCol w:w="851"/>
        <w:gridCol w:w="850"/>
        <w:gridCol w:w="851"/>
        <w:gridCol w:w="992"/>
        <w:gridCol w:w="993"/>
      </w:tblGrid>
      <w:tr w:rsidR="004E188C" w:rsidRPr="00FC27B8" w:rsidTr="008B0842">
        <w:trPr>
          <w:trHeight w:val="64"/>
          <w:tblHeader/>
          <w:jc w:val="center"/>
        </w:trPr>
        <w:tc>
          <w:tcPr>
            <w:tcW w:w="588" w:type="dxa"/>
            <w:vMerge w:val="restart"/>
            <w:tcBorders>
              <w:top w:val="single" w:sz="4" w:space="0" w:color="auto"/>
              <w:left w:val="single" w:sz="4" w:space="0" w:color="auto"/>
              <w:bottom w:val="single" w:sz="4" w:space="0" w:color="auto"/>
              <w:right w:val="single" w:sz="4" w:space="0" w:color="auto"/>
            </w:tcBorders>
            <w:vAlign w:val="center"/>
            <w:hideMark/>
          </w:tcPr>
          <w:p w:rsidR="004E188C" w:rsidRPr="00FC27B8" w:rsidRDefault="004E188C" w:rsidP="00FC27B8">
            <w:pPr>
              <w:autoSpaceDN w:val="0"/>
              <w:jc w:val="center"/>
              <w:rPr>
                <w:color w:val="000000"/>
                <w:sz w:val="22"/>
                <w:szCs w:val="22"/>
              </w:rPr>
            </w:pPr>
            <w:r w:rsidRPr="00FC27B8">
              <w:rPr>
                <w:color w:val="000000"/>
                <w:sz w:val="22"/>
                <w:szCs w:val="22"/>
              </w:rPr>
              <w:t>№</w:t>
            </w:r>
            <w:r w:rsidR="002B68DF" w:rsidRPr="00FC27B8">
              <w:rPr>
                <w:color w:val="000000"/>
                <w:sz w:val="22"/>
                <w:szCs w:val="22"/>
              </w:rPr>
              <w:t xml:space="preserve"> </w:t>
            </w:r>
            <w:proofErr w:type="gramStart"/>
            <w:r w:rsidRPr="00FC27B8">
              <w:rPr>
                <w:color w:val="000000"/>
                <w:sz w:val="22"/>
                <w:szCs w:val="22"/>
              </w:rPr>
              <w:t>п</w:t>
            </w:r>
            <w:proofErr w:type="gramEnd"/>
            <w:r w:rsidRPr="00FC27B8">
              <w:rPr>
                <w:color w:val="000000"/>
                <w:sz w:val="22"/>
                <w:szCs w:val="22"/>
              </w:rPr>
              <w:t>/п</w:t>
            </w:r>
          </w:p>
        </w:tc>
        <w:tc>
          <w:tcPr>
            <w:tcW w:w="2536" w:type="dxa"/>
            <w:vMerge w:val="restart"/>
            <w:tcBorders>
              <w:top w:val="single" w:sz="4" w:space="0" w:color="auto"/>
              <w:left w:val="single" w:sz="4" w:space="0" w:color="auto"/>
              <w:bottom w:val="single" w:sz="4" w:space="0" w:color="auto"/>
              <w:right w:val="single" w:sz="4" w:space="0" w:color="auto"/>
            </w:tcBorders>
            <w:vAlign w:val="center"/>
            <w:hideMark/>
          </w:tcPr>
          <w:p w:rsidR="004E188C" w:rsidRPr="00FC27B8" w:rsidRDefault="004E188C" w:rsidP="00FC27B8">
            <w:pPr>
              <w:autoSpaceDN w:val="0"/>
              <w:jc w:val="center"/>
              <w:rPr>
                <w:color w:val="000000"/>
                <w:sz w:val="22"/>
                <w:szCs w:val="22"/>
              </w:rPr>
            </w:pPr>
            <w:r w:rsidRPr="00FC27B8">
              <w:rPr>
                <w:color w:val="000000"/>
                <w:sz w:val="22"/>
                <w:szCs w:val="22"/>
              </w:rPr>
              <w:t>Участковое лесничество</w:t>
            </w:r>
          </w:p>
        </w:tc>
        <w:tc>
          <w:tcPr>
            <w:tcW w:w="4536" w:type="dxa"/>
            <w:gridSpan w:val="5"/>
            <w:tcBorders>
              <w:top w:val="single" w:sz="4" w:space="0" w:color="auto"/>
              <w:left w:val="nil"/>
              <w:bottom w:val="single" w:sz="4" w:space="0" w:color="auto"/>
              <w:right w:val="single" w:sz="4" w:space="0" w:color="auto"/>
            </w:tcBorders>
            <w:vAlign w:val="center"/>
            <w:hideMark/>
          </w:tcPr>
          <w:p w:rsidR="004E188C" w:rsidRPr="00FC27B8" w:rsidRDefault="004E188C" w:rsidP="00FC27B8">
            <w:pPr>
              <w:autoSpaceDN w:val="0"/>
              <w:jc w:val="center"/>
              <w:rPr>
                <w:color w:val="000000"/>
                <w:sz w:val="22"/>
                <w:szCs w:val="22"/>
              </w:rPr>
            </w:pPr>
            <w:r w:rsidRPr="00FC27B8">
              <w:rPr>
                <w:color w:val="000000"/>
                <w:sz w:val="22"/>
                <w:szCs w:val="22"/>
              </w:rPr>
              <w:t>Классы пожарной опасности</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4E188C" w:rsidRPr="00FC27B8" w:rsidRDefault="004E188C" w:rsidP="00FC27B8">
            <w:pPr>
              <w:autoSpaceDN w:val="0"/>
              <w:jc w:val="center"/>
              <w:rPr>
                <w:color w:val="000000"/>
                <w:sz w:val="22"/>
                <w:szCs w:val="22"/>
              </w:rPr>
            </w:pPr>
            <w:r w:rsidRPr="00FC27B8">
              <w:rPr>
                <w:color w:val="000000"/>
                <w:sz w:val="22"/>
                <w:szCs w:val="22"/>
              </w:rPr>
              <w:t>Итого</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rsidR="004E188C" w:rsidRPr="00FC27B8" w:rsidRDefault="004E188C" w:rsidP="00FC27B8">
            <w:pPr>
              <w:autoSpaceDN w:val="0"/>
              <w:jc w:val="center"/>
              <w:rPr>
                <w:color w:val="000000"/>
                <w:sz w:val="22"/>
                <w:szCs w:val="22"/>
              </w:rPr>
            </w:pPr>
            <w:r w:rsidRPr="00FC27B8">
              <w:rPr>
                <w:color w:val="000000"/>
                <w:sz w:val="22"/>
                <w:szCs w:val="22"/>
              </w:rPr>
              <w:t>Средний класс</w:t>
            </w:r>
          </w:p>
        </w:tc>
      </w:tr>
      <w:tr w:rsidR="004E188C" w:rsidRPr="00FC27B8" w:rsidTr="008B0842">
        <w:trPr>
          <w:trHeight w:val="64"/>
          <w:tblHeader/>
          <w:jc w:val="center"/>
        </w:trPr>
        <w:tc>
          <w:tcPr>
            <w:tcW w:w="588" w:type="dxa"/>
            <w:vMerge/>
            <w:tcBorders>
              <w:top w:val="single" w:sz="4" w:space="0" w:color="auto"/>
              <w:left w:val="single" w:sz="4" w:space="0" w:color="auto"/>
              <w:bottom w:val="single" w:sz="4" w:space="0" w:color="auto"/>
              <w:right w:val="single" w:sz="4" w:space="0" w:color="auto"/>
            </w:tcBorders>
            <w:vAlign w:val="center"/>
            <w:hideMark/>
          </w:tcPr>
          <w:p w:rsidR="004E188C" w:rsidRPr="00FC27B8" w:rsidRDefault="004E188C" w:rsidP="00FC27B8">
            <w:pPr>
              <w:jc w:val="center"/>
              <w:rPr>
                <w:color w:val="000000"/>
                <w:sz w:val="22"/>
                <w:szCs w:val="22"/>
              </w:rPr>
            </w:pPr>
          </w:p>
        </w:tc>
        <w:tc>
          <w:tcPr>
            <w:tcW w:w="2536" w:type="dxa"/>
            <w:vMerge/>
            <w:tcBorders>
              <w:top w:val="single" w:sz="4" w:space="0" w:color="auto"/>
              <w:left w:val="single" w:sz="4" w:space="0" w:color="auto"/>
              <w:bottom w:val="single" w:sz="4" w:space="0" w:color="auto"/>
              <w:right w:val="single" w:sz="4" w:space="0" w:color="auto"/>
            </w:tcBorders>
            <w:vAlign w:val="center"/>
            <w:hideMark/>
          </w:tcPr>
          <w:p w:rsidR="004E188C" w:rsidRPr="00FC27B8" w:rsidRDefault="004E188C" w:rsidP="00FC27B8">
            <w:pPr>
              <w:jc w:val="center"/>
              <w:rPr>
                <w:color w:val="000000"/>
                <w:sz w:val="22"/>
                <w:szCs w:val="22"/>
              </w:rPr>
            </w:pPr>
          </w:p>
        </w:tc>
        <w:tc>
          <w:tcPr>
            <w:tcW w:w="992" w:type="dxa"/>
            <w:tcBorders>
              <w:top w:val="nil"/>
              <w:left w:val="nil"/>
              <w:bottom w:val="single" w:sz="4" w:space="0" w:color="auto"/>
              <w:right w:val="single" w:sz="4" w:space="0" w:color="auto"/>
            </w:tcBorders>
            <w:vAlign w:val="center"/>
            <w:hideMark/>
          </w:tcPr>
          <w:p w:rsidR="004E188C" w:rsidRPr="00FC27B8" w:rsidRDefault="004E188C" w:rsidP="00FC27B8">
            <w:pPr>
              <w:autoSpaceDN w:val="0"/>
              <w:jc w:val="center"/>
              <w:rPr>
                <w:color w:val="000000"/>
                <w:sz w:val="22"/>
                <w:szCs w:val="22"/>
              </w:rPr>
            </w:pPr>
            <w:r w:rsidRPr="00FC27B8">
              <w:rPr>
                <w:color w:val="000000"/>
                <w:sz w:val="22"/>
                <w:szCs w:val="22"/>
              </w:rPr>
              <w:t>1</w:t>
            </w:r>
          </w:p>
        </w:tc>
        <w:tc>
          <w:tcPr>
            <w:tcW w:w="992" w:type="dxa"/>
            <w:tcBorders>
              <w:top w:val="nil"/>
              <w:left w:val="nil"/>
              <w:bottom w:val="single" w:sz="4" w:space="0" w:color="auto"/>
              <w:right w:val="single" w:sz="4" w:space="0" w:color="auto"/>
            </w:tcBorders>
            <w:vAlign w:val="center"/>
            <w:hideMark/>
          </w:tcPr>
          <w:p w:rsidR="004E188C" w:rsidRPr="00FC27B8" w:rsidRDefault="004E188C" w:rsidP="00FC27B8">
            <w:pPr>
              <w:autoSpaceDN w:val="0"/>
              <w:jc w:val="center"/>
              <w:rPr>
                <w:color w:val="000000"/>
                <w:sz w:val="22"/>
                <w:szCs w:val="22"/>
              </w:rPr>
            </w:pPr>
            <w:r w:rsidRPr="00FC27B8">
              <w:rPr>
                <w:color w:val="000000"/>
                <w:sz w:val="22"/>
                <w:szCs w:val="22"/>
              </w:rPr>
              <w:t>2</w:t>
            </w:r>
          </w:p>
        </w:tc>
        <w:tc>
          <w:tcPr>
            <w:tcW w:w="851" w:type="dxa"/>
            <w:tcBorders>
              <w:top w:val="nil"/>
              <w:left w:val="nil"/>
              <w:bottom w:val="single" w:sz="4" w:space="0" w:color="auto"/>
              <w:right w:val="single" w:sz="4" w:space="0" w:color="auto"/>
            </w:tcBorders>
            <w:vAlign w:val="center"/>
            <w:hideMark/>
          </w:tcPr>
          <w:p w:rsidR="004E188C" w:rsidRPr="00FC27B8" w:rsidRDefault="004E188C" w:rsidP="00FC27B8">
            <w:pPr>
              <w:autoSpaceDN w:val="0"/>
              <w:jc w:val="center"/>
              <w:rPr>
                <w:color w:val="000000"/>
                <w:sz w:val="22"/>
                <w:szCs w:val="22"/>
              </w:rPr>
            </w:pPr>
            <w:r w:rsidRPr="00FC27B8">
              <w:rPr>
                <w:color w:val="000000"/>
                <w:sz w:val="22"/>
                <w:szCs w:val="22"/>
              </w:rPr>
              <w:t>3</w:t>
            </w:r>
          </w:p>
        </w:tc>
        <w:tc>
          <w:tcPr>
            <w:tcW w:w="850" w:type="dxa"/>
            <w:tcBorders>
              <w:top w:val="nil"/>
              <w:left w:val="nil"/>
              <w:bottom w:val="single" w:sz="4" w:space="0" w:color="auto"/>
              <w:right w:val="single" w:sz="4" w:space="0" w:color="auto"/>
            </w:tcBorders>
            <w:vAlign w:val="center"/>
            <w:hideMark/>
          </w:tcPr>
          <w:p w:rsidR="004E188C" w:rsidRPr="00FC27B8" w:rsidRDefault="004E188C" w:rsidP="00FC27B8">
            <w:pPr>
              <w:autoSpaceDN w:val="0"/>
              <w:jc w:val="center"/>
              <w:rPr>
                <w:color w:val="000000"/>
                <w:sz w:val="22"/>
                <w:szCs w:val="22"/>
              </w:rPr>
            </w:pPr>
            <w:r w:rsidRPr="00FC27B8">
              <w:rPr>
                <w:color w:val="000000"/>
                <w:sz w:val="22"/>
                <w:szCs w:val="22"/>
              </w:rPr>
              <w:t>4</w:t>
            </w:r>
          </w:p>
        </w:tc>
        <w:tc>
          <w:tcPr>
            <w:tcW w:w="851" w:type="dxa"/>
            <w:tcBorders>
              <w:top w:val="nil"/>
              <w:left w:val="nil"/>
              <w:bottom w:val="single" w:sz="4" w:space="0" w:color="auto"/>
              <w:right w:val="single" w:sz="4" w:space="0" w:color="auto"/>
            </w:tcBorders>
            <w:vAlign w:val="center"/>
            <w:hideMark/>
          </w:tcPr>
          <w:p w:rsidR="004E188C" w:rsidRPr="00FC27B8" w:rsidRDefault="004E188C" w:rsidP="00FC27B8">
            <w:pPr>
              <w:autoSpaceDN w:val="0"/>
              <w:jc w:val="center"/>
              <w:rPr>
                <w:color w:val="000000"/>
                <w:sz w:val="22"/>
                <w:szCs w:val="22"/>
              </w:rPr>
            </w:pPr>
            <w:r w:rsidRPr="00FC27B8">
              <w:rPr>
                <w:color w:val="000000"/>
                <w:sz w:val="22"/>
                <w:szCs w:val="22"/>
              </w:rPr>
              <w:t>5</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4E188C" w:rsidRPr="00FC27B8" w:rsidRDefault="004E188C" w:rsidP="00FC27B8">
            <w:pPr>
              <w:jc w:val="center"/>
              <w:rPr>
                <w:color w:val="000000"/>
                <w:sz w:val="22"/>
                <w:szCs w:val="22"/>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4E188C" w:rsidRPr="00FC27B8" w:rsidRDefault="004E188C" w:rsidP="00FC27B8">
            <w:pPr>
              <w:jc w:val="center"/>
              <w:rPr>
                <w:color w:val="000000"/>
                <w:sz w:val="22"/>
                <w:szCs w:val="22"/>
              </w:rPr>
            </w:pPr>
          </w:p>
        </w:tc>
      </w:tr>
      <w:tr w:rsidR="004E188C" w:rsidRPr="00FC27B8" w:rsidTr="008B0842">
        <w:trPr>
          <w:trHeight w:val="225"/>
          <w:tblHeader/>
          <w:jc w:val="center"/>
        </w:trPr>
        <w:tc>
          <w:tcPr>
            <w:tcW w:w="588" w:type="dxa"/>
            <w:tcBorders>
              <w:top w:val="nil"/>
              <w:left w:val="single" w:sz="4" w:space="0" w:color="auto"/>
              <w:bottom w:val="single" w:sz="4" w:space="0" w:color="auto"/>
              <w:right w:val="single" w:sz="4" w:space="0" w:color="auto"/>
            </w:tcBorders>
            <w:vAlign w:val="center"/>
            <w:hideMark/>
          </w:tcPr>
          <w:p w:rsidR="004E188C" w:rsidRPr="00FC27B8" w:rsidRDefault="004E188C" w:rsidP="00FC27B8">
            <w:pPr>
              <w:autoSpaceDN w:val="0"/>
              <w:jc w:val="center"/>
              <w:rPr>
                <w:color w:val="000000"/>
                <w:sz w:val="22"/>
                <w:szCs w:val="22"/>
              </w:rPr>
            </w:pPr>
            <w:r w:rsidRPr="00FC27B8">
              <w:rPr>
                <w:color w:val="000000"/>
                <w:sz w:val="22"/>
                <w:szCs w:val="22"/>
              </w:rPr>
              <w:t>1</w:t>
            </w:r>
          </w:p>
        </w:tc>
        <w:tc>
          <w:tcPr>
            <w:tcW w:w="2536" w:type="dxa"/>
            <w:tcBorders>
              <w:top w:val="nil"/>
              <w:left w:val="nil"/>
              <w:bottom w:val="single" w:sz="4" w:space="0" w:color="auto"/>
              <w:right w:val="single" w:sz="4" w:space="0" w:color="auto"/>
            </w:tcBorders>
            <w:vAlign w:val="center"/>
            <w:hideMark/>
          </w:tcPr>
          <w:p w:rsidR="004E188C" w:rsidRPr="00FC27B8" w:rsidRDefault="004E188C" w:rsidP="00FC27B8">
            <w:pPr>
              <w:autoSpaceDN w:val="0"/>
              <w:jc w:val="center"/>
              <w:rPr>
                <w:color w:val="000000"/>
                <w:sz w:val="22"/>
                <w:szCs w:val="22"/>
              </w:rPr>
            </w:pPr>
            <w:r w:rsidRPr="00FC27B8">
              <w:rPr>
                <w:color w:val="000000"/>
                <w:sz w:val="22"/>
                <w:szCs w:val="22"/>
              </w:rPr>
              <w:t>2</w:t>
            </w:r>
          </w:p>
        </w:tc>
        <w:tc>
          <w:tcPr>
            <w:tcW w:w="992" w:type="dxa"/>
            <w:tcBorders>
              <w:top w:val="nil"/>
              <w:left w:val="nil"/>
              <w:bottom w:val="single" w:sz="4" w:space="0" w:color="auto"/>
              <w:right w:val="single" w:sz="4" w:space="0" w:color="auto"/>
            </w:tcBorders>
            <w:vAlign w:val="center"/>
            <w:hideMark/>
          </w:tcPr>
          <w:p w:rsidR="004E188C" w:rsidRPr="00FC27B8" w:rsidRDefault="004E188C" w:rsidP="00FC27B8">
            <w:pPr>
              <w:autoSpaceDN w:val="0"/>
              <w:jc w:val="center"/>
              <w:rPr>
                <w:color w:val="000000"/>
                <w:sz w:val="22"/>
                <w:szCs w:val="22"/>
              </w:rPr>
            </w:pPr>
            <w:r w:rsidRPr="00FC27B8">
              <w:rPr>
                <w:color w:val="000000"/>
                <w:sz w:val="22"/>
                <w:szCs w:val="22"/>
              </w:rPr>
              <w:t>3</w:t>
            </w:r>
          </w:p>
        </w:tc>
        <w:tc>
          <w:tcPr>
            <w:tcW w:w="992" w:type="dxa"/>
            <w:tcBorders>
              <w:top w:val="nil"/>
              <w:left w:val="nil"/>
              <w:bottom w:val="single" w:sz="4" w:space="0" w:color="auto"/>
              <w:right w:val="single" w:sz="4" w:space="0" w:color="auto"/>
            </w:tcBorders>
            <w:vAlign w:val="center"/>
            <w:hideMark/>
          </w:tcPr>
          <w:p w:rsidR="004E188C" w:rsidRPr="00FC27B8" w:rsidRDefault="004E188C" w:rsidP="00FC27B8">
            <w:pPr>
              <w:autoSpaceDN w:val="0"/>
              <w:jc w:val="center"/>
              <w:rPr>
                <w:color w:val="000000"/>
                <w:sz w:val="22"/>
                <w:szCs w:val="22"/>
              </w:rPr>
            </w:pPr>
            <w:r w:rsidRPr="00FC27B8">
              <w:rPr>
                <w:color w:val="000000"/>
                <w:sz w:val="22"/>
                <w:szCs w:val="22"/>
              </w:rPr>
              <w:t>4</w:t>
            </w:r>
          </w:p>
        </w:tc>
        <w:tc>
          <w:tcPr>
            <w:tcW w:w="851" w:type="dxa"/>
            <w:tcBorders>
              <w:top w:val="nil"/>
              <w:left w:val="nil"/>
              <w:bottom w:val="single" w:sz="4" w:space="0" w:color="auto"/>
              <w:right w:val="single" w:sz="4" w:space="0" w:color="auto"/>
            </w:tcBorders>
            <w:vAlign w:val="center"/>
            <w:hideMark/>
          </w:tcPr>
          <w:p w:rsidR="004E188C" w:rsidRPr="00FC27B8" w:rsidRDefault="004E188C" w:rsidP="00FC27B8">
            <w:pPr>
              <w:autoSpaceDN w:val="0"/>
              <w:jc w:val="center"/>
              <w:rPr>
                <w:color w:val="000000"/>
                <w:sz w:val="22"/>
                <w:szCs w:val="22"/>
              </w:rPr>
            </w:pPr>
            <w:r w:rsidRPr="00FC27B8">
              <w:rPr>
                <w:color w:val="000000"/>
                <w:sz w:val="22"/>
                <w:szCs w:val="22"/>
              </w:rPr>
              <w:t>5</w:t>
            </w:r>
          </w:p>
        </w:tc>
        <w:tc>
          <w:tcPr>
            <w:tcW w:w="850" w:type="dxa"/>
            <w:tcBorders>
              <w:top w:val="nil"/>
              <w:left w:val="nil"/>
              <w:bottom w:val="single" w:sz="4" w:space="0" w:color="auto"/>
              <w:right w:val="single" w:sz="4" w:space="0" w:color="auto"/>
            </w:tcBorders>
            <w:vAlign w:val="center"/>
            <w:hideMark/>
          </w:tcPr>
          <w:p w:rsidR="004E188C" w:rsidRPr="00FC27B8" w:rsidRDefault="004E188C" w:rsidP="00FC27B8">
            <w:pPr>
              <w:autoSpaceDN w:val="0"/>
              <w:jc w:val="center"/>
              <w:rPr>
                <w:color w:val="000000"/>
                <w:sz w:val="22"/>
                <w:szCs w:val="22"/>
              </w:rPr>
            </w:pPr>
            <w:r w:rsidRPr="00FC27B8">
              <w:rPr>
                <w:color w:val="000000"/>
                <w:sz w:val="22"/>
                <w:szCs w:val="22"/>
              </w:rPr>
              <w:t>6</w:t>
            </w:r>
          </w:p>
        </w:tc>
        <w:tc>
          <w:tcPr>
            <w:tcW w:w="851" w:type="dxa"/>
            <w:tcBorders>
              <w:top w:val="nil"/>
              <w:left w:val="nil"/>
              <w:bottom w:val="single" w:sz="4" w:space="0" w:color="auto"/>
              <w:right w:val="single" w:sz="4" w:space="0" w:color="auto"/>
            </w:tcBorders>
            <w:vAlign w:val="center"/>
            <w:hideMark/>
          </w:tcPr>
          <w:p w:rsidR="004E188C" w:rsidRPr="00FC27B8" w:rsidRDefault="004E188C" w:rsidP="00FC27B8">
            <w:pPr>
              <w:autoSpaceDN w:val="0"/>
              <w:jc w:val="center"/>
              <w:rPr>
                <w:color w:val="000000"/>
                <w:sz w:val="22"/>
                <w:szCs w:val="22"/>
              </w:rPr>
            </w:pPr>
            <w:r w:rsidRPr="00FC27B8">
              <w:rPr>
                <w:color w:val="000000"/>
                <w:sz w:val="22"/>
                <w:szCs w:val="22"/>
              </w:rPr>
              <w:t>7</w:t>
            </w:r>
          </w:p>
        </w:tc>
        <w:tc>
          <w:tcPr>
            <w:tcW w:w="992" w:type="dxa"/>
            <w:tcBorders>
              <w:top w:val="nil"/>
              <w:left w:val="nil"/>
              <w:bottom w:val="single" w:sz="4" w:space="0" w:color="auto"/>
              <w:right w:val="single" w:sz="4" w:space="0" w:color="auto"/>
            </w:tcBorders>
            <w:vAlign w:val="center"/>
            <w:hideMark/>
          </w:tcPr>
          <w:p w:rsidR="004E188C" w:rsidRPr="00FC27B8" w:rsidRDefault="004E188C" w:rsidP="00FC27B8">
            <w:pPr>
              <w:autoSpaceDN w:val="0"/>
              <w:jc w:val="center"/>
              <w:rPr>
                <w:color w:val="000000"/>
                <w:sz w:val="22"/>
                <w:szCs w:val="22"/>
              </w:rPr>
            </w:pPr>
            <w:r w:rsidRPr="00FC27B8">
              <w:rPr>
                <w:color w:val="000000"/>
                <w:sz w:val="22"/>
                <w:szCs w:val="22"/>
              </w:rPr>
              <w:t>8</w:t>
            </w:r>
          </w:p>
        </w:tc>
        <w:tc>
          <w:tcPr>
            <w:tcW w:w="993" w:type="dxa"/>
            <w:tcBorders>
              <w:top w:val="nil"/>
              <w:left w:val="nil"/>
              <w:bottom w:val="single" w:sz="4" w:space="0" w:color="auto"/>
              <w:right w:val="single" w:sz="4" w:space="0" w:color="auto"/>
            </w:tcBorders>
            <w:vAlign w:val="center"/>
            <w:hideMark/>
          </w:tcPr>
          <w:p w:rsidR="004E188C" w:rsidRPr="00FC27B8" w:rsidRDefault="004E188C" w:rsidP="00FC27B8">
            <w:pPr>
              <w:autoSpaceDN w:val="0"/>
              <w:jc w:val="center"/>
              <w:rPr>
                <w:color w:val="000000"/>
                <w:sz w:val="22"/>
                <w:szCs w:val="22"/>
              </w:rPr>
            </w:pPr>
            <w:r w:rsidRPr="00FC27B8">
              <w:rPr>
                <w:color w:val="000000"/>
                <w:sz w:val="22"/>
                <w:szCs w:val="22"/>
              </w:rPr>
              <w:t>9</w:t>
            </w:r>
          </w:p>
        </w:tc>
      </w:tr>
      <w:tr w:rsidR="002120A4" w:rsidRPr="00FC27B8" w:rsidTr="008B0842">
        <w:trPr>
          <w:trHeight w:val="64"/>
          <w:tblHeader/>
          <w:jc w:val="center"/>
        </w:trPr>
        <w:tc>
          <w:tcPr>
            <w:tcW w:w="588" w:type="dxa"/>
            <w:tcBorders>
              <w:top w:val="nil"/>
              <w:left w:val="single" w:sz="4" w:space="0" w:color="auto"/>
              <w:bottom w:val="single" w:sz="4" w:space="0" w:color="auto"/>
              <w:right w:val="single" w:sz="4" w:space="0" w:color="auto"/>
            </w:tcBorders>
            <w:vAlign w:val="center"/>
            <w:hideMark/>
          </w:tcPr>
          <w:p w:rsidR="002120A4" w:rsidRPr="00FC27B8" w:rsidRDefault="002120A4" w:rsidP="00FC27B8">
            <w:pPr>
              <w:autoSpaceDN w:val="0"/>
              <w:jc w:val="center"/>
              <w:rPr>
                <w:color w:val="000000"/>
                <w:sz w:val="22"/>
                <w:szCs w:val="22"/>
              </w:rPr>
            </w:pPr>
            <w:r w:rsidRPr="00FC27B8">
              <w:rPr>
                <w:color w:val="000000"/>
                <w:sz w:val="22"/>
                <w:szCs w:val="22"/>
              </w:rPr>
              <w:t>1</w:t>
            </w:r>
          </w:p>
        </w:tc>
        <w:tc>
          <w:tcPr>
            <w:tcW w:w="2536" w:type="dxa"/>
            <w:tcBorders>
              <w:top w:val="nil"/>
              <w:left w:val="nil"/>
              <w:bottom w:val="single" w:sz="4" w:space="0" w:color="auto"/>
              <w:right w:val="single" w:sz="4" w:space="0" w:color="auto"/>
            </w:tcBorders>
            <w:vAlign w:val="center"/>
            <w:hideMark/>
          </w:tcPr>
          <w:p w:rsidR="002120A4" w:rsidRPr="00FC27B8" w:rsidRDefault="002120A4" w:rsidP="00FC27B8">
            <w:pPr>
              <w:autoSpaceDN w:val="0"/>
              <w:rPr>
                <w:color w:val="000000"/>
                <w:sz w:val="22"/>
                <w:szCs w:val="22"/>
              </w:rPr>
            </w:pPr>
            <w:r w:rsidRPr="00FC27B8">
              <w:rPr>
                <w:color w:val="000000"/>
                <w:sz w:val="22"/>
                <w:szCs w:val="22"/>
              </w:rPr>
              <w:t>Анастасьевское</w:t>
            </w:r>
          </w:p>
        </w:tc>
        <w:tc>
          <w:tcPr>
            <w:tcW w:w="992" w:type="dxa"/>
            <w:tcBorders>
              <w:top w:val="nil"/>
              <w:left w:val="nil"/>
              <w:bottom w:val="single" w:sz="4" w:space="0" w:color="auto"/>
              <w:right w:val="single" w:sz="4" w:space="0" w:color="auto"/>
            </w:tcBorders>
            <w:vAlign w:val="center"/>
          </w:tcPr>
          <w:p w:rsidR="002120A4" w:rsidRPr="00FC27B8" w:rsidRDefault="002120A4" w:rsidP="00FC27B8">
            <w:pPr>
              <w:jc w:val="center"/>
              <w:rPr>
                <w:color w:val="000000"/>
                <w:sz w:val="22"/>
                <w:szCs w:val="22"/>
              </w:rPr>
            </w:pPr>
            <w:r w:rsidRPr="00FC27B8">
              <w:rPr>
                <w:color w:val="000000"/>
                <w:sz w:val="22"/>
                <w:szCs w:val="22"/>
              </w:rPr>
              <w:t>0</w:t>
            </w:r>
          </w:p>
        </w:tc>
        <w:tc>
          <w:tcPr>
            <w:tcW w:w="992" w:type="dxa"/>
            <w:tcBorders>
              <w:top w:val="nil"/>
              <w:left w:val="nil"/>
              <w:bottom w:val="single" w:sz="4" w:space="0" w:color="auto"/>
              <w:right w:val="single" w:sz="4" w:space="0" w:color="auto"/>
            </w:tcBorders>
            <w:vAlign w:val="center"/>
          </w:tcPr>
          <w:p w:rsidR="002120A4" w:rsidRPr="00FC27B8" w:rsidRDefault="002120A4" w:rsidP="00FC27B8">
            <w:pPr>
              <w:jc w:val="center"/>
              <w:rPr>
                <w:color w:val="000000"/>
                <w:sz w:val="22"/>
                <w:szCs w:val="22"/>
              </w:rPr>
            </w:pPr>
            <w:r w:rsidRPr="00FC27B8">
              <w:rPr>
                <w:color w:val="000000"/>
                <w:sz w:val="22"/>
                <w:szCs w:val="22"/>
              </w:rPr>
              <w:t>2749</w:t>
            </w:r>
          </w:p>
        </w:tc>
        <w:tc>
          <w:tcPr>
            <w:tcW w:w="851" w:type="dxa"/>
            <w:tcBorders>
              <w:top w:val="nil"/>
              <w:left w:val="nil"/>
              <w:bottom w:val="single" w:sz="4" w:space="0" w:color="auto"/>
              <w:right w:val="single" w:sz="4" w:space="0" w:color="auto"/>
            </w:tcBorders>
            <w:vAlign w:val="center"/>
          </w:tcPr>
          <w:p w:rsidR="002120A4" w:rsidRPr="00FC27B8" w:rsidRDefault="002120A4" w:rsidP="00FC27B8">
            <w:pPr>
              <w:jc w:val="center"/>
              <w:rPr>
                <w:color w:val="000000"/>
                <w:sz w:val="22"/>
                <w:szCs w:val="22"/>
              </w:rPr>
            </w:pPr>
            <w:r w:rsidRPr="00FC27B8">
              <w:rPr>
                <w:color w:val="000000"/>
                <w:sz w:val="22"/>
                <w:szCs w:val="22"/>
              </w:rPr>
              <w:t>12010</w:t>
            </w:r>
          </w:p>
        </w:tc>
        <w:tc>
          <w:tcPr>
            <w:tcW w:w="850" w:type="dxa"/>
            <w:tcBorders>
              <w:top w:val="nil"/>
              <w:left w:val="nil"/>
              <w:bottom w:val="single" w:sz="4" w:space="0" w:color="auto"/>
              <w:right w:val="single" w:sz="4" w:space="0" w:color="auto"/>
            </w:tcBorders>
            <w:vAlign w:val="center"/>
          </w:tcPr>
          <w:p w:rsidR="002120A4" w:rsidRPr="00FC27B8" w:rsidRDefault="002120A4" w:rsidP="00FC27B8">
            <w:pPr>
              <w:jc w:val="center"/>
              <w:rPr>
                <w:color w:val="000000"/>
                <w:sz w:val="22"/>
                <w:szCs w:val="22"/>
              </w:rPr>
            </w:pPr>
            <w:r w:rsidRPr="00FC27B8">
              <w:rPr>
                <w:color w:val="000000"/>
                <w:sz w:val="22"/>
                <w:szCs w:val="22"/>
              </w:rPr>
              <w:t>1754</w:t>
            </w:r>
          </w:p>
        </w:tc>
        <w:tc>
          <w:tcPr>
            <w:tcW w:w="851" w:type="dxa"/>
            <w:tcBorders>
              <w:top w:val="nil"/>
              <w:left w:val="nil"/>
              <w:bottom w:val="single" w:sz="4" w:space="0" w:color="auto"/>
              <w:right w:val="single" w:sz="4" w:space="0" w:color="auto"/>
            </w:tcBorders>
            <w:vAlign w:val="center"/>
          </w:tcPr>
          <w:p w:rsidR="002120A4" w:rsidRPr="00FC27B8" w:rsidRDefault="002120A4" w:rsidP="00FC27B8">
            <w:pPr>
              <w:jc w:val="center"/>
              <w:rPr>
                <w:color w:val="000000"/>
                <w:sz w:val="22"/>
                <w:szCs w:val="22"/>
              </w:rPr>
            </w:pPr>
            <w:r w:rsidRPr="00FC27B8">
              <w:rPr>
                <w:color w:val="000000"/>
                <w:sz w:val="22"/>
                <w:szCs w:val="22"/>
              </w:rPr>
              <w:t>0</w:t>
            </w:r>
          </w:p>
        </w:tc>
        <w:tc>
          <w:tcPr>
            <w:tcW w:w="992" w:type="dxa"/>
            <w:tcBorders>
              <w:top w:val="nil"/>
              <w:left w:val="nil"/>
              <w:bottom w:val="single" w:sz="4" w:space="0" w:color="auto"/>
              <w:right w:val="single" w:sz="4" w:space="0" w:color="auto"/>
            </w:tcBorders>
            <w:vAlign w:val="bottom"/>
          </w:tcPr>
          <w:p w:rsidR="002120A4" w:rsidRPr="00FC27B8" w:rsidRDefault="002120A4" w:rsidP="00FC27B8">
            <w:pPr>
              <w:jc w:val="center"/>
              <w:rPr>
                <w:sz w:val="22"/>
                <w:szCs w:val="22"/>
              </w:rPr>
            </w:pPr>
            <w:r w:rsidRPr="00FC27B8">
              <w:rPr>
                <w:sz w:val="22"/>
                <w:szCs w:val="22"/>
              </w:rPr>
              <w:t>16513</w:t>
            </w:r>
          </w:p>
        </w:tc>
        <w:tc>
          <w:tcPr>
            <w:tcW w:w="993" w:type="dxa"/>
            <w:tcBorders>
              <w:top w:val="nil"/>
              <w:left w:val="nil"/>
              <w:bottom w:val="single" w:sz="4" w:space="0" w:color="auto"/>
              <w:right w:val="single" w:sz="4" w:space="0" w:color="auto"/>
            </w:tcBorders>
            <w:vAlign w:val="bottom"/>
          </w:tcPr>
          <w:p w:rsidR="002120A4" w:rsidRPr="00FC27B8" w:rsidRDefault="002120A4" w:rsidP="00FC27B8">
            <w:pPr>
              <w:jc w:val="center"/>
              <w:rPr>
                <w:color w:val="000000"/>
                <w:sz w:val="22"/>
                <w:szCs w:val="22"/>
              </w:rPr>
            </w:pPr>
            <w:r w:rsidRPr="00FC27B8">
              <w:rPr>
                <w:color w:val="000000"/>
                <w:sz w:val="22"/>
                <w:szCs w:val="22"/>
              </w:rPr>
              <w:t>2,9</w:t>
            </w:r>
          </w:p>
        </w:tc>
      </w:tr>
      <w:tr w:rsidR="002120A4" w:rsidRPr="00FC27B8" w:rsidTr="008B0842">
        <w:trPr>
          <w:trHeight w:val="64"/>
          <w:tblHeader/>
          <w:jc w:val="center"/>
        </w:trPr>
        <w:tc>
          <w:tcPr>
            <w:tcW w:w="588" w:type="dxa"/>
            <w:tcBorders>
              <w:top w:val="nil"/>
              <w:left w:val="single" w:sz="4" w:space="0" w:color="auto"/>
              <w:bottom w:val="single" w:sz="4" w:space="0" w:color="auto"/>
              <w:right w:val="single" w:sz="4" w:space="0" w:color="auto"/>
            </w:tcBorders>
            <w:vAlign w:val="center"/>
            <w:hideMark/>
          </w:tcPr>
          <w:p w:rsidR="002120A4" w:rsidRPr="00FC27B8" w:rsidRDefault="002120A4" w:rsidP="00FC27B8">
            <w:pPr>
              <w:autoSpaceDN w:val="0"/>
              <w:jc w:val="center"/>
              <w:rPr>
                <w:color w:val="000000"/>
                <w:sz w:val="22"/>
                <w:szCs w:val="22"/>
              </w:rPr>
            </w:pPr>
            <w:r w:rsidRPr="00FC27B8">
              <w:rPr>
                <w:color w:val="000000"/>
                <w:sz w:val="22"/>
                <w:szCs w:val="22"/>
              </w:rPr>
              <w:t>2</w:t>
            </w:r>
          </w:p>
        </w:tc>
        <w:tc>
          <w:tcPr>
            <w:tcW w:w="2536" w:type="dxa"/>
            <w:tcBorders>
              <w:top w:val="nil"/>
              <w:left w:val="nil"/>
              <w:bottom w:val="single" w:sz="4" w:space="0" w:color="auto"/>
              <w:right w:val="single" w:sz="4" w:space="0" w:color="auto"/>
            </w:tcBorders>
            <w:vAlign w:val="center"/>
            <w:hideMark/>
          </w:tcPr>
          <w:p w:rsidR="002120A4" w:rsidRPr="00FC27B8" w:rsidRDefault="002120A4" w:rsidP="00FC27B8">
            <w:pPr>
              <w:autoSpaceDN w:val="0"/>
              <w:rPr>
                <w:color w:val="000000"/>
                <w:sz w:val="22"/>
                <w:szCs w:val="22"/>
              </w:rPr>
            </w:pPr>
            <w:r w:rsidRPr="00FC27B8">
              <w:rPr>
                <w:color w:val="000000"/>
                <w:sz w:val="22"/>
                <w:szCs w:val="22"/>
              </w:rPr>
              <w:t>Мало-Хехцирское</w:t>
            </w:r>
          </w:p>
        </w:tc>
        <w:tc>
          <w:tcPr>
            <w:tcW w:w="992" w:type="dxa"/>
            <w:tcBorders>
              <w:top w:val="nil"/>
              <w:left w:val="nil"/>
              <w:bottom w:val="single" w:sz="4" w:space="0" w:color="auto"/>
              <w:right w:val="single" w:sz="4" w:space="0" w:color="auto"/>
            </w:tcBorders>
            <w:vAlign w:val="center"/>
          </w:tcPr>
          <w:p w:rsidR="002120A4" w:rsidRPr="00FC27B8" w:rsidRDefault="002120A4" w:rsidP="00FC27B8">
            <w:pPr>
              <w:jc w:val="center"/>
              <w:rPr>
                <w:color w:val="000000"/>
                <w:sz w:val="22"/>
                <w:szCs w:val="22"/>
              </w:rPr>
            </w:pPr>
            <w:r w:rsidRPr="00FC27B8">
              <w:rPr>
                <w:color w:val="000000"/>
                <w:sz w:val="22"/>
                <w:szCs w:val="22"/>
              </w:rPr>
              <w:t>1235</w:t>
            </w:r>
          </w:p>
        </w:tc>
        <w:tc>
          <w:tcPr>
            <w:tcW w:w="992" w:type="dxa"/>
            <w:tcBorders>
              <w:top w:val="nil"/>
              <w:left w:val="nil"/>
              <w:bottom w:val="single" w:sz="4" w:space="0" w:color="auto"/>
              <w:right w:val="single" w:sz="4" w:space="0" w:color="auto"/>
            </w:tcBorders>
            <w:vAlign w:val="center"/>
          </w:tcPr>
          <w:p w:rsidR="002120A4" w:rsidRPr="00FC27B8" w:rsidRDefault="002120A4" w:rsidP="00FC27B8">
            <w:pPr>
              <w:jc w:val="center"/>
              <w:rPr>
                <w:color w:val="000000"/>
                <w:sz w:val="22"/>
                <w:szCs w:val="22"/>
              </w:rPr>
            </w:pPr>
            <w:r w:rsidRPr="00FC27B8">
              <w:rPr>
                <w:color w:val="000000"/>
                <w:sz w:val="22"/>
                <w:szCs w:val="22"/>
              </w:rPr>
              <w:t>6554</w:t>
            </w:r>
          </w:p>
        </w:tc>
        <w:tc>
          <w:tcPr>
            <w:tcW w:w="851" w:type="dxa"/>
            <w:tcBorders>
              <w:top w:val="nil"/>
              <w:left w:val="nil"/>
              <w:bottom w:val="single" w:sz="4" w:space="0" w:color="auto"/>
              <w:right w:val="single" w:sz="4" w:space="0" w:color="auto"/>
            </w:tcBorders>
            <w:vAlign w:val="center"/>
          </w:tcPr>
          <w:p w:rsidR="002120A4" w:rsidRPr="00FC27B8" w:rsidRDefault="002120A4" w:rsidP="00FC27B8">
            <w:pPr>
              <w:jc w:val="center"/>
              <w:rPr>
                <w:color w:val="000000"/>
                <w:sz w:val="22"/>
                <w:szCs w:val="22"/>
              </w:rPr>
            </w:pPr>
            <w:r w:rsidRPr="00FC27B8">
              <w:rPr>
                <w:color w:val="000000"/>
                <w:sz w:val="22"/>
                <w:szCs w:val="22"/>
              </w:rPr>
              <w:t>5860</w:t>
            </w:r>
          </w:p>
        </w:tc>
        <w:tc>
          <w:tcPr>
            <w:tcW w:w="850" w:type="dxa"/>
            <w:tcBorders>
              <w:top w:val="nil"/>
              <w:left w:val="nil"/>
              <w:bottom w:val="single" w:sz="4" w:space="0" w:color="auto"/>
              <w:right w:val="single" w:sz="4" w:space="0" w:color="auto"/>
            </w:tcBorders>
            <w:vAlign w:val="center"/>
          </w:tcPr>
          <w:p w:rsidR="002120A4" w:rsidRPr="00FC27B8" w:rsidRDefault="002120A4" w:rsidP="00FC27B8">
            <w:pPr>
              <w:jc w:val="center"/>
              <w:rPr>
                <w:color w:val="000000"/>
                <w:sz w:val="22"/>
                <w:szCs w:val="22"/>
              </w:rPr>
            </w:pPr>
            <w:r w:rsidRPr="00FC27B8">
              <w:rPr>
                <w:color w:val="000000"/>
                <w:sz w:val="22"/>
                <w:szCs w:val="22"/>
              </w:rPr>
              <w:t>145</w:t>
            </w:r>
          </w:p>
        </w:tc>
        <w:tc>
          <w:tcPr>
            <w:tcW w:w="851" w:type="dxa"/>
            <w:tcBorders>
              <w:top w:val="nil"/>
              <w:left w:val="nil"/>
              <w:bottom w:val="single" w:sz="4" w:space="0" w:color="auto"/>
              <w:right w:val="single" w:sz="4" w:space="0" w:color="auto"/>
            </w:tcBorders>
            <w:vAlign w:val="center"/>
          </w:tcPr>
          <w:p w:rsidR="002120A4" w:rsidRPr="00FC27B8" w:rsidRDefault="002120A4" w:rsidP="00FC27B8">
            <w:pPr>
              <w:jc w:val="center"/>
              <w:rPr>
                <w:color w:val="000000"/>
                <w:sz w:val="22"/>
                <w:szCs w:val="22"/>
              </w:rPr>
            </w:pPr>
            <w:r w:rsidRPr="00FC27B8">
              <w:rPr>
                <w:color w:val="000000"/>
                <w:sz w:val="22"/>
                <w:szCs w:val="22"/>
              </w:rPr>
              <w:t>0</w:t>
            </w:r>
          </w:p>
        </w:tc>
        <w:tc>
          <w:tcPr>
            <w:tcW w:w="992" w:type="dxa"/>
            <w:tcBorders>
              <w:top w:val="nil"/>
              <w:left w:val="nil"/>
              <w:bottom w:val="single" w:sz="4" w:space="0" w:color="auto"/>
              <w:right w:val="single" w:sz="4" w:space="0" w:color="auto"/>
            </w:tcBorders>
            <w:vAlign w:val="bottom"/>
          </w:tcPr>
          <w:p w:rsidR="002120A4" w:rsidRPr="00FC27B8" w:rsidRDefault="002120A4" w:rsidP="00FC27B8">
            <w:pPr>
              <w:jc w:val="center"/>
              <w:rPr>
                <w:color w:val="000000"/>
                <w:sz w:val="22"/>
                <w:szCs w:val="22"/>
              </w:rPr>
            </w:pPr>
            <w:r w:rsidRPr="00FC27B8">
              <w:rPr>
                <w:color w:val="000000"/>
                <w:sz w:val="22"/>
                <w:szCs w:val="22"/>
              </w:rPr>
              <w:t>13794</w:t>
            </w:r>
          </w:p>
        </w:tc>
        <w:tc>
          <w:tcPr>
            <w:tcW w:w="993" w:type="dxa"/>
            <w:tcBorders>
              <w:top w:val="nil"/>
              <w:left w:val="nil"/>
              <w:bottom w:val="single" w:sz="4" w:space="0" w:color="auto"/>
              <w:right w:val="single" w:sz="4" w:space="0" w:color="auto"/>
            </w:tcBorders>
            <w:vAlign w:val="bottom"/>
          </w:tcPr>
          <w:p w:rsidR="002120A4" w:rsidRPr="00FC27B8" w:rsidRDefault="002120A4" w:rsidP="00FC27B8">
            <w:pPr>
              <w:jc w:val="center"/>
              <w:rPr>
                <w:color w:val="000000"/>
                <w:sz w:val="22"/>
                <w:szCs w:val="22"/>
              </w:rPr>
            </w:pPr>
            <w:r w:rsidRPr="00FC27B8">
              <w:rPr>
                <w:color w:val="000000"/>
                <w:sz w:val="22"/>
                <w:szCs w:val="22"/>
              </w:rPr>
              <w:t>2,4</w:t>
            </w:r>
          </w:p>
        </w:tc>
      </w:tr>
      <w:tr w:rsidR="002120A4" w:rsidRPr="00FC27B8" w:rsidTr="008B0842">
        <w:trPr>
          <w:trHeight w:val="64"/>
          <w:tblHeader/>
          <w:jc w:val="center"/>
        </w:trPr>
        <w:tc>
          <w:tcPr>
            <w:tcW w:w="588" w:type="dxa"/>
            <w:tcBorders>
              <w:top w:val="nil"/>
              <w:left w:val="single" w:sz="4" w:space="0" w:color="auto"/>
              <w:bottom w:val="single" w:sz="4" w:space="0" w:color="auto"/>
              <w:right w:val="single" w:sz="4" w:space="0" w:color="auto"/>
            </w:tcBorders>
            <w:vAlign w:val="center"/>
            <w:hideMark/>
          </w:tcPr>
          <w:p w:rsidR="002120A4" w:rsidRPr="00FC27B8" w:rsidRDefault="002120A4" w:rsidP="00FC27B8">
            <w:pPr>
              <w:autoSpaceDN w:val="0"/>
              <w:jc w:val="center"/>
              <w:rPr>
                <w:color w:val="000000"/>
                <w:sz w:val="22"/>
                <w:szCs w:val="22"/>
              </w:rPr>
            </w:pPr>
            <w:r w:rsidRPr="00FC27B8">
              <w:rPr>
                <w:color w:val="000000"/>
                <w:sz w:val="22"/>
                <w:szCs w:val="22"/>
              </w:rPr>
              <w:t>3</w:t>
            </w:r>
          </w:p>
        </w:tc>
        <w:tc>
          <w:tcPr>
            <w:tcW w:w="2536" w:type="dxa"/>
            <w:tcBorders>
              <w:top w:val="nil"/>
              <w:left w:val="nil"/>
              <w:bottom w:val="single" w:sz="4" w:space="0" w:color="auto"/>
              <w:right w:val="single" w:sz="4" w:space="0" w:color="auto"/>
            </w:tcBorders>
            <w:vAlign w:val="center"/>
            <w:hideMark/>
          </w:tcPr>
          <w:p w:rsidR="002120A4" w:rsidRPr="00FC27B8" w:rsidRDefault="002120A4" w:rsidP="00FC27B8">
            <w:pPr>
              <w:autoSpaceDN w:val="0"/>
              <w:rPr>
                <w:color w:val="000000"/>
                <w:sz w:val="22"/>
                <w:szCs w:val="22"/>
              </w:rPr>
            </w:pPr>
            <w:r w:rsidRPr="00FC27B8">
              <w:rPr>
                <w:color w:val="000000"/>
                <w:sz w:val="22"/>
                <w:szCs w:val="22"/>
              </w:rPr>
              <w:t>Брацлавское</w:t>
            </w:r>
          </w:p>
        </w:tc>
        <w:tc>
          <w:tcPr>
            <w:tcW w:w="992" w:type="dxa"/>
            <w:tcBorders>
              <w:top w:val="nil"/>
              <w:left w:val="nil"/>
              <w:bottom w:val="single" w:sz="4" w:space="0" w:color="auto"/>
              <w:right w:val="single" w:sz="4" w:space="0" w:color="auto"/>
            </w:tcBorders>
            <w:vAlign w:val="center"/>
          </w:tcPr>
          <w:p w:rsidR="002120A4" w:rsidRPr="00FC27B8" w:rsidRDefault="002120A4" w:rsidP="00FC27B8">
            <w:pPr>
              <w:jc w:val="center"/>
              <w:rPr>
                <w:color w:val="000000"/>
                <w:sz w:val="22"/>
                <w:szCs w:val="22"/>
              </w:rPr>
            </w:pPr>
            <w:r w:rsidRPr="00FC27B8">
              <w:rPr>
                <w:color w:val="000000"/>
                <w:sz w:val="22"/>
                <w:szCs w:val="22"/>
              </w:rPr>
              <w:t>0</w:t>
            </w:r>
          </w:p>
        </w:tc>
        <w:tc>
          <w:tcPr>
            <w:tcW w:w="992" w:type="dxa"/>
            <w:tcBorders>
              <w:top w:val="nil"/>
              <w:left w:val="nil"/>
              <w:bottom w:val="single" w:sz="4" w:space="0" w:color="auto"/>
              <w:right w:val="single" w:sz="4" w:space="0" w:color="auto"/>
            </w:tcBorders>
            <w:vAlign w:val="center"/>
          </w:tcPr>
          <w:p w:rsidR="002120A4" w:rsidRPr="00FC27B8" w:rsidRDefault="002120A4" w:rsidP="00FC27B8">
            <w:pPr>
              <w:jc w:val="center"/>
              <w:rPr>
                <w:color w:val="000000"/>
                <w:sz w:val="22"/>
                <w:szCs w:val="22"/>
              </w:rPr>
            </w:pPr>
            <w:r w:rsidRPr="00FC27B8">
              <w:rPr>
                <w:color w:val="000000"/>
                <w:sz w:val="22"/>
                <w:szCs w:val="22"/>
              </w:rPr>
              <w:t>292</w:t>
            </w:r>
          </w:p>
        </w:tc>
        <w:tc>
          <w:tcPr>
            <w:tcW w:w="851" w:type="dxa"/>
            <w:tcBorders>
              <w:top w:val="nil"/>
              <w:left w:val="nil"/>
              <w:bottom w:val="single" w:sz="4" w:space="0" w:color="auto"/>
              <w:right w:val="single" w:sz="4" w:space="0" w:color="auto"/>
            </w:tcBorders>
            <w:vAlign w:val="center"/>
          </w:tcPr>
          <w:p w:rsidR="002120A4" w:rsidRPr="00FC27B8" w:rsidRDefault="002120A4" w:rsidP="00FC27B8">
            <w:pPr>
              <w:jc w:val="center"/>
              <w:rPr>
                <w:color w:val="000000"/>
                <w:sz w:val="22"/>
                <w:szCs w:val="22"/>
              </w:rPr>
            </w:pPr>
            <w:r w:rsidRPr="00FC27B8">
              <w:rPr>
                <w:color w:val="000000"/>
                <w:sz w:val="22"/>
                <w:szCs w:val="22"/>
              </w:rPr>
              <w:t>8623</w:t>
            </w:r>
          </w:p>
        </w:tc>
        <w:tc>
          <w:tcPr>
            <w:tcW w:w="850" w:type="dxa"/>
            <w:tcBorders>
              <w:top w:val="nil"/>
              <w:left w:val="nil"/>
              <w:bottom w:val="single" w:sz="4" w:space="0" w:color="auto"/>
              <w:right w:val="single" w:sz="4" w:space="0" w:color="auto"/>
            </w:tcBorders>
            <w:vAlign w:val="center"/>
          </w:tcPr>
          <w:p w:rsidR="002120A4" w:rsidRPr="00FC27B8" w:rsidRDefault="002120A4" w:rsidP="00FC27B8">
            <w:pPr>
              <w:jc w:val="center"/>
              <w:rPr>
                <w:color w:val="000000"/>
                <w:sz w:val="22"/>
                <w:szCs w:val="22"/>
              </w:rPr>
            </w:pPr>
            <w:r w:rsidRPr="00FC27B8">
              <w:rPr>
                <w:color w:val="000000"/>
                <w:sz w:val="22"/>
                <w:szCs w:val="22"/>
              </w:rPr>
              <w:t>1731</w:t>
            </w:r>
          </w:p>
        </w:tc>
        <w:tc>
          <w:tcPr>
            <w:tcW w:w="851" w:type="dxa"/>
            <w:tcBorders>
              <w:top w:val="nil"/>
              <w:left w:val="nil"/>
              <w:bottom w:val="single" w:sz="4" w:space="0" w:color="auto"/>
              <w:right w:val="single" w:sz="4" w:space="0" w:color="auto"/>
            </w:tcBorders>
            <w:vAlign w:val="center"/>
          </w:tcPr>
          <w:p w:rsidR="002120A4" w:rsidRPr="00FC27B8" w:rsidRDefault="002120A4" w:rsidP="00FC27B8">
            <w:pPr>
              <w:jc w:val="center"/>
              <w:rPr>
                <w:color w:val="000000"/>
                <w:sz w:val="22"/>
                <w:szCs w:val="22"/>
              </w:rPr>
            </w:pPr>
            <w:r w:rsidRPr="00FC27B8">
              <w:rPr>
                <w:color w:val="000000"/>
                <w:sz w:val="22"/>
                <w:szCs w:val="22"/>
              </w:rPr>
              <w:t>0</w:t>
            </w:r>
          </w:p>
        </w:tc>
        <w:tc>
          <w:tcPr>
            <w:tcW w:w="992" w:type="dxa"/>
            <w:tcBorders>
              <w:top w:val="nil"/>
              <w:left w:val="nil"/>
              <w:bottom w:val="single" w:sz="4" w:space="0" w:color="auto"/>
              <w:right w:val="single" w:sz="4" w:space="0" w:color="auto"/>
            </w:tcBorders>
            <w:vAlign w:val="bottom"/>
          </w:tcPr>
          <w:p w:rsidR="002120A4" w:rsidRPr="00FC27B8" w:rsidRDefault="002120A4" w:rsidP="00FC27B8">
            <w:pPr>
              <w:jc w:val="center"/>
              <w:rPr>
                <w:color w:val="000000"/>
                <w:sz w:val="22"/>
                <w:szCs w:val="22"/>
              </w:rPr>
            </w:pPr>
            <w:r w:rsidRPr="00FC27B8">
              <w:rPr>
                <w:color w:val="000000"/>
                <w:sz w:val="22"/>
                <w:szCs w:val="22"/>
              </w:rPr>
              <w:t>10646</w:t>
            </w:r>
          </w:p>
        </w:tc>
        <w:tc>
          <w:tcPr>
            <w:tcW w:w="993" w:type="dxa"/>
            <w:tcBorders>
              <w:top w:val="nil"/>
              <w:left w:val="nil"/>
              <w:bottom w:val="single" w:sz="4" w:space="0" w:color="auto"/>
              <w:right w:val="single" w:sz="4" w:space="0" w:color="auto"/>
            </w:tcBorders>
            <w:vAlign w:val="bottom"/>
          </w:tcPr>
          <w:p w:rsidR="002120A4" w:rsidRPr="00FC27B8" w:rsidRDefault="002120A4" w:rsidP="00FC27B8">
            <w:pPr>
              <w:jc w:val="center"/>
              <w:rPr>
                <w:color w:val="000000"/>
                <w:sz w:val="22"/>
                <w:szCs w:val="22"/>
              </w:rPr>
            </w:pPr>
            <w:r w:rsidRPr="00FC27B8">
              <w:rPr>
                <w:color w:val="000000"/>
                <w:sz w:val="22"/>
                <w:szCs w:val="22"/>
              </w:rPr>
              <w:t>3,1</w:t>
            </w:r>
          </w:p>
        </w:tc>
      </w:tr>
      <w:tr w:rsidR="002120A4" w:rsidRPr="00FC27B8" w:rsidTr="008B0842">
        <w:trPr>
          <w:trHeight w:val="64"/>
          <w:tblHeader/>
          <w:jc w:val="center"/>
        </w:trPr>
        <w:tc>
          <w:tcPr>
            <w:tcW w:w="588" w:type="dxa"/>
            <w:tcBorders>
              <w:top w:val="nil"/>
              <w:left w:val="single" w:sz="4" w:space="0" w:color="auto"/>
              <w:bottom w:val="single" w:sz="4" w:space="0" w:color="auto"/>
              <w:right w:val="single" w:sz="4" w:space="0" w:color="auto"/>
            </w:tcBorders>
            <w:vAlign w:val="center"/>
            <w:hideMark/>
          </w:tcPr>
          <w:p w:rsidR="002120A4" w:rsidRPr="00FC27B8" w:rsidRDefault="002120A4" w:rsidP="00FC27B8">
            <w:pPr>
              <w:autoSpaceDN w:val="0"/>
              <w:jc w:val="center"/>
              <w:rPr>
                <w:color w:val="000000"/>
                <w:sz w:val="22"/>
                <w:szCs w:val="22"/>
              </w:rPr>
            </w:pPr>
            <w:r w:rsidRPr="00FC27B8">
              <w:rPr>
                <w:color w:val="000000"/>
                <w:sz w:val="22"/>
                <w:szCs w:val="22"/>
              </w:rPr>
              <w:t>4</w:t>
            </w:r>
          </w:p>
        </w:tc>
        <w:tc>
          <w:tcPr>
            <w:tcW w:w="2536" w:type="dxa"/>
            <w:tcBorders>
              <w:top w:val="nil"/>
              <w:left w:val="nil"/>
              <w:bottom w:val="single" w:sz="4" w:space="0" w:color="auto"/>
              <w:right w:val="single" w:sz="4" w:space="0" w:color="auto"/>
            </w:tcBorders>
            <w:vAlign w:val="center"/>
            <w:hideMark/>
          </w:tcPr>
          <w:p w:rsidR="002120A4" w:rsidRPr="00FC27B8" w:rsidRDefault="002120A4" w:rsidP="00FC27B8">
            <w:pPr>
              <w:autoSpaceDN w:val="0"/>
              <w:rPr>
                <w:color w:val="000000"/>
                <w:sz w:val="22"/>
                <w:szCs w:val="22"/>
              </w:rPr>
            </w:pPr>
            <w:r w:rsidRPr="00FC27B8">
              <w:rPr>
                <w:color w:val="000000"/>
                <w:sz w:val="22"/>
                <w:szCs w:val="22"/>
              </w:rPr>
              <w:t>Лесопарковое</w:t>
            </w:r>
          </w:p>
        </w:tc>
        <w:tc>
          <w:tcPr>
            <w:tcW w:w="992" w:type="dxa"/>
            <w:tcBorders>
              <w:top w:val="nil"/>
              <w:left w:val="nil"/>
              <w:bottom w:val="single" w:sz="4" w:space="0" w:color="auto"/>
              <w:right w:val="single" w:sz="4" w:space="0" w:color="auto"/>
            </w:tcBorders>
            <w:vAlign w:val="center"/>
          </w:tcPr>
          <w:p w:rsidR="002120A4" w:rsidRPr="00FC27B8" w:rsidRDefault="002120A4" w:rsidP="00FC27B8">
            <w:pPr>
              <w:jc w:val="center"/>
              <w:rPr>
                <w:color w:val="000000"/>
                <w:sz w:val="22"/>
                <w:szCs w:val="22"/>
              </w:rPr>
            </w:pPr>
            <w:r w:rsidRPr="00FC27B8">
              <w:rPr>
                <w:color w:val="000000"/>
                <w:sz w:val="22"/>
                <w:szCs w:val="22"/>
              </w:rPr>
              <w:t>0</w:t>
            </w:r>
          </w:p>
        </w:tc>
        <w:tc>
          <w:tcPr>
            <w:tcW w:w="992" w:type="dxa"/>
            <w:tcBorders>
              <w:top w:val="nil"/>
              <w:left w:val="nil"/>
              <w:bottom w:val="single" w:sz="4" w:space="0" w:color="auto"/>
              <w:right w:val="single" w:sz="4" w:space="0" w:color="auto"/>
            </w:tcBorders>
            <w:vAlign w:val="center"/>
          </w:tcPr>
          <w:p w:rsidR="002120A4" w:rsidRPr="00FC27B8" w:rsidRDefault="002120A4" w:rsidP="00FC27B8">
            <w:pPr>
              <w:jc w:val="center"/>
              <w:rPr>
                <w:color w:val="000000"/>
                <w:sz w:val="22"/>
                <w:szCs w:val="22"/>
              </w:rPr>
            </w:pPr>
            <w:r w:rsidRPr="00FC27B8">
              <w:rPr>
                <w:color w:val="000000"/>
                <w:sz w:val="22"/>
                <w:szCs w:val="22"/>
              </w:rPr>
              <w:t>444</w:t>
            </w:r>
          </w:p>
        </w:tc>
        <w:tc>
          <w:tcPr>
            <w:tcW w:w="851" w:type="dxa"/>
            <w:tcBorders>
              <w:top w:val="nil"/>
              <w:left w:val="nil"/>
              <w:bottom w:val="single" w:sz="4" w:space="0" w:color="auto"/>
              <w:right w:val="single" w:sz="4" w:space="0" w:color="auto"/>
            </w:tcBorders>
            <w:vAlign w:val="center"/>
          </w:tcPr>
          <w:p w:rsidR="002120A4" w:rsidRPr="00FC27B8" w:rsidRDefault="002120A4" w:rsidP="00FC27B8">
            <w:pPr>
              <w:jc w:val="center"/>
              <w:rPr>
                <w:color w:val="000000"/>
                <w:sz w:val="22"/>
                <w:szCs w:val="22"/>
              </w:rPr>
            </w:pPr>
            <w:r w:rsidRPr="00FC27B8">
              <w:rPr>
                <w:color w:val="000000"/>
                <w:sz w:val="22"/>
                <w:szCs w:val="22"/>
              </w:rPr>
              <w:t>2286</w:t>
            </w:r>
          </w:p>
        </w:tc>
        <w:tc>
          <w:tcPr>
            <w:tcW w:w="850" w:type="dxa"/>
            <w:tcBorders>
              <w:top w:val="nil"/>
              <w:left w:val="nil"/>
              <w:bottom w:val="single" w:sz="4" w:space="0" w:color="auto"/>
              <w:right w:val="single" w:sz="4" w:space="0" w:color="auto"/>
            </w:tcBorders>
            <w:vAlign w:val="center"/>
          </w:tcPr>
          <w:p w:rsidR="002120A4" w:rsidRPr="00FC27B8" w:rsidRDefault="002120A4" w:rsidP="00FC27B8">
            <w:pPr>
              <w:jc w:val="center"/>
              <w:rPr>
                <w:color w:val="000000"/>
                <w:sz w:val="22"/>
                <w:szCs w:val="22"/>
              </w:rPr>
            </w:pPr>
            <w:r w:rsidRPr="00FC27B8">
              <w:rPr>
                <w:color w:val="000000"/>
                <w:sz w:val="22"/>
                <w:szCs w:val="22"/>
              </w:rPr>
              <w:t>396</w:t>
            </w:r>
          </w:p>
        </w:tc>
        <w:tc>
          <w:tcPr>
            <w:tcW w:w="851" w:type="dxa"/>
            <w:tcBorders>
              <w:top w:val="nil"/>
              <w:left w:val="nil"/>
              <w:bottom w:val="single" w:sz="4" w:space="0" w:color="auto"/>
              <w:right w:val="single" w:sz="4" w:space="0" w:color="auto"/>
            </w:tcBorders>
            <w:vAlign w:val="center"/>
          </w:tcPr>
          <w:p w:rsidR="002120A4" w:rsidRPr="00FC27B8" w:rsidRDefault="002120A4" w:rsidP="00FC27B8">
            <w:pPr>
              <w:jc w:val="center"/>
              <w:rPr>
                <w:color w:val="000000"/>
                <w:sz w:val="22"/>
                <w:szCs w:val="22"/>
              </w:rPr>
            </w:pPr>
            <w:r w:rsidRPr="00FC27B8">
              <w:rPr>
                <w:color w:val="000000"/>
                <w:sz w:val="22"/>
                <w:szCs w:val="22"/>
              </w:rPr>
              <w:t>0</w:t>
            </w:r>
          </w:p>
        </w:tc>
        <w:tc>
          <w:tcPr>
            <w:tcW w:w="992" w:type="dxa"/>
            <w:tcBorders>
              <w:top w:val="nil"/>
              <w:left w:val="nil"/>
              <w:bottom w:val="single" w:sz="4" w:space="0" w:color="auto"/>
              <w:right w:val="single" w:sz="4" w:space="0" w:color="auto"/>
            </w:tcBorders>
            <w:vAlign w:val="bottom"/>
          </w:tcPr>
          <w:p w:rsidR="002120A4" w:rsidRPr="00FC27B8" w:rsidRDefault="002120A4" w:rsidP="00FC27B8">
            <w:pPr>
              <w:jc w:val="center"/>
              <w:rPr>
                <w:color w:val="000000"/>
                <w:sz w:val="22"/>
                <w:szCs w:val="22"/>
              </w:rPr>
            </w:pPr>
            <w:r w:rsidRPr="00FC27B8">
              <w:rPr>
                <w:color w:val="000000"/>
                <w:sz w:val="22"/>
                <w:szCs w:val="22"/>
              </w:rPr>
              <w:t>3126</w:t>
            </w:r>
          </w:p>
        </w:tc>
        <w:tc>
          <w:tcPr>
            <w:tcW w:w="993" w:type="dxa"/>
            <w:tcBorders>
              <w:top w:val="nil"/>
              <w:left w:val="nil"/>
              <w:bottom w:val="single" w:sz="4" w:space="0" w:color="auto"/>
              <w:right w:val="single" w:sz="4" w:space="0" w:color="auto"/>
            </w:tcBorders>
            <w:vAlign w:val="bottom"/>
          </w:tcPr>
          <w:p w:rsidR="002120A4" w:rsidRPr="00FC27B8" w:rsidRDefault="002120A4" w:rsidP="00FC27B8">
            <w:pPr>
              <w:jc w:val="center"/>
              <w:rPr>
                <w:color w:val="000000"/>
                <w:sz w:val="22"/>
                <w:szCs w:val="22"/>
              </w:rPr>
            </w:pPr>
            <w:r w:rsidRPr="00FC27B8">
              <w:rPr>
                <w:color w:val="000000"/>
                <w:sz w:val="22"/>
                <w:szCs w:val="22"/>
              </w:rPr>
              <w:t>2,9</w:t>
            </w:r>
          </w:p>
        </w:tc>
      </w:tr>
      <w:tr w:rsidR="002120A4" w:rsidRPr="00FC27B8" w:rsidTr="008B0842">
        <w:trPr>
          <w:trHeight w:val="64"/>
          <w:tblHeader/>
          <w:jc w:val="center"/>
        </w:trPr>
        <w:tc>
          <w:tcPr>
            <w:tcW w:w="588" w:type="dxa"/>
            <w:tcBorders>
              <w:top w:val="nil"/>
              <w:left w:val="single" w:sz="4" w:space="0" w:color="auto"/>
              <w:bottom w:val="single" w:sz="4" w:space="0" w:color="auto"/>
              <w:right w:val="single" w:sz="4" w:space="0" w:color="auto"/>
            </w:tcBorders>
            <w:vAlign w:val="center"/>
            <w:hideMark/>
          </w:tcPr>
          <w:p w:rsidR="002120A4" w:rsidRPr="00FC27B8" w:rsidRDefault="002120A4" w:rsidP="00FC27B8">
            <w:pPr>
              <w:autoSpaceDN w:val="0"/>
              <w:jc w:val="center"/>
              <w:rPr>
                <w:color w:val="000000"/>
                <w:sz w:val="22"/>
                <w:szCs w:val="22"/>
              </w:rPr>
            </w:pPr>
            <w:r w:rsidRPr="00FC27B8">
              <w:rPr>
                <w:color w:val="000000"/>
                <w:sz w:val="22"/>
                <w:szCs w:val="22"/>
              </w:rPr>
              <w:t>5</w:t>
            </w:r>
          </w:p>
        </w:tc>
        <w:tc>
          <w:tcPr>
            <w:tcW w:w="2536" w:type="dxa"/>
            <w:tcBorders>
              <w:top w:val="nil"/>
              <w:left w:val="nil"/>
              <w:bottom w:val="single" w:sz="4" w:space="0" w:color="auto"/>
              <w:right w:val="single" w:sz="4" w:space="0" w:color="auto"/>
            </w:tcBorders>
            <w:vAlign w:val="center"/>
            <w:hideMark/>
          </w:tcPr>
          <w:p w:rsidR="002120A4" w:rsidRPr="00FC27B8" w:rsidRDefault="002120A4" w:rsidP="00FC27B8">
            <w:pPr>
              <w:autoSpaceDN w:val="0"/>
              <w:rPr>
                <w:color w:val="000000"/>
                <w:sz w:val="22"/>
                <w:szCs w:val="22"/>
              </w:rPr>
            </w:pPr>
            <w:r w:rsidRPr="00FC27B8">
              <w:rPr>
                <w:color w:val="000000"/>
                <w:sz w:val="22"/>
                <w:szCs w:val="22"/>
              </w:rPr>
              <w:t>Елабужское</w:t>
            </w:r>
          </w:p>
        </w:tc>
        <w:tc>
          <w:tcPr>
            <w:tcW w:w="992" w:type="dxa"/>
            <w:tcBorders>
              <w:top w:val="nil"/>
              <w:left w:val="nil"/>
              <w:bottom w:val="single" w:sz="4" w:space="0" w:color="auto"/>
              <w:right w:val="single" w:sz="4" w:space="0" w:color="auto"/>
            </w:tcBorders>
            <w:vAlign w:val="center"/>
          </w:tcPr>
          <w:p w:rsidR="002120A4" w:rsidRPr="00FC27B8" w:rsidRDefault="002120A4" w:rsidP="00FC27B8">
            <w:pPr>
              <w:jc w:val="center"/>
              <w:rPr>
                <w:color w:val="000000"/>
                <w:sz w:val="22"/>
                <w:szCs w:val="22"/>
              </w:rPr>
            </w:pPr>
            <w:r w:rsidRPr="00FC27B8">
              <w:rPr>
                <w:color w:val="000000"/>
                <w:sz w:val="22"/>
                <w:szCs w:val="22"/>
              </w:rPr>
              <w:t>8633</w:t>
            </w:r>
          </w:p>
        </w:tc>
        <w:tc>
          <w:tcPr>
            <w:tcW w:w="992" w:type="dxa"/>
            <w:tcBorders>
              <w:top w:val="nil"/>
              <w:left w:val="nil"/>
              <w:bottom w:val="single" w:sz="4" w:space="0" w:color="auto"/>
              <w:right w:val="single" w:sz="4" w:space="0" w:color="auto"/>
            </w:tcBorders>
            <w:vAlign w:val="center"/>
          </w:tcPr>
          <w:p w:rsidR="002120A4" w:rsidRPr="00FC27B8" w:rsidRDefault="002120A4" w:rsidP="00FC27B8">
            <w:pPr>
              <w:jc w:val="center"/>
              <w:rPr>
                <w:color w:val="000000"/>
                <w:sz w:val="22"/>
                <w:szCs w:val="22"/>
              </w:rPr>
            </w:pPr>
            <w:r w:rsidRPr="00FC27B8">
              <w:rPr>
                <w:color w:val="000000"/>
                <w:sz w:val="22"/>
                <w:szCs w:val="22"/>
              </w:rPr>
              <w:t>17758</w:t>
            </w:r>
          </w:p>
        </w:tc>
        <w:tc>
          <w:tcPr>
            <w:tcW w:w="851" w:type="dxa"/>
            <w:tcBorders>
              <w:top w:val="nil"/>
              <w:left w:val="nil"/>
              <w:bottom w:val="single" w:sz="4" w:space="0" w:color="auto"/>
              <w:right w:val="single" w:sz="4" w:space="0" w:color="auto"/>
            </w:tcBorders>
            <w:vAlign w:val="center"/>
          </w:tcPr>
          <w:p w:rsidR="002120A4" w:rsidRPr="00FC27B8" w:rsidRDefault="002120A4" w:rsidP="00FC27B8">
            <w:pPr>
              <w:jc w:val="center"/>
              <w:rPr>
                <w:color w:val="000000"/>
                <w:sz w:val="22"/>
                <w:szCs w:val="22"/>
              </w:rPr>
            </w:pPr>
            <w:r w:rsidRPr="00FC27B8">
              <w:rPr>
                <w:color w:val="000000"/>
                <w:sz w:val="22"/>
                <w:szCs w:val="22"/>
              </w:rPr>
              <w:t>7226</w:t>
            </w:r>
          </w:p>
        </w:tc>
        <w:tc>
          <w:tcPr>
            <w:tcW w:w="850" w:type="dxa"/>
            <w:tcBorders>
              <w:top w:val="nil"/>
              <w:left w:val="nil"/>
              <w:bottom w:val="single" w:sz="4" w:space="0" w:color="auto"/>
              <w:right w:val="single" w:sz="4" w:space="0" w:color="auto"/>
            </w:tcBorders>
            <w:vAlign w:val="center"/>
          </w:tcPr>
          <w:p w:rsidR="002120A4" w:rsidRPr="00FC27B8" w:rsidRDefault="002120A4" w:rsidP="00FC27B8">
            <w:pPr>
              <w:jc w:val="center"/>
              <w:rPr>
                <w:color w:val="000000"/>
                <w:sz w:val="22"/>
                <w:szCs w:val="22"/>
              </w:rPr>
            </w:pPr>
            <w:r w:rsidRPr="00FC27B8">
              <w:rPr>
                <w:color w:val="000000"/>
                <w:sz w:val="22"/>
                <w:szCs w:val="22"/>
              </w:rPr>
              <w:t>887</w:t>
            </w:r>
          </w:p>
        </w:tc>
        <w:tc>
          <w:tcPr>
            <w:tcW w:w="851" w:type="dxa"/>
            <w:tcBorders>
              <w:top w:val="nil"/>
              <w:left w:val="nil"/>
              <w:bottom w:val="single" w:sz="4" w:space="0" w:color="auto"/>
              <w:right w:val="single" w:sz="4" w:space="0" w:color="auto"/>
            </w:tcBorders>
            <w:vAlign w:val="center"/>
          </w:tcPr>
          <w:p w:rsidR="002120A4" w:rsidRPr="00FC27B8" w:rsidRDefault="002120A4" w:rsidP="00FC27B8">
            <w:pPr>
              <w:jc w:val="center"/>
              <w:rPr>
                <w:color w:val="000000"/>
                <w:sz w:val="22"/>
                <w:szCs w:val="22"/>
              </w:rPr>
            </w:pPr>
            <w:r w:rsidRPr="00FC27B8">
              <w:rPr>
                <w:color w:val="000000"/>
                <w:sz w:val="22"/>
                <w:szCs w:val="22"/>
              </w:rPr>
              <w:t>46</w:t>
            </w:r>
          </w:p>
        </w:tc>
        <w:tc>
          <w:tcPr>
            <w:tcW w:w="992" w:type="dxa"/>
            <w:tcBorders>
              <w:top w:val="nil"/>
              <w:left w:val="nil"/>
              <w:bottom w:val="single" w:sz="4" w:space="0" w:color="auto"/>
              <w:right w:val="single" w:sz="4" w:space="0" w:color="auto"/>
            </w:tcBorders>
            <w:vAlign w:val="bottom"/>
          </w:tcPr>
          <w:p w:rsidR="002120A4" w:rsidRPr="00FC27B8" w:rsidRDefault="002120A4" w:rsidP="00FC27B8">
            <w:pPr>
              <w:jc w:val="center"/>
              <w:rPr>
                <w:color w:val="000000"/>
                <w:sz w:val="22"/>
                <w:szCs w:val="22"/>
              </w:rPr>
            </w:pPr>
            <w:r w:rsidRPr="00FC27B8">
              <w:rPr>
                <w:color w:val="000000"/>
                <w:sz w:val="22"/>
                <w:szCs w:val="22"/>
              </w:rPr>
              <w:t>34550</w:t>
            </w:r>
          </w:p>
        </w:tc>
        <w:tc>
          <w:tcPr>
            <w:tcW w:w="993" w:type="dxa"/>
            <w:tcBorders>
              <w:top w:val="nil"/>
              <w:left w:val="nil"/>
              <w:bottom w:val="single" w:sz="4" w:space="0" w:color="auto"/>
              <w:right w:val="single" w:sz="4" w:space="0" w:color="auto"/>
            </w:tcBorders>
            <w:vAlign w:val="bottom"/>
          </w:tcPr>
          <w:p w:rsidR="002120A4" w:rsidRPr="00FC27B8" w:rsidRDefault="002120A4" w:rsidP="00FC27B8">
            <w:pPr>
              <w:jc w:val="center"/>
              <w:rPr>
                <w:color w:val="000000"/>
                <w:sz w:val="22"/>
                <w:szCs w:val="22"/>
              </w:rPr>
            </w:pPr>
            <w:r w:rsidRPr="00FC27B8">
              <w:rPr>
                <w:color w:val="000000"/>
                <w:sz w:val="22"/>
                <w:szCs w:val="22"/>
              </w:rPr>
              <w:t>2,1</w:t>
            </w:r>
          </w:p>
        </w:tc>
      </w:tr>
      <w:tr w:rsidR="002120A4" w:rsidRPr="00FC27B8" w:rsidTr="008B0842">
        <w:trPr>
          <w:trHeight w:val="64"/>
          <w:tblHeader/>
          <w:jc w:val="center"/>
        </w:trPr>
        <w:tc>
          <w:tcPr>
            <w:tcW w:w="588" w:type="dxa"/>
            <w:tcBorders>
              <w:top w:val="nil"/>
              <w:left w:val="single" w:sz="4" w:space="0" w:color="auto"/>
              <w:bottom w:val="single" w:sz="4" w:space="0" w:color="auto"/>
              <w:right w:val="single" w:sz="4" w:space="0" w:color="auto"/>
            </w:tcBorders>
            <w:vAlign w:val="center"/>
            <w:hideMark/>
          </w:tcPr>
          <w:p w:rsidR="002120A4" w:rsidRPr="00FC27B8" w:rsidRDefault="002120A4" w:rsidP="00FC27B8">
            <w:pPr>
              <w:autoSpaceDN w:val="0"/>
              <w:jc w:val="center"/>
              <w:rPr>
                <w:color w:val="000000"/>
                <w:sz w:val="22"/>
                <w:szCs w:val="22"/>
              </w:rPr>
            </w:pPr>
            <w:r w:rsidRPr="00FC27B8">
              <w:rPr>
                <w:color w:val="000000"/>
                <w:sz w:val="22"/>
                <w:szCs w:val="22"/>
              </w:rPr>
              <w:t>6</w:t>
            </w:r>
          </w:p>
        </w:tc>
        <w:tc>
          <w:tcPr>
            <w:tcW w:w="2536" w:type="dxa"/>
            <w:tcBorders>
              <w:top w:val="nil"/>
              <w:left w:val="nil"/>
              <w:bottom w:val="single" w:sz="4" w:space="0" w:color="auto"/>
              <w:right w:val="single" w:sz="4" w:space="0" w:color="auto"/>
            </w:tcBorders>
            <w:vAlign w:val="center"/>
            <w:hideMark/>
          </w:tcPr>
          <w:p w:rsidR="002120A4" w:rsidRPr="00FC27B8" w:rsidRDefault="002120A4" w:rsidP="00FC27B8">
            <w:pPr>
              <w:autoSpaceDN w:val="0"/>
              <w:rPr>
                <w:color w:val="000000"/>
                <w:sz w:val="22"/>
                <w:szCs w:val="22"/>
              </w:rPr>
            </w:pPr>
            <w:r w:rsidRPr="00FC27B8">
              <w:rPr>
                <w:color w:val="000000"/>
                <w:sz w:val="22"/>
                <w:szCs w:val="22"/>
              </w:rPr>
              <w:t>Вишневское</w:t>
            </w:r>
          </w:p>
        </w:tc>
        <w:tc>
          <w:tcPr>
            <w:tcW w:w="992" w:type="dxa"/>
            <w:tcBorders>
              <w:top w:val="nil"/>
              <w:left w:val="nil"/>
              <w:bottom w:val="single" w:sz="4" w:space="0" w:color="auto"/>
              <w:right w:val="single" w:sz="4" w:space="0" w:color="auto"/>
            </w:tcBorders>
            <w:vAlign w:val="center"/>
          </w:tcPr>
          <w:p w:rsidR="002120A4" w:rsidRPr="00FC27B8" w:rsidRDefault="002120A4" w:rsidP="00FC27B8">
            <w:pPr>
              <w:jc w:val="center"/>
              <w:rPr>
                <w:color w:val="000000"/>
                <w:sz w:val="22"/>
                <w:szCs w:val="22"/>
              </w:rPr>
            </w:pPr>
            <w:r w:rsidRPr="00FC27B8">
              <w:rPr>
                <w:color w:val="000000"/>
                <w:sz w:val="22"/>
                <w:szCs w:val="22"/>
              </w:rPr>
              <w:t>5090</w:t>
            </w:r>
          </w:p>
        </w:tc>
        <w:tc>
          <w:tcPr>
            <w:tcW w:w="992" w:type="dxa"/>
            <w:tcBorders>
              <w:top w:val="nil"/>
              <w:left w:val="nil"/>
              <w:bottom w:val="single" w:sz="4" w:space="0" w:color="auto"/>
              <w:right w:val="single" w:sz="4" w:space="0" w:color="auto"/>
            </w:tcBorders>
            <w:vAlign w:val="center"/>
          </w:tcPr>
          <w:p w:rsidR="002120A4" w:rsidRPr="00FC27B8" w:rsidRDefault="002120A4" w:rsidP="00FC27B8">
            <w:pPr>
              <w:jc w:val="center"/>
              <w:rPr>
                <w:color w:val="000000"/>
                <w:sz w:val="22"/>
                <w:szCs w:val="22"/>
              </w:rPr>
            </w:pPr>
            <w:r w:rsidRPr="00FC27B8">
              <w:rPr>
                <w:color w:val="000000"/>
                <w:sz w:val="22"/>
                <w:szCs w:val="22"/>
              </w:rPr>
              <w:t>2683</w:t>
            </w:r>
          </w:p>
        </w:tc>
        <w:tc>
          <w:tcPr>
            <w:tcW w:w="851" w:type="dxa"/>
            <w:tcBorders>
              <w:top w:val="nil"/>
              <w:left w:val="nil"/>
              <w:bottom w:val="single" w:sz="4" w:space="0" w:color="auto"/>
              <w:right w:val="single" w:sz="4" w:space="0" w:color="auto"/>
            </w:tcBorders>
            <w:vAlign w:val="center"/>
          </w:tcPr>
          <w:p w:rsidR="002120A4" w:rsidRPr="00FC27B8" w:rsidRDefault="002120A4" w:rsidP="00FC27B8">
            <w:pPr>
              <w:jc w:val="center"/>
              <w:rPr>
                <w:color w:val="000000"/>
                <w:sz w:val="22"/>
                <w:szCs w:val="22"/>
              </w:rPr>
            </w:pPr>
            <w:r w:rsidRPr="00FC27B8">
              <w:rPr>
                <w:color w:val="000000"/>
                <w:sz w:val="22"/>
                <w:szCs w:val="22"/>
              </w:rPr>
              <w:t>3090</w:t>
            </w:r>
          </w:p>
        </w:tc>
        <w:tc>
          <w:tcPr>
            <w:tcW w:w="850" w:type="dxa"/>
            <w:tcBorders>
              <w:top w:val="nil"/>
              <w:left w:val="nil"/>
              <w:bottom w:val="single" w:sz="4" w:space="0" w:color="auto"/>
              <w:right w:val="single" w:sz="4" w:space="0" w:color="auto"/>
            </w:tcBorders>
            <w:vAlign w:val="center"/>
          </w:tcPr>
          <w:p w:rsidR="002120A4" w:rsidRPr="00FC27B8" w:rsidRDefault="002120A4" w:rsidP="00FC27B8">
            <w:pPr>
              <w:jc w:val="center"/>
              <w:rPr>
                <w:color w:val="000000"/>
                <w:sz w:val="22"/>
                <w:szCs w:val="22"/>
              </w:rPr>
            </w:pPr>
            <w:r w:rsidRPr="00FC27B8">
              <w:rPr>
                <w:color w:val="000000"/>
                <w:sz w:val="22"/>
                <w:szCs w:val="22"/>
              </w:rPr>
              <w:t>1554</w:t>
            </w:r>
          </w:p>
        </w:tc>
        <w:tc>
          <w:tcPr>
            <w:tcW w:w="851" w:type="dxa"/>
            <w:tcBorders>
              <w:top w:val="nil"/>
              <w:left w:val="nil"/>
              <w:bottom w:val="single" w:sz="4" w:space="0" w:color="auto"/>
              <w:right w:val="single" w:sz="4" w:space="0" w:color="auto"/>
            </w:tcBorders>
            <w:vAlign w:val="center"/>
          </w:tcPr>
          <w:p w:rsidR="002120A4" w:rsidRPr="00FC27B8" w:rsidRDefault="002120A4" w:rsidP="00FC27B8">
            <w:pPr>
              <w:jc w:val="center"/>
              <w:rPr>
                <w:color w:val="000000"/>
                <w:sz w:val="22"/>
                <w:szCs w:val="22"/>
              </w:rPr>
            </w:pPr>
            <w:r w:rsidRPr="00FC27B8">
              <w:rPr>
                <w:color w:val="000000"/>
                <w:sz w:val="22"/>
                <w:szCs w:val="22"/>
              </w:rPr>
              <w:t>587</w:t>
            </w:r>
          </w:p>
        </w:tc>
        <w:tc>
          <w:tcPr>
            <w:tcW w:w="992" w:type="dxa"/>
            <w:tcBorders>
              <w:top w:val="nil"/>
              <w:left w:val="nil"/>
              <w:bottom w:val="single" w:sz="4" w:space="0" w:color="auto"/>
              <w:right w:val="single" w:sz="4" w:space="0" w:color="auto"/>
            </w:tcBorders>
            <w:vAlign w:val="bottom"/>
          </w:tcPr>
          <w:p w:rsidR="002120A4" w:rsidRPr="00FC27B8" w:rsidRDefault="002120A4" w:rsidP="00FC27B8">
            <w:pPr>
              <w:jc w:val="center"/>
              <w:rPr>
                <w:color w:val="000000"/>
                <w:sz w:val="22"/>
                <w:szCs w:val="22"/>
              </w:rPr>
            </w:pPr>
            <w:r w:rsidRPr="00FC27B8">
              <w:rPr>
                <w:color w:val="000000"/>
                <w:sz w:val="22"/>
                <w:szCs w:val="22"/>
              </w:rPr>
              <w:t>13004</w:t>
            </w:r>
          </w:p>
        </w:tc>
        <w:tc>
          <w:tcPr>
            <w:tcW w:w="993" w:type="dxa"/>
            <w:tcBorders>
              <w:top w:val="nil"/>
              <w:left w:val="nil"/>
              <w:bottom w:val="single" w:sz="4" w:space="0" w:color="auto"/>
              <w:right w:val="single" w:sz="4" w:space="0" w:color="auto"/>
            </w:tcBorders>
            <w:vAlign w:val="bottom"/>
          </w:tcPr>
          <w:p w:rsidR="002120A4" w:rsidRPr="00FC27B8" w:rsidRDefault="002120A4" w:rsidP="00FC27B8">
            <w:pPr>
              <w:jc w:val="center"/>
              <w:rPr>
                <w:color w:val="000000"/>
                <w:sz w:val="22"/>
                <w:szCs w:val="22"/>
              </w:rPr>
            </w:pPr>
            <w:r w:rsidRPr="00FC27B8">
              <w:rPr>
                <w:color w:val="000000"/>
                <w:sz w:val="22"/>
                <w:szCs w:val="22"/>
              </w:rPr>
              <w:t>2,2</w:t>
            </w:r>
          </w:p>
        </w:tc>
      </w:tr>
      <w:tr w:rsidR="002120A4" w:rsidRPr="00FC27B8" w:rsidTr="008B0842">
        <w:trPr>
          <w:trHeight w:val="64"/>
          <w:tblHeader/>
          <w:jc w:val="center"/>
        </w:trPr>
        <w:tc>
          <w:tcPr>
            <w:tcW w:w="588" w:type="dxa"/>
            <w:tcBorders>
              <w:top w:val="nil"/>
              <w:left w:val="single" w:sz="4" w:space="0" w:color="auto"/>
              <w:bottom w:val="single" w:sz="4" w:space="0" w:color="auto"/>
              <w:right w:val="single" w:sz="4" w:space="0" w:color="auto"/>
            </w:tcBorders>
            <w:vAlign w:val="center"/>
            <w:hideMark/>
          </w:tcPr>
          <w:p w:rsidR="002120A4" w:rsidRPr="00FC27B8" w:rsidRDefault="002120A4" w:rsidP="00FC27B8">
            <w:pPr>
              <w:autoSpaceDN w:val="0"/>
              <w:jc w:val="center"/>
              <w:rPr>
                <w:color w:val="000000"/>
                <w:sz w:val="22"/>
                <w:szCs w:val="22"/>
              </w:rPr>
            </w:pPr>
          </w:p>
        </w:tc>
        <w:tc>
          <w:tcPr>
            <w:tcW w:w="2536" w:type="dxa"/>
            <w:tcBorders>
              <w:top w:val="nil"/>
              <w:left w:val="nil"/>
              <w:bottom w:val="single" w:sz="4" w:space="0" w:color="auto"/>
              <w:right w:val="single" w:sz="4" w:space="0" w:color="auto"/>
            </w:tcBorders>
            <w:vAlign w:val="center"/>
            <w:hideMark/>
          </w:tcPr>
          <w:p w:rsidR="002120A4" w:rsidRPr="00FC27B8" w:rsidRDefault="002120A4" w:rsidP="00FC27B8">
            <w:pPr>
              <w:autoSpaceDN w:val="0"/>
              <w:rPr>
                <w:b/>
                <w:color w:val="000000"/>
                <w:sz w:val="22"/>
                <w:szCs w:val="22"/>
              </w:rPr>
            </w:pPr>
            <w:r w:rsidRPr="00FC27B8">
              <w:rPr>
                <w:b/>
                <w:color w:val="000000"/>
                <w:sz w:val="22"/>
                <w:szCs w:val="22"/>
              </w:rPr>
              <w:t>Итого</w:t>
            </w:r>
          </w:p>
        </w:tc>
        <w:tc>
          <w:tcPr>
            <w:tcW w:w="992" w:type="dxa"/>
            <w:tcBorders>
              <w:top w:val="nil"/>
              <w:left w:val="nil"/>
              <w:bottom w:val="single" w:sz="4" w:space="0" w:color="auto"/>
              <w:right w:val="single" w:sz="4" w:space="0" w:color="auto"/>
            </w:tcBorders>
            <w:vAlign w:val="bottom"/>
          </w:tcPr>
          <w:p w:rsidR="002120A4" w:rsidRPr="00FC27B8" w:rsidRDefault="002120A4" w:rsidP="00FC27B8">
            <w:pPr>
              <w:jc w:val="center"/>
              <w:rPr>
                <w:color w:val="000000"/>
                <w:sz w:val="22"/>
                <w:szCs w:val="22"/>
              </w:rPr>
            </w:pPr>
            <w:r w:rsidRPr="00FC27B8">
              <w:rPr>
                <w:color w:val="000000"/>
                <w:sz w:val="22"/>
                <w:szCs w:val="22"/>
              </w:rPr>
              <w:t>14958</w:t>
            </w:r>
          </w:p>
        </w:tc>
        <w:tc>
          <w:tcPr>
            <w:tcW w:w="992" w:type="dxa"/>
            <w:tcBorders>
              <w:top w:val="nil"/>
              <w:left w:val="nil"/>
              <w:bottom w:val="single" w:sz="4" w:space="0" w:color="auto"/>
              <w:right w:val="single" w:sz="4" w:space="0" w:color="auto"/>
            </w:tcBorders>
            <w:vAlign w:val="bottom"/>
          </w:tcPr>
          <w:p w:rsidR="002120A4" w:rsidRPr="00FC27B8" w:rsidRDefault="002120A4" w:rsidP="00FC27B8">
            <w:pPr>
              <w:jc w:val="center"/>
              <w:rPr>
                <w:color w:val="000000"/>
                <w:sz w:val="22"/>
                <w:szCs w:val="22"/>
              </w:rPr>
            </w:pPr>
            <w:r w:rsidRPr="00FC27B8">
              <w:rPr>
                <w:color w:val="000000"/>
                <w:sz w:val="22"/>
                <w:szCs w:val="22"/>
              </w:rPr>
              <w:t>30480</w:t>
            </w:r>
          </w:p>
        </w:tc>
        <w:tc>
          <w:tcPr>
            <w:tcW w:w="851" w:type="dxa"/>
            <w:tcBorders>
              <w:top w:val="nil"/>
              <w:left w:val="nil"/>
              <w:bottom w:val="single" w:sz="4" w:space="0" w:color="auto"/>
              <w:right w:val="single" w:sz="4" w:space="0" w:color="auto"/>
            </w:tcBorders>
            <w:vAlign w:val="bottom"/>
          </w:tcPr>
          <w:p w:rsidR="002120A4" w:rsidRPr="00FC27B8" w:rsidRDefault="002120A4" w:rsidP="00FC27B8">
            <w:pPr>
              <w:jc w:val="center"/>
              <w:rPr>
                <w:color w:val="000000"/>
                <w:sz w:val="22"/>
                <w:szCs w:val="22"/>
              </w:rPr>
            </w:pPr>
            <w:r w:rsidRPr="00FC27B8">
              <w:rPr>
                <w:color w:val="000000"/>
                <w:sz w:val="22"/>
                <w:szCs w:val="22"/>
              </w:rPr>
              <w:t>39095</w:t>
            </w:r>
          </w:p>
        </w:tc>
        <w:tc>
          <w:tcPr>
            <w:tcW w:w="850" w:type="dxa"/>
            <w:tcBorders>
              <w:top w:val="nil"/>
              <w:left w:val="nil"/>
              <w:bottom w:val="single" w:sz="4" w:space="0" w:color="auto"/>
              <w:right w:val="single" w:sz="4" w:space="0" w:color="auto"/>
            </w:tcBorders>
            <w:vAlign w:val="bottom"/>
          </w:tcPr>
          <w:p w:rsidR="002120A4" w:rsidRPr="00FC27B8" w:rsidRDefault="002120A4" w:rsidP="00FC27B8">
            <w:pPr>
              <w:jc w:val="center"/>
              <w:rPr>
                <w:color w:val="000000"/>
                <w:sz w:val="22"/>
                <w:szCs w:val="22"/>
              </w:rPr>
            </w:pPr>
            <w:r w:rsidRPr="00FC27B8">
              <w:rPr>
                <w:color w:val="000000"/>
                <w:sz w:val="22"/>
                <w:szCs w:val="22"/>
              </w:rPr>
              <w:t>6467</w:t>
            </w:r>
          </w:p>
        </w:tc>
        <w:tc>
          <w:tcPr>
            <w:tcW w:w="851" w:type="dxa"/>
            <w:tcBorders>
              <w:top w:val="nil"/>
              <w:left w:val="nil"/>
              <w:bottom w:val="single" w:sz="4" w:space="0" w:color="auto"/>
              <w:right w:val="single" w:sz="4" w:space="0" w:color="auto"/>
            </w:tcBorders>
            <w:vAlign w:val="bottom"/>
          </w:tcPr>
          <w:p w:rsidR="002120A4" w:rsidRPr="00FC27B8" w:rsidRDefault="002120A4" w:rsidP="00FC27B8">
            <w:pPr>
              <w:jc w:val="center"/>
              <w:rPr>
                <w:color w:val="000000"/>
                <w:sz w:val="22"/>
                <w:szCs w:val="22"/>
              </w:rPr>
            </w:pPr>
            <w:r w:rsidRPr="00FC27B8">
              <w:rPr>
                <w:color w:val="000000"/>
                <w:sz w:val="22"/>
                <w:szCs w:val="22"/>
              </w:rPr>
              <w:t>633</w:t>
            </w:r>
          </w:p>
        </w:tc>
        <w:tc>
          <w:tcPr>
            <w:tcW w:w="992" w:type="dxa"/>
            <w:tcBorders>
              <w:top w:val="nil"/>
              <w:left w:val="nil"/>
              <w:bottom w:val="single" w:sz="4" w:space="0" w:color="auto"/>
              <w:right w:val="single" w:sz="4" w:space="0" w:color="auto"/>
            </w:tcBorders>
            <w:vAlign w:val="bottom"/>
          </w:tcPr>
          <w:p w:rsidR="002120A4" w:rsidRPr="00FC27B8" w:rsidRDefault="002120A4" w:rsidP="00FC27B8">
            <w:pPr>
              <w:jc w:val="center"/>
              <w:rPr>
                <w:color w:val="000000"/>
                <w:sz w:val="22"/>
                <w:szCs w:val="22"/>
              </w:rPr>
            </w:pPr>
            <w:r w:rsidRPr="00FC27B8">
              <w:rPr>
                <w:color w:val="000000"/>
                <w:sz w:val="22"/>
                <w:szCs w:val="22"/>
              </w:rPr>
              <w:t>91633</w:t>
            </w:r>
          </w:p>
        </w:tc>
        <w:tc>
          <w:tcPr>
            <w:tcW w:w="993" w:type="dxa"/>
            <w:tcBorders>
              <w:top w:val="nil"/>
              <w:left w:val="nil"/>
              <w:bottom w:val="single" w:sz="4" w:space="0" w:color="auto"/>
              <w:right w:val="single" w:sz="4" w:space="0" w:color="auto"/>
            </w:tcBorders>
            <w:vAlign w:val="bottom"/>
          </w:tcPr>
          <w:p w:rsidR="002120A4" w:rsidRPr="00FC27B8" w:rsidRDefault="002120A4" w:rsidP="00FC27B8">
            <w:pPr>
              <w:jc w:val="center"/>
              <w:rPr>
                <w:color w:val="000000"/>
                <w:sz w:val="22"/>
                <w:szCs w:val="22"/>
              </w:rPr>
            </w:pPr>
            <w:r w:rsidRPr="00FC27B8">
              <w:rPr>
                <w:color w:val="000000"/>
                <w:sz w:val="22"/>
                <w:szCs w:val="22"/>
              </w:rPr>
              <w:t>2,6</w:t>
            </w:r>
          </w:p>
        </w:tc>
      </w:tr>
    </w:tbl>
    <w:p w:rsidR="004E188C" w:rsidRPr="00FC27B8" w:rsidRDefault="004E188C" w:rsidP="00FC27B8">
      <w:pPr>
        <w:pStyle w:val="a9"/>
        <w:spacing w:before="120"/>
        <w:rPr>
          <w:szCs w:val="24"/>
        </w:rPr>
      </w:pPr>
      <w:r w:rsidRPr="00FC27B8">
        <w:rPr>
          <w:szCs w:val="24"/>
        </w:rPr>
        <w:t>Средний класс пожарной опасности территории Хабаровского лесничества составляет 2,</w:t>
      </w:r>
      <w:r w:rsidR="002120A4" w:rsidRPr="00FC27B8">
        <w:rPr>
          <w:szCs w:val="24"/>
        </w:rPr>
        <w:t>6</w:t>
      </w:r>
      <w:r w:rsidRPr="00FC27B8">
        <w:rPr>
          <w:szCs w:val="24"/>
        </w:rPr>
        <w:t>.</w:t>
      </w:r>
    </w:p>
    <w:p w:rsidR="002120A4" w:rsidRPr="00FC27B8" w:rsidRDefault="002120A4" w:rsidP="00FC27B8">
      <w:pPr>
        <w:pStyle w:val="a9"/>
        <w:rPr>
          <w:szCs w:val="24"/>
        </w:rPr>
      </w:pPr>
      <w:bookmarkStart w:id="1018" w:name="_Hlk138163039"/>
      <w:r w:rsidRPr="00FC27B8">
        <w:rPr>
          <w:szCs w:val="24"/>
        </w:rPr>
        <w:t>В зависимости от экономического и экологического значения лесов, а также социально-экономического развития территорий и природной пожарной опасности лесов</w:t>
      </w:r>
      <w:bookmarkEnd w:id="1018"/>
      <w:r w:rsidRPr="00FC27B8">
        <w:rPr>
          <w:szCs w:val="24"/>
        </w:rPr>
        <w:t xml:space="preserve"> выделяются зоны охраны лесов от пожаров различными способами (с использованием наземных, авиационных или космических средств) (лесопожарное зонирование).</w:t>
      </w:r>
    </w:p>
    <w:p w:rsidR="002120A4" w:rsidRPr="00FC27B8" w:rsidRDefault="002120A4" w:rsidP="00FC27B8">
      <w:pPr>
        <w:pStyle w:val="a9"/>
        <w:rPr>
          <w:szCs w:val="24"/>
        </w:rPr>
      </w:pPr>
      <w:bookmarkStart w:id="1019" w:name="_Hlk138163214"/>
      <w:r w:rsidRPr="00FC27B8">
        <w:rPr>
          <w:szCs w:val="24"/>
        </w:rPr>
        <w:t>Лесопожарное зонирование устанавливается уполномоченным федеральным</w:t>
      </w:r>
      <w:bookmarkEnd w:id="1019"/>
      <w:r w:rsidRPr="00FC27B8">
        <w:rPr>
          <w:szCs w:val="24"/>
        </w:rPr>
        <w:t xml:space="preserve"> органом исполнительной власти. </w:t>
      </w:r>
    </w:p>
    <w:p w:rsidR="004E188C" w:rsidRPr="00FC27B8" w:rsidRDefault="00961144" w:rsidP="00FC27B8">
      <w:pPr>
        <w:pStyle w:val="a9"/>
        <w:rPr>
          <w:szCs w:val="24"/>
        </w:rPr>
      </w:pPr>
      <w:proofErr w:type="gramStart"/>
      <w:r w:rsidRPr="00FC27B8">
        <w:t xml:space="preserve">В соответствии с приказом </w:t>
      </w:r>
      <w:bookmarkStart w:id="1020" w:name="_Hlk142656920"/>
      <w:r w:rsidRPr="00FC27B8">
        <w:t>Федерального агентства лесного хозяйства</w:t>
      </w:r>
      <w:bookmarkEnd w:id="1020"/>
      <w:r w:rsidRPr="00FC27B8">
        <w:t xml:space="preserve"> от </w:t>
      </w:r>
      <w:bookmarkStart w:id="1021" w:name="_Hlk138163249"/>
      <w:r w:rsidRPr="00FC27B8">
        <w:t xml:space="preserve">26.01.2022 № 22 </w:t>
      </w:r>
      <w:bookmarkEnd w:id="1021"/>
      <w:r w:rsidRPr="00FC27B8">
        <w:t xml:space="preserve">«Об установлении лесопожарного зонирования земель лесного фонда и признании утратившим силу приказа федерального агентства лесного хозяйства от 05.08.2020 № 753» и на основании приказа управления лесами </w:t>
      </w:r>
      <w:bookmarkStart w:id="1022" w:name="_Hlk142312942"/>
      <w:r w:rsidRPr="00FC27B8">
        <w:t xml:space="preserve">Правительства Хабаровского края от </w:t>
      </w:r>
      <w:bookmarkStart w:id="1023" w:name="_Hlk138163794"/>
      <w:bookmarkStart w:id="1024" w:name="_Hlk138163677"/>
      <w:bookmarkStart w:id="1025" w:name="_Hlk142376301"/>
      <w:r w:rsidRPr="00FC27B8">
        <w:t>06.09.2018 № 724П</w:t>
      </w:r>
      <w:bookmarkEnd w:id="1023"/>
      <w:r w:rsidRPr="00FC27B8">
        <w:t xml:space="preserve"> </w:t>
      </w:r>
      <w:bookmarkEnd w:id="1022"/>
      <w:bookmarkEnd w:id="1024"/>
      <w:r w:rsidRPr="00FC27B8">
        <w:t>«</w:t>
      </w:r>
      <w:bookmarkStart w:id="1026" w:name="_Hlk138163823"/>
      <w:r w:rsidRPr="00FC27B8">
        <w:t>Об установлении лесопожарного зонирования</w:t>
      </w:r>
      <w:bookmarkEnd w:id="1026"/>
      <w:r w:rsidRPr="00FC27B8">
        <w:t>»</w:t>
      </w:r>
      <w:bookmarkEnd w:id="1025"/>
      <w:r w:rsidRPr="00FC27B8">
        <w:t xml:space="preserve"> </w:t>
      </w:r>
      <w:r w:rsidR="002120A4" w:rsidRPr="00FC27B8">
        <w:rPr>
          <w:szCs w:val="24"/>
        </w:rPr>
        <w:t>территория лесничества входит в зону наземного обнаружения и тушения лесных пожаров</w:t>
      </w:r>
      <w:r w:rsidR="004E188C" w:rsidRPr="00FC27B8">
        <w:rPr>
          <w:szCs w:val="24"/>
        </w:rPr>
        <w:t xml:space="preserve"> (</w:t>
      </w:r>
      <w:r w:rsidR="002120A4" w:rsidRPr="00FC27B8">
        <w:rPr>
          <w:szCs w:val="24"/>
        </w:rPr>
        <w:t>3126</w:t>
      </w:r>
      <w:r w:rsidR="004E188C" w:rsidRPr="00FC27B8">
        <w:rPr>
          <w:szCs w:val="24"/>
        </w:rPr>
        <w:t xml:space="preserve"> га)</w:t>
      </w:r>
      <w:r w:rsidR="002120A4" w:rsidRPr="00FC27B8">
        <w:rPr>
          <w:szCs w:val="24"/>
        </w:rPr>
        <w:t xml:space="preserve"> и</w:t>
      </w:r>
      <w:proofErr w:type="gramEnd"/>
      <w:r w:rsidR="002120A4" w:rsidRPr="00FC27B8">
        <w:rPr>
          <w:szCs w:val="24"/>
        </w:rPr>
        <w:t xml:space="preserve"> зону авиационного обнаружения и наземного тушения (88507 га)</w:t>
      </w:r>
      <w:r w:rsidR="004E188C" w:rsidRPr="00FC27B8">
        <w:rPr>
          <w:szCs w:val="24"/>
        </w:rPr>
        <w:t>.</w:t>
      </w:r>
    </w:p>
    <w:p w:rsidR="00961144" w:rsidRPr="00FC27B8" w:rsidRDefault="00961144" w:rsidP="00FC27B8">
      <w:pPr>
        <w:pStyle w:val="a9"/>
      </w:pPr>
      <w:r w:rsidRPr="00FC27B8">
        <w:t>Статья 60.12 Лесного кодекса определяет общие положения об охране лесов от загрязнения и иного негативного воздействия.</w:t>
      </w:r>
    </w:p>
    <w:p w:rsidR="00961144" w:rsidRPr="00FC27B8" w:rsidRDefault="00961144" w:rsidP="00FC27B8">
      <w:pPr>
        <w:pStyle w:val="a9"/>
      </w:pPr>
      <w:r w:rsidRPr="00FC27B8">
        <w:t xml:space="preserve">Леса подлежат охране от загрязнения и иного негативного воздействия в соответствии с Лесным кодексом, Федеральным законом от </w:t>
      </w:r>
      <w:bookmarkStart w:id="1027" w:name="_Hlk138164395"/>
      <w:r w:rsidRPr="00FC27B8">
        <w:t>10.01.2002 № 7-ФЗ</w:t>
      </w:r>
      <w:bookmarkEnd w:id="1027"/>
      <w:r w:rsidRPr="00FC27B8">
        <w:t xml:space="preserve"> «Об охране окружающей среды» и другими федеральными законами.</w:t>
      </w:r>
    </w:p>
    <w:p w:rsidR="00961144" w:rsidRPr="00FC27B8" w:rsidRDefault="00961144" w:rsidP="00FC27B8">
      <w:pPr>
        <w:pStyle w:val="a9"/>
      </w:pPr>
      <w:proofErr w:type="gramStart"/>
      <w:r w:rsidRPr="00FC27B8">
        <w:t>При использовании лесов, охране лесов от пожаров, защите, воспроизводстве лесов, в том числе при выполнении лесосечных работ, должны соблюдаться установленные законодательством Российской Федерации требования по охране окружающей среды от загрязнения и иного негативного воздействия, выполняться меры по охране лесов от загрязнения (в том числе нефтяного, радиоактивного и другого) и иного негативного воздействия, включая меры по сохранению лесных насаждений, лесных почв</w:t>
      </w:r>
      <w:proofErr w:type="gramEnd"/>
      <w:r w:rsidRPr="00FC27B8">
        <w:t>, среды обитания объектов животного мира, других природных объектов в лесах, а также должна осуществляться, в том числе посредством лесовосстановления и лесоразведения, рекультивация земель, на которых расположены леса и которые подверглись загрязнению и иному негативному воздействию.</w:t>
      </w:r>
    </w:p>
    <w:p w:rsidR="00961144" w:rsidRPr="00FC27B8" w:rsidRDefault="00961144" w:rsidP="00FC27B8">
      <w:pPr>
        <w:pStyle w:val="a9"/>
      </w:pPr>
      <w:r w:rsidRPr="00FC27B8">
        <w:t>Охрана лесов от загрязнения и иного негативного воздействия осуществляется физическими и юридическими лицами, органами государственной власти, органами местного самоуправления в пределах их полномочий, определенных в соответствии с Лесным кодексом и Федеральным законом от 10.01.2002 № 7-ФЗ «Об охране окружающей среды».</w:t>
      </w:r>
    </w:p>
    <w:p w:rsidR="00961144" w:rsidRPr="00FC27B8" w:rsidRDefault="00961144" w:rsidP="00FC27B8">
      <w:pPr>
        <w:pStyle w:val="a9"/>
      </w:pPr>
      <w:r w:rsidRPr="00FC27B8">
        <w:t>Особенности рекультивации земель, на которых расположены леса и которые подверглись загрязнению и иному негативному воздействию, меры по сохранению лесных насаждений, лесных почв, среды обитания объектов животного мира, других природных объектов в лесах утверждаются Правительством Российской Федерации.</w:t>
      </w:r>
    </w:p>
    <w:p w:rsidR="00961144" w:rsidRPr="00FC27B8" w:rsidRDefault="00961144" w:rsidP="00FC27B8">
      <w:pPr>
        <w:pStyle w:val="a9"/>
      </w:pPr>
      <w:proofErr w:type="gramStart"/>
      <w:r w:rsidRPr="00FC27B8">
        <w:t>Невыполнение гражданами, юридическими лицами, осуществляющими использование лесов, лесохозяйственного регламента и проекта освоения лесов в части охраны лесов от загрязнения и иного негативного воздействия является основанием для досрочного расторжения договоров аренды лесных участков, договоров купли-продажи лесных насаждений, а также для принудительного прекращения права постоянного (бессрочного) пользования лесным участком или права безвозмездного пользования лесным участком, прекращения сервитута, публичного сервитута.</w:t>
      </w:r>
      <w:proofErr w:type="gramEnd"/>
    </w:p>
    <w:p w:rsidR="00961144" w:rsidRPr="00FC27B8" w:rsidRDefault="00961144" w:rsidP="00FC27B8">
      <w:pPr>
        <w:pStyle w:val="a9"/>
      </w:pPr>
      <w:r w:rsidRPr="00FC27B8">
        <w:t>Особенности охраны лесов от радиоактивного загрязнения определены статьей 60.13 Лесного кодекса.</w:t>
      </w:r>
    </w:p>
    <w:p w:rsidR="00961144" w:rsidRPr="00FC27B8" w:rsidRDefault="00961144" w:rsidP="00FC27B8">
      <w:pPr>
        <w:pStyle w:val="a9"/>
      </w:pPr>
      <w:r w:rsidRPr="00FC27B8">
        <w:t>В целях охраны лесов от радиоактивного загрязнения осуществляется радиационное обследование лесов, и устанавливаются зоны их радиоактивного загрязнения.</w:t>
      </w:r>
    </w:p>
    <w:p w:rsidR="00961144" w:rsidRPr="00FC27B8" w:rsidRDefault="00961144" w:rsidP="00FC27B8">
      <w:pPr>
        <w:pStyle w:val="a9"/>
      </w:pPr>
      <w:r w:rsidRPr="00FC27B8">
        <w:t>Особенности осуществления профилактических и реабилитационных мероприятий в зонах радиоактивного загрязнения лесов устанавливаются уполномоченным федеральным органом исполнительной власти.</w:t>
      </w:r>
    </w:p>
    <w:p w:rsidR="00961144" w:rsidRPr="00FC27B8" w:rsidRDefault="00961144" w:rsidP="00FC27B8">
      <w:pPr>
        <w:pStyle w:val="a9"/>
      </w:pPr>
      <w:bookmarkStart w:id="1028" w:name="_Hlk143500045"/>
      <w:r w:rsidRPr="00FC27B8">
        <w:t xml:space="preserve">Приказом Министерства природных ресурсов и экологии Российской Федерации от 08.06.2017 № 283 </w:t>
      </w:r>
      <w:r w:rsidRPr="00FC27B8">
        <w:rPr>
          <w:shd w:val="clear" w:color="auto" w:fill="FFFFFF"/>
        </w:rPr>
        <w:t xml:space="preserve">«Об утверждении Особенностей осуществления профилактических и реабилитационных мероприятий в зонах радиоактивного загрязнения лесов» </w:t>
      </w:r>
      <w:r w:rsidRPr="00FC27B8">
        <w:t xml:space="preserve">утверждены </w:t>
      </w:r>
      <w:r w:rsidR="004E5641" w:rsidRPr="00FC27B8">
        <w:t>о</w:t>
      </w:r>
      <w:r w:rsidRPr="00FC27B8">
        <w:t>собенности осуществления профилактических и реабилитационных мероприятий в зонах радиоактивного загрязнения лесов.</w:t>
      </w:r>
    </w:p>
    <w:bookmarkEnd w:id="1028"/>
    <w:p w:rsidR="00961144" w:rsidRPr="00FC27B8" w:rsidRDefault="00961144" w:rsidP="00FC27B8">
      <w:pPr>
        <w:pStyle w:val="a9"/>
      </w:pPr>
      <w:r w:rsidRPr="00FC27B8">
        <w:t>На территории лесничества леса, загрязненные радионуклидами, отсутствуют.</w:t>
      </w:r>
    </w:p>
    <w:p w:rsidR="00961144" w:rsidRPr="00FC27B8" w:rsidRDefault="00961144" w:rsidP="00FC27B8">
      <w:pPr>
        <w:pStyle w:val="a9"/>
      </w:pPr>
      <w:r w:rsidRPr="00FC27B8">
        <w:t>Особенности охраны лесов от нефтяного загрязнения представлены в статье 60.14 Лесного кодекса.</w:t>
      </w:r>
    </w:p>
    <w:p w:rsidR="00961144" w:rsidRPr="00FC27B8" w:rsidRDefault="00961144" w:rsidP="00FC27B8">
      <w:pPr>
        <w:pStyle w:val="a9"/>
      </w:pPr>
      <w:r w:rsidRPr="00FC27B8">
        <w:t>В целях охраны лесов, включая лесные насаждения, лесные почвы, среду обитания объектов животного мира и другие природные объекты в лесах, от нефтяного загрязнения осуществляются мероприятия по предупреждению и ликвидации разливов нефти и нефтепродуктов.</w:t>
      </w:r>
    </w:p>
    <w:p w:rsidR="004E5641" w:rsidRPr="00FC27B8" w:rsidRDefault="00961144" w:rsidP="00FC27B8">
      <w:pPr>
        <w:pStyle w:val="a9"/>
      </w:pPr>
      <w:r w:rsidRPr="00FC27B8">
        <w:t>Подвергшиеся нефтяному загрязнению земли, на которых расположены леса, подлежат рекультивации.</w:t>
      </w:r>
      <w:r w:rsidR="004E5641" w:rsidRPr="00FC27B8">
        <w:t xml:space="preserve"> </w:t>
      </w:r>
      <w:r w:rsidRPr="00FC27B8">
        <w:t>Особенности охраны лесов от нефтяного загрязнения, а также осуществления мероприятий по предупреждению и ликвидации разливов нефти и нефтепродуктов устанавливаются уполномоченным федеральным органом исполнительной власти.</w:t>
      </w:r>
      <w:r w:rsidR="004E5641" w:rsidRPr="00FC27B8">
        <w:t xml:space="preserve"> </w:t>
      </w:r>
    </w:p>
    <w:p w:rsidR="00961144" w:rsidRPr="00FC27B8" w:rsidRDefault="00961144" w:rsidP="00FC27B8">
      <w:pPr>
        <w:pStyle w:val="a9"/>
      </w:pPr>
      <w:r w:rsidRPr="00FC27B8">
        <w:t>Особенности охраны редких и находящихся под угрозой исчезновения деревьев, кустарников, лиан, иных лесных растений определяются статьей 60.15 Лесного кодекса.</w:t>
      </w:r>
    </w:p>
    <w:p w:rsidR="00961144" w:rsidRPr="00FC27B8" w:rsidRDefault="00961144" w:rsidP="00FC27B8">
      <w:pPr>
        <w:pStyle w:val="a9"/>
      </w:pPr>
      <w:r w:rsidRPr="00FC27B8">
        <w:t>Охрана редких и находящихся под угрозой исчезновения деревьев, кустарников, лиан, иных лесных растений, занесенных в Красную книгу Российской Федерации или красные книги субъектов Российской Федерации, осуществляется в соответствии с Федеральным законом от 10.01.2002 № 7-ФЗ «Об охране окружающей среды».</w:t>
      </w:r>
    </w:p>
    <w:p w:rsidR="00961144" w:rsidRPr="00FC27B8" w:rsidRDefault="00961144" w:rsidP="00FC27B8">
      <w:pPr>
        <w:pStyle w:val="afffffffffe"/>
        <w:shd w:val="clear" w:color="auto" w:fill="auto"/>
        <w:rPr>
          <w:szCs w:val="24"/>
        </w:rPr>
      </w:pPr>
      <w:bookmarkStart w:id="1029" w:name="_Hlk143500219"/>
      <w:proofErr w:type="gramStart"/>
      <w:r w:rsidRPr="00FC27B8">
        <w:t xml:space="preserve">Особенности охраны в лесах редких и находящихся под угрозой исчезновения деревьев, кустарников, лиан, иных лесных растений, занесенных в Красную книгу Российской Федерации или красные книги субъектов Российской Федерации устанавливаются приказом Министерства природных ресурсов и экологии Российской Федерации от </w:t>
      </w:r>
      <w:bookmarkStart w:id="1030" w:name="_Hlk138164600"/>
      <w:r w:rsidRPr="00FC27B8">
        <w:t>29.05.2017 № 264</w:t>
      </w:r>
      <w:bookmarkEnd w:id="1030"/>
      <w:r w:rsidRPr="00FC27B8">
        <w:t xml:space="preserve"> «</w:t>
      </w:r>
      <w:r w:rsidRPr="00FC27B8">
        <w:rPr>
          <w:szCs w:val="24"/>
        </w:rPr>
        <w:t>Об утверждении Особенностей охраны в лесах редких и находящихся под угрозой исчезновения деревьев, кустарников, лиан, иных лесных растений, занесенных в</w:t>
      </w:r>
      <w:proofErr w:type="gramEnd"/>
      <w:r w:rsidRPr="00FC27B8">
        <w:rPr>
          <w:szCs w:val="24"/>
        </w:rPr>
        <w:t xml:space="preserve"> Красную книгу Российской Федерации или красные книги субъектов Российской Федерации»</w:t>
      </w:r>
      <w:r w:rsidRPr="00FC27B8">
        <w:t>.</w:t>
      </w:r>
    </w:p>
    <w:p w:rsidR="00961144" w:rsidRPr="00FC27B8" w:rsidRDefault="00961144" w:rsidP="00FC27B8">
      <w:pPr>
        <w:pStyle w:val="a9"/>
      </w:pPr>
      <w:proofErr w:type="gramStart"/>
      <w:r w:rsidRPr="00FC27B8">
        <w:t xml:space="preserve">В соответствии со статьей 60.16 Лесного кодекса отчет об охране лесов от загрязнения и иного негативного воздействия представляется гражданами, юридическими лицами, осуществляющими мероприятия по охране лесов от загрязнения и иного негативного воздействия, в органы государственной власти, органы местного самоуправления в пределах их полномочий, определенных </w:t>
      </w:r>
      <w:r w:rsidR="00433B4F" w:rsidRPr="00FC27B8">
        <w:t>в соответствии со статьями 81-</w:t>
      </w:r>
      <w:r w:rsidRPr="00FC27B8">
        <w:t>84 Лесного кодекса, непосредственно либо через многофункциональные центры предоставления государственных и муниципальных</w:t>
      </w:r>
      <w:proofErr w:type="gramEnd"/>
      <w:r w:rsidRPr="00FC27B8">
        <w:t xml:space="preserve"> услуг в форме документа на бумажном носителе или в форме электронного документа, подписанного электронной подписью,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w:t>
      </w:r>
    </w:p>
    <w:p w:rsidR="00961144" w:rsidRPr="00FC27B8" w:rsidRDefault="00961144" w:rsidP="00FC27B8">
      <w:pPr>
        <w:pStyle w:val="a9"/>
      </w:pPr>
      <w:bookmarkStart w:id="1031" w:name="_Hlk143500230"/>
      <w:bookmarkEnd w:id="1029"/>
      <w:r w:rsidRPr="00FC27B8">
        <w:t>В отчете об охране лесов от загрязнения и иного негативного воздействия содержится информация о мероприятиях по охране лесов, в том числе лесных насаждений, лесных почв, среды обитания объектов животного мира, других природных объектов в лесах, от загрязнения и иного негативного воздействия и другая информация.</w:t>
      </w:r>
    </w:p>
    <w:p w:rsidR="00961144" w:rsidRPr="00FC27B8" w:rsidRDefault="00961144" w:rsidP="00FC27B8">
      <w:pPr>
        <w:pStyle w:val="a9"/>
      </w:pPr>
      <w:proofErr w:type="gramStart"/>
      <w:r w:rsidRPr="00FC27B8">
        <w:t>Перечень информации, включаемой в отчет об охране лесов от загрязнения и иного негативного воздействия, форма и порядок представления отчета об охране лесов от загрязнения и иного негативного воздействия, а также требования к формату отчета об охране лесов от загрязнения и иного негативного воздействия в электронной форме устанавливаются уполномоченным федеральным органом исполнительной власти.</w:t>
      </w:r>
      <w:proofErr w:type="gramEnd"/>
    </w:p>
    <w:p w:rsidR="00961144" w:rsidRPr="00FC27B8" w:rsidRDefault="00961144" w:rsidP="00FC27B8">
      <w:pPr>
        <w:pStyle w:val="affffffffff0"/>
      </w:pPr>
      <w:bookmarkStart w:id="1032" w:name="_Toc143008127"/>
      <w:bookmarkStart w:id="1033" w:name="_Toc145930568"/>
      <w:bookmarkStart w:id="1034" w:name="_Hlk143500242"/>
      <w:bookmarkEnd w:id="1031"/>
      <w:r w:rsidRPr="00FC27B8">
        <w:t>2.18.2 Требования к защите лесов (нормативы и параметры санитарно-оздоровительных мероприятий, профилактических мероприятий по защите лесов, мероприятий по ликвидации очагов вредных организмов, а также других определенных уполномоченным федеральным органом исполнительной власти мероприятий)</w:t>
      </w:r>
      <w:bookmarkEnd w:id="1032"/>
      <w:bookmarkEnd w:id="1033"/>
    </w:p>
    <w:p w:rsidR="00961144" w:rsidRPr="00FC27B8" w:rsidRDefault="00961144" w:rsidP="00FC27B8">
      <w:pPr>
        <w:pStyle w:val="a9"/>
      </w:pPr>
      <w:bookmarkStart w:id="1035" w:name="_Hlk143500270"/>
      <w:bookmarkEnd w:id="1034"/>
      <w:r w:rsidRPr="00FC27B8">
        <w:t>Защита лесов, расположенных на землях лесного фонда, осуществляется в соответствии с главой 3.1 Лесного кодекса.</w:t>
      </w:r>
    </w:p>
    <w:p w:rsidR="00961144" w:rsidRPr="00FC27B8" w:rsidRDefault="00961144" w:rsidP="00FC27B8">
      <w:pPr>
        <w:pStyle w:val="a9"/>
      </w:pPr>
      <w:r w:rsidRPr="00FC27B8">
        <w:t>Общие положения о защите лесов представлены в статье 60.1 Лесного кодекса.</w:t>
      </w:r>
    </w:p>
    <w:p w:rsidR="00961144" w:rsidRPr="00FC27B8" w:rsidRDefault="00961144" w:rsidP="00FC27B8">
      <w:pPr>
        <w:pStyle w:val="a9"/>
      </w:pPr>
      <w:r w:rsidRPr="00FC27B8">
        <w:t>Леса подлежат защите от вредных организмов (жизнеспособных растений любых видов, сортов или биологических типов, животных либо болезнетворных организмов любых видов, биологических типов, которые способны нанести вред лесам и лесным ресурсам).</w:t>
      </w:r>
    </w:p>
    <w:p w:rsidR="004E5641" w:rsidRPr="00FC27B8" w:rsidRDefault="00961144" w:rsidP="00FC27B8">
      <w:pPr>
        <w:pStyle w:val="a9"/>
      </w:pPr>
      <w:r w:rsidRPr="00FC27B8">
        <w:t>Защита лесов направлена на выявление в лесах вредных организмов и предупреждение их распространения, а в случае возникновения очагов вредных организмов - на их ликвидацию.</w:t>
      </w:r>
      <w:r w:rsidR="004E5641" w:rsidRPr="00FC27B8">
        <w:t xml:space="preserve"> </w:t>
      </w:r>
    </w:p>
    <w:p w:rsidR="00961144" w:rsidRPr="00FC27B8" w:rsidRDefault="00961144" w:rsidP="00FC27B8">
      <w:pPr>
        <w:pStyle w:val="a9"/>
      </w:pPr>
      <w:r w:rsidRPr="00FC27B8">
        <w:t>Защита лесов от вредных организмов, внесенных в перечень карантинных объектов, осуществляется в соответствии с Федеральным законом от 21.07.2014 № 206-ФЗ «О карантине растений».</w:t>
      </w:r>
    </w:p>
    <w:p w:rsidR="00961144" w:rsidRPr="00FC27B8" w:rsidRDefault="00961144" w:rsidP="00FC27B8">
      <w:pPr>
        <w:pStyle w:val="a9"/>
      </w:pPr>
      <w:bookmarkStart w:id="1036" w:name="_Hlk143500289"/>
      <w:bookmarkEnd w:id="1035"/>
      <w:r w:rsidRPr="00FC27B8">
        <w:t>Защита лесов осуществляется органами государственной власти, органами местного самоуправления в пределах их полномочий, определенных в соответствии со статьями 81-84 Лесного кодекса, если иное не предусмотрено Лесным кодексом, другими федеральными законами.</w:t>
      </w:r>
    </w:p>
    <w:p w:rsidR="00961144" w:rsidRPr="00FC27B8" w:rsidRDefault="00961144" w:rsidP="00FC27B8">
      <w:pPr>
        <w:pStyle w:val="a9"/>
      </w:pPr>
      <w:proofErr w:type="gramStart"/>
      <w:r w:rsidRPr="00FC27B8">
        <w:t>Невыполнение гражданами, юридическими лицами, осуществляющими использование лесов, лесохозяйственного регламента и проекта освоения лесов в части защиты лесов является основанием для досрочного расторжения договоров аренды лесных участков, договоров купли-продажи лесных насаждений, а также для принудительного прекращения права постоянного (бессрочного) пользования лесными участками или права безвозмездного пользования лесными участками, прекращения сервитута, публичного сервитута.</w:t>
      </w:r>
      <w:proofErr w:type="gramEnd"/>
    </w:p>
    <w:bookmarkEnd w:id="1036"/>
    <w:p w:rsidR="00961144" w:rsidRPr="00FC27B8" w:rsidRDefault="00961144" w:rsidP="00FC27B8">
      <w:pPr>
        <w:pStyle w:val="a9"/>
      </w:pPr>
      <w:r w:rsidRPr="00FC27B8">
        <w:t>В соответствии со статьей 60.2 Лесного кодекса защита лесов включает в себя выполнение мер санитарной безопасности в лесах и ликвидацию очагов вредных организмов.</w:t>
      </w:r>
    </w:p>
    <w:p w:rsidR="008E1C26" w:rsidRPr="00FC27B8" w:rsidRDefault="00961144" w:rsidP="00FC27B8">
      <w:pPr>
        <w:pStyle w:val="a9"/>
      </w:pPr>
      <w:r w:rsidRPr="00FC27B8">
        <w:t>Санитарная безопасность в лесах регламентируется статьей 60.3 Лесного кодекса.</w:t>
      </w:r>
    </w:p>
    <w:p w:rsidR="00961144" w:rsidRPr="00FC27B8" w:rsidRDefault="00961144" w:rsidP="00FC27B8">
      <w:pPr>
        <w:pStyle w:val="a9"/>
      </w:pPr>
      <w:r w:rsidRPr="00FC27B8">
        <w:t>В соответствии с частью 1 статьи 60.3 Лесного кодекса меры санитарной безопасности в лесах включают в себя:</w:t>
      </w:r>
    </w:p>
    <w:p w:rsidR="00961144" w:rsidRPr="00FC27B8" w:rsidRDefault="00961144" w:rsidP="00FC27B8">
      <w:pPr>
        <w:pStyle w:val="affffffffff6"/>
      </w:pPr>
      <w:r w:rsidRPr="00FC27B8">
        <w:t>лесозащитное районирование;</w:t>
      </w:r>
    </w:p>
    <w:p w:rsidR="00961144" w:rsidRPr="00FC27B8" w:rsidRDefault="00961144" w:rsidP="00FC27B8">
      <w:pPr>
        <w:pStyle w:val="affffffffff6"/>
      </w:pPr>
      <w:r w:rsidRPr="00FC27B8">
        <w:t>государственный лесопатологический мониторинг;</w:t>
      </w:r>
    </w:p>
    <w:p w:rsidR="00961144" w:rsidRPr="00FC27B8" w:rsidRDefault="00961144" w:rsidP="00FC27B8">
      <w:pPr>
        <w:pStyle w:val="affffffffff6"/>
      </w:pPr>
      <w:r w:rsidRPr="00FC27B8">
        <w:t>проведение лесопатологических обследований;</w:t>
      </w:r>
    </w:p>
    <w:p w:rsidR="00961144" w:rsidRPr="00FC27B8" w:rsidRDefault="00961144" w:rsidP="00FC27B8">
      <w:pPr>
        <w:pStyle w:val="affffffffff6"/>
      </w:pPr>
      <w:r w:rsidRPr="00FC27B8">
        <w:t>предупреждение распространения вредных организмов;</w:t>
      </w:r>
    </w:p>
    <w:p w:rsidR="00961144" w:rsidRPr="00FC27B8" w:rsidRDefault="00961144" w:rsidP="00FC27B8">
      <w:pPr>
        <w:pStyle w:val="affffffffff6"/>
      </w:pPr>
      <w:r w:rsidRPr="00FC27B8">
        <w:t>иные меры санитарной безопасности в лесах.</w:t>
      </w:r>
    </w:p>
    <w:p w:rsidR="00961144" w:rsidRPr="00FC27B8" w:rsidRDefault="00961144" w:rsidP="00FC27B8">
      <w:pPr>
        <w:pStyle w:val="a9"/>
      </w:pPr>
      <w:r w:rsidRPr="00FC27B8">
        <w:t>Такие меры санитарной безопасности в лесах, как проведение лесопатологических обследований, предупреждение распространения вредных организмов и иные меры санитарной безопасности в лесах, осуществляются в соответствии с лесным планом субъекта Российской Федерации, лесохозяйственным регламентом лесничества, и проектом освоения лесов.</w:t>
      </w:r>
    </w:p>
    <w:p w:rsidR="00961144" w:rsidRPr="00FC27B8" w:rsidRDefault="00961144" w:rsidP="00FC27B8">
      <w:pPr>
        <w:pStyle w:val="a9"/>
      </w:pPr>
      <w:r w:rsidRPr="00FC27B8">
        <w:t xml:space="preserve">Правила санитарной безопасности в лесах утверждены постановлением Правительства Российской Федерации от </w:t>
      </w:r>
      <w:bookmarkStart w:id="1037" w:name="_Hlk138165580"/>
      <w:bookmarkStart w:id="1038" w:name="_Hlk142656136"/>
      <w:r w:rsidRPr="00FC27B8">
        <w:t xml:space="preserve">09.12.2020 № </w:t>
      </w:r>
      <w:bookmarkEnd w:id="1037"/>
      <w:r w:rsidRPr="00FC27B8">
        <w:t>2047</w:t>
      </w:r>
      <w:bookmarkEnd w:id="1038"/>
      <w:r w:rsidRPr="00FC27B8">
        <w:t xml:space="preserve"> </w:t>
      </w:r>
      <w:r w:rsidRPr="00FC27B8">
        <w:rPr>
          <w:shd w:val="clear" w:color="auto" w:fill="FFFFFF"/>
        </w:rPr>
        <w:t xml:space="preserve">«Об утверждении </w:t>
      </w:r>
      <w:bookmarkStart w:id="1039" w:name="_Hlk142656193"/>
      <w:r w:rsidRPr="00FC27B8">
        <w:rPr>
          <w:shd w:val="clear" w:color="auto" w:fill="FFFFFF"/>
        </w:rPr>
        <w:t>Правил санитарной безопасности в лесах</w:t>
      </w:r>
      <w:bookmarkEnd w:id="1039"/>
      <w:r w:rsidRPr="00FC27B8">
        <w:rPr>
          <w:shd w:val="clear" w:color="auto" w:fill="FFFFFF"/>
        </w:rPr>
        <w:t>» (далее - Правил санитарной безопасности в лесах)</w:t>
      </w:r>
      <w:r w:rsidRPr="00FC27B8">
        <w:t>.</w:t>
      </w:r>
    </w:p>
    <w:p w:rsidR="00961144" w:rsidRPr="00FC27B8" w:rsidRDefault="00961144" w:rsidP="00FC27B8">
      <w:pPr>
        <w:pStyle w:val="a9"/>
      </w:pPr>
      <w:proofErr w:type="gramStart"/>
      <w:r w:rsidRPr="00FC27B8">
        <w:t>Правила санитарной безопасности в лесах устанавливают единые требования к мерам санитарной безопасности в лесах в зависимости от целевого назначения земель и целевого назначения лесов и обеспечению санитарной безопасности в лесах, в том числе при использовании, охране, защите, воспроизводстве лесов, осуществлении иной деятельности в лесах, а также при пребывании граждан в лесах.</w:t>
      </w:r>
      <w:proofErr w:type="gramEnd"/>
    </w:p>
    <w:p w:rsidR="00961144" w:rsidRPr="00FC27B8" w:rsidRDefault="00961144" w:rsidP="00FC27B8">
      <w:pPr>
        <w:pStyle w:val="a9"/>
      </w:pPr>
      <w:bookmarkStart w:id="1040" w:name="_Hlk142656458"/>
      <w:bookmarkStart w:id="1041" w:name="_Hlk142656540"/>
      <w:r w:rsidRPr="00FC27B8">
        <w:t>Возмещение вреда, причиненного лесам</w:t>
      </w:r>
      <w:bookmarkEnd w:id="1040"/>
      <w:r w:rsidRPr="00FC27B8">
        <w:t xml:space="preserve"> в связи с нарушением требований Правил</w:t>
      </w:r>
      <w:bookmarkEnd w:id="1041"/>
      <w:r w:rsidRPr="00FC27B8">
        <w:t xml:space="preserve"> санитарной безопасности в лесах, осуществляется добровольно или в судебном порядке. </w:t>
      </w:r>
    </w:p>
    <w:p w:rsidR="00961144" w:rsidRPr="00FC27B8" w:rsidRDefault="00961144" w:rsidP="00FC27B8">
      <w:pPr>
        <w:pStyle w:val="a9"/>
      </w:pPr>
      <w:r w:rsidRPr="00FC27B8">
        <w:t>При лесозащитном районировании определяются зоны слабой, средней и сильной лесопатологической угрозы, а также зоны использования наземных и (или) дистанционных методов осуществления государственного лесопатологического мониторинга, проведения лесопатологических обследований (часть 1 статьи 60.4 Лесного кодекса).</w:t>
      </w:r>
    </w:p>
    <w:p w:rsidR="00961144" w:rsidRPr="00FC27B8" w:rsidRDefault="00961144" w:rsidP="00FC27B8">
      <w:pPr>
        <w:pStyle w:val="a9"/>
      </w:pPr>
      <w:r w:rsidRPr="00FC27B8">
        <w:t xml:space="preserve">Порядок лесозащитного районирования определен приказом Министерства природных ресурсов и экологии Российской Федерации от </w:t>
      </w:r>
      <w:bookmarkStart w:id="1042" w:name="_Hlk142656719"/>
      <w:bookmarkStart w:id="1043" w:name="_Hlk138165775"/>
      <w:r w:rsidRPr="00FC27B8">
        <w:t>09.01.2017 № 1</w:t>
      </w:r>
      <w:bookmarkEnd w:id="1042"/>
      <w:r w:rsidRPr="00FC27B8">
        <w:t xml:space="preserve"> </w:t>
      </w:r>
      <w:bookmarkEnd w:id="1043"/>
      <w:r w:rsidRPr="00FC27B8">
        <w:t>«Об утверждении Порядка лесозащитного районирования».</w:t>
      </w:r>
    </w:p>
    <w:p w:rsidR="00961144" w:rsidRPr="00FC27B8" w:rsidRDefault="00961144" w:rsidP="00FC27B8">
      <w:pPr>
        <w:pStyle w:val="a9"/>
      </w:pPr>
      <w:proofErr w:type="gramStart"/>
      <w:r w:rsidRPr="00FC27B8">
        <w:t xml:space="preserve">Методические указания по осуществлению лесозащитного районирования установлены приказом Федерального агентства лесного хозяйства от </w:t>
      </w:r>
      <w:bookmarkStart w:id="1044" w:name="_Hlk138165801"/>
      <w:r w:rsidRPr="00FC27B8">
        <w:t xml:space="preserve">26.12.2018 № 1067 </w:t>
      </w:r>
      <w:bookmarkEnd w:id="1044"/>
      <w:r w:rsidRPr="00FC27B8">
        <w:t>«</w:t>
      </w:r>
      <w:bookmarkStart w:id="1045" w:name="_Hlk142656815"/>
      <w:r w:rsidRPr="00FC27B8">
        <w:t>Об установлении лесозащитного районирования в лесах, расположенных на землях лесного фонда, и признании утратившим силу приказа Рослесхоза от 25.04.2017 № 179</w:t>
      </w:r>
      <w:bookmarkEnd w:id="1045"/>
      <w:r w:rsidRPr="00FC27B8">
        <w:t>».</w:t>
      </w:r>
      <w:proofErr w:type="gramEnd"/>
    </w:p>
    <w:p w:rsidR="00845ED1" w:rsidRPr="00FC27B8" w:rsidRDefault="00961144" w:rsidP="00FC27B8">
      <w:pPr>
        <w:pStyle w:val="a9"/>
        <w:rPr>
          <w:szCs w:val="24"/>
        </w:rPr>
      </w:pPr>
      <w:r w:rsidRPr="00FC27B8">
        <w:t>Проведение лесозащитного районирования обеспечивается Федеральным агентством лесного хозяйства.</w:t>
      </w:r>
    </w:p>
    <w:p w:rsidR="00845ED1" w:rsidRPr="00FC27B8" w:rsidRDefault="00845ED1" w:rsidP="00FC27B8">
      <w:pPr>
        <w:pStyle w:val="a9"/>
        <w:rPr>
          <w:szCs w:val="24"/>
        </w:rPr>
      </w:pPr>
      <w:r w:rsidRPr="00FC27B8">
        <w:rPr>
          <w:szCs w:val="24"/>
        </w:rPr>
        <w:t xml:space="preserve">Территория Хабаровского лесничества относится к </w:t>
      </w:r>
      <w:bookmarkStart w:id="1046" w:name="_Hlk138165951"/>
      <w:r w:rsidRPr="00FC27B8">
        <w:rPr>
          <w:szCs w:val="24"/>
        </w:rPr>
        <w:t>Нижнеуссурийск</w:t>
      </w:r>
      <w:bookmarkEnd w:id="1046"/>
      <w:r w:rsidRPr="00FC27B8">
        <w:rPr>
          <w:szCs w:val="24"/>
        </w:rPr>
        <w:t>ому лесозащитному району, к зоне средней степени лесопатологической угрозы.</w:t>
      </w:r>
    </w:p>
    <w:p w:rsidR="00961144" w:rsidRPr="00FC27B8" w:rsidRDefault="00961144" w:rsidP="00FC27B8">
      <w:pPr>
        <w:pStyle w:val="a9"/>
      </w:pPr>
      <w:proofErr w:type="gramStart"/>
      <w:r w:rsidRPr="00FC27B8">
        <w:t>В соответствии с частью 1 статьи 60.5 Лесного кодекса государственный лесопатологический мониторинг  представляет собой систему наблюдений за санитарным и лесопатологическим состоянием лесов и за происходящими в них процессами и явлениями, а также анализа, оценки и прогноза изменения санитарного и лесопатологического состояния лесов в целях осуществления управления в области защиты лесов и обеспечения санитарной безопасности в лесах.</w:t>
      </w:r>
      <w:proofErr w:type="gramEnd"/>
    </w:p>
    <w:p w:rsidR="00961144" w:rsidRPr="00FC27B8" w:rsidRDefault="00961144" w:rsidP="00FC27B8">
      <w:pPr>
        <w:pStyle w:val="a9"/>
      </w:pPr>
      <w:r w:rsidRPr="00FC27B8">
        <w:t>Государственный лесопатологический мониторинг является частью государственного экологического мониторинга (государственного мониторинга окружающей среды).</w:t>
      </w:r>
    </w:p>
    <w:p w:rsidR="00961144" w:rsidRPr="00FC27B8" w:rsidRDefault="00961144" w:rsidP="00FC27B8">
      <w:pPr>
        <w:pStyle w:val="a9"/>
      </w:pPr>
      <w:r w:rsidRPr="00FC27B8">
        <w:t xml:space="preserve">Государственный лесопатологический мониторинг осуществляется уполномоченным федеральным органом исполнительной власти или государственным учреждением, подведомственным уполномоченному федеральному органу исполнительной власти. </w:t>
      </w:r>
    </w:p>
    <w:p w:rsidR="00961144" w:rsidRPr="00FC27B8" w:rsidRDefault="00961144" w:rsidP="00FC27B8">
      <w:pPr>
        <w:pStyle w:val="a9"/>
      </w:pPr>
      <w:r w:rsidRPr="00FC27B8">
        <w:t xml:space="preserve">Порядок осуществления государственного лесопатологического мониторинга утвержден приказом Министерства природных ресурсов и экологии Российской Федерации от </w:t>
      </w:r>
      <w:bookmarkStart w:id="1047" w:name="_Hlk138166411"/>
      <w:r w:rsidRPr="00FC27B8">
        <w:t>05.04.2017 № 156</w:t>
      </w:r>
      <w:bookmarkEnd w:id="1047"/>
      <w:r w:rsidRPr="00FC27B8">
        <w:t xml:space="preserve"> </w:t>
      </w:r>
      <w:r w:rsidRPr="00FC27B8">
        <w:rPr>
          <w:shd w:val="clear" w:color="auto" w:fill="FFFFFF"/>
        </w:rPr>
        <w:t>«Об утверждении Порядка осуществления государственного лесопатологического мониторинга»</w:t>
      </w:r>
      <w:r w:rsidRPr="00FC27B8">
        <w:t>.</w:t>
      </w:r>
    </w:p>
    <w:p w:rsidR="00961144" w:rsidRPr="00FC27B8" w:rsidRDefault="00961144" w:rsidP="00FC27B8">
      <w:pPr>
        <w:pStyle w:val="a9"/>
      </w:pPr>
      <w:r w:rsidRPr="00FC27B8">
        <w:t xml:space="preserve">Проведение лесопатологических обследований регламентируется статьей 60.6 Лесного кодекса. </w:t>
      </w:r>
    </w:p>
    <w:p w:rsidR="00961144" w:rsidRPr="00FC27B8" w:rsidRDefault="00961144" w:rsidP="00FC27B8">
      <w:pPr>
        <w:pStyle w:val="a9"/>
      </w:pPr>
      <w:r w:rsidRPr="00FC27B8">
        <w:t>Лесопатологические обследования проводятся в лесах с учетом данных государственного лесопатологического мониторинга, а также иной информации о санитарном и лесопатологическом состоянии лесов.</w:t>
      </w:r>
      <w:r w:rsidR="00F3547D" w:rsidRPr="00FC27B8">
        <w:t xml:space="preserve"> </w:t>
      </w:r>
      <w:r w:rsidRPr="00FC27B8">
        <w:t>Лесопатологические обследования проводятся с использованием наземных и (или) дистанционных методов, визуальными и инструментальными способами, обеспечивающими необходимую точность оценки санитарного и лесопатологического состояния лесов.</w:t>
      </w:r>
    </w:p>
    <w:p w:rsidR="00961144" w:rsidRPr="00FC27B8" w:rsidRDefault="00961144" w:rsidP="00FC27B8">
      <w:pPr>
        <w:pStyle w:val="a9"/>
      </w:pPr>
      <w:proofErr w:type="gramStart"/>
      <w:r w:rsidRPr="00FC27B8">
        <w:t>По результатам лесопатологического обследования составляется акт лесопатологического обследования, который утверждается органом государственной власти или органом местного самоуправления в пределах их полномочий, определенных в соответствии со статьями 81-84 Лесного кодекса, и в срок не позднее трех рабочих дней со дня его утверждения размещается на официальном сайте органа государственной власти или органа местного самоуправления в информационно-телекоммуникационной сети «Интернет» и направляется в форме</w:t>
      </w:r>
      <w:proofErr w:type="gramEnd"/>
      <w:r w:rsidRPr="00FC27B8">
        <w:t xml:space="preserve"> электронного документа, подписанного усиленной квалифицированной электронной подписью, с использованием единой системы межведомственного электронного взаимодействия или информационно-телекоммуникационных сетей общего пользования, в том числе сети «Интернет», </w:t>
      </w:r>
      <w:proofErr w:type="gramStart"/>
      <w:r w:rsidRPr="00FC27B8">
        <w:t>в</w:t>
      </w:r>
      <w:proofErr w:type="gramEnd"/>
      <w:r w:rsidRPr="00FC27B8">
        <w:t xml:space="preserve"> </w:t>
      </w:r>
      <w:proofErr w:type="gramStart"/>
      <w:r w:rsidRPr="00FC27B8">
        <w:t>уполномоченный</w:t>
      </w:r>
      <w:proofErr w:type="gramEnd"/>
      <w:r w:rsidRPr="00FC27B8">
        <w:t xml:space="preserve"> Правительством Российской Федерации федеральный орган исполнительной власти.</w:t>
      </w:r>
    </w:p>
    <w:p w:rsidR="00961144" w:rsidRPr="00FC27B8" w:rsidRDefault="00961144" w:rsidP="00FC27B8">
      <w:pPr>
        <w:pStyle w:val="a9"/>
      </w:pPr>
      <w:r w:rsidRPr="00FC27B8">
        <w:t xml:space="preserve">Порядок проведения лесопатологических обследований и форма акта лесопатологического обследования установлены в соответствии с приказом Министерства природных ресурсов и экологии Российской Федерации от </w:t>
      </w:r>
      <w:bookmarkStart w:id="1048" w:name="_Hlk138229539"/>
      <w:bookmarkStart w:id="1049" w:name="_Hlk142657256"/>
      <w:r w:rsidRPr="00FC27B8">
        <w:t xml:space="preserve">09.11.2020 № </w:t>
      </w:r>
      <w:bookmarkEnd w:id="1048"/>
      <w:r w:rsidRPr="00FC27B8">
        <w:t>910</w:t>
      </w:r>
      <w:bookmarkEnd w:id="1049"/>
      <w:r w:rsidRPr="00FC27B8">
        <w:t xml:space="preserve"> </w:t>
      </w:r>
      <w:r w:rsidRPr="00FC27B8">
        <w:rPr>
          <w:shd w:val="clear" w:color="auto" w:fill="FFFFFF"/>
        </w:rPr>
        <w:t>«Об утверждении Порядка проведения лесопатологических обследований и формы акта лесопатологического обследования»</w:t>
      </w:r>
      <w:r w:rsidRPr="00FC27B8">
        <w:t>.</w:t>
      </w:r>
    </w:p>
    <w:p w:rsidR="00961144" w:rsidRPr="00FC27B8" w:rsidRDefault="00961144" w:rsidP="00FC27B8">
      <w:pPr>
        <w:pStyle w:val="a9"/>
      </w:pPr>
      <w:bookmarkStart w:id="1050" w:name="_Hlk142657367"/>
      <w:r w:rsidRPr="00FC27B8">
        <w:t>Объемы лесопатологических обследований</w:t>
      </w:r>
      <w:bookmarkEnd w:id="1050"/>
      <w:r w:rsidRPr="00FC27B8">
        <w:t xml:space="preserve"> в лесохозяйственном регламенте лесничеств не указываются и определяются ежегодно, в том числе с учетом данных государственного лесопатологического мониторинга и иной информации о санитарном и лесопатологическом состоянии лесов.</w:t>
      </w:r>
    </w:p>
    <w:p w:rsidR="00961144" w:rsidRPr="00FC27B8" w:rsidRDefault="00961144" w:rsidP="00FC27B8">
      <w:pPr>
        <w:pStyle w:val="a9"/>
        <w:rPr>
          <w:rStyle w:val="aa"/>
        </w:rPr>
      </w:pPr>
      <w:bookmarkStart w:id="1051" w:name="_Hlk138166637"/>
      <w:proofErr w:type="gramStart"/>
      <w:r w:rsidRPr="00FC27B8">
        <w:t xml:space="preserve">По результатам лесопатологического обследования составляется акт лесопатологического </w:t>
      </w:r>
      <w:r w:rsidRPr="00FC27B8">
        <w:rPr>
          <w:rStyle w:val="aa"/>
        </w:rPr>
        <w:t xml:space="preserve">обследования, который утверждается органом государственной власти или органом местного самоуправления в пределах их полномочий, определенных в соответствии со статьями 81 - 84 Лесного кодекса, и в срок не позднее трех рабочих дней со дня его утверждения размещается на официальном </w:t>
      </w:r>
      <w:hyperlink r:id="rId35" w:history="1">
        <w:r w:rsidRPr="00FC27B8">
          <w:rPr>
            <w:rStyle w:val="aa"/>
          </w:rPr>
          <w:t>сайте</w:t>
        </w:r>
      </w:hyperlink>
      <w:r w:rsidRPr="00FC27B8">
        <w:rPr>
          <w:rStyle w:val="aa"/>
        </w:rPr>
        <w:t xml:space="preserve"> органа государственной власти или органа местного самоуправления в информационно-телекоммуникационной сети «Интернет» и направляется в</w:t>
      </w:r>
      <w:proofErr w:type="gramEnd"/>
      <w:r w:rsidRPr="00FC27B8">
        <w:rPr>
          <w:rStyle w:val="aa"/>
        </w:rPr>
        <w:t xml:space="preserve"> форме электронного документа, подписанного усиленной квалифицированной электронной подписью, с использованием единой системы межведомственного электронного взаимодействия или информационно-телекоммуникационных сетей общего пользования, в том числе сети «Интернет», </w:t>
      </w:r>
      <w:proofErr w:type="gramStart"/>
      <w:r w:rsidRPr="00FC27B8">
        <w:rPr>
          <w:rStyle w:val="aa"/>
        </w:rPr>
        <w:t>в</w:t>
      </w:r>
      <w:proofErr w:type="gramEnd"/>
      <w:r w:rsidRPr="00FC27B8">
        <w:rPr>
          <w:rStyle w:val="aa"/>
        </w:rPr>
        <w:t xml:space="preserve"> </w:t>
      </w:r>
      <w:proofErr w:type="gramStart"/>
      <w:r w:rsidRPr="00FC27B8">
        <w:rPr>
          <w:rStyle w:val="aa"/>
        </w:rPr>
        <w:t>уполномоченный</w:t>
      </w:r>
      <w:proofErr w:type="gramEnd"/>
      <w:r w:rsidRPr="00FC27B8">
        <w:rPr>
          <w:rStyle w:val="aa"/>
        </w:rPr>
        <w:t xml:space="preserve"> Правительством Российской Федерации федеральный орган исполнительной власти. </w:t>
      </w:r>
    </w:p>
    <w:bookmarkEnd w:id="1051"/>
    <w:p w:rsidR="00961144" w:rsidRPr="00FC27B8" w:rsidRDefault="00961144" w:rsidP="00FC27B8">
      <w:pPr>
        <w:pStyle w:val="a9"/>
      </w:pPr>
      <w:proofErr w:type="gramStart"/>
      <w:r w:rsidRPr="00FC27B8">
        <w:t xml:space="preserve">Лица, осуществляющие использование, охрану, защиту и воспроизводство лесов, в случае обнаружения погибших или поврежденных вредными организмами, иными природными и антропогенными воздействиями лесных насаждений, обязаны в пятидневный срок со дня обнаружения таких насаждений (деревьев) проинформировать об этом органы государственной власти, органы местного самоуправления, осуществляющие полномочия в области лесных отношений в соответствии со статьями </w:t>
      </w:r>
      <w:bookmarkStart w:id="1052" w:name="_Hlk142659294"/>
      <w:r w:rsidRPr="00FC27B8">
        <w:t>81 - 84</w:t>
      </w:r>
      <w:bookmarkEnd w:id="1052"/>
      <w:r w:rsidRPr="00FC27B8">
        <w:t xml:space="preserve"> Лесного кодекса. </w:t>
      </w:r>
      <w:proofErr w:type="gramEnd"/>
    </w:p>
    <w:p w:rsidR="00961144" w:rsidRPr="00FC27B8" w:rsidRDefault="00961144" w:rsidP="00FC27B8">
      <w:pPr>
        <w:pStyle w:val="a9"/>
      </w:pPr>
      <w:proofErr w:type="gramStart"/>
      <w:r w:rsidRPr="00FC27B8">
        <w:t xml:space="preserve">Информация направляется в письменном или электронном виде с указанием места выявления повреждения, предполагаемых причин повреждения (с описанием признаков повреждения), поврежденной породы деревьев, примерной площади повреждения и контактных данных заявителя: фамилия, имя, отчество (при наличии) и телефон) в уполномоченные органы. </w:t>
      </w:r>
      <w:proofErr w:type="gramEnd"/>
    </w:p>
    <w:p w:rsidR="00961144" w:rsidRPr="00FC27B8" w:rsidRDefault="00961144" w:rsidP="00FC27B8">
      <w:pPr>
        <w:pStyle w:val="a9"/>
      </w:pPr>
      <w:r w:rsidRPr="00FC27B8">
        <w:t xml:space="preserve">Проверка информации, проводится </w:t>
      </w:r>
      <w:bookmarkStart w:id="1053" w:name="_Hlk142659285"/>
      <w:r w:rsidRPr="00FC27B8">
        <w:t>уполномоченными органами</w:t>
      </w:r>
      <w:bookmarkEnd w:id="1053"/>
      <w:r w:rsidRPr="00FC27B8">
        <w:t xml:space="preserve"> в семидневный срок с момента ее получения.</w:t>
      </w:r>
    </w:p>
    <w:p w:rsidR="00961144" w:rsidRPr="00FC27B8" w:rsidRDefault="00961144" w:rsidP="00FC27B8">
      <w:pPr>
        <w:pStyle w:val="a9"/>
      </w:pPr>
      <w:bookmarkStart w:id="1054" w:name="_Hlk138167127"/>
      <w:r w:rsidRPr="00FC27B8">
        <w:t>Лесопатологические обследования проводятся в целях</w:t>
      </w:r>
      <w:bookmarkEnd w:id="1054"/>
      <w:r w:rsidRPr="00FC27B8">
        <w:t>:</w:t>
      </w:r>
    </w:p>
    <w:p w:rsidR="00961144" w:rsidRPr="00FC27B8" w:rsidRDefault="00961144" w:rsidP="00FC27B8">
      <w:pPr>
        <w:pStyle w:val="affffffffff6"/>
      </w:pPr>
      <w:r w:rsidRPr="00FC27B8">
        <w:t xml:space="preserve">получения информации о текущем санитарном состоянии </w:t>
      </w:r>
      <w:proofErr w:type="gramStart"/>
      <w:r w:rsidRPr="00FC27B8">
        <w:t>лесных</w:t>
      </w:r>
      <w:proofErr w:type="gramEnd"/>
      <w:r w:rsidRPr="00FC27B8">
        <w:t xml:space="preserve"> насаждения;</w:t>
      </w:r>
    </w:p>
    <w:p w:rsidR="00961144" w:rsidRPr="00FC27B8" w:rsidRDefault="00961144" w:rsidP="00FC27B8">
      <w:pPr>
        <w:pStyle w:val="affffffffff6"/>
      </w:pPr>
      <w:r w:rsidRPr="00FC27B8">
        <w:t>получения информации о текущем лесопатологическом состоянии лесных насаждений;</w:t>
      </w:r>
    </w:p>
    <w:p w:rsidR="00961144" w:rsidRPr="00FC27B8" w:rsidRDefault="00961144" w:rsidP="00FC27B8">
      <w:pPr>
        <w:pStyle w:val="affffffffff6"/>
      </w:pPr>
      <w:r w:rsidRPr="00FC27B8">
        <w:t>назначения мероприятий по предупреждению распространения вредных организмов.</w:t>
      </w:r>
    </w:p>
    <w:p w:rsidR="00961144" w:rsidRPr="00FC27B8" w:rsidRDefault="00961144" w:rsidP="00FC27B8">
      <w:pPr>
        <w:pStyle w:val="a9"/>
      </w:pPr>
      <w:r w:rsidRPr="00FC27B8">
        <w:t>Предупреждение распространения вредных организмов регламентируется статьей 60.7 Лесного кодекса и включает в себя проведение:</w:t>
      </w:r>
    </w:p>
    <w:p w:rsidR="00961144" w:rsidRPr="00FC27B8" w:rsidRDefault="00961144" w:rsidP="00FC27B8">
      <w:pPr>
        <w:pStyle w:val="affffffffff6"/>
      </w:pPr>
      <w:r w:rsidRPr="00FC27B8">
        <w:t>профилактических мероприятий по защите лесов;</w:t>
      </w:r>
    </w:p>
    <w:p w:rsidR="00961144" w:rsidRPr="00FC27B8" w:rsidRDefault="00961144" w:rsidP="00FC27B8">
      <w:pPr>
        <w:pStyle w:val="affffffffff6"/>
      </w:pPr>
      <w:r w:rsidRPr="00FC27B8">
        <w:t>санитарно-оздоровительных мероприятий, в том числе рубок погибших и поврежденных лесных насаждений;</w:t>
      </w:r>
    </w:p>
    <w:p w:rsidR="00961144" w:rsidRPr="00FC27B8" w:rsidRDefault="00961144" w:rsidP="00FC27B8">
      <w:pPr>
        <w:pStyle w:val="affffffffff6"/>
      </w:pPr>
      <w:r w:rsidRPr="00FC27B8">
        <w:t>других определенных уполномоченным федеральным органом исполнительной власти мероприятий.</w:t>
      </w:r>
    </w:p>
    <w:p w:rsidR="00961144" w:rsidRPr="00FC27B8" w:rsidRDefault="00961144" w:rsidP="00FC27B8">
      <w:pPr>
        <w:pStyle w:val="afffffffffe"/>
        <w:shd w:val="clear" w:color="auto" w:fill="auto"/>
      </w:pPr>
      <w:r w:rsidRPr="00FC27B8">
        <w:t xml:space="preserve">Мероприятия по предупреждению распространения вредных организмов на лесных участках, предоставленных в постоянное (бессрочное) пользование, аренду, осуществляются лицами, использующими леса, на основании проекта освоения лесов; на лесных участках, не предоставленных в постоянное (бессрочное) пользование, аренду уполномоченными органами. </w:t>
      </w:r>
    </w:p>
    <w:p w:rsidR="00961144" w:rsidRPr="00FC27B8" w:rsidRDefault="00961144" w:rsidP="00FC27B8">
      <w:pPr>
        <w:pStyle w:val="afffffffffe"/>
        <w:shd w:val="clear" w:color="auto" w:fill="auto"/>
      </w:pPr>
      <w:r w:rsidRPr="00FC27B8">
        <w:t>По результатам осуществления санитарно-оздоровительных мероприятий вносятся изменения в лесной план субъекта Российской Федерации, лесохозяйственный регламент лесничества.</w:t>
      </w:r>
    </w:p>
    <w:p w:rsidR="00961144" w:rsidRPr="00FC27B8" w:rsidRDefault="00961144" w:rsidP="00FC27B8">
      <w:pPr>
        <w:pStyle w:val="a9"/>
      </w:pPr>
      <w:bookmarkStart w:id="1055" w:name="_Hlk138167655"/>
      <w:r w:rsidRPr="00FC27B8">
        <w:t>Не допускается</w:t>
      </w:r>
      <w:bookmarkEnd w:id="1055"/>
      <w:r w:rsidRPr="00FC27B8">
        <w:t xml:space="preserve"> осуществление мероприятий по предупреждению распространения вредных организмов:</w:t>
      </w:r>
    </w:p>
    <w:p w:rsidR="00961144" w:rsidRPr="00FC27B8" w:rsidRDefault="00961144" w:rsidP="00FC27B8">
      <w:pPr>
        <w:pStyle w:val="affffffffff6"/>
      </w:pPr>
      <w:r w:rsidRPr="00FC27B8">
        <w:t>в случае</w:t>
      </w:r>
      <w:proofErr w:type="gramStart"/>
      <w:r w:rsidRPr="00FC27B8">
        <w:t>,</w:t>
      </w:r>
      <w:proofErr w:type="gramEnd"/>
      <w:r w:rsidRPr="00FC27B8">
        <w:t xml:space="preserve"> если такие мероприятия не предусмотрены соответствующим актом лесопатологического обследования;</w:t>
      </w:r>
    </w:p>
    <w:p w:rsidR="00961144" w:rsidRPr="00FC27B8" w:rsidRDefault="00961144" w:rsidP="00FC27B8">
      <w:pPr>
        <w:pStyle w:val="affffffffff6"/>
      </w:pPr>
      <w:r w:rsidRPr="00FC27B8">
        <w:t>в случае</w:t>
      </w:r>
      <w:proofErr w:type="gramStart"/>
      <w:r w:rsidRPr="00FC27B8">
        <w:t>,</w:t>
      </w:r>
      <w:proofErr w:type="gramEnd"/>
      <w:r w:rsidRPr="00FC27B8">
        <w:t xml:space="preserve"> если уполномоченным федеральным органом исполнительной власти направлено предписание об отмене соответствующего акта лесопатологического обследования или о внесении в него изменений;</w:t>
      </w:r>
    </w:p>
    <w:p w:rsidR="00961144" w:rsidRPr="00FC27B8" w:rsidRDefault="00961144" w:rsidP="00FC27B8">
      <w:pPr>
        <w:pStyle w:val="affffffffff6"/>
      </w:pPr>
      <w:r w:rsidRPr="00FC27B8">
        <w:t>в течение двадцати дней после размещения в соответствии с частью 3 статьи 60.6 Лесного кодекса акта лесопатологического обследования на официальном сайте уполномоченных органов в информационно-телекоммуникационной сети «Интернет».</w:t>
      </w:r>
    </w:p>
    <w:p w:rsidR="00961144" w:rsidRPr="00FC27B8" w:rsidRDefault="00961144" w:rsidP="00FC27B8">
      <w:pPr>
        <w:pStyle w:val="a9"/>
      </w:pPr>
      <w:r w:rsidRPr="00FC27B8">
        <w:t xml:space="preserve">Правила осуществления мероприятий по предупреждению распространения вредных организмов утверждены приказом Министерства природных ресурсов и экологии Российской Федерации от </w:t>
      </w:r>
      <w:bookmarkStart w:id="1056" w:name="_Hlk138167713"/>
      <w:r w:rsidRPr="00FC27B8">
        <w:t xml:space="preserve">09.11.2020 № </w:t>
      </w:r>
      <w:bookmarkEnd w:id="1056"/>
      <w:r w:rsidRPr="00FC27B8">
        <w:t xml:space="preserve">912 </w:t>
      </w:r>
      <w:r w:rsidRPr="00FC27B8">
        <w:rPr>
          <w:shd w:val="clear" w:color="auto" w:fill="FFFFFF"/>
        </w:rPr>
        <w:t>«Об утверждении Правил осуществления мероприятий по предупреждению распространения вредных организмов»</w:t>
      </w:r>
      <w:r w:rsidRPr="00FC27B8">
        <w:t>.</w:t>
      </w:r>
    </w:p>
    <w:p w:rsidR="00961144" w:rsidRPr="00FC27B8" w:rsidRDefault="00961144" w:rsidP="00FC27B8">
      <w:pPr>
        <w:pStyle w:val="a9"/>
      </w:pPr>
      <w:bookmarkStart w:id="1057" w:name="_Hlk142824456"/>
      <w:proofErr w:type="gramStart"/>
      <w:r w:rsidRPr="00FC27B8">
        <w:t>Документированная информация</w:t>
      </w:r>
      <w:bookmarkEnd w:id="1057"/>
      <w:r w:rsidRPr="00FC27B8">
        <w:t>, подтверждающая осуществление мероприятий по предупреждению распространения вредных организмов и иных мер санитарной безопасности в лесах, представляется для внесения в государственный лесной реестр в порядке, установленном частью 9 статьи 91 Лесного кодекса, а информация в части проведения сплошных и выборочных санитарных рубок, рубок аварийных деревьев представляется в Единую государственную автоматизированную информационную систему учета древесины и сделок с ней.</w:t>
      </w:r>
      <w:proofErr w:type="gramEnd"/>
    </w:p>
    <w:p w:rsidR="00961144" w:rsidRPr="00FC27B8" w:rsidRDefault="00961144" w:rsidP="00FC27B8">
      <w:pPr>
        <w:pStyle w:val="a9"/>
      </w:pPr>
      <w:r w:rsidRPr="00FC27B8">
        <w:t>В лесах, расположенных на особо охраняемых природных территориях, проведение мероприятий по предупреждению распространения вредных организмов осуществляется с учетом особенностей режима особой охраны территорий.</w:t>
      </w:r>
    </w:p>
    <w:p w:rsidR="00961144" w:rsidRPr="00FC27B8" w:rsidRDefault="00961144" w:rsidP="00FC27B8">
      <w:pPr>
        <w:pStyle w:val="a9"/>
      </w:pPr>
      <w:bookmarkStart w:id="1058" w:name="_Hlk138167870"/>
      <w:r w:rsidRPr="00FC27B8">
        <w:t>Профилактические мероприятия направлены</w:t>
      </w:r>
      <w:bookmarkEnd w:id="1058"/>
      <w:r w:rsidRPr="00FC27B8">
        <w:t xml:space="preserve"> на повышение устойчивости лесов и предотвращение неблагоприятных воздействий на леса.</w:t>
      </w:r>
    </w:p>
    <w:p w:rsidR="00961144" w:rsidRPr="00FC27B8" w:rsidRDefault="00961144" w:rsidP="00FC27B8">
      <w:pPr>
        <w:pStyle w:val="a9"/>
      </w:pPr>
      <w:r w:rsidRPr="00FC27B8">
        <w:t>Профилактические мероприятия проводятся с целью предотвращения формирования очагов вредных лесных организмов и (или) с целью предотвращения нанесения ущерба лесам вредными лесными организмами и осуществляются как на постоянной основе в течение ряда лет, так и в течение одного - двух лет.</w:t>
      </w:r>
    </w:p>
    <w:p w:rsidR="00961144" w:rsidRPr="00FC27B8" w:rsidRDefault="00961144" w:rsidP="00FC27B8">
      <w:pPr>
        <w:pStyle w:val="a9"/>
      </w:pPr>
      <w:r w:rsidRPr="00FC27B8">
        <w:t xml:space="preserve">Профилактические мероприятия планируются на основании </w:t>
      </w:r>
      <w:proofErr w:type="gramStart"/>
      <w:r w:rsidRPr="00FC27B8">
        <w:t>прогноза развития вспышек массового размножения вредных лесных организмов</w:t>
      </w:r>
      <w:proofErr w:type="gramEnd"/>
      <w:r w:rsidRPr="00FC27B8">
        <w:t xml:space="preserve"> в лесах, в которых прогнозируется формирование очагов, или в случае, когда применение иных мер защиты леса запрещено федеральными законами.</w:t>
      </w:r>
    </w:p>
    <w:p w:rsidR="00961144" w:rsidRPr="00FC27B8" w:rsidRDefault="00961144" w:rsidP="00FC27B8">
      <w:pPr>
        <w:pStyle w:val="a9"/>
      </w:pPr>
      <w:r w:rsidRPr="00FC27B8">
        <w:t>Результаты планирования профилактических мероприятий отражаются в лесном плане субъекта Российской Федерации, лесохозяйственных регламентах и проектах освоения лесов.</w:t>
      </w:r>
    </w:p>
    <w:p w:rsidR="00957FCF" w:rsidRPr="00FC27B8" w:rsidRDefault="00957FCF" w:rsidP="00FC27B8">
      <w:pPr>
        <w:pStyle w:val="a9"/>
      </w:pPr>
      <w:r w:rsidRPr="00FC27B8">
        <w:t>Основанием для назначения профилактических мероприятий являются результаты лесопатологических обследований (далее - ЛПО).</w:t>
      </w:r>
    </w:p>
    <w:p w:rsidR="00961144" w:rsidRPr="00FC27B8" w:rsidRDefault="00961144" w:rsidP="00FC27B8">
      <w:pPr>
        <w:pStyle w:val="a9"/>
      </w:pPr>
      <w:r w:rsidRPr="00FC27B8">
        <w:t xml:space="preserve">Профилактические мероприятия подразделяются </w:t>
      </w:r>
      <w:proofErr w:type="gramStart"/>
      <w:r w:rsidRPr="00FC27B8">
        <w:t>на</w:t>
      </w:r>
      <w:proofErr w:type="gramEnd"/>
      <w:r w:rsidRPr="00FC27B8">
        <w:t xml:space="preserve"> лесохозяйственные и биотехнические.</w:t>
      </w:r>
    </w:p>
    <w:p w:rsidR="00961144" w:rsidRPr="00FC27B8" w:rsidRDefault="00961144" w:rsidP="00FC27B8">
      <w:pPr>
        <w:pStyle w:val="a9"/>
      </w:pPr>
      <w:r w:rsidRPr="00FC27B8">
        <w:t>К профилактическим лесохозяйственным мероприятиям относятся:</w:t>
      </w:r>
    </w:p>
    <w:p w:rsidR="00961144" w:rsidRPr="00FC27B8" w:rsidRDefault="00961144" w:rsidP="00FC27B8">
      <w:pPr>
        <w:pStyle w:val="affffffffff6"/>
      </w:pPr>
      <w:r w:rsidRPr="00FC27B8">
        <w:t>использование удобрений и минеральных добавок для повышения устойчивости лесных насаждений в неблагоприятные периоды (засуха, повреждение насекомыми);</w:t>
      </w:r>
    </w:p>
    <w:p w:rsidR="00961144" w:rsidRPr="00FC27B8" w:rsidRDefault="00961144" w:rsidP="00FC27B8">
      <w:pPr>
        <w:pStyle w:val="affffffffff6"/>
      </w:pPr>
      <w:r w:rsidRPr="00FC27B8">
        <w:t>лечение деревьев;</w:t>
      </w:r>
    </w:p>
    <w:p w:rsidR="00961144" w:rsidRPr="00FC27B8" w:rsidRDefault="00961144" w:rsidP="00FC27B8">
      <w:pPr>
        <w:pStyle w:val="affffffffff6"/>
      </w:pPr>
      <w:r w:rsidRPr="00FC27B8">
        <w:t>применение пестицидов для предотвращения появления очагов вредных организмов.</w:t>
      </w:r>
    </w:p>
    <w:p w:rsidR="00961144" w:rsidRPr="00FC27B8" w:rsidRDefault="00961144" w:rsidP="00FC27B8">
      <w:pPr>
        <w:pStyle w:val="a9"/>
      </w:pPr>
      <w:bookmarkStart w:id="1059" w:name="_Hlk142824594"/>
      <w:r w:rsidRPr="00FC27B8">
        <w:t>Профилактическими биотехническими мероприятиями являются</w:t>
      </w:r>
      <w:bookmarkEnd w:id="1059"/>
      <w:r w:rsidRPr="00FC27B8">
        <w:t>:</w:t>
      </w:r>
    </w:p>
    <w:p w:rsidR="00961144" w:rsidRPr="00FC27B8" w:rsidRDefault="00961144" w:rsidP="00FC27B8">
      <w:pPr>
        <w:pStyle w:val="affffffffff6"/>
      </w:pPr>
      <w:r w:rsidRPr="00FC27B8">
        <w:t>улучшение условий обитания и размножения насекомоядных птиц и других насекомоядных животных;</w:t>
      </w:r>
    </w:p>
    <w:p w:rsidR="00961144" w:rsidRPr="00FC27B8" w:rsidRDefault="00961144" w:rsidP="00FC27B8">
      <w:pPr>
        <w:pStyle w:val="affffffffff6"/>
      </w:pPr>
      <w:r w:rsidRPr="00FC27B8">
        <w:t>охрана местообитаний, выпуск, расселение и интродукция насекомых-энтомофагов;</w:t>
      </w:r>
    </w:p>
    <w:p w:rsidR="00961144" w:rsidRPr="00FC27B8" w:rsidRDefault="00961144" w:rsidP="00FC27B8">
      <w:pPr>
        <w:pStyle w:val="affffffffff6"/>
      </w:pPr>
      <w:r w:rsidRPr="00FC27B8">
        <w:t>посев травянистых нектароносных растений;</w:t>
      </w:r>
    </w:p>
    <w:p w:rsidR="00961144" w:rsidRPr="00FC27B8" w:rsidRDefault="00961144" w:rsidP="00FC27B8">
      <w:pPr>
        <w:pStyle w:val="affffffffff6"/>
      </w:pPr>
      <w:r w:rsidRPr="00FC27B8">
        <w:t>использование феромонов.</w:t>
      </w:r>
    </w:p>
    <w:p w:rsidR="00961144" w:rsidRPr="00FC27B8" w:rsidRDefault="00961144" w:rsidP="00FC27B8">
      <w:pPr>
        <w:pStyle w:val="a9"/>
      </w:pPr>
      <w:bookmarkStart w:id="1060" w:name="_Hlk142824622"/>
      <w:r w:rsidRPr="00FC27B8">
        <w:t xml:space="preserve">К </w:t>
      </w:r>
      <w:bookmarkStart w:id="1061" w:name="_Hlk138168103"/>
      <w:r w:rsidRPr="00FC27B8">
        <w:t xml:space="preserve">агитационным </w:t>
      </w:r>
      <w:bookmarkEnd w:id="1061"/>
      <w:r w:rsidRPr="00FC27B8">
        <w:t>мероприятиям</w:t>
      </w:r>
      <w:bookmarkEnd w:id="1060"/>
      <w:r w:rsidRPr="00FC27B8">
        <w:t xml:space="preserve"> относятся:</w:t>
      </w:r>
    </w:p>
    <w:p w:rsidR="00961144" w:rsidRPr="00FC27B8" w:rsidRDefault="00961144" w:rsidP="00FC27B8">
      <w:pPr>
        <w:pStyle w:val="affffffffff6"/>
      </w:pPr>
      <w:r w:rsidRPr="00FC27B8">
        <w:t>беседы с населением;</w:t>
      </w:r>
    </w:p>
    <w:p w:rsidR="00961144" w:rsidRPr="00FC27B8" w:rsidRDefault="00961144" w:rsidP="00FC27B8">
      <w:pPr>
        <w:pStyle w:val="affffffffff6"/>
      </w:pPr>
      <w:r w:rsidRPr="00FC27B8">
        <w:t>проведение открытых уроков в образовательных учреждениях;</w:t>
      </w:r>
    </w:p>
    <w:p w:rsidR="00961144" w:rsidRPr="00FC27B8" w:rsidRDefault="00961144" w:rsidP="00FC27B8">
      <w:pPr>
        <w:pStyle w:val="affffffffff6"/>
      </w:pPr>
      <w:r w:rsidRPr="00FC27B8">
        <w:t>развешивание аншлагов и плакатов;</w:t>
      </w:r>
    </w:p>
    <w:p w:rsidR="00961144" w:rsidRPr="00FC27B8" w:rsidRDefault="00961144" w:rsidP="00FC27B8">
      <w:pPr>
        <w:pStyle w:val="affffffffff6"/>
      </w:pPr>
      <w:r w:rsidRPr="00FC27B8">
        <w:t>размещение информационных материалов в средствах массовой информации.</w:t>
      </w:r>
    </w:p>
    <w:p w:rsidR="00961144" w:rsidRPr="00FC27B8" w:rsidRDefault="00961144" w:rsidP="00FC27B8">
      <w:pPr>
        <w:pStyle w:val="a9"/>
      </w:pPr>
      <w:bookmarkStart w:id="1062" w:name="_Hlk142824658"/>
      <w:proofErr w:type="gramStart"/>
      <w:r w:rsidRPr="00FC27B8">
        <w:t>Санитарно-оздоровительные мероприятия</w:t>
      </w:r>
      <w:bookmarkEnd w:id="1062"/>
      <w:r w:rsidRPr="00FC27B8">
        <w:t xml:space="preserve"> (далее - СОМ) проводятся с целью улучшения санитарного и лесопатологического состояния лесных насаждений, уменьшения угрозы распространения вредных организмов, борьбы с вредителями и болезнями леса, обеспечения лесными насаждениями своих целевых функций, а также снижения ущерба от воздействия неблагоприятных факторов (воздействие огня, погодные условия, почвенно-климатические факторы и другие, биотические и абиотические факторы, наносящие ущерб устойчивости или целевой функции лесов).</w:t>
      </w:r>
      <w:proofErr w:type="gramEnd"/>
    </w:p>
    <w:p w:rsidR="00961144" w:rsidRPr="00FC27B8" w:rsidRDefault="00961144" w:rsidP="00FC27B8">
      <w:pPr>
        <w:pStyle w:val="a9"/>
      </w:pPr>
      <w:proofErr w:type="gramStart"/>
      <w:r w:rsidRPr="00FC27B8">
        <w:t>К</w:t>
      </w:r>
      <w:proofErr w:type="gramEnd"/>
      <w:r w:rsidRPr="00FC27B8">
        <w:t xml:space="preserve"> СОМ относятся рубка погибших (утративших жизнеспособность в результате воздействия неблагоприятных факторов) и поврежденных (имеющих видимые признаки воздействия неблагоприятных факторов) лесных насаждений, уборка неликвидной древесины (уборка как поваленных, так и стоящих деревьев, древесина которых оставляется на перегнивание на лесосеке).</w:t>
      </w:r>
    </w:p>
    <w:p w:rsidR="0074763E" w:rsidRPr="00FC27B8" w:rsidRDefault="0074763E" w:rsidP="00FC27B8">
      <w:pPr>
        <w:pStyle w:val="a9"/>
      </w:pPr>
      <w:r w:rsidRPr="00FC27B8">
        <w:t>На территории Хабаровского лесничества площадь поврежденных насаждений составляет 699,1 га, площадь погибших насаждений – 864,96 га. Реестр лесных участков, на которых действуют очаги вредных организмов: рак поперечного дуба – 70,8 га, трутовик ложный осиновый – 16,5 га.</w:t>
      </w:r>
    </w:p>
    <w:p w:rsidR="00961144" w:rsidRPr="00FC27B8" w:rsidRDefault="00961144" w:rsidP="00FC27B8">
      <w:pPr>
        <w:pStyle w:val="a9"/>
      </w:pPr>
      <w:r w:rsidRPr="00FC27B8">
        <w:t xml:space="preserve">В соответствии с </w:t>
      </w:r>
      <w:r w:rsidR="00957FCF" w:rsidRPr="00FC27B8">
        <w:t>частью</w:t>
      </w:r>
      <w:r w:rsidRPr="00FC27B8">
        <w:t xml:space="preserve"> 4 статьи 60.7 Лесного кодекса основанием для проведения СОМ являются акты инструментальных лесопат</w:t>
      </w:r>
      <w:r w:rsidR="00957FCF" w:rsidRPr="00FC27B8">
        <w:t>о</w:t>
      </w:r>
      <w:r w:rsidRPr="00FC27B8">
        <w:t xml:space="preserve">логический обследований, размещенные на сайте </w:t>
      </w:r>
      <w:r w:rsidRPr="00FC27B8">
        <w:rPr>
          <w:rStyle w:val="aa"/>
        </w:rPr>
        <w:t>Министерства лесного хозяйства и лесопереработки Хабаровского края</w:t>
      </w:r>
      <w:r w:rsidRPr="00FC27B8">
        <w:t xml:space="preserve"> </w:t>
      </w:r>
      <w:bookmarkStart w:id="1063" w:name="_Hlk138168300"/>
      <w:r w:rsidRPr="00FC27B8">
        <w:t>les</w:t>
      </w:r>
      <w:bookmarkEnd w:id="1063"/>
      <w:r w:rsidRPr="00FC27B8">
        <w:t>.khabkrai.ru.</w:t>
      </w:r>
    </w:p>
    <w:p w:rsidR="00961144" w:rsidRPr="00FC27B8" w:rsidRDefault="00961144" w:rsidP="00FC27B8">
      <w:pPr>
        <w:pStyle w:val="a9"/>
      </w:pPr>
      <w:r w:rsidRPr="00FC27B8">
        <w:t>Сведения о видах и объемах СОМ, планируемых к проведению лицами, использующими леса на основании договора аренды, права постоянного (бессрочного) пользования лесным участком, отражаются в лесной декларации.</w:t>
      </w:r>
    </w:p>
    <w:p w:rsidR="00961144" w:rsidRPr="00FC27B8" w:rsidRDefault="00961144" w:rsidP="00FC27B8">
      <w:pPr>
        <w:pStyle w:val="a9"/>
      </w:pPr>
      <w:r w:rsidRPr="00FC27B8">
        <w:t>Планирование объемов СОМ отражается в лесном плане субъекта Российской Федерации, лесохозяйственном регламенте лесничества на основании данных государственного лесопатологического мониторинга и/или лесопатологического обследования (далее – ЛПО).</w:t>
      </w:r>
    </w:p>
    <w:p w:rsidR="004E188C" w:rsidRPr="00FC27B8" w:rsidRDefault="00961144" w:rsidP="00FC27B8">
      <w:pPr>
        <w:pStyle w:val="a9"/>
      </w:pPr>
      <w:bookmarkStart w:id="1064" w:name="_Hlk138169218"/>
      <w:r w:rsidRPr="00FC27B8">
        <w:t>По результатам осуществления СОМ вносятся изменения</w:t>
      </w:r>
      <w:bookmarkEnd w:id="1064"/>
      <w:r w:rsidRPr="00FC27B8">
        <w:t xml:space="preserve"> в лесной план субъекта Российской Федерации, лесохозяйственный регламент лесничества.</w:t>
      </w:r>
    </w:p>
    <w:p w:rsidR="0074763E" w:rsidRPr="00FC27B8" w:rsidRDefault="008E1C26" w:rsidP="00FC27B8">
      <w:pPr>
        <w:pStyle w:val="a9"/>
      </w:pPr>
      <w:r w:rsidRPr="00FC27B8">
        <w:t>Нормативы и параметры сан</w:t>
      </w:r>
      <w:r w:rsidR="0074763E" w:rsidRPr="00FC27B8">
        <w:t>итарно-</w:t>
      </w:r>
      <w:r w:rsidRPr="00FC27B8">
        <w:t>оздоровительных мероприятий представлены в таблице 38.</w:t>
      </w:r>
      <w:r w:rsidRPr="00FC27B8">
        <w:rPr>
          <w:sz w:val="28"/>
        </w:rPr>
        <w:t xml:space="preserve"> </w:t>
      </w:r>
      <w:r w:rsidRPr="00FC27B8">
        <w:t>Параметры профилактических и других мероприятий по предупреждению распространения вредных организмов представлены в таблице 39.</w:t>
      </w:r>
    </w:p>
    <w:p w:rsidR="004E188C" w:rsidRPr="00FC27B8" w:rsidRDefault="00845ED1" w:rsidP="00F97609">
      <w:pPr>
        <w:pStyle w:val="a9"/>
      </w:pPr>
      <w:r w:rsidRPr="00FC27B8">
        <w:t>Таблица 38</w:t>
      </w:r>
      <w:r w:rsidR="00F161E2">
        <w:t xml:space="preserve"> - Нормативы и </w:t>
      </w:r>
      <w:r w:rsidR="004E188C" w:rsidRPr="00FC27B8">
        <w:t>параметры санитарно</w:t>
      </w:r>
      <w:r w:rsidR="0074763E" w:rsidRPr="00FC27B8">
        <w:t>-</w:t>
      </w:r>
      <w:r w:rsidR="004E188C" w:rsidRPr="00FC27B8">
        <w:t>оздоровительных мероприятий</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12"/>
        <w:gridCol w:w="2703"/>
        <w:gridCol w:w="567"/>
        <w:gridCol w:w="708"/>
        <w:gridCol w:w="995"/>
        <w:gridCol w:w="1276"/>
        <w:gridCol w:w="995"/>
        <w:gridCol w:w="1135"/>
        <w:gridCol w:w="848"/>
      </w:tblGrid>
      <w:tr w:rsidR="00010C5E" w:rsidRPr="00FC27B8" w:rsidTr="00676BF6">
        <w:trPr>
          <w:trHeight w:val="20"/>
          <w:tblHeader/>
          <w:jc w:val="center"/>
        </w:trPr>
        <w:tc>
          <w:tcPr>
            <w:tcW w:w="214" w:type="pct"/>
            <w:vMerge w:val="restart"/>
            <w:shd w:val="clear" w:color="auto" w:fill="auto"/>
            <w:vAlign w:val="center"/>
            <w:hideMark/>
          </w:tcPr>
          <w:p w:rsidR="00010C5E" w:rsidRPr="00FC27B8" w:rsidRDefault="00010C5E" w:rsidP="00FC27B8">
            <w:pPr>
              <w:jc w:val="center"/>
              <w:rPr>
                <w:sz w:val="22"/>
                <w:szCs w:val="22"/>
              </w:rPr>
            </w:pPr>
            <w:r w:rsidRPr="00FC27B8">
              <w:rPr>
                <w:sz w:val="22"/>
                <w:szCs w:val="22"/>
              </w:rPr>
              <w:t xml:space="preserve">№ </w:t>
            </w:r>
            <w:proofErr w:type="gramStart"/>
            <w:r w:rsidRPr="00FC27B8">
              <w:rPr>
                <w:sz w:val="22"/>
                <w:szCs w:val="22"/>
              </w:rPr>
              <w:t>п</w:t>
            </w:r>
            <w:proofErr w:type="gramEnd"/>
            <w:r w:rsidRPr="00FC27B8">
              <w:rPr>
                <w:sz w:val="22"/>
                <w:szCs w:val="22"/>
              </w:rPr>
              <w:t>/п</w:t>
            </w:r>
          </w:p>
        </w:tc>
        <w:tc>
          <w:tcPr>
            <w:tcW w:w="1402" w:type="pct"/>
            <w:vMerge w:val="restart"/>
            <w:shd w:val="clear" w:color="auto" w:fill="auto"/>
            <w:vAlign w:val="center"/>
            <w:hideMark/>
          </w:tcPr>
          <w:p w:rsidR="00010C5E" w:rsidRPr="00FC27B8" w:rsidRDefault="00010C5E" w:rsidP="00FC27B8">
            <w:pPr>
              <w:jc w:val="center"/>
              <w:rPr>
                <w:sz w:val="22"/>
                <w:szCs w:val="22"/>
              </w:rPr>
            </w:pPr>
            <w:r w:rsidRPr="00FC27B8">
              <w:rPr>
                <w:sz w:val="22"/>
                <w:szCs w:val="22"/>
              </w:rPr>
              <w:t>Показатели</w:t>
            </w:r>
          </w:p>
        </w:tc>
        <w:tc>
          <w:tcPr>
            <w:tcW w:w="294" w:type="pct"/>
            <w:vMerge w:val="restart"/>
            <w:shd w:val="clear" w:color="auto" w:fill="auto"/>
            <w:vAlign w:val="center"/>
            <w:hideMark/>
          </w:tcPr>
          <w:p w:rsidR="00010C5E" w:rsidRPr="00FC27B8" w:rsidRDefault="00010C5E" w:rsidP="00FC27B8">
            <w:pPr>
              <w:jc w:val="center"/>
              <w:rPr>
                <w:sz w:val="22"/>
                <w:szCs w:val="22"/>
              </w:rPr>
            </w:pPr>
            <w:r w:rsidRPr="00FC27B8">
              <w:rPr>
                <w:sz w:val="22"/>
                <w:szCs w:val="22"/>
              </w:rPr>
              <w:t>Ед. изм.</w:t>
            </w:r>
          </w:p>
        </w:tc>
        <w:tc>
          <w:tcPr>
            <w:tcW w:w="1545" w:type="pct"/>
            <w:gridSpan w:val="3"/>
            <w:shd w:val="clear" w:color="auto" w:fill="auto"/>
            <w:vAlign w:val="center"/>
            <w:hideMark/>
          </w:tcPr>
          <w:p w:rsidR="00010C5E" w:rsidRPr="00FC27B8" w:rsidRDefault="00010C5E" w:rsidP="00FC27B8">
            <w:pPr>
              <w:ind w:right="-57"/>
              <w:jc w:val="center"/>
              <w:rPr>
                <w:sz w:val="22"/>
                <w:szCs w:val="22"/>
              </w:rPr>
            </w:pPr>
            <w:r w:rsidRPr="00FC27B8">
              <w:rPr>
                <w:sz w:val="22"/>
                <w:szCs w:val="22"/>
              </w:rPr>
              <w:t>Рубка погибших и поврежденных лесных насаждений</w:t>
            </w:r>
          </w:p>
        </w:tc>
        <w:tc>
          <w:tcPr>
            <w:tcW w:w="516" w:type="pct"/>
            <w:vMerge w:val="restart"/>
          </w:tcPr>
          <w:p w:rsidR="00010C5E" w:rsidRPr="00FC27B8" w:rsidRDefault="00010C5E" w:rsidP="002F0E1D">
            <w:pPr>
              <w:pStyle w:val="affffffffff1"/>
              <w:ind w:left="-25"/>
            </w:pPr>
            <w:r w:rsidRPr="00FC27B8">
              <w:t>Уборка аварийных деревьев</w:t>
            </w:r>
          </w:p>
        </w:tc>
        <w:tc>
          <w:tcPr>
            <w:tcW w:w="589" w:type="pct"/>
            <w:vMerge w:val="restart"/>
            <w:shd w:val="clear" w:color="auto" w:fill="auto"/>
            <w:hideMark/>
          </w:tcPr>
          <w:p w:rsidR="00010C5E" w:rsidRPr="00FC27B8" w:rsidRDefault="00010C5E" w:rsidP="002F0E1D">
            <w:pPr>
              <w:pStyle w:val="affffffffff1"/>
              <w:ind w:left="-25"/>
            </w:pPr>
            <w:r w:rsidRPr="00FC27B8">
              <w:t>Уборка неликвидной древесины</w:t>
            </w:r>
          </w:p>
        </w:tc>
        <w:tc>
          <w:tcPr>
            <w:tcW w:w="440" w:type="pct"/>
            <w:vMerge w:val="restart"/>
            <w:shd w:val="clear" w:color="auto" w:fill="auto"/>
            <w:vAlign w:val="center"/>
            <w:hideMark/>
          </w:tcPr>
          <w:p w:rsidR="00010C5E" w:rsidRPr="00FC27B8" w:rsidRDefault="00010C5E" w:rsidP="00FC27B8">
            <w:pPr>
              <w:jc w:val="center"/>
              <w:rPr>
                <w:sz w:val="22"/>
                <w:szCs w:val="22"/>
              </w:rPr>
            </w:pPr>
            <w:r w:rsidRPr="00FC27B8">
              <w:rPr>
                <w:sz w:val="22"/>
                <w:szCs w:val="22"/>
              </w:rPr>
              <w:t>Итого</w:t>
            </w:r>
          </w:p>
        </w:tc>
      </w:tr>
      <w:tr w:rsidR="00010C5E" w:rsidRPr="00FC27B8" w:rsidTr="00676BF6">
        <w:trPr>
          <w:trHeight w:val="20"/>
          <w:tblHeader/>
          <w:jc w:val="center"/>
        </w:trPr>
        <w:tc>
          <w:tcPr>
            <w:tcW w:w="214" w:type="pct"/>
            <w:vMerge/>
            <w:vAlign w:val="center"/>
            <w:hideMark/>
          </w:tcPr>
          <w:p w:rsidR="00010C5E" w:rsidRPr="00FC27B8" w:rsidRDefault="00010C5E" w:rsidP="00FC27B8">
            <w:pPr>
              <w:jc w:val="center"/>
              <w:rPr>
                <w:sz w:val="22"/>
                <w:szCs w:val="22"/>
              </w:rPr>
            </w:pPr>
          </w:p>
        </w:tc>
        <w:tc>
          <w:tcPr>
            <w:tcW w:w="1402" w:type="pct"/>
            <w:vMerge/>
            <w:vAlign w:val="center"/>
            <w:hideMark/>
          </w:tcPr>
          <w:p w:rsidR="00010C5E" w:rsidRPr="00FC27B8" w:rsidRDefault="00010C5E" w:rsidP="00FC27B8">
            <w:pPr>
              <w:jc w:val="center"/>
              <w:rPr>
                <w:sz w:val="22"/>
                <w:szCs w:val="22"/>
              </w:rPr>
            </w:pPr>
          </w:p>
        </w:tc>
        <w:tc>
          <w:tcPr>
            <w:tcW w:w="294" w:type="pct"/>
            <w:vMerge/>
            <w:vAlign w:val="center"/>
            <w:hideMark/>
          </w:tcPr>
          <w:p w:rsidR="00010C5E" w:rsidRPr="00FC27B8" w:rsidRDefault="00010C5E" w:rsidP="00FC27B8">
            <w:pPr>
              <w:jc w:val="center"/>
              <w:rPr>
                <w:sz w:val="22"/>
                <w:szCs w:val="22"/>
              </w:rPr>
            </w:pPr>
          </w:p>
        </w:tc>
        <w:tc>
          <w:tcPr>
            <w:tcW w:w="367" w:type="pct"/>
            <w:vMerge w:val="restart"/>
            <w:shd w:val="clear" w:color="auto" w:fill="auto"/>
            <w:vAlign w:val="center"/>
            <w:hideMark/>
          </w:tcPr>
          <w:p w:rsidR="00010C5E" w:rsidRPr="00FC27B8" w:rsidRDefault="00010C5E" w:rsidP="00FC27B8">
            <w:pPr>
              <w:jc w:val="center"/>
              <w:rPr>
                <w:sz w:val="22"/>
                <w:szCs w:val="22"/>
              </w:rPr>
            </w:pPr>
            <w:r w:rsidRPr="00FC27B8">
              <w:rPr>
                <w:sz w:val="22"/>
                <w:szCs w:val="22"/>
              </w:rPr>
              <w:t>всего</w:t>
            </w:r>
          </w:p>
        </w:tc>
        <w:tc>
          <w:tcPr>
            <w:tcW w:w="1178" w:type="pct"/>
            <w:gridSpan w:val="2"/>
            <w:shd w:val="clear" w:color="auto" w:fill="auto"/>
            <w:vAlign w:val="center"/>
            <w:hideMark/>
          </w:tcPr>
          <w:p w:rsidR="00010C5E" w:rsidRPr="00FC27B8" w:rsidRDefault="00010C5E" w:rsidP="00FC27B8">
            <w:pPr>
              <w:jc w:val="center"/>
              <w:rPr>
                <w:sz w:val="22"/>
                <w:szCs w:val="22"/>
              </w:rPr>
            </w:pPr>
            <w:r w:rsidRPr="00FC27B8">
              <w:rPr>
                <w:sz w:val="22"/>
                <w:szCs w:val="22"/>
              </w:rPr>
              <w:t>в том числе</w:t>
            </w:r>
          </w:p>
        </w:tc>
        <w:tc>
          <w:tcPr>
            <w:tcW w:w="516" w:type="pct"/>
            <w:vMerge/>
          </w:tcPr>
          <w:p w:rsidR="00010C5E" w:rsidRPr="00FC27B8" w:rsidRDefault="00010C5E" w:rsidP="00FC27B8">
            <w:pPr>
              <w:jc w:val="center"/>
              <w:rPr>
                <w:sz w:val="22"/>
                <w:szCs w:val="22"/>
              </w:rPr>
            </w:pPr>
          </w:p>
        </w:tc>
        <w:tc>
          <w:tcPr>
            <w:tcW w:w="589" w:type="pct"/>
            <w:vMerge/>
            <w:vAlign w:val="center"/>
            <w:hideMark/>
          </w:tcPr>
          <w:p w:rsidR="00010C5E" w:rsidRPr="00FC27B8" w:rsidRDefault="00010C5E" w:rsidP="00FC27B8">
            <w:pPr>
              <w:jc w:val="center"/>
              <w:rPr>
                <w:sz w:val="22"/>
                <w:szCs w:val="22"/>
              </w:rPr>
            </w:pPr>
          </w:p>
        </w:tc>
        <w:tc>
          <w:tcPr>
            <w:tcW w:w="440" w:type="pct"/>
            <w:vMerge/>
            <w:vAlign w:val="center"/>
            <w:hideMark/>
          </w:tcPr>
          <w:p w:rsidR="00010C5E" w:rsidRPr="00FC27B8" w:rsidRDefault="00010C5E" w:rsidP="00FC27B8">
            <w:pPr>
              <w:jc w:val="center"/>
              <w:rPr>
                <w:sz w:val="22"/>
                <w:szCs w:val="22"/>
              </w:rPr>
            </w:pPr>
          </w:p>
        </w:tc>
      </w:tr>
      <w:tr w:rsidR="00676BF6" w:rsidRPr="00FC27B8" w:rsidTr="00676BF6">
        <w:trPr>
          <w:trHeight w:val="20"/>
          <w:tblHeader/>
          <w:jc w:val="center"/>
        </w:trPr>
        <w:tc>
          <w:tcPr>
            <w:tcW w:w="214" w:type="pct"/>
            <w:vMerge/>
            <w:vAlign w:val="center"/>
            <w:hideMark/>
          </w:tcPr>
          <w:p w:rsidR="00010C5E" w:rsidRPr="00FC27B8" w:rsidRDefault="00010C5E" w:rsidP="00FC27B8">
            <w:pPr>
              <w:jc w:val="center"/>
              <w:rPr>
                <w:sz w:val="22"/>
                <w:szCs w:val="22"/>
              </w:rPr>
            </w:pPr>
          </w:p>
        </w:tc>
        <w:tc>
          <w:tcPr>
            <w:tcW w:w="1402" w:type="pct"/>
            <w:vMerge/>
            <w:vAlign w:val="center"/>
            <w:hideMark/>
          </w:tcPr>
          <w:p w:rsidR="00010C5E" w:rsidRPr="00FC27B8" w:rsidRDefault="00010C5E" w:rsidP="00FC27B8">
            <w:pPr>
              <w:jc w:val="center"/>
              <w:rPr>
                <w:sz w:val="22"/>
                <w:szCs w:val="22"/>
              </w:rPr>
            </w:pPr>
          </w:p>
        </w:tc>
        <w:tc>
          <w:tcPr>
            <w:tcW w:w="294" w:type="pct"/>
            <w:vMerge/>
            <w:vAlign w:val="center"/>
            <w:hideMark/>
          </w:tcPr>
          <w:p w:rsidR="00010C5E" w:rsidRPr="00FC27B8" w:rsidRDefault="00010C5E" w:rsidP="00FC27B8">
            <w:pPr>
              <w:jc w:val="center"/>
              <w:rPr>
                <w:sz w:val="22"/>
                <w:szCs w:val="22"/>
              </w:rPr>
            </w:pPr>
          </w:p>
        </w:tc>
        <w:tc>
          <w:tcPr>
            <w:tcW w:w="367" w:type="pct"/>
            <w:vMerge/>
            <w:vAlign w:val="center"/>
            <w:hideMark/>
          </w:tcPr>
          <w:p w:rsidR="00010C5E" w:rsidRPr="00FC27B8" w:rsidRDefault="00010C5E" w:rsidP="00FC27B8">
            <w:pPr>
              <w:jc w:val="center"/>
              <w:rPr>
                <w:sz w:val="22"/>
                <w:szCs w:val="22"/>
              </w:rPr>
            </w:pPr>
          </w:p>
        </w:tc>
        <w:tc>
          <w:tcPr>
            <w:tcW w:w="516" w:type="pct"/>
            <w:shd w:val="clear" w:color="auto" w:fill="auto"/>
            <w:vAlign w:val="center"/>
            <w:hideMark/>
          </w:tcPr>
          <w:p w:rsidR="00010C5E" w:rsidRPr="00FC27B8" w:rsidRDefault="00010C5E" w:rsidP="00FC27B8">
            <w:pPr>
              <w:ind w:left="-56"/>
              <w:jc w:val="center"/>
              <w:rPr>
                <w:sz w:val="22"/>
                <w:szCs w:val="22"/>
              </w:rPr>
            </w:pPr>
            <w:r w:rsidRPr="00FC27B8">
              <w:rPr>
                <w:sz w:val="22"/>
                <w:szCs w:val="22"/>
              </w:rPr>
              <w:t>сплошная</w:t>
            </w:r>
          </w:p>
        </w:tc>
        <w:tc>
          <w:tcPr>
            <w:tcW w:w="662" w:type="pct"/>
            <w:shd w:val="clear" w:color="auto" w:fill="auto"/>
            <w:vAlign w:val="center"/>
            <w:hideMark/>
          </w:tcPr>
          <w:p w:rsidR="00010C5E" w:rsidRPr="00FC27B8" w:rsidRDefault="00010C5E" w:rsidP="00FC27B8">
            <w:pPr>
              <w:jc w:val="center"/>
              <w:rPr>
                <w:sz w:val="22"/>
                <w:szCs w:val="22"/>
              </w:rPr>
            </w:pPr>
            <w:r w:rsidRPr="00FC27B8">
              <w:rPr>
                <w:sz w:val="22"/>
                <w:szCs w:val="22"/>
              </w:rPr>
              <w:t>выборочная</w:t>
            </w:r>
          </w:p>
        </w:tc>
        <w:tc>
          <w:tcPr>
            <w:tcW w:w="516" w:type="pct"/>
            <w:vMerge/>
          </w:tcPr>
          <w:p w:rsidR="00010C5E" w:rsidRPr="00FC27B8" w:rsidRDefault="00010C5E" w:rsidP="00FC27B8">
            <w:pPr>
              <w:jc w:val="center"/>
              <w:rPr>
                <w:sz w:val="22"/>
                <w:szCs w:val="22"/>
              </w:rPr>
            </w:pPr>
          </w:p>
        </w:tc>
        <w:tc>
          <w:tcPr>
            <w:tcW w:w="589" w:type="pct"/>
            <w:vMerge/>
            <w:vAlign w:val="center"/>
            <w:hideMark/>
          </w:tcPr>
          <w:p w:rsidR="00010C5E" w:rsidRPr="00FC27B8" w:rsidRDefault="00010C5E" w:rsidP="00FC27B8">
            <w:pPr>
              <w:jc w:val="center"/>
              <w:rPr>
                <w:sz w:val="22"/>
                <w:szCs w:val="22"/>
              </w:rPr>
            </w:pPr>
          </w:p>
        </w:tc>
        <w:tc>
          <w:tcPr>
            <w:tcW w:w="440" w:type="pct"/>
            <w:vMerge/>
            <w:vAlign w:val="center"/>
            <w:hideMark/>
          </w:tcPr>
          <w:p w:rsidR="00010C5E" w:rsidRPr="00FC27B8" w:rsidRDefault="00010C5E" w:rsidP="00FC27B8">
            <w:pPr>
              <w:jc w:val="center"/>
              <w:rPr>
                <w:sz w:val="22"/>
                <w:szCs w:val="22"/>
              </w:rPr>
            </w:pPr>
          </w:p>
        </w:tc>
      </w:tr>
      <w:tr w:rsidR="00676BF6" w:rsidRPr="00FC27B8" w:rsidTr="00676BF6">
        <w:trPr>
          <w:trHeight w:val="20"/>
          <w:tblHeader/>
          <w:jc w:val="center"/>
        </w:trPr>
        <w:tc>
          <w:tcPr>
            <w:tcW w:w="214" w:type="pct"/>
            <w:shd w:val="clear" w:color="auto" w:fill="auto"/>
            <w:noWrap/>
            <w:vAlign w:val="center"/>
            <w:hideMark/>
          </w:tcPr>
          <w:p w:rsidR="00010C5E" w:rsidRPr="00FC27B8" w:rsidRDefault="00010C5E" w:rsidP="00FC27B8">
            <w:pPr>
              <w:jc w:val="center"/>
              <w:rPr>
                <w:sz w:val="22"/>
                <w:szCs w:val="22"/>
              </w:rPr>
            </w:pPr>
            <w:r w:rsidRPr="00FC27B8">
              <w:rPr>
                <w:sz w:val="22"/>
                <w:szCs w:val="22"/>
              </w:rPr>
              <w:t>1</w:t>
            </w:r>
          </w:p>
        </w:tc>
        <w:tc>
          <w:tcPr>
            <w:tcW w:w="1402" w:type="pct"/>
            <w:shd w:val="clear" w:color="auto" w:fill="auto"/>
            <w:noWrap/>
            <w:vAlign w:val="center"/>
            <w:hideMark/>
          </w:tcPr>
          <w:p w:rsidR="00010C5E" w:rsidRPr="00FC27B8" w:rsidRDefault="00010C5E" w:rsidP="00FC27B8">
            <w:pPr>
              <w:jc w:val="center"/>
              <w:rPr>
                <w:sz w:val="22"/>
                <w:szCs w:val="22"/>
              </w:rPr>
            </w:pPr>
            <w:r w:rsidRPr="00FC27B8">
              <w:rPr>
                <w:sz w:val="22"/>
                <w:szCs w:val="22"/>
              </w:rPr>
              <w:t>2</w:t>
            </w:r>
          </w:p>
        </w:tc>
        <w:tc>
          <w:tcPr>
            <w:tcW w:w="294" w:type="pct"/>
            <w:shd w:val="clear" w:color="auto" w:fill="auto"/>
            <w:noWrap/>
            <w:vAlign w:val="center"/>
            <w:hideMark/>
          </w:tcPr>
          <w:p w:rsidR="00010C5E" w:rsidRPr="00FC27B8" w:rsidRDefault="00010C5E" w:rsidP="00FC27B8">
            <w:pPr>
              <w:jc w:val="center"/>
              <w:rPr>
                <w:sz w:val="22"/>
                <w:szCs w:val="22"/>
              </w:rPr>
            </w:pPr>
            <w:r w:rsidRPr="00FC27B8">
              <w:rPr>
                <w:sz w:val="22"/>
                <w:szCs w:val="22"/>
              </w:rPr>
              <w:t>3</w:t>
            </w:r>
          </w:p>
        </w:tc>
        <w:tc>
          <w:tcPr>
            <w:tcW w:w="367" w:type="pct"/>
            <w:shd w:val="clear" w:color="auto" w:fill="auto"/>
            <w:noWrap/>
            <w:vAlign w:val="center"/>
            <w:hideMark/>
          </w:tcPr>
          <w:p w:rsidR="00010C5E" w:rsidRPr="00FC27B8" w:rsidRDefault="00010C5E" w:rsidP="00FC27B8">
            <w:pPr>
              <w:jc w:val="center"/>
              <w:rPr>
                <w:sz w:val="22"/>
                <w:szCs w:val="22"/>
              </w:rPr>
            </w:pPr>
            <w:r w:rsidRPr="00FC27B8">
              <w:rPr>
                <w:sz w:val="22"/>
                <w:szCs w:val="22"/>
              </w:rPr>
              <w:t>4</w:t>
            </w:r>
          </w:p>
        </w:tc>
        <w:tc>
          <w:tcPr>
            <w:tcW w:w="516" w:type="pct"/>
            <w:shd w:val="clear" w:color="auto" w:fill="auto"/>
            <w:noWrap/>
            <w:vAlign w:val="center"/>
            <w:hideMark/>
          </w:tcPr>
          <w:p w:rsidR="00010C5E" w:rsidRPr="00FC27B8" w:rsidRDefault="00010C5E" w:rsidP="00FC27B8">
            <w:pPr>
              <w:jc w:val="center"/>
              <w:rPr>
                <w:sz w:val="22"/>
                <w:szCs w:val="22"/>
              </w:rPr>
            </w:pPr>
            <w:r w:rsidRPr="00FC27B8">
              <w:rPr>
                <w:sz w:val="22"/>
                <w:szCs w:val="22"/>
              </w:rPr>
              <w:t>5</w:t>
            </w:r>
          </w:p>
        </w:tc>
        <w:tc>
          <w:tcPr>
            <w:tcW w:w="662" w:type="pct"/>
            <w:shd w:val="clear" w:color="auto" w:fill="auto"/>
            <w:noWrap/>
            <w:vAlign w:val="center"/>
            <w:hideMark/>
          </w:tcPr>
          <w:p w:rsidR="00010C5E" w:rsidRPr="00FC27B8" w:rsidRDefault="00010C5E" w:rsidP="00FC27B8">
            <w:pPr>
              <w:jc w:val="center"/>
              <w:rPr>
                <w:sz w:val="22"/>
                <w:szCs w:val="22"/>
              </w:rPr>
            </w:pPr>
            <w:r w:rsidRPr="00FC27B8">
              <w:rPr>
                <w:sz w:val="22"/>
                <w:szCs w:val="22"/>
              </w:rPr>
              <w:t>6</w:t>
            </w:r>
          </w:p>
        </w:tc>
        <w:tc>
          <w:tcPr>
            <w:tcW w:w="516" w:type="pct"/>
          </w:tcPr>
          <w:p w:rsidR="00010C5E" w:rsidRPr="00FC27B8" w:rsidRDefault="00010C5E" w:rsidP="00FC27B8">
            <w:pPr>
              <w:jc w:val="center"/>
              <w:rPr>
                <w:sz w:val="22"/>
                <w:szCs w:val="22"/>
              </w:rPr>
            </w:pPr>
            <w:r w:rsidRPr="00FC27B8">
              <w:rPr>
                <w:sz w:val="22"/>
                <w:szCs w:val="22"/>
              </w:rPr>
              <w:t>7</w:t>
            </w:r>
          </w:p>
        </w:tc>
        <w:tc>
          <w:tcPr>
            <w:tcW w:w="589" w:type="pct"/>
            <w:shd w:val="clear" w:color="auto" w:fill="auto"/>
            <w:noWrap/>
            <w:vAlign w:val="center"/>
            <w:hideMark/>
          </w:tcPr>
          <w:p w:rsidR="00010C5E" w:rsidRPr="00FC27B8" w:rsidRDefault="00010C5E" w:rsidP="00FC27B8">
            <w:pPr>
              <w:jc w:val="center"/>
              <w:rPr>
                <w:sz w:val="22"/>
                <w:szCs w:val="22"/>
              </w:rPr>
            </w:pPr>
            <w:r w:rsidRPr="00FC27B8">
              <w:rPr>
                <w:sz w:val="22"/>
                <w:szCs w:val="22"/>
              </w:rPr>
              <w:t>8</w:t>
            </w:r>
          </w:p>
        </w:tc>
        <w:tc>
          <w:tcPr>
            <w:tcW w:w="440" w:type="pct"/>
            <w:shd w:val="clear" w:color="auto" w:fill="auto"/>
            <w:noWrap/>
            <w:vAlign w:val="center"/>
            <w:hideMark/>
          </w:tcPr>
          <w:p w:rsidR="00010C5E" w:rsidRPr="00FC27B8" w:rsidRDefault="00010C5E" w:rsidP="00FC27B8">
            <w:pPr>
              <w:jc w:val="center"/>
              <w:rPr>
                <w:sz w:val="22"/>
                <w:szCs w:val="22"/>
              </w:rPr>
            </w:pPr>
            <w:r w:rsidRPr="00FC27B8">
              <w:rPr>
                <w:sz w:val="22"/>
                <w:szCs w:val="22"/>
              </w:rPr>
              <w:t>9</w:t>
            </w:r>
          </w:p>
        </w:tc>
      </w:tr>
      <w:tr w:rsidR="00010C5E" w:rsidRPr="00FC27B8" w:rsidTr="008B0842">
        <w:trPr>
          <w:trHeight w:val="20"/>
          <w:jc w:val="center"/>
        </w:trPr>
        <w:tc>
          <w:tcPr>
            <w:tcW w:w="5000" w:type="pct"/>
            <w:gridSpan w:val="9"/>
          </w:tcPr>
          <w:p w:rsidR="00010C5E" w:rsidRPr="00FC27B8" w:rsidRDefault="00010C5E" w:rsidP="00FC27B8">
            <w:pPr>
              <w:jc w:val="center"/>
              <w:rPr>
                <w:sz w:val="22"/>
                <w:szCs w:val="22"/>
              </w:rPr>
            </w:pPr>
            <w:r w:rsidRPr="00FC27B8">
              <w:rPr>
                <w:sz w:val="22"/>
                <w:szCs w:val="22"/>
              </w:rPr>
              <w:t>Ель</w:t>
            </w:r>
          </w:p>
        </w:tc>
      </w:tr>
      <w:tr w:rsidR="00676BF6" w:rsidRPr="00FC27B8" w:rsidTr="00676BF6">
        <w:trPr>
          <w:trHeight w:val="20"/>
          <w:jc w:val="center"/>
        </w:trPr>
        <w:tc>
          <w:tcPr>
            <w:tcW w:w="214" w:type="pct"/>
            <w:vMerge w:val="restart"/>
            <w:shd w:val="clear" w:color="auto" w:fill="auto"/>
            <w:vAlign w:val="center"/>
            <w:hideMark/>
          </w:tcPr>
          <w:p w:rsidR="00010C5E" w:rsidRPr="00FC27B8" w:rsidRDefault="00010C5E" w:rsidP="00FC27B8">
            <w:pPr>
              <w:jc w:val="center"/>
              <w:rPr>
                <w:sz w:val="22"/>
                <w:szCs w:val="22"/>
              </w:rPr>
            </w:pPr>
            <w:r w:rsidRPr="00FC27B8">
              <w:rPr>
                <w:sz w:val="22"/>
                <w:szCs w:val="22"/>
              </w:rPr>
              <w:t>1</w:t>
            </w:r>
          </w:p>
        </w:tc>
        <w:tc>
          <w:tcPr>
            <w:tcW w:w="1402" w:type="pct"/>
            <w:vMerge w:val="restart"/>
            <w:shd w:val="clear" w:color="auto" w:fill="auto"/>
            <w:vAlign w:val="center"/>
            <w:hideMark/>
          </w:tcPr>
          <w:p w:rsidR="00010C5E" w:rsidRPr="00FC27B8" w:rsidRDefault="00010C5E" w:rsidP="00FC27B8">
            <w:pPr>
              <w:rPr>
                <w:sz w:val="22"/>
                <w:szCs w:val="22"/>
              </w:rPr>
            </w:pPr>
            <w:r w:rsidRPr="00FC27B8">
              <w:rPr>
                <w:sz w:val="22"/>
                <w:szCs w:val="22"/>
              </w:rPr>
              <w:t>Выявленный фонд по лесоводственным требованиям</w:t>
            </w:r>
          </w:p>
        </w:tc>
        <w:tc>
          <w:tcPr>
            <w:tcW w:w="294" w:type="pct"/>
            <w:shd w:val="clear" w:color="auto" w:fill="auto"/>
            <w:vAlign w:val="center"/>
            <w:hideMark/>
          </w:tcPr>
          <w:p w:rsidR="00010C5E" w:rsidRPr="00FC27B8" w:rsidRDefault="00010C5E" w:rsidP="00FC27B8">
            <w:pPr>
              <w:jc w:val="center"/>
              <w:rPr>
                <w:sz w:val="22"/>
                <w:szCs w:val="22"/>
              </w:rPr>
            </w:pPr>
            <w:r w:rsidRPr="00FC27B8">
              <w:rPr>
                <w:sz w:val="22"/>
                <w:szCs w:val="22"/>
              </w:rPr>
              <w:t>га</w:t>
            </w:r>
          </w:p>
        </w:tc>
        <w:tc>
          <w:tcPr>
            <w:tcW w:w="367" w:type="pct"/>
            <w:shd w:val="clear" w:color="auto" w:fill="auto"/>
            <w:noWrap/>
            <w:vAlign w:val="center"/>
            <w:hideMark/>
          </w:tcPr>
          <w:p w:rsidR="00010C5E" w:rsidRPr="00FC27B8" w:rsidRDefault="00010C5E" w:rsidP="00FC27B8">
            <w:pPr>
              <w:jc w:val="center"/>
              <w:rPr>
                <w:color w:val="000000"/>
                <w:sz w:val="22"/>
                <w:szCs w:val="22"/>
              </w:rPr>
            </w:pPr>
            <w:r w:rsidRPr="00FC27B8">
              <w:rPr>
                <w:color w:val="000000"/>
                <w:sz w:val="22"/>
                <w:szCs w:val="22"/>
              </w:rPr>
              <w:t>7,5</w:t>
            </w:r>
          </w:p>
        </w:tc>
        <w:tc>
          <w:tcPr>
            <w:tcW w:w="516" w:type="pct"/>
            <w:shd w:val="clear" w:color="auto" w:fill="auto"/>
            <w:noWrap/>
            <w:vAlign w:val="center"/>
            <w:hideMark/>
          </w:tcPr>
          <w:p w:rsidR="00010C5E" w:rsidRPr="00FC27B8" w:rsidRDefault="00010C5E" w:rsidP="00FC27B8">
            <w:pPr>
              <w:jc w:val="center"/>
              <w:rPr>
                <w:color w:val="000000"/>
                <w:sz w:val="22"/>
                <w:szCs w:val="22"/>
              </w:rPr>
            </w:pPr>
            <w:r w:rsidRPr="00FC27B8">
              <w:rPr>
                <w:color w:val="000000"/>
                <w:sz w:val="22"/>
                <w:szCs w:val="22"/>
              </w:rPr>
              <w:t>6</w:t>
            </w:r>
          </w:p>
        </w:tc>
        <w:tc>
          <w:tcPr>
            <w:tcW w:w="662" w:type="pct"/>
            <w:shd w:val="clear" w:color="auto" w:fill="auto"/>
            <w:noWrap/>
            <w:vAlign w:val="center"/>
            <w:hideMark/>
          </w:tcPr>
          <w:p w:rsidR="00010C5E" w:rsidRPr="00FC27B8" w:rsidRDefault="00010C5E" w:rsidP="00FC27B8">
            <w:pPr>
              <w:jc w:val="center"/>
              <w:rPr>
                <w:color w:val="000000"/>
                <w:sz w:val="22"/>
                <w:szCs w:val="22"/>
              </w:rPr>
            </w:pPr>
            <w:r w:rsidRPr="00FC27B8">
              <w:rPr>
                <w:color w:val="000000"/>
                <w:sz w:val="22"/>
                <w:szCs w:val="22"/>
              </w:rPr>
              <w:t>1,5</w:t>
            </w:r>
          </w:p>
        </w:tc>
        <w:tc>
          <w:tcPr>
            <w:tcW w:w="516" w:type="pct"/>
          </w:tcPr>
          <w:p w:rsidR="00010C5E" w:rsidRPr="00FC27B8" w:rsidRDefault="00010C5E" w:rsidP="00FC27B8">
            <w:pPr>
              <w:jc w:val="center"/>
              <w:rPr>
                <w:sz w:val="22"/>
                <w:szCs w:val="22"/>
              </w:rPr>
            </w:pPr>
            <w:r w:rsidRPr="00FC27B8">
              <w:rPr>
                <w:sz w:val="22"/>
                <w:szCs w:val="22"/>
              </w:rPr>
              <w:t>-</w:t>
            </w:r>
          </w:p>
        </w:tc>
        <w:tc>
          <w:tcPr>
            <w:tcW w:w="589" w:type="pct"/>
            <w:shd w:val="clear" w:color="auto" w:fill="auto"/>
            <w:noWrap/>
            <w:vAlign w:val="center"/>
            <w:hideMark/>
          </w:tcPr>
          <w:p w:rsidR="00010C5E" w:rsidRPr="00FC27B8" w:rsidRDefault="00010C5E" w:rsidP="00FC27B8">
            <w:pPr>
              <w:jc w:val="center"/>
              <w:rPr>
                <w:sz w:val="22"/>
                <w:szCs w:val="22"/>
              </w:rPr>
            </w:pPr>
            <w:r w:rsidRPr="00FC27B8">
              <w:rPr>
                <w:sz w:val="22"/>
                <w:szCs w:val="22"/>
              </w:rPr>
              <w:t>-</w:t>
            </w:r>
          </w:p>
        </w:tc>
        <w:tc>
          <w:tcPr>
            <w:tcW w:w="440" w:type="pct"/>
            <w:shd w:val="clear" w:color="auto" w:fill="auto"/>
            <w:noWrap/>
            <w:vAlign w:val="center"/>
            <w:hideMark/>
          </w:tcPr>
          <w:p w:rsidR="00010C5E" w:rsidRPr="00FC27B8" w:rsidRDefault="00010C5E" w:rsidP="00FC27B8">
            <w:pPr>
              <w:jc w:val="center"/>
              <w:rPr>
                <w:color w:val="000000"/>
                <w:sz w:val="22"/>
                <w:szCs w:val="22"/>
              </w:rPr>
            </w:pPr>
            <w:r w:rsidRPr="00FC27B8">
              <w:rPr>
                <w:color w:val="000000"/>
                <w:sz w:val="22"/>
                <w:szCs w:val="22"/>
              </w:rPr>
              <w:t>7,5</w:t>
            </w:r>
          </w:p>
        </w:tc>
      </w:tr>
      <w:tr w:rsidR="00676BF6" w:rsidRPr="00FC27B8" w:rsidTr="00676BF6">
        <w:trPr>
          <w:trHeight w:val="20"/>
          <w:jc w:val="center"/>
        </w:trPr>
        <w:tc>
          <w:tcPr>
            <w:tcW w:w="214" w:type="pct"/>
            <w:vMerge/>
            <w:vAlign w:val="center"/>
            <w:hideMark/>
          </w:tcPr>
          <w:p w:rsidR="00010C5E" w:rsidRPr="00FC27B8" w:rsidRDefault="00010C5E" w:rsidP="00FC27B8">
            <w:pPr>
              <w:jc w:val="center"/>
              <w:rPr>
                <w:sz w:val="22"/>
                <w:szCs w:val="22"/>
              </w:rPr>
            </w:pPr>
          </w:p>
        </w:tc>
        <w:tc>
          <w:tcPr>
            <w:tcW w:w="1402" w:type="pct"/>
            <w:vMerge/>
            <w:vAlign w:val="center"/>
            <w:hideMark/>
          </w:tcPr>
          <w:p w:rsidR="00010C5E" w:rsidRPr="00FC27B8" w:rsidRDefault="00010C5E" w:rsidP="00FC27B8">
            <w:pPr>
              <w:rPr>
                <w:sz w:val="22"/>
                <w:szCs w:val="22"/>
              </w:rPr>
            </w:pPr>
          </w:p>
        </w:tc>
        <w:tc>
          <w:tcPr>
            <w:tcW w:w="294" w:type="pct"/>
            <w:shd w:val="clear" w:color="auto" w:fill="auto"/>
            <w:vAlign w:val="center"/>
            <w:hideMark/>
          </w:tcPr>
          <w:p w:rsidR="00010C5E" w:rsidRPr="00FC27B8" w:rsidRDefault="00010C5E" w:rsidP="00FC27B8">
            <w:pPr>
              <w:jc w:val="center"/>
              <w:rPr>
                <w:sz w:val="22"/>
                <w:szCs w:val="22"/>
              </w:rPr>
            </w:pPr>
            <w:r w:rsidRPr="00FC27B8">
              <w:rPr>
                <w:sz w:val="22"/>
                <w:szCs w:val="22"/>
              </w:rPr>
              <w:t>м</w:t>
            </w:r>
            <w:r w:rsidRPr="00FC27B8">
              <w:rPr>
                <w:sz w:val="22"/>
                <w:szCs w:val="22"/>
                <w:vertAlign w:val="superscript"/>
              </w:rPr>
              <w:t>3</w:t>
            </w:r>
          </w:p>
        </w:tc>
        <w:tc>
          <w:tcPr>
            <w:tcW w:w="367"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837</w:t>
            </w:r>
          </w:p>
        </w:tc>
        <w:tc>
          <w:tcPr>
            <w:tcW w:w="516"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774</w:t>
            </w:r>
          </w:p>
        </w:tc>
        <w:tc>
          <w:tcPr>
            <w:tcW w:w="662"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63</w:t>
            </w:r>
          </w:p>
        </w:tc>
        <w:tc>
          <w:tcPr>
            <w:tcW w:w="516" w:type="pct"/>
          </w:tcPr>
          <w:p w:rsidR="00010C5E" w:rsidRPr="00FC27B8" w:rsidRDefault="00010C5E" w:rsidP="00FC27B8">
            <w:pPr>
              <w:jc w:val="center"/>
              <w:rPr>
                <w:sz w:val="22"/>
                <w:szCs w:val="22"/>
              </w:rPr>
            </w:pPr>
            <w:r w:rsidRPr="00FC27B8">
              <w:rPr>
                <w:sz w:val="22"/>
                <w:szCs w:val="22"/>
              </w:rPr>
              <w:t>-</w:t>
            </w:r>
          </w:p>
        </w:tc>
        <w:tc>
          <w:tcPr>
            <w:tcW w:w="589" w:type="pct"/>
            <w:shd w:val="clear" w:color="auto" w:fill="auto"/>
            <w:noWrap/>
            <w:vAlign w:val="center"/>
          </w:tcPr>
          <w:p w:rsidR="00010C5E" w:rsidRPr="00FC27B8" w:rsidRDefault="00010C5E" w:rsidP="00FC27B8">
            <w:pPr>
              <w:jc w:val="center"/>
              <w:rPr>
                <w:sz w:val="22"/>
                <w:szCs w:val="22"/>
              </w:rPr>
            </w:pPr>
            <w:r w:rsidRPr="00FC27B8">
              <w:rPr>
                <w:sz w:val="22"/>
                <w:szCs w:val="22"/>
              </w:rPr>
              <w:t>-</w:t>
            </w:r>
          </w:p>
        </w:tc>
        <w:tc>
          <w:tcPr>
            <w:tcW w:w="440"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837</w:t>
            </w:r>
          </w:p>
        </w:tc>
      </w:tr>
      <w:tr w:rsidR="00676BF6" w:rsidRPr="00FC27B8" w:rsidTr="00676BF6">
        <w:trPr>
          <w:trHeight w:val="20"/>
          <w:jc w:val="center"/>
        </w:trPr>
        <w:tc>
          <w:tcPr>
            <w:tcW w:w="214" w:type="pct"/>
            <w:shd w:val="clear" w:color="auto" w:fill="auto"/>
            <w:vAlign w:val="center"/>
            <w:hideMark/>
          </w:tcPr>
          <w:p w:rsidR="00010C5E" w:rsidRPr="00FC27B8" w:rsidRDefault="00010C5E" w:rsidP="00FC27B8">
            <w:pPr>
              <w:jc w:val="center"/>
              <w:rPr>
                <w:sz w:val="22"/>
                <w:szCs w:val="22"/>
              </w:rPr>
            </w:pPr>
            <w:r w:rsidRPr="00FC27B8">
              <w:rPr>
                <w:sz w:val="22"/>
                <w:szCs w:val="22"/>
              </w:rPr>
              <w:t>2</w:t>
            </w:r>
          </w:p>
        </w:tc>
        <w:tc>
          <w:tcPr>
            <w:tcW w:w="1402" w:type="pct"/>
            <w:shd w:val="clear" w:color="auto" w:fill="auto"/>
            <w:vAlign w:val="center"/>
            <w:hideMark/>
          </w:tcPr>
          <w:p w:rsidR="00010C5E" w:rsidRPr="00FC27B8" w:rsidRDefault="00010C5E" w:rsidP="00FC27B8">
            <w:pPr>
              <w:rPr>
                <w:sz w:val="22"/>
                <w:szCs w:val="22"/>
              </w:rPr>
            </w:pPr>
            <w:r w:rsidRPr="00FC27B8">
              <w:rPr>
                <w:sz w:val="22"/>
                <w:szCs w:val="22"/>
              </w:rPr>
              <w:t>Срок вырубки или уборки</w:t>
            </w:r>
          </w:p>
        </w:tc>
        <w:tc>
          <w:tcPr>
            <w:tcW w:w="294" w:type="pct"/>
            <w:shd w:val="clear" w:color="auto" w:fill="auto"/>
            <w:vAlign w:val="center"/>
            <w:hideMark/>
          </w:tcPr>
          <w:p w:rsidR="00010C5E" w:rsidRPr="00FC27B8" w:rsidRDefault="00010C5E" w:rsidP="00FC27B8">
            <w:pPr>
              <w:jc w:val="center"/>
              <w:rPr>
                <w:sz w:val="22"/>
                <w:szCs w:val="22"/>
              </w:rPr>
            </w:pPr>
            <w:r w:rsidRPr="00FC27B8">
              <w:rPr>
                <w:sz w:val="22"/>
                <w:szCs w:val="22"/>
              </w:rPr>
              <w:t>лет</w:t>
            </w:r>
          </w:p>
        </w:tc>
        <w:tc>
          <w:tcPr>
            <w:tcW w:w="367" w:type="pct"/>
            <w:shd w:val="clear" w:color="auto" w:fill="auto"/>
            <w:noWrap/>
            <w:vAlign w:val="center"/>
            <w:hideMark/>
          </w:tcPr>
          <w:p w:rsidR="00010C5E" w:rsidRPr="00FC27B8" w:rsidRDefault="00010C5E" w:rsidP="00FC27B8">
            <w:pPr>
              <w:jc w:val="center"/>
              <w:rPr>
                <w:color w:val="000000"/>
                <w:sz w:val="22"/>
                <w:szCs w:val="22"/>
              </w:rPr>
            </w:pPr>
            <w:r w:rsidRPr="00FC27B8">
              <w:rPr>
                <w:color w:val="000000"/>
                <w:sz w:val="22"/>
                <w:szCs w:val="22"/>
              </w:rPr>
              <w:t>8</w:t>
            </w:r>
          </w:p>
        </w:tc>
        <w:tc>
          <w:tcPr>
            <w:tcW w:w="516" w:type="pct"/>
            <w:shd w:val="clear" w:color="auto" w:fill="auto"/>
            <w:noWrap/>
            <w:vAlign w:val="center"/>
            <w:hideMark/>
          </w:tcPr>
          <w:p w:rsidR="00010C5E" w:rsidRPr="00FC27B8" w:rsidRDefault="00010C5E" w:rsidP="00FC27B8">
            <w:pPr>
              <w:jc w:val="center"/>
              <w:rPr>
                <w:color w:val="000000"/>
                <w:sz w:val="22"/>
                <w:szCs w:val="22"/>
              </w:rPr>
            </w:pPr>
            <w:r w:rsidRPr="00FC27B8">
              <w:rPr>
                <w:color w:val="000000"/>
                <w:sz w:val="22"/>
                <w:szCs w:val="22"/>
              </w:rPr>
              <w:t>8</w:t>
            </w:r>
          </w:p>
        </w:tc>
        <w:tc>
          <w:tcPr>
            <w:tcW w:w="662" w:type="pct"/>
            <w:shd w:val="clear" w:color="auto" w:fill="auto"/>
            <w:noWrap/>
            <w:vAlign w:val="center"/>
            <w:hideMark/>
          </w:tcPr>
          <w:p w:rsidR="00010C5E" w:rsidRPr="00FC27B8" w:rsidRDefault="00010C5E" w:rsidP="00FC27B8">
            <w:pPr>
              <w:jc w:val="center"/>
              <w:rPr>
                <w:color w:val="000000"/>
                <w:sz w:val="22"/>
                <w:szCs w:val="22"/>
              </w:rPr>
            </w:pPr>
            <w:r w:rsidRPr="00FC27B8">
              <w:rPr>
                <w:color w:val="000000"/>
                <w:sz w:val="22"/>
                <w:szCs w:val="22"/>
              </w:rPr>
              <w:t>8</w:t>
            </w:r>
          </w:p>
        </w:tc>
        <w:tc>
          <w:tcPr>
            <w:tcW w:w="516" w:type="pct"/>
          </w:tcPr>
          <w:p w:rsidR="00010C5E" w:rsidRPr="00FC27B8" w:rsidRDefault="00010C5E" w:rsidP="00FC27B8">
            <w:pPr>
              <w:jc w:val="center"/>
              <w:rPr>
                <w:sz w:val="22"/>
                <w:szCs w:val="22"/>
              </w:rPr>
            </w:pPr>
            <w:r w:rsidRPr="00FC27B8">
              <w:rPr>
                <w:sz w:val="22"/>
                <w:szCs w:val="22"/>
              </w:rPr>
              <w:t>-</w:t>
            </w:r>
          </w:p>
        </w:tc>
        <w:tc>
          <w:tcPr>
            <w:tcW w:w="589" w:type="pct"/>
            <w:shd w:val="clear" w:color="auto" w:fill="auto"/>
            <w:noWrap/>
            <w:vAlign w:val="center"/>
            <w:hideMark/>
          </w:tcPr>
          <w:p w:rsidR="00010C5E" w:rsidRPr="00FC27B8" w:rsidRDefault="00010C5E" w:rsidP="00FC27B8">
            <w:pPr>
              <w:jc w:val="center"/>
              <w:rPr>
                <w:sz w:val="22"/>
                <w:szCs w:val="22"/>
              </w:rPr>
            </w:pPr>
            <w:r w:rsidRPr="00FC27B8">
              <w:rPr>
                <w:sz w:val="22"/>
                <w:szCs w:val="22"/>
              </w:rPr>
              <w:t>-</w:t>
            </w:r>
          </w:p>
        </w:tc>
        <w:tc>
          <w:tcPr>
            <w:tcW w:w="440" w:type="pct"/>
            <w:shd w:val="clear" w:color="auto" w:fill="auto"/>
            <w:noWrap/>
            <w:vAlign w:val="center"/>
            <w:hideMark/>
          </w:tcPr>
          <w:p w:rsidR="00010C5E" w:rsidRPr="00FC27B8" w:rsidRDefault="00010C5E" w:rsidP="00FC27B8">
            <w:pPr>
              <w:jc w:val="center"/>
              <w:rPr>
                <w:color w:val="000000"/>
                <w:sz w:val="22"/>
                <w:szCs w:val="22"/>
              </w:rPr>
            </w:pPr>
            <w:r w:rsidRPr="00FC27B8">
              <w:rPr>
                <w:color w:val="000000"/>
                <w:sz w:val="22"/>
                <w:szCs w:val="22"/>
              </w:rPr>
              <w:t>8</w:t>
            </w:r>
          </w:p>
        </w:tc>
      </w:tr>
      <w:tr w:rsidR="00676BF6" w:rsidRPr="00FC27B8" w:rsidTr="00676BF6">
        <w:trPr>
          <w:trHeight w:val="20"/>
          <w:jc w:val="center"/>
        </w:trPr>
        <w:tc>
          <w:tcPr>
            <w:tcW w:w="214" w:type="pct"/>
            <w:shd w:val="clear" w:color="auto" w:fill="auto"/>
            <w:vAlign w:val="center"/>
            <w:hideMark/>
          </w:tcPr>
          <w:p w:rsidR="00010C5E" w:rsidRPr="00FC27B8" w:rsidRDefault="00010C5E" w:rsidP="00FC27B8">
            <w:pPr>
              <w:jc w:val="center"/>
              <w:rPr>
                <w:sz w:val="22"/>
                <w:szCs w:val="22"/>
              </w:rPr>
            </w:pPr>
            <w:r w:rsidRPr="00FC27B8">
              <w:rPr>
                <w:sz w:val="22"/>
                <w:szCs w:val="22"/>
              </w:rPr>
              <w:t>3</w:t>
            </w:r>
          </w:p>
        </w:tc>
        <w:tc>
          <w:tcPr>
            <w:tcW w:w="1402" w:type="pct"/>
            <w:shd w:val="clear" w:color="auto" w:fill="auto"/>
            <w:vAlign w:val="center"/>
            <w:hideMark/>
          </w:tcPr>
          <w:p w:rsidR="00010C5E" w:rsidRPr="00FC27B8" w:rsidRDefault="00010C5E" w:rsidP="00FC27B8">
            <w:pPr>
              <w:rPr>
                <w:sz w:val="22"/>
                <w:szCs w:val="22"/>
              </w:rPr>
            </w:pPr>
            <w:r w:rsidRPr="00FC27B8">
              <w:rPr>
                <w:sz w:val="22"/>
                <w:szCs w:val="22"/>
              </w:rPr>
              <w:t>Ежегодный допустимый объем изъятия древесины:</w:t>
            </w:r>
          </w:p>
        </w:tc>
        <w:tc>
          <w:tcPr>
            <w:tcW w:w="294" w:type="pct"/>
            <w:shd w:val="clear" w:color="auto" w:fill="auto"/>
            <w:vAlign w:val="center"/>
            <w:hideMark/>
          </w:tcPr>
          <w:p w:rsidR="00010C5E" w:rsidRPr="00FC27B8" w:rsidRDefault="00010C5E" w:rsidP="00FC27B8">
            <w:pPr>
              <w:jc w:val="center"/>
              <w:rPr>
                <w:sz w:val="22"/>
                <w:szCs w:val="22"/>
              </w:rPr>
            </w:pPr>
          </w:p>
        </w:tc>
        <w:tc>
          <w:tcPr>
            <w:tcW w:w="367" w:type="pct"/>
            <w:shd w:val="clear" w:color="auto" w:fill="auto"/>
            <w:noWrap/>
            <w:vAlign w:val="center"/>
            <w:hideMark/>
          </w:tcPr>
          <w:p w:rsidR="00010C5E" w:rsidRPr="00FC27B8" w:rsidRDefault="00010C5E" w:rsidP="00FC27B8">
            <w:pPr>
              <w:jc w:val="center"/>
              <w:rPr>
                <w:color w:val="000000"/>
                <w:sz w:val="22"/>
                <w:szCs w:val="22"/>
              </w:rPr>
            </w:pPr>
            <w:r w:rsidRPr="00FC27B8">
              <w:rPr>
                <w:color w:val="000000"/>
                <w:sz w:val="22"/>
                <w:szCs w:val="22"/>
              </w:rPr>
              <w:t>0</w:t>
            </w:r>
          </w:p>
        </w:tc>
        <w:tc>
          <w:tcPr>
            <w:tcW w:w="516" w:type="pct"/>
            <w:shd w:val="clear" w:color="auto" w:fill="auto"/>
            <w:noWrap/>
            <w:vAlign w:val="center"/>
            <w:hideMark/>
          </w:tcPr>
          <w:p w:rsidR="00010C5E" w:rsidRPr="00FC27B8" w:rsidRDefault="00010C5E" w:rsidP="00FC27B8">
            <w:pPr>
              <w:jc w:val="center"/>
              <w:rPr>
                <w:color w:val="000000"/>
                <w:sz w:val="22"/>
                <w:szCs w:val="22"/>
              </w:rPr>
            </w:pPr>
          </w:p>
        </w:tc>
        <w:tc>
          <w:tcPr>
            <w:tcW w:w="662" w:type="pct"/>
            <w:shd w:val="clear" w:color="auto" w:fill="auto"/>
            <w:noWrap/>
            <w:vAlign w:val="center"/>
            <w:hideMark/>
          </w:tcPr>
          <w:p w:rsidR="00010C5E" w:rsidRPr="00FC27B8" w:rsidRDefault="00010C5E" w:rsidP="00FC27B8">
            <w:pPr>
              <w:jc w:val="center"/>
              <w:rPr>
                <w:color w:val="000000"/>
                <w:sz w:val="22"/>
                <w:szCs w:val="22"/>
              </w:rPr>
            </w:pPr>
          </w:p>
        </w:tc>
        <w:tc>
          <w:tcPr>
            <w:tcW w:w="516" w:type="pct"/>
          </w:tcPr>
          <w:p w:rsidR="00010C5E" w:rsidRPr="00FC27B8" w:rsidRDefault="00010C5E" w:rsidP="00FC27B8">
            <w:pPr>
              <w:jc w:val="center"/>
              <w:rPr>
                <w:sz w:val="22"/>
                <w:szCs w:val="22"/>
              </w:rPr>
            </w:pPr>
          </w:p>
        </w:tc>
        <w:tc>
          <w:tcPr>
            <w:tcW w:w="589" w:type="pct"/>
            <w:shd w:val="clear" w:color="auto" w:fill="auto"/>
            <w:noWrap/>
            <w:vAlign w:val="center"/>
            <w:hideMark/>
          </w:tcPr>
          <w:p w:rsidR="00010C5E" w:rsidRPr="00FC27B8" w:rsidRDefault="00010C5E" w:rsidP="00FC27B8">
            <w:pPr>
              <w:jc w:val="center"/>
              <w:rPr>
                <w:sz w:val="22"/>
                <w:szCs w:val="22"/>
              </w:rPr>
            </w:pPr>
          </w:p>
        </w:tc>
        <w:tc>
          <w:tcPr>
            <w:tcW w:w="440" w:type="pct"/>
            <w:shd w:val="clear" w:color="auto" w:fill="auto"/>
            <w:noWrap/>
            <w:vAlign w:val="center"/>
            <w:hideMark/>
          </w:tcPr>
          <w:p w:rsidR="00010C5E" w:rsidRPr="00FC27B8" w:rsidRDefault="00010C5E" w:rsidP="00FC27B8">
            <w:pPr>
              <w:jc w:val="center"/>
              <w:rPr>
                <w:color w:val="000000"/>
                <w:sz w:val="22"/>
                <w:szCs w:val="22"/>
              </w:rPr>
            </w:pPr>
            <w:r w:rsidRPr="00FC27B8">
              <w:rPr>
                <w:color w:val="000000"/>
                <w:sz w:val="22"/>
                <w:szCs w:val="22"/>
              </w:rPr>
              <w:t>0</w:t>
            </w:r>
          </w:p>
        </w:tc>
      </w:tr>
      <w:tr w:rsidR="00676BF6" w:rsidRPr="00FC27B8" w:rsidTr="00676BF6">
        <w:trPr>
          <w:trHeight w:val="20"/>
          <w:jc w:val="center"/>
        </w:trPr>
        <w:tc>
          <w:tcPr>
            <w:tcW w:w="214" w:type="pct"/>
            <w:shd w:val="clear" w:color="auto" w:fill="auto"/>
            <w:vAlign w:val="center"/>
            <w:hideMark/>
          </w:tcPr>
          <w:p w:rsidR="00010C5E" w:rsidRPr="00FC27B8" w:rsidRDefault="00010C5E" w:rsidP="00FC27B8">
            <w:pPr>
              <w:jc w:val="center"/>
              <w:rPr>
                <w:sz w:val="22"/>
                <w:szCs w:val="22"/>
              </w:rPr>
            </w:pPr>
          </w:p>
        </w:tc>
        <w:tc>
          <w:tcPr>
            <w:tcW w:w="1402" w:type="pct"/>
            <w:shd w:val="clear" w:color="auto" w:fill="auto"/>
            <w:vAlign w:val="center"/>
            <w:hideMark/>
          </w:tcPr>
          <w:p w:rsidR="00010C5E" w:rsidRPr="00FC27B8" w:rsidRDefault="00010C5E" w:rsidP="00FC27B8">
            <w:pPr>
              <w:rPr>
                <w:sz w:val="22"/>
                <w:szCs w:val="22"/>
              </w:rPr>
            </w:pPr>
            <w:r w:rsidRPr="00FC27B8">
              <w:rPr>
                <w:sz w:val="22"/>
                <w:szCs w:val="22"/>
              </w:rPr>
              <w:t>Площадь</w:t>
            </w:r>
          </w:p>
        </w:tc>
        <w:tc>
          <w:tcPr>
            <w:tcW w:w="294" w:type="pct"/>
            <w:shd w:val="clear" w:color="auto" w:fill="auto"/>
            <w:vAlign w:val="center"/>
            <w:hideMark/>
          </w:tcPr>
          <w:p w:rsidR="00010C5E" w:rsidRPr="00FC27B8" w:rsidRDefault="00010C5E" w:rsidP="00FC27B8">
            <w:pPr>
              <w:jc w:val="center"/>
              <w:rPr>
                <w:sz w:val="22"/>
                <w:szCs w:val="22"/>
              </w:rPr>
            </w:pPr>
            <w:r w:rsidRPr="00FC27B8">
              <w:rPr>
                <w:sz w:val="22"/>
                <w:szCs w:val="22"/>
              </w:rPr>
              <w:t>га</w:t>
            </w:r>
          </w:p>
        </w:tc>
        <w:tc>
          <w:tcPr>
            <w:tcW w:w="367" w:type="pct"/>
            <w:shd w:val="clear" w:color="auto" w:fill="auto"/>
            <w:noWrap/>
            <w:vAlign w:val="center"/>
            <w:hideMark/>
          </w:tcPr>
          <w:p w:rsidR="00010C5E" w:rsidRPr="00FC27B8" w:rsidRDefault="00010C5E" w:rsidP="00FC27B8">
            <w:pPr>
              <w:jc w:val="center"/>
              <w:rPr>
                <w:color w:val="000000"/>
                <w:sz w:val="22"/>
                <w:szCs w:val="22"/>
              </w:rPr>
            </w:pPr>
            <w:r w:rsidRPr="00FC27B8">
              <w:rPr>
                <w:color w:val="000000"/>
                <w:sz w:val="22"/>
                <w:szCs w:val="22"/>
              </w:rPr>
              <w:t>2,62</w:t>
            </w:r>
          </w:p>
        </w:tc>
        <w:tc>
          <w:tcPr>
            <w:tcW w:w="516" w:type="pct"/>
            <w:shd w:val="clear" w:color="auto" w:fill="auto"/>
            <w:noWrap/>
            <w:vAlign w:val="center"/>
            <w:hideMark/>
          </w:tcPr>
          <w:p w:rsidR="00010C5E" w:rsidRPr="00FC27B8" w:rsidRDefault="00010C5E" w:rsidP="00FC27B8">
            <w:pPr>
              <w:jc w:val="center"/>
              <w:rPr>
                <w:color w:val="000000"/>
                <w:sz w:val="22"/>
                <w:szCs w:val="22"/>
              </w:rPr>
            </w:pPr>
            <w:r w:rsidRPr="00FC27B8">
              <w:rPr>
                <w:color w:val="000000"/>
                <w:sz w:val="22"/>
                <w:szCs w:val="22"/>
              </w:rPr>
              <w:t>0,75</w:t>
            </w:r>
          </w:p>
        </w:tc>
        <w:tc>
          <w:tcPr>
            <w:tcW w:w="662" w:type="pct"/>
            <w:shd w:val="clear" w:color="auto" w:fill="auto"/>
            <w:noWrap/>
            <w:vAlign w:val="center"/>
            <w:hideMark/>
          </w:tcPr>
          <w:p w:rsidR="00010C5E" w:rsidRPr="00FC27B8" w:rsidRDefault="00010C5E" w:rsidP="00FC27B8">
            <w:pPr>
              <w:jc w:val="center"/>
              <w:rPr>
                <w:color w:val="000000"/>
                <w:sz w:val="22"/>
                <w:szCs w:val="22"/>
              </w:rPr>
            </w:pPr>
            <w:r w:rsidRPr="00FC27B8">
              <w:rPr>
                <w:color w:val="000000"/>
                <w:sz w:val="22"/>
                <w:szCs w:val="22"/>
              </w:rPr>
              <w:t>1,87</w:t>
            </w:r>
          </w:p>
        </w:tc>
        <w:tc>
          <w:tcPr>
            <w:tcW w:w="516" w:type="pct"/>
          </w:tcPr>
          <w:p w:rsidR="00010C5E" w:rsidRPr="00FC27B8" w:rsidRDefault="00010C5E" w:rsidP="00FC27B8">
            <w:pPr>
              <w:jc w:val="center"/>
              <w:rPr>
                <w:sz w:val="22"/>
                <w:szCs w:val="22"/>
              </w:rPr>
            </w:pPr>
            <w:r w:rsidRPr="00FC27B8">
              <w:rPr>
                <w:sz w:val="22"/>
                <w:szCs w:val="22"/>
              </w:rPr>
              <w:t>-</w:t>
            </w:r>
          </w:p>
        </w:tc>
        <w:tc>
          <w:tcPr>
            <w:tcW w:w="589" w:type="pct"/>
            <w:shd w:val="clear" w:color="auto" w:fill="auto"/>
            <w:noWrap/>
            <w:vAlign w:val="center"/>
            <w:hideMark/>
          </w:tcPr>
          <w:p w:rsidR="00010C5E" w:rsidRPr="00FC27B8" w:rsidRDefault="00010C5E" w:rsidP="00FC27B8">
            <w:pPr>
              <w:jc w:val="center"/>
              <w:rPr>
                <w:sz w:val="22"/>
                <w:szCs w:val="22"/>
              </w:rPr>
            </w:pPr>
            <w:r w:rsidRPr="00FC27B8">
              <w:rPr>
                <w:sz w:val="22"/>
                <w:szCs w:val="22"/>
              </w:rPr>
              <w:t>-</w:t>
            </w:r>
          </w:p>
        </w:tc>
        <w:tc>
          <w:tcPr>
            <w:tcW w:w="440" w:type="pct"/>
            <w:shd w:val="clear" w:color="auto" w:fill="auto"/>
            <w:noWrap/>
            <w:vAlign w:val="center"/>
            <w:hideMark/>
          </w:tcPr>
          <w:p w:rsidR="00010C5E" w:rsidRPr="00FC27B8" w:rsidRDefault="00010C5E" w:rsidP="00FC27B8">
            <w:pPr>
              <w:jc w:val="center"/>
              <w:rPr>
                <w:color w:val="000000"/>
                <w:sz w:val="22"/>
                <w:szCs w:val="22"/>
              </w:rPr>
            </w:pPr>
            <w:r w:rsidRPr="00FC27B8">
              <w:rPr>
                <w:color w:val="000000"/>
                <w:sz w:val="22"/>
                <w:szCs w:val="22"/>
              </w:rPr>
              <w:t>2,62</w:t>
            </w:r>
          </w:p>
        </w:tc>
      </w:tr>
      <w:tr w:rsidR="00676BF6" w:rsidRPr="00FC27B8" w:rsidTr="00676BF6">
        <w:trPr>
          <w:trHeight w:val="20"/>
          <w:jc w:val="center"/>
        </w:trPr>
        <w:tc>
          <w:tcPr>
            <w:tcW w:w="214" w:type="pct"/>
            <w:shd w:val="clear" w:color="auto" w:fill="auto"/>
            <w:vAlign w:val="center"/>
            <w:hideMark/>
          </w:tcPr>
          <w:p w:rsidR="00010C5E" w:rsidRPr="00FC27B8" w:rsidRDefault="00010C5E" w:rsidP="00FC27B8">
            <w:pPr>
              <w:jc w:val="center"/>
              <w:rPr>
                <w:sz w:val="22"/>
                <w:szCs w:val="22"/>
              </w:rPr>
            </w:pPr>
          </w:p>
        </w:tc>
        <w:tc>
          <w:tcPr>
            <w:tcW w:w="1402" w:type="pct"/>
            <w:shd w:val="clear" w:color="auto" w:fill="auto"/>
            <w:vAlign w:val="center"/>
            <w:hideMark/>
          </w:tcPr>
          <w:p w:rsidR="00010C5E" w:rsidRPr="00FC27B8" w:rsidRDefault="00010C5E" w:rsidP="00FC27B8">
            <w:pPr>
              <w:rPr>
                <w:sz w:val="22"/>
                <w:szCs w:val="22"/>
              </w:rPr>
            </w:pPr>
            <w:r w:rsidRPr="00FC27B8">
              <w:rPr>
                <w:sz w:val="22"/>
                <w:szCs w:val="22"/>
              </w:rPr>
              <w:t>выбираемый запас, всего</w:t>
            </w:r>
          </w:p>
        </w:tc>
        <w:tc>
          <w:tcPr>
            <w:tcW w:w="294" w:type="pct"/>
            <w:shd w:val="clear" w:color="auto" w:fill="auto"/>
            <w:vAlign w:val="center"/>
            <w:hideMark/>
          </w:tcPr>
          <w:p w:rsidR="00010C5E" w:rsidRPr="00FC27B8" w:rsidRDefault="00010C5E" w:rsidP="00FC27B8">
            <w:pPr>
              <w:jc w:val="center"/>
              <w:rPr>
                <w:sz w:val="22"/>
                <w:szCs w:val="22"/>
              </w:rPr>
            </w:pPr>
            <w:r w:rsidRPr="00FC27B8">
              <w:rPr>
                <w:sz w:val="22"/>
                <w:szCs w:val="22"/>
              </w:rPr>
              <w:t>м</w:t>
            </w:r>
            <w:r w:rsidRPr="00FC27B8">
              <w:rPr>
                <w:sz w:val="22"/>
                <w:szCs w:val="22"/>
                <w:vertAlign w:val="superscript"/>
              </w:rPr>
              <w:t>3</w:t>
            </w:r>
          </w:p>
        </w:tc>
        <w:tc>
          <w:tcPr>
            <w:tcW w:w="367"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105</w:t>
            </w:r>
          </w:p>
        </w:tc>
        <w:tc>
          <w:tcPr>
            <w:tcW w:w="516"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97</w:t>
            </w:r>
          </w:p>
        </w:tc>
        <w:tc>
          <w:tcPr>
            <w:tcW w:w="662"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8</w:t>
            </w:r>
          </w:p>
        </w:tc>
        <w:tc>
          <w:tcPr>
            <w:tcW w:w="516" w:type="pct"/>
          </w:tcPr>
          <w:p w:rsidR="00010C5E" w:rsidRPr="00FC27B8" w:rsidRDefault="00010C5E" w:rsidP="00FC27B8">
            <w:pPr>
              <w:jc w:val="center"/>
              <w:rPr>
                <w:sz w:val="22"/>
                <w:szCs w:val="22"/>
              </w:rPr>
            </w:pPr>
            <w:r w:rsidRPr="00FC27B8">
              <w:rPr>
                <w:sz w:val="22"/>
                <w:szCs w:val="22"/>
              </w:rPr>
              <w:t>-</w:t>
            </w:r>
          </w:p>
        </w:tc>
        <w:tc>
          <w:tcPr>
            <w:tcW w:w="589" w:type="pct"/>
            <w:shd w:val="clear" w:color="auto" w:fill="auto"/>
            <w:noWrap/>
            <w:vAlign w:val="center"/>
          </w:tcPr>
          <w:p w:rsidR="00010C5E" w:rsidRPr="00FC27B8" w:rsidRDefault="00010C5E" w:rsidP="00FC27B8">
            <w:pPr>
              <w:jc w:val="center"/>
              <w:rPr>
                <w:sz w:val="22"/>
                <w:szCs w:val="22"/>
              </w:rPr>
            </w:pPr>
            <w:r w:rsidRPr="00FC27B8">
              <w:rPr>
                <w:sz w:val="22"/>
                <w:szCs w:val="22"/>
              </w:rPr>
              <w:t>-</w:t>
            </w:r>
          </w:p>
        </w:tc>
        <w:tc>
          <w:tcPr>
            <w:tcW w:w="440"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105</w:t>
            </w:r>
          </w:p>
        </w:tc>
      </w:tr>
      <w:tr w:rsidR="00676BF6" w:rsidRPr="00FC27B8" w:rsidTr="00676BF6">
        <w:trPr>
          <w:trHeight w:val="20"/>
          <w:jc w:val="center"/>
        </w:trPr>
        <w:tc>
          <w:tcPr>
            <w:tcW w:w="214" w:type="pct"/>
            <w:shd w:val="clear" w:color="auto" w:fill="auto"/>
            <w:vAlign w:val="center"/>
            <w:hideMark/>
          </w:tcPr>
          <w:p w:rsidR="00010C5E" w:rsidRPr="00FC27B8" w:rsidRDefault="00010C5E" w:rsidP="00FC27B8">
            <w:pPr>
              <w:jc w:val="center"/>
              <w:rPr>
                <w:sz w:val="22"/>
                <w:szCs w:val="22"/>
              </w:rPr>
            </w:pPr>
          </w:p>
        </w:tc>
        <w:tc>
          <w:tcPr>
            <w:tcW w:w="1402" w:type="pct"/>
            <w:shd w:val="clear" w:color="auto" w:fill="auto"/>
            <w:vAlign w:val="center"/>
            <w:hideMark/>
          </w:tcPr>
          <w:p w:rsidR="00010C5E" w:rsidRPr="00FC27B8" w:rsidRDefault="00010C5E" w:rsidP="00FC27B8">
            <w:pPr>
              <w:rPr>
                <w:sz w:val="22"/>
                <w:szCs w:val="22"/>
              </w:rPr>
            </w:pPr>
            <w:r w:rsidRPr="00FC27B8">
              <w:rPr>
                <w:sz w:val="22"/>
                <w:szCs w:val="22"/>
              </w:rPr>
              <w:t>корневой</w:t>
            </w:r>
          </w:p>
        </w:tc>
        <w:tc>
          <w:tcPr>
            <w:tcW w:w="294" w:type="pct"/>
            <w:shd w:val="clear" w:color="auto" w:fill="auto"/>
            <w:vAlign w:val="center"/>
            <w:hideMark/>
          </w:tcPr>
          <w:p w:rsidR="00010C5E" w:rsidRPr="00FC27B8" w:rsidRDefault="00010C5E" w:rsidP="00FC27B8">
            <w:pPr>
              <w:jc w:val="center"/>
              <w:rPr>
                <w:sz w:val="22"/>
                <w:szCs w:val="22"/>
              </w:rPr>
            </w:pPr>
            <w:r w:rsidRPr="00FC27B8">
              <w:rPr>
                <w:sz w:val="22"/>
                <w:szCs w:val="22"/>
              </w:rPr>
              <w:t>м</w:t>
            </w:r>
            <w:r w:rsidRPr="00FC27B8">
              <w:rPr>
                <w:sz w:val="22"/>
                <w:szCs w:val="22"/>
                <w:vertAlign w:val="superscript"/>
              </w:rPr>
              <w:t>3</w:t>
            </w:r>
          </w:p>
        </w:tc>
        <w:tc>
          <w:tcPr>
            <w:tcW w:w="367"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105</w:t>
            </w:r>
          </w:p>
        </w:tc>
        <w:tc>
          <w:tcPr>
            <w:tcW w:w="516"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97</w:t>
            </w:r>
          </w:p>
        </w:tc>
        <w:tc>
          <w:tcPr>
            <w:tcW w:w="662"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8</w:t>
            </w:r>
          </w:p>
        </w:tc>
        <w:tc>
          <w:tcPr>
            <w:tcW w:w="516" w:type="pct"/>
          </w:tcPr>
          <w:p w:rsidR="00010C5E" w:rsidRPr="00FC27B8" w:rsidRDefault="00010C5E" w:rsidP="00FC27B8">
            <w:pPr>
              <w:jc w:val="center"/>
              <w:rPr>
                <w:sz w:val="22"/>
                <w:szCs w:val="22"/>
              </w:rPr>
            </w:pPr>
            <w:r w:rsidRPr="00FC27B8">
              <w:rPr>
                <w:sz w:val="22"/>
                <w:szCs w:val="22"/>
              </w:rPr>
              <w:t>-</w:t>
            </w:r>
          </w:p>
        </w:tc>
        <w:tc>
          <w:tcPr>
            <w:tcW w:w="589" w:type="pct"/>
            <w:shd w:val="clear" w:color="auto" w:fill="auto"/>
            <w:noWrap/>
            <w:vAlign w:val="center"/>
          </w:tcPr>
          <w:p w:rsidR="00010C5E" w:rsidRPr="00FC27B8" w:rsidRDefault="00010C5E" w:rsidP="00FC27B8">
            <w:pPr>
              <w:jc w:val="center"/>
              <w:rPr>
                <w:sz w:val="22"/>
                <w:szCs w:val="22"/>
              </w:rPr>
            </w:pPr>
            <w:r w:rsidRPr="00FC27B8">
              <w:rPr>
                <w:sz w:val="22"/>
                <w:szCs w:val="22"/>
              </w:rPr>
              <w:t>-</w:t>
            </w:r>
          </w:p>
        </w:tc>
        <w:tc>
          <w:tcPr>
            <w:tcW w:w="440"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105</w:t>
            </w:r>
          </w:p>
        </w:tc>
      </w:tr>
      <w:tr w:rsidR="00676BF6" w:rsidRPr="00FC27B8" w:rsidTr="00676BF6">
        <w:trPr>
          <w:trHeight w:val="20"/>
          <w:jc w:val="center"/>
        </w:trPr>
        <w:tc>
          <w:tcPr>
            <w:tcW w:w="214" w:type="pct"/>
            <w:shd w:val="clear" w:color="auto" w:fill="auto"/>
            <w:vAlign w:val="center"/>
            <w:hideMark/>
          </w:tcPr>
          <w:p w:rsidR="00010C5E" w:rsidRPr="00FC27B8" w:rsidRDefault="00010C5E" w:rsidP="00FC27B8">
            <w:pPr>
              <w:jc w:val="center"/>
              <w:rPr>
                <w:sz w:val="22"/>
                <w:szCs w:val="22"/>
              </w:rPr>
            </w:pPr>
          </w:p>
        </w:tc>
        <w:tc>
          <w:tcPr>
            <w:tcW w:w="1402" w:type="pct"/>
            <w:shd w:val="clear" w:color="auto" w:fill="auto"/>
            <w:vAlign w:val="center"/>
            <w:hideMark/>
          </w:tcPr>
          <w:p w:rsidR="00010C5E" w:rsidRPr="00FC27B8" w:rsidRDefault="00010C5E" w:rsidP="00FC27B8">
            <w:pPr>
              <w:rPr>
                <w:sz w:val="22"/>
                <w:szCs w:val="22"/>
              </w:rPr>
            </w:pPr>
            <w:r w:rsidRPr="00FC27B8">
              <w:rPr>
                <w:sz w:val="22"/>
                <w:szCs w:val="22"/>
              </w:rPr>
              <w:t>ликвидный</w:t>
            </w:r>
          </w:p>
        </w:tc>
        <w:tc>
          <w:tcPr>
            <w:tcW w:w="294" w:type="pct"/>
            <w:shd w:val="clear" w:color="auto" w:fill="auto"/>
            <w:vAlign w:val="center"/>
            <w:hideMark/>
          </w:tcPr>
          <w:p w:rsidR="00010C5E" w:rsidRPr="00FC27B8" w:rsidRDefault="00010C5E" w:rsidP="00FC27B8">
            <w:pPr>
              <w:jc w:val="center"/>
              <w:rPr>
                <w:sz w:val="22"/>
                <w:szCs w:val="22"/>
              </w:rPr>
            </w:pPr>
            <w:r w:rsidRPr="00FC27B8">
              <w:rPr>
                <w:sz w:val="22"/>
                <w:szCs w:val="22"/>
              </w:rPr>
              <w:t>м</w:t>
            </w:r>
            <w:r w:rsidRPr="00FC27B8">
              <w:rPr>
                <w:sz w:val="22"/>
                <w:szCs w:val="22"/>
                <w:vertAlign w:val="superscript"/>
              </w:rPr>
              <w:t>3</w:t>
            </w:r>
          </w:p>
        </w:tc>
        <w:tc>
          <w:tcPr>
            <w:tcW w:w="367"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93</w:t>
            </w:r>
          </w:p>
        </w:tc>
        <w:tc>
          <w:tcPr>
            <w:tcW w:w="516"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86</w:t>
            </w:r>
          </w:p>
        </w:tc>
        <w:tc>
          <w:tcPr>
            <w:tcW w:w="662"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7</w:t>
            </w:r>
          </w:p>
        </w:tc>
        <w:tc>
          <w:tcPr>
            <w:tcW w:w="516" w:type="pct"/>
          </w:tcPr>
          <w:p w:rsidR="00010C5E" w:rsidRPr="00FC27B8" w:rsidRDefault="00010C5E" w:rsidP="00FC27B8">
            <w:pPr>
              <w:jc w:val="center"/>
              <w:rPr>
                <w:sz w:val="22"/>
                <w:szCs w:val="22"/>
              </w:rPr>
            </w:pPr>
            <w:r w:rsidRPr="00FC27B8">
              <w:rPr>
                <w:sz w:val="22"/>
                <w:szCs w:val="22"/>
              </w:rPr>
              <w:t>-</w:t>
            </w:r>
          </w:p>
        </w:tc>
        <w:tc>
          <w:tcPr>
            <w:tcW w:w="589" w:type="pct"/>
            <w:shd w:val="clear" w:color="auto" w:fill="auto"/>
            <w:noWrap/>
            <w:vAlign w:val="center"/>
          </w:tcPr>
          <w:p w:rsidR="00010C5E" w:rsidRPr="00FC27B8" w:rsidRDefault="00010C5E" w:rsidP="00FC27B8">
            <w:pPr>
              <w:jc w:val="center"/>
              <w:rPr>
                <w:sz w:val="22"/>
                <w:szCs w:val="22"/>
              </w:rPr>
            </w:pPr>
            <w:r w:rsidRPr="00FC27B8">
              <w:rPr>
                <w:sz w:val="22"/>
                <w:szCs w:val="22"/>
              </w:rPr>
              <w:t>-</w:t>
            </w:r>
          </w:p>
        </w:tc>
        <w:tc>
          <w:tcPr>
            <w:tcW w:w="440"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93</w:t>
            </w:r>
          </w:p>
        </w:tc>
      </w:tr>
      <w:tr w:rsidR="00676BF6" w:rsidRPr="00FC27B8" w:rsidTr="00676BF6">
        <w:trPr>
          <w:trHeight w:val="20"/>
          <w:jc w:val="center"/>
        </w:trPr>
        <w:tc>
          <w:tcPr>
            <w:tcW w:w="214" w:type="pct"/>
            <w:shd w:val="clear" w:color="auto" w:fill="auto"/>
            <w:vAlign w:val="center"/>
            <w:hideMark/>
          </w:tcPr>
          <w:p w:rsidR="00010C5E" w:rsidRPr="00FC27B8" w:rsidRDefault="00010C5E" w:rsidP="00FC27B8">
            <w:pPr>
              <w:jc w:val="center"/>
              <w:rPr>
                <w:sz w:val="22"/>
                <w:szCs w:val="22"/>
              </w:rPr>
            </w:pPr>
          </w:p>
        </w:tc>
        <w:tc>
          <w:tcPr>
            <w:tcW w:w="1402" w:type="pct"/>
            <w:shd w:val="clear" w:color="auto" w:fill="auto"/>
            <w:vAlign w:val="center"/>
            <w:hideMark/>
          </w:tcPr>
          <w:p w:rsidR="00010C5E" w:rsidRPr="00FC27B8" w:rsidRDefault="00010C5E" w:rsidP="00FC27B8">
            <w:pPr>
              <w:rPr>
                <w:sz w:val="22"/>
                <w:szCs w:val="22"/>
              </w:rPr>
            </w:pPr>
            <w:r w:rsidRPr="00FC27B8">
              <w:rPr>
                <w:sz w:val="22"/>
                <w:szCs w:val="22"/>
              </w:rPr>
              <w:t>деловой</w:t>
            </w:r>
          </w:p>
        </w:tc>
        <w:tc>
          <w:tcPr>
            <w:tcW w:w="294" w:type="pct"/>
            <w:shd w:val="clear" w:color="auto" w:fill="auto"/>
            <w:vAlign w:val="center"/>
            <w:hideMark/>
          </w:tcPr>
          <w:p w:rsidR="00010C5E" w:rsidRPr="00FC27B8" w:rsidRDefault="00010C5E" w:rsidP="00FC27B8">
            <w:pPr>
              <w:jc w:val="center"/>
              <w:rPr>
                <w:sz w:val="22"/>
                <w:szCs w:val="22"/>
              </w:rPr>
            </w:pPr>
            <w:r w:rsidRPr="00FC27B8">
              <w:rPr>
                <w:sz w:val="22"/>
                <w:szCs w:val="22"/>
              </w:rPr>
              <w:t>м</w:t>
            </w:r>
            <w:r w:rsidRPr="00FC27B8">
              <w:rPr>
                <w:sz w:val="22"/>
                <w:szCs w:val="22"/>
                <w:vertAlign w:val="superscript"/>
              </w:rPr>
              <w:t>3</w:t>
            </w:r>
          </w:p>
        </w:tc>
        <w:tc>
          <w:tcPr>
            <w:tcW w:w="367"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88</w:t>
            </w:r>
          </w:p>
        </w:tc>
        <w:tc>
          <w:tcPr>
            <w:tcW w:w="516"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81</w:t>
            </w:r>
          </w:p>
        </w:tc>
        <w:tc>
          <w:tcPr>
            <w:tcW w:w="662"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7</w:t>
            </w:r>
          </w:p>
        </w:tc>
        <w:tc>
          <w:tcPr>
            <w:tcW w:w="516" w:type="pct"/>
          </w:tcPr>
          <w:p w:rsidR="00010C5E" w:rsidRPr="00FC27B8" w:rsidRDefault="00010C5E" w:rsidP="00FC27B8">
            <w:pPr>
              <w:jc w:val="center"/>
              <w:rPr>
                <w:sz w:val="22"/>
                <w:szCs w:val="22"/>
              </w:rPr>
            </w:pPr>
            <w:r w:rsidRPr="00FC27B8">
              <w:rPr>
                <w:sz w:val="22"/>
                <w:szCs w:val="22"/>
              </w:rPr>
              <w:t>-</w:t>
            </w:r>
          </w:p>
        </w:tc>
        <w:tc>
          <w:tcPr>
            <w:tcW w:w="589" w:type="pct"/>
            <w:shd w:val="clear" w:color="auto" w:fill="auto"/>
            <w:noWrap/>
            <w:vAlign w:val="center"/>
          </w:tcPr>
          <w:p w:rsidR="00010C5E" w:rsidRPr="00FC27B8" w:rsidRDefault="00010C5E" w:rsidP="00FC27B8">
            <w:pPr>
              <w:jc w:val="center"/>
              <w:rPr>
                <w:sz w:val="22"/>
                <w:szCs w:val="22"/>
              </w:rPr>
            </w:pPr>
            <w:r w:rsidRPr="00FC27B8">
              <w:rPr>
                <w:sz w:val="22"/>
                <w:szCs w:val="22"/>
              </w:rPr>
              <w:t>-</w:t>
            </w:r>
          </w:p>
        </w:tc>
        <w:tc>
          <w:tcPr>
            <w:tcW w:w="440"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88</w:t>
            </w:r>
          </w:p>
        </w:tc>
      </w:tr>
      <w:tr w:rsidR="00010C5E" w:rsidRPr="00FC27B8" w:rsidTr="008B0842">
        <w:trPr>
          <w:trHeight w:val="20"/>
          <w:jc w:val="center"/>
        </w:trPr>
        <w:tc>
          <w:tcPr>
            <w:tcW w:w="5000" w:type="pct"/>
            <w:gridSpan w:val="9"/>
          </w:tcPr>
          <w:p w:rsidR="00010C5E" w:rsidRPr="00FC27B8" w:rsidRDefault="00010C5E" w:rsidP="00FC27B8">
            <w:pPr>
              <w:jc w:val="center"/>
              <w:rPr>
                <w:sz w:val="22"/>
                <w:szCs w:val="22"/>
              </w:rPr>
            </w:pPr>
            <w:r w:rsidRPr="00FC27B8">
              <w:rPr>
                <w:sz w:val="22"/>
                <w:szCs w:val="22"/>
              </w:rPr>
              <w:t>Лиственница</w:t>
            </w:r>
          </w:p>
        </w:tc>
      </w:tr>
      <w:tr w:rsidR="00676BF6" w:rsidRPr="00FC27B8" w:rsidTr="00676BF6">
        <w:trPr>
          <w:trHeight w:val="20"/>
          <w:jc w:val="center"/>
        </w:trPr>
        <w:tc>
          <w:tcPr>
            <w:tcW w:w="214" w:type="pct"/>
            <w:vMerge w:val="restart"/>
            <w:shd w:val="clear" w:color="auto" w:fill="auto"/>
            <w:vAlign w:val="center"/>
            <w:hideMark/>
          </w:tcPr>
          <w:p w:rsidR="00010C5E" w:rsidRPr="00FC27B8" w:rsidRDefault="00010C5E" w:rsidP="00FC27B8">
            <w:pPr>
              <w:jc w:val="center"/>
              <w:rPr>
                <w:sz w:val="22"/>
                <w:szCs w:val="22"/>
              </w:rPr>
            </w:pPr>
            <w:r w:rsidRPr="00FC27B8">
              <w:rPr>
                <w:sz w:val="22"/>
                <w:szCs w:val="22"/>
              </w:rPr>
              <w:t>1</w:t>
            </w:r>
          </w:p>
        </w:tc>
        <w:tc>
          <w:tcPr>
            <w:tcW w:w="1402" w:type="pct"/>
            <w:vMerge w:val="restart"/>
            <w:shd w:val="clear" w:color="auto" w:fill="auto"/>
            <w:vAlign w:val="center"/>
            <w:hideMark/>
          </w:tcPr>
          <w:p w:rsidR="00010C5E" w:rsidRPr="00FC27B8" w:rsidRDefault="00010C5E" w:rsidP="00FC27B8">
            <w:pPr>
              <w:rPr>
                <w:sz w:val="22"/>
                <w:szCs w:val="22"/>
              </w:rPr>
            </w:pPr>
            <w:r w:rsidRPr="00FC27B8">
              <w:rPr>
                <w:sz w:val="22"/>
                <w:szCs w:val="22"/>
              </w:rPr>
              <w:t>Выявленный фонд по лесоводственным требованиям</w:t>
            </w:r>
          </w:p>
        </w:tc>
        <w:tc>
          <w:tcPr>
            <w:tcW w:w="294" w:type="pct"/>
            <w:shd w:val="clear" w:color="auto" w:fill="auto"/>
            <w:vAlign w:val="center"/>
            <w:hideMark/>
          </w:tcPr>
          <w:p w:rsidR="00010C5E" w:rsidRPr="00FC27B8" w:rsidRDefault="00010C5E" w:rsidP="00FC27B8">
            <w:pPr>
              <w:jc w:val="center"/>
              <w:rPr>
                <w:sz w:val="22"/>
                <w:szCs w:val="22"/>
              </w:rPr>
            </w:pPr>
            <w:r w:rsidRPr="00FC27B8">
              <w:rPr>
                <w:sz w:val="22"/>
                <w:szCs w:val="22"/>
              </w:rPr>
              <w:t>га</w:t>
            </w:r>
          </w:p>
        </w:tc>
        <w:tc>
          <w:tcPr>
            <w:tcW w:w="367"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191,7</w:t>
            </w:r>
          </w:p>
        </w:tc>
        <w:tc>
          <w:tcPr>
            <w:tcW w:w="516"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153,4</w:t>
            </w:r>
          </w:p>
        </w:tc>
        <w:tc>
          <w:tcPr>
            <w:tcW w:w="662"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38,3</w:t>
            </w:r>
          </w:p>
        </w:tc>
        <w:tc>
          <w:tcPr>
            <w:tcW w:w="516" w:type="pct"/>
          </w:tcPr>
          <w:p w:rsidR="00010C5E" w:rsidRPr="00FC27B8" w:rsidRDefault="00010C5E" w:rsidP="00FC27B8">
            <w:pPr>
              <w:jc w:val="center"/>
              <w:rPr>
                <w:sz w:val="22"/>
                <w:szCs w:val="22"/>
              </w:rPr>
            </w:pPr>
            <w:r w:rsidRPr="00FC27B8">
              <w:rPr>
                <w:sz w:val="22"/>
                <w:szCs w:val="22"/>
              </w:rPr>
              <w:t>-</w:t>
            </w:r>
          </w:p>
        </w:tc>
        <w:tc>
          <w:tcPr>
            <w:tcW w:w="589" w:type="pct"/>
            <w:shd w:val="clear" w:color="auto" w:fill="auto"/>
            <w:noWrap/>
            <w:vAlign w:val="center"/>
          </w:tcPr>
          <w:p w:rsidR="00010C5E" w:rsidRPr="00FC27B8" w:rsidRDefault="00010C5E" w:rsidP="00FC27B8">
            <w:pPr>
              <w:jc w:val="center"/>
              <w:rPr>
                <w:sz w:val="22"/>
                <w:szCs w:val="22"/>
              </w:rPr>
            </w:pPr>
            <w:r w:rsidRPr="00FC27B8">
              <w:rPr>
                <w:sz w:val="22"/>
                <w:szCs w:val="22"/>
              </w:rPr>
              <w:t>-</w:t>
            </w:r>
          </w:p>
        </w:tc>
        <w:tc>
          <w:tcPr>
            <w:tcW w:w="440"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191,7</w:t>
            </w:r>
          </w:p>
        </w:tc>
      </w:tr>
      <w:tr w:rsidR="00676BF6" w:rsidRPr="00FC27B8" w:rsidTr="00676BF6">
        <w:trPr>
          <w:trHeight w:val="20"/>
          <w:jc w:val="center"/>
        </w:trPr>
        <w:tc>
          <w:tcPr>
            <w:tcW w:w="214" w:type="pct"/>
            <w:vMerge/>
            <w:vAlign w:val="center"/>
            <w:hideMark/>
          </w:tcPr>
          <w:p w:rsidR="00010C5E" w:rsidRPr="00FC27B8" w:rsidRDefault="00010C5E" w:rsidP="00FC27B8">
            <w:pPr>
              <w:jc w:val="center"/>
              <w:rPr>
                <w:sz w:val="22"/>
                <w:szCs w:val="22"/>
              </w:rPr>
            </w:pPr>
          </w:p>
        </w:tc>
        <w:tc>
          <w:tcPr>
            <w:tcW w:w="1402" w:type="pct"/>
            <w:vMerge/>
            <w:vAlign w:val="center"/>
            <w:hideMark/>
          </w:tcPr>
          <w:p w:rsidR="00010C5E" w:rsidRPr="00FC27B8" w:rsidRDefault="00010C5E" w:rsidP="00FC27B8">
            <w:pPr>
              <w:rPr>
                <w:sz w:val="22"/>
                <w:szCs w:val="22"/>
              </w:rPr>
            </w:pPr>
          </w:p>
        </w:tc>
        <w:tc>
          <w:tcPr>
            <w:tcW w:w="294" w:type="pct"/>
            <w:shd w:val="clear" w:color="auto" w:fill="auto"/>
            <w:vAlign w:val="center"/>
            <w:hideMark/>
          </w:tcPr>
          <w:p w:rsidR="00010C5E" w:rsidRPr="00FC27B8" w:rsidRDefault="00010C5E" w:rsidP="00FC27B8">
            <w:pPr>
              <w:jc w:val="center"/>
              <w:rPr>
                <w:sz w:val="22"/>
                <w:szCs w:val="22"/>
              </w:rPr>
            </w:pPr>
            <w:r w:rsidRPr="00FC27B8">
              <w:rPr>
                <w:sz w:val="22"/>
                <w:szCs w:val="22"/>
              </w:rPr>
              <w:t>м</w:t>
            </w:r>
            <w:r w:rsidRPr="00FC27B8">
              <w:rPr>
                <w:sz w:val="22"/>
                <w:szCs w:val="22"/>
                <w:vertAlign w:val="superscript"/>
              </w:rPr>
              <w:t>3</w:t>
            </w:r>
          </w:p>
        </w:tc>
        <w:tc>
          <w:tcPr>
            <w:tcW w:w="367"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21396</w:t>
            </w:r>
          </w:p>
        </w:tc>
        <w:tc>
          <w:tcPr>
            <w:tcW w:w="516"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19788</w:t>
            </w:r>
          </w:p>
        </w:tc>
        <w:tc>
          <w:tcPr>
            <w:tcW w:w="662"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1608</w:t>
            </w:r>
          </w:p>
        </w:tc>
        <w:tc>
          <w:tcPr>
            <w:tcW w:w="516" w:type="pct"/>
          </w:tcPr>
          <w:p w:rsidR="00010C5E" w:rsidRPr="00FC27B8" w:rsidRDefault="00010C5E" w:rsidP="00FC27B8">
            <w:pPr>
              <w:jc w:val="center"/>
              <w:rPr>
                <w:sz w:val="22"/>
                <w:szCs w:val="22"/>
              </w:rPr>
            </w:pPr>
            <w:r w:rsidRPr="00FC27B8">
              <w:rPr>
                <w:sz w:val="22"/>
                <w:szCs w:val="22"/>
              </w:rPr>
              <w:t>-</w:t>
            </w:r>
          </w:p>
        </w:tc>
        <w:tc>
          <w:tcPr>
            <w:tcW w:w="589" w:type="pct"/>
            <w:shd w:val="clear" w:color="auto" w:fill="auto"/>
            <w:noWrap/>
            <w:vAlign w:val="center"/>
          </w:tcPr>
          <w:p w:rsidR="00010C5E" w:rsidRPr="00FC27B8" w:rsidRDefault="00010C5E" w:rsidP="00FC27B8">
            <w:pPr>
              <w:jc w:val="center"/>
              <w:rPr>
                <w:sz w:val="22"/>
                <w:szCs w:val="22"/>
              </w:rPr>
            </w:pPr>
            <w:r w:rsidRPr="00FC27B8">
              <w:rPr>
                <w:sz w:val="22"/>
                <w:szCs w:val="22"/>
              </w:rPr>
              <w:t>-</w:t>
            </w:r>
          </w:p>
        </w:tc>
        <w:tc>
          <w:tcPr>
            <w:tcW w:w="440"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21396</w:t>
            </w:r>
          </w:p>
        </w:tc>
      </w:tr>
      <w:tr w:rsidR="00676BF6" w:rsidRPr="00FC27B8" w:rsidTr="00676BF6">
        <w:trPr>
          <w:trHeight w:val="20"/>
          <w:jc w:val="center"/>
        </w:trPr>
        <w:tc>
          <w:tcPr>
            <w:tcW w:w="214" w:type="pct"/>
            <w:shd w:val="clear" w:color="auto" w:fill="auto"/>
            <w:vAlign w:val="center"/>
            <w:hideMark/>
          </w:tcPr>
          <w:p w:rsidR="00010C5E" w:rsidRPr="00FC27B8" w:rsidRDefault="00010C5E" w:rsidP="00FC27B8">
            <w:pPr>
              <w:jc w:val="center"/>
              <w:rPr>
                <w:sz w:val="22"/>
                <w:szCs w:val="22"/>
              </w:rPr>
            </w:pPr>
            <w:r w:rsidRPr="00FC27B8">
              <w:rPr>
                <w:sz w:val="22"/>
                <w:szCs w:val="22"/>
              </w:rPr>
              <w:t>2</w:t>
            </w:r>
          </w:p>
        </w:tc>
        <w:tc>
          <w:tcPr>
            <w:tcW w:w="1402" w:type="pct"/>
            <w:shd w:val="clear" w:color="auto" w:fill="auto"/>
            <w:vAlign w:val="center"/>
            <w:hideMark/>
          </w:tcPr>
          <w:p w:rsidR="00010C5E" w:rsidRPr="00FC27B8" w:rsidRDefault="00010C5E" w:rsidP="00FC27B8">
            <w:pPr>
              <w:rPr>
                <w:sz w:val="22"/>
                <w:szCs w:val="22"/>
              </w:rPr>
            </w:pPr>
            <w:r w:rsidRPr="00FC27B8">
              <w:rPr>
                <w:sz w:val="22"/>
                <w:szCs w:val="22"/>
              </w:rPr>
              <w:t>Срок вырубки или уборки</w:t>
            </w:r>
          </w:p>
        </w:tc>
        <w:tc>
          <w:tcPr>
            <w:tcW w:w="294" w:type="pct"/>
            <w:shd w:val="clear" w:color="auto" w:fill="auto"/>
            <w:vAlign w:val="center"/>
            <w:hideMark/>
          </w:tcPr>
          <w:p w:rsidR="00010C5E" w:rsidRPr="00FC27B8" w:rsidRDefault="00010C5E" w:rsidP="00FC27B8">
            <w:pPr>
              <w:jc w:val="center"/>
              <w:rPr>
                <w:sz w:val="22"/>
                <w:szCs w:val="22"/>
              </w:rPr>
            </w:pPr>
            <w:r w:rsidRPr="00FC27B8">
              <w:rPr>
                <w:sz w:val="22"/>
                <w:szCs w:val="22"/>
              </w:rPr>
              <w:t>лет</w:t>
            </w:r>
          </w:p>
        </w:tc>
        <w:tc>
          <w:tcPr>
            <w:tcW w:w="367" w:type="pct"/>
            <w:shd w:val="clear" w:color="auto" w:fill="auto"/>
            <w:noWrap/>
            <w:vAlign w:val="center"/>
            <w:hideMark/>
          </w:tcPr>
          <w:p w:rsidR="00010C5E" w:rsidRPr="00FC27B8" w:rsidRDefault="00010C5E" w:rsidP="00FC27B8">
            <w:pPr>
              <w:jc w:val="center"/>
              <w:rPr>
                <w:color w:val="000000"/>
                <w:sz w:val="22"/>
                <w:szCs w:val="22"/>
              </w:rPr>
            </w:pPr>
            <w:r w:rsidRPr="00FC27B8">
              <w:rPr>
                <w:color w:val="000000"/>
                <w:sz w:val="22"/>
                <w:szCs w:val="22"/>
              </w:rPr>
              <w:t>8</w:t>
            </w:r>
          </w:p>
        </w:tc>
        <w:tc>
          <w:tcPr>
            <w:tcW w:w="516" w:type="pct"/>
            <w:shd w:val="clear" w:color="auto" w:fill="auto"/>
            <w:noWrap/>
            <w:vAlign w:val="center"/>
            <w:hideMark/>
          </w:tcPr>
          <w:p w:rsidR="00010C5E" w:rsidRPr="00FC27B8" w:rsidRDefault="00010C5E" w:rsidP="00FC27B8">
            <w:pPr>
              <w:jc w:val="center"/>
              <w:rPr>
                <w:color w:val="000000"/>
                <w:sz w:val="22"/>
                <w:szCs w:val="22"/>
              </w:rPr>
            </w:pPr>
            <w:r w:rsidRPr="00FC27B8">
              <w:rPr>
                <w:color w:val="000000"/>
                <w:sz w:val="22"/>
                <w:szCs w:val="22"/>
              </w:rPr>
              <w:t>8</w:t>
            </w:r>
          </w:p>
        </w:tc>
        <w:tc>
          <w:tcPr>
            <w:tcW w:w="662" w:type="pct"/>
            <w:shd w:val="clear" w:color="auto" w:fill="auto"/>
            <w:noWrap/>
            <w:vAlign w:val="center"/>
            <w:hideMark/>
          </w:tcPr>
          <w:p w:rsidR="00010C5E" w:rsidRPr="00FC27B8" w:rsidRDefault="00010C5E" w:rsidP="00FC27B8">
            <w:pPr>
              <w:jc w:val="center"/>
              <w:rPr>
                <w:color w:val="000000"/>
                <w:sz w:val="22"/>
                <w:szCs w:val="22"/>
              </w:rPr>
            </w:pPr>
            <w:r w:rsidRPr="00FC27B8">
              <w:rPr>
                <w:color w:val="000000"/>
                <w:sz w:val="22"/>
                <w:szCs w:val="22"/>
              </w:rPr>
              <w:t>8</w:t>
            </w:r>
          </w:p>
        </w:tc>
        <w:tc>
          <w:tcPr>
            <w:tcW w:w="516" w:type="pct"/>
          </w:tcPr>
          <w:p w:rsidR="00010C5E" w:rsidRPr="00FC27B8" w:rsidRDefault="00010C5E" w:rsidP="00FC27B8">
            <w:pPr>
              <w:jc w:val="center"/>
              <w:rPr>
                <w:sz w:val="22"/>
                <w:szCs w:val="22"/>
              </w:rPr>
            </w:pPr>
            <w:r w:rsidRPr="00FC27B8">
              <w:rPr>
                <w:sz w:val="22"/>
                <w:szCs w:val="22"/>
              </w:rPr>
              <w:t>-</w:t>
            </w:r>
          </w:p>
        </w:tc>
        <w:tc>
          <w:tcPr>
            <w:tcW w:w="589" w:type="pct"/>
            <w:shd w:val="clear" w:color="auto" w:fill="auto"/>
            <w:noWrap/>
            <w:vAlign w:val="center"/>
            <w:hideMark/>
          </w:tcPr>
          <w:p w:rsidR="00010C5E" w:rsidRPr="00FC27B8" w:rsidRDefault="00010C5E" w:rsidP="00FC27B8">
            <w:pPr>
              <w:jc w:val="center"/>
              <w:rPr>
                <w:sz w:val="22"/>
                <w:szCs w:val="22"/>
              </w:rPr>
            </w:pPr>
            <w:r w:rsidRPr="00FC27B8">
              <w:rPr>
                <w:sz w:val="22"/>
                <w:szCs w:val="22"/>
              </w:rPr>
              <w:t>-</w:t>
            </w:r>
          </w:p>
        </w:tc>
        <w:tc>
          <w:tcPr>
            <w:tcW w:w="440" w:type="pct"/>
            <w:shd w:val="clear" w:color="auto" w:fill="auto"/>
            <w:noWrap/>
            <w:vAlign w:val="center"/>
            <w:hideMark/>
          </w:tcPr>
          <w:p w:rsidR="00010C5E" w:rsidRPr="00FC27B8" w:rsidRDefault="00010C5E" w:rsidP="00FC27B8">
            <w:pPr>
              <w:jc w:val="center"/>
              <w:rPr>
                <w:color w:val="000000"/>
                <w:sz w:val="22"/>
                <w:szCs w:val="22"/>
              </w:rPr>
            </w:pPr>
            <w:r w:rsidRPr="00FC27B8">
              <w:rPr>
                <w:color w:val="000000"/>
                <w:sz w:val="22"/>
                <w:szCs w:val="22"/>
              </w:rPr>
              <w:t>8</w:t>
            </w:r>
          </w:p>
        </w:tc>
      </w:tr>
      <w:tr w:rsidR="00676BF6" w:rsidRPr="00FC27B8" w:rsidTr="00676BF6">
        <w:trPr>
          <w:trHeight w:val="20"/>
          <w:jc w:val="center"/>
        </w:trPr>
        <w:tc>
          <w:tcPr>
            <w:tcW w:w="214" w:type="pct"/>
            <w:shd w:val="clear" w:color="auto" w:fill="auto"/>
            <w:vAlign w:val="center"/>
            <w:hideMark/>
          </w:tcPr>
          <w:p w:rsidR="00010C5E" w:rsidRPr="00FC27B8" w:rsidRDefault="00010C5E" w:rsidP="00FC27B8">
            <w:pPr>
              <w:jc w:val="center"/>
              <w:rPr>
                <w:sz w:val="22"/>
                <w:szCs w:val="22"/>
              </w:rPr>
            </w:pPr>
            <w:r w:rsidRPr="00FC27B8">
              <w:rPr>
                <w:sz w:val="22"/>
                <w:szCs w:val="22"/>
              </w:rPr>
              <w:t>3</w:t>
            </w:r>
          </w:p>
        </w:tc>
        <w:tc>
          <w:tcPr>
            <w:tcW w:w="1402" w:type="pct"/>
            <w:shd w:val="clear" w:color="auto" w:fill="auto"/>
            <w:vAlign w:val="center"/>
            <w:hideMark/>
          </w:tcPr>
          <w:p w:rsidR="00010C5E" w:rsidRPr="00FC27B8" w:rsidRDefault="00010C5E" w:rsidP="00FC27B8">
            <w:pPr>
              <w:rPr>
                <w:sz w:val="22"/>
                <w:szCs w:val="22"/>
              </w:rPr>
            </w:pPr>
            <w:r w:rsidRPr="00FC27B8">
              <w:rPr>
                <w:sz w:val="22"/>
                <w:szCs w:val="22"/>
              </w:rPr>
              <w:t>Ежегодный допустимый объем изъятия древесины:</w:t>
            </w:r>
          </w:p>
        </w:tc>
        <w:tc>
          <w:tcPr>
            <w:tcW w:w="294" w:type="pct"/>
            <w:shd w:val="clear" w:color="auto" w:fill="auto"/>
            <w:vAlign w:val="center"/>
            <w:hideMark/>
          </w:tcPr>
          <w:p w:rsidR="00010C5E" w:rsidRPr="00FC27B8" w:rsidRDefault="00010C5E" w:rsidP="00FC27B8">
            <w:pPr>
              <w:jc w:val="center"/>
              <w:rPr>
                <w:sz w:val="22"/>
                <w:szCs w:val="22"/>
              </w:rPr>
            </w:pPr>
          </w:p>
        </w:tc>
        <w:tc>
          <w:tcPr>
            <w:tcW w:w="367" w:type="pct"/>
            <w:shd w:val="clear" w:color="auto" w:fill="auto"/>
            <w:noWrap/>
            <w:vAlign w:val="center"/>
            <w:hideMark/>
          </w:tcPr>
          <w:p w:rsidR="00010C5E" w:rsidRPr="00FC27B8" w:rsidRDefault="00010C5E" w:rsidP="00FC27B8">
            <w:pPr>
              <w:jc w:val="center"/>
              <w:rPr>
                <w:color w:val="000000"/>
                <w:sz w:val="22"/>
                <w:szCs w:val="22"/>
              </w:rPr>
            </w:pPr>
            <w:r w:rsidRPr="00FC27B8">
              <w:rPr>
                <w:color w:val="000000"/>
                <w:sz w:val="22"/>
                <w:szCs w:val="22"/>
              </w:rPr>
              <w:t>0</w:t>
            </w:r>
          </w:p>
        </w:tc>
        <w:tc>
          <w:tcPr>
            <w:tcW w:w="516" w:type="pct"/>
            <w:shd w:val="clear" w:color="auto" w:fill="auto"/>
            <w:noWrap/>
            <w:vAlign w:val="center"/>
            <w:hideMark/>
          </w:tcPr>
          <w:p w:rsidR="00010C5E" w:rsidRPr="00FC27B8" w:rsidRDefault="00010C5E" w:rsidP="00FC27B8">
            <w:pPr>
              <w:jc w:val="center"/>
              <w:rPr>
                <w:color w:val="000000"/>
                <w:sz w:val="22"/>
                <w:szCs w:val="22"/>
              </w:rPr>
            </w:pPr>
          </w:p>
        </w:tc>
        <w:tc>
          <w:tcPr>
            <w:tcW w:w="662" w:type="pct"/>
            <w:shd w:val="clear" w:color="auto" w:fill="auto"/>
            <w:noWrap/>
            <w:vAlign w:val="center"/>
            <w:hideMark/>
          </w:tcPr>
          <w:p w:rsidR="00010C5E" w:rsidRPr="00FC27B8" w:rsidRDefault="00010C5E" w:rsidP="00FC27B8">
            <w:pPr>
              <w:jc w:val="center"/>
              <w:rPr>
                <w:color w:val="000000"/>
                <w:sz w:val="22"/>
                <w:szCs w:val="22"/>
              </w:rPr>
            </w:pPr>
          </w:p>
        </w:tc>
        <w:tc>
          <w:tcPr>
            <w:tcW w:w="516" w:type="pct"/>
          </w:tcPr>
          <w:p w:rsidR="00010C5E" w:rsidRPr="00FC27B8" w:rsidRDefault="00010C5E" w:rsidP="00FC27B8">
            <w:pPr>
              <w:jc w:val="center"/>
              <w:rPr>
                <w:sz w:val="22"/>
                <w:szCs w:val="22"/>
              </w:rPr>
            </w:pPr>
          </w:p>
        </w:tc>
        <w:tc>
          <w:tcPr>
            <w:tcW w:w="589" w:type="pct"/>
            <w:shd w:val="clear" w:color="auto" w:fill="auto"/>
            <w:noWrap/>
            <w:vAlign w:val="center"/>
            <w:hideMark/>
          </w:tcPr>
          <w:p w:rsidR="00010C5E" w:rsidRPr="00FC27B8" w:rsidRDefault="00010C5E" w:rsidP="00FC27B8">
            <w:pPr>
              <w:jc w:val="center"/>
              <w:rPr>
                <w:sz w:val="22"/>
                <w:szCs w:val="22"/>
              </w:rPr>
            </w:pPr>
          </w:p>
        </w:tc>
        <w:tc>
          <w:tcPr>
            <w:tcW w:w="440" w:type="pct"/>
            <w:shd w:val="clear" w:color="auto" w:fill="auto"/>
            <w:noWrap/>
            <w:vAlign w:val="center"/>
            <w:hideMark/>
          </w:tcPr>
          <w:p w:rsidR="00010C5E" w:rsidRPr="00FC27B8" w:rsidRDefault="00010C5E" w:rsidP="00FC27B8">
            <w:pPr>
              <w:jc w:val="center"/>
              <w:rPr>
                <w:color w:val="000000"/>
                <w:sz w:val="22"/>
                <w:szCs w:val="22"/>
              </w:rPr>
            </w:pPr>
            <w:r w:rsidRPr="00FC27B8">
              <w:rPr>
                <w:color w:val="000000"/>
                <w:sz w:val="22"/>
                <w:szCs w:val="22"/>
              </w:rPr>
              <w:t>0</w:t>
            </w:r>
          </w:p>
        </w:tc>
      </w:tr>
      <w:tr w:rsidR="00676BF6" w:rsidRPr="00FC27B8" w:rsidTr="00676BF6">
        <w:trPr>
          <w:trHeight w:val="20"/>
          <w:jc w:val="center"/>
        </w:trPr>
        <w:tc>
          <w:tcPr>
            <w:tcW w:w="214" w:type="pct"/>
            <w:shd w:val="clear" w:color="auto" w:fill="auto"/>
            <w:vAlign w:val="center"/>
            <w:hideMark/>
          </w:tcPr>
          <w:p w:rsidR="00010C5E" w:rsidRPr="00FC27B8" w:rsidRDefault="00010C5E" w:rsidP="00FC27B8">
            <w:pPr>
              <w:jc w:val="center"/>
              <w:rPr>
                <w:sz w:val="22"/>
                <w:szCs w:val="22"/>
              </w:rPr>
            </w:pPr>
          </w:p>
        </w:tc>
        <w:tc>
          <w:tcPr>
            <w:tcW w:w="1402" w:type="pct"/>
            <w:shd w:val="clear" w:color="auto" w:fill="auto"/>
            <w:vAlign w:val="center"/>
            <w:hideMark/>
          </w:tcPr>
          <w:p w:rsidR="00010C5E" w:rsidRPr="00FC27B8" w:rsidRDefault="00010C5E" w:rsidP="00FC27B8">
            <w:pPr>
              <w:rPr>
                <w:sz w:val="22"/>
                <w:szCs w:val="22"/>
              </w:rPr>
            </w:pPr>
            <w:r w:rsidRPr="00FC27B8">
              <w:rPr>
                <w:sz w:val="22"/>
                <w:szCs w:val="22"/>
              </w:rPr>
              <w:t>Площадь</w:t>
            </w:r>
          </w:p>
        </w:tc>
        <w:tc>
          <w:tcPr>
            <w:tcW w:w="294" w:type="pct"/>
            <w:shd w:val="clear" w:color="auto" w:fill="auto"/>
            <w:vAlign w:val="center"/>
            <w:hideMark/>
          </w:tcPr>
          <w:p w:rsidR="00010C5E" w:rsidRPr="00FC27B8" w:rsidRDefault="00010C5E" w:rsidP="00FC27B8">
            <w:pPr>
              <w:jc w:val="center"/>
              <w:rPr>
                <w:sz w:val="22"/>
                <w:szCs w:val="22"/>
              </w:rPr>
            </w:pPr>
            <w:r w:rsidRPr="00FC27B8">
              <w:rPr>
                <w:sz w:val="22"/>
                <w:szCs w:val="22"/>
              </w:rPr>
              <w:t>га</w:t>
            </w:r>
          </w:p>
        </w:tc>
        <w:tc>
          <w:tcPr>
            <w:tcW w:w="367"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23,96</w:t>
            </w:r>
          </w:p>
        </w:tc>
        <w:tc>
          <w:tcPr>
            <w:tcW w:w="516"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19,17</w:t>
            </w:r>
          </w:p>
        </w:tc>
        <w:tc>
          <w:tcPr>
            <w:tcW w:w="662"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4,79</w:t>
            </w:r>
          </w:p>
        </w:tc>
        <w:tc>
          <w:tcPr>
            <w:tcW w:w="516" w:type="pct"/>
          </w:tcPr>
          <w:p w:rsidR="00010C5E" w:rsidRPr="00FC27B8" w:rsidRDefault="00010C5E" w:rsidP="00FC27B8">
            <w:pPr>
              <w:jc w:val="center"/>
              <w:rPr>
                <w:sz w:val="22"/>
                <w:szCs w:val="22"/>
              </w:rPr>
            </w:pPr>
            <w:r w:rsidRPr="00FC27B8">
              <w:rPr>
                <w:sz w:val="22"/>
                <w:szCs w:val="22"/>
              </w:rPr>
              <w:t>-</w:t>
            </w:r>
          </w:p>
        </w:tc>
        <w:tc>
          <w:tcPr>
            <w:tcW w:w="589" w:type="pct"/>
            <w:shd w:val="clear" w:color="auto" w:fill="auto"/>
            <w:noWrap/>
            <w:vAlign w:val="center"/>
          </w:tcPr>
          <w:p w:rsidR="00010C5E" w:rsidRPr="00FC27B8" w:rsidRDefault="00010C5E" w:rsidP="00FC27B8">
            <w:pPr>
              <w:jc w:val="center"/>
              <w:rPr>
                <w:sz w:val="22"/>
                <w:szCs w:val="22"/>
              </w:rPr>
            </w:pPr>
            <w:r w:rsidRPr="00FC27B8">
              <w:rPr>
                <w:sz w:val="22"/>
                <w:szCs w:val="22"/>
              </w:rPr>
              <w:t>-</w:t>
            </w:r>
          </w:p>
        </w:tc>
        <w:tc>
          <w:tcPr>
            <w:tcW w:w="440"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23,96</w:t>
            </w:r>
          </w:p>
        </w:tc>
      </w:tr>
      <w:tr w:rsidR="00676BF6" w:rsidRPr="00FC27B8" w:rsidTr="00676BF6">
        <w:trPr>
          <w:trHeight w:val="20"/>
          <w:jc w:val="center"/>
        </w:trPr>
        <w:tc>
          <w:tcPr>
            <w:tcW w:w="214" w:type="pct"/>
            <w:shd w:val="clear" w:color="auto" w:fill="auto"/>
            <w:vAlign w:val="center"/>
            <w:hideMark/>
          </w:tcPr>
          <w:p w:rsidR="00010C5E" w:rsidRPr="00FC27B8" w:rsidRDefault="00010C5E" w:rsidP="00FC27B8">
            <w:pPr>
              <w:jc w:val="center"/>
              <w:rPr>
                <w:sz w:val="22"/>
                <w:szCs w:val="22"/>
              </w:rPr>
            </w:pPr>
          </w:p>
        </w:tc>
        <w:tc>
          <w:tcPr>
            <w:tcW w:w="1402" w:type="pct"/>
            <w:shd w:val="clear" w:color="auto" w:fill="auto"/>
            <w:vAlign w:val="center"/>
            <w:hideMark/>
          </w:tcPr>
          <w:p w:rsidR="00010C5E" w:rsidRPr="00FC27B8" w:rsidRDefault="00010C5E" w:rsidP="00FC27B8">
            <w:pPr>
              <w:rPr>
                <w:sz w:val="22"/>
                <w:szCs w:val="22"/>
              </w:rPr>
            </w:pPr>
            <w:r w:rsidRPr="00FC27B8">
              <w:rPr>
                <w:sz w:val="22"/>
                <w:szCs w:val="22"/>
              </w:rPr>
              <w:t>выбираемый запас, всего</w:t>
            </w:r>
          </w:p>
        </w:tc>
        <w:tc>
          <w:tcPr>
            <w:tcW w:w="294" w:type="pct"/>
            <w:shd w:val="clear" w:color="auto" w:fill="auto"/>
            <w:vAlign w:val="center"/>
            <w:hideMark/>
          </w:tcPr>
          <w:p w:rsidR="00010C5E" w:rsidRPr="00FC27B8" w:rsidRDefault="00010C5E" w:rsidP="00FC27B8">
            <w:pPr>
              <w:jc w:val="center"/>
              <w:rPr>
                <w:sz w:val="22"/>
                <w:szCs w:val="22"/>
              </w:rPr>
            </w:pPr>
            <w:r w:rsidRPr="00FC27B8">
              <w:rPr>
                <w:sz w:val="22"/>
                <w:szCs w:val="22"/>
              </w:rPr>
              <w:t>м</w:t>
            </w:r>
            <w:r w:rsidRPr="00FC27B8">
              <w:rPr>
                <w:sz w:val="22"/>
                <w:szCs w:val="22"/>
                <w:vertAlign w:val="superscript"/>
              </w:rPr>
              <w:t>3</w:t>
            </w:r>
          </w:p>
        </w:tc>
        <w:tc>
          <w:tcPr>
            <w:tcW w:w="367"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2675</w:t>
            </w:r>
          </w:p>
        </w:tc>
        <w:tc>
          <w:tcPr>
            <w:tcW w:w="516"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2474</w:t>
            </w:r>
          </w:p>
        </w:tc>
        <w:tc>
          <w:tcPr>
            <w:tcW w:w="662"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201</w:t>
            </w:r>
          </w:p>
        </w:tc>
        <w:tc>
          <w:tcPr>
            <w:tcW w:w="516" w:type="pct"/>
          </w:tcPr>
          <w:p w:rsidR="00010C5E" w:rsidRPr="00FC27B8" w:rsidRDefault="00010C5E" w:rsidP="00FC27B8">
            <w:pPr>
              <w:jc w:val="center"/>
              <w:rPr>
                <w:sz w:val="22"/>
                <w:szCs w:val="22"/>
              </w:rPr>
            </w:pPr>
            <w:r w:rsidRPr="00FC27B8">
              <w:rPr>
                <w:sz w:val="22"/>
                <w:szCs w:val="22"/>
              </w:rPr>
              <w:t>-</w:t>
            </w:r>
          </w:p>
        </w:tc>
        <w:tc>
          <w:tcPr>
            <w:tcW w:w="589" w:type="pct"/>
            <w:shd w:val="clear" w:color="auto" w:fill="auto"/>
            <w:noWrap/>
            <w:vAlign w:val="center"/>
          </w:tcPr>
          <w:p w:rsidR="00010C5E" w:rsidRPr="00FC27B8" w:rsidRDefault="00010C5E" w:rsidP="00FC27B8">
            <w:pPr>
              <w:jc w:val="center"/>
              <w:rPr>
                <w:sz w:val="22"/>
                <w:szCs w:val="22"/>
              </w:rPr>
            </w:pPr>
            <w:r w:rsidRPr="00FC27B8">
              <w:rPr>
                <w:sz w:val="22"/>
                <w:szCs w:val="22"/>
              </w:rPr>
              <w:t>-</w:t>
            </w:r>
          </w:p>
        </w:tc>
        <w:tc>
          <w:tcPr>
            <w:tcW w:w="440"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2675</w:t>
            </w:r>
          </w:p>
        </w:tc>
      </w:tr>
      <w:tr w:rsidR="00676BF6" w:rsidRPr="00FC27B8" w:rsidTr="00676BF6">
        <w:trPr>
          <w:trHeight w:val="20"/>
          <w:jc w:val="center"/>
        </w:trPr>
        <w:tc>
          <w:tcPr>
            <w:tcW w:w="214" w:type="pct"/>
            <w:shd w:val="clear" w:color="auto" w:fill="auto"/>
            <w:vAlign w:val="center"/>
            <w:hideMark/>
          </w:tcPr>
          <w:p w:rsidR="00010C5E" w:rsidRPr="00FC27B8" w:rsidRDefault="00010C5E" w:rsidP="00FC27B8">
            <w:pPr>
              <w:jc w:val="center"/>
              <w:rPr>
                <w:sz w:val="22"/>
                <w:szCs w:val="22"/>
              </w:rPr>
            </w:pPr>
          </w:p>
        </w:tc>
        <w:tc>
          <w:tcPr>
            <w:tcW w:w="1402" w:type="pct"/>
            <w:shd w:val="clear" w:color="auto" w:fill="auto"/>
            <w:vAlign w:val="center"/>
            <w:hideMark/>
          </w:tcPr>
          <w:p w:rsidR="00010C5E" w:rsidRPr="00FC27B8" w:rsidRDefault="00010C5E" w:rsidP="00FC27B8">
            <w:pPr>
              <w:rPr>
                <w:sz w:val="22"/>
                <w:szCs w:val="22"/>
              </w:rPr>
            </w:pPr>
            <w:r w:rsidRPr="00FC27B8">
              <w:rPr>
                <w:sz w:val="22"/>
                <w:szCs w:val="22"/>
              </w:rPr>
              <w:t>корневой</w:t>
            </w:r>
          </w:p>
        </w:tc>
        <w:tc>
          <w:tcPr>
            <w:tcW w:w="294" w:type="pct"/>
            <w:shd w:val="clear" w:color="auto" w:fill="auto"/>
            <w:vAlign w:val="center"/>
            <w:hideMark/>
          </w:tcPr>
          <w:p w:rsidR="00010C5E" w:rsidRPr="00FC27B8" w:rsidRDefault="00010C5E" w:rsidP="00FC27B8">
            <w:pPr>
              <w:jc w:val="center"/>
              <w:rPr>
                <w:sz w:val="22"/>
                <w:szCs w:val="22"/>
              </w:rPr>
            </w:pPr>
            <w:r w:rsidRPr="00FC27B8">
              <w:rPr>
                <w:sz w:val="22"/>
                <w:szCs w:val="22"/>
              </w:rPr>
              <w:t>м</w:t>
            </w:r>
            <w:r w:rsidRPr="00FC27B8">
              <w:rPr>
                <w:sz w:val="22"/>
                <w:szCs w:val="22"/>
                <w:vertAlign w:val="superscript"/>
              </w:rPr>
              <w:t>3</w:t>
            </w:r>
          </w:p>
        </w:tc>
        <w:tc>
          <w:tcPr>
            <w:tcW w:w="367"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2675</w:t>
            </w:r>
          </w:p>
        </w:tc>
        <w:tc>
          <w:tcPr>
            <w:tcW w:w="516"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2474</w:t>
            </w:r>
          </w:p>
        </w:tc>
        <w:tc>
          <w:tcPr>
            <w:tcW w:w="662"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201</w:t>
            </w:r>
          </w:p>
        </w:tc>
        <w:tc>
          <w:tcPr>
            <w:tcW w:w="516" w:type="pct"/>
          </w:tcPr>
          <w:p w:rsidR="00010C5E" w:rsidRPr="00FC27B8" w:rsidRDefault="00010C5E" w:rsidP="00FC27B8">
            <w:pPr>
              <w:jc w:val="center"/>
              <w:rPr>
                <w:sz w:val="22"/>
                <w:szCs w:val="22"/>
              </w:rPr>
            </w:pPr>
            <w:r w:rsidRPr="00FC27B8">
              <w:rPr>
                <w:sz w:val="22"/>
                <w:szCs w:val="22"/>
              </w:rPr>
              <w:t>-</w:t>
            </w:r>
          </w:p>
        </w:tc>
        <w:tc>
          <w:tcPr>
            <w:tcW w:w="589" w:type="pct"/>
            <w:shd w:val="clear" w:color="auto" w:fill="auto"/>
            <w:noWrap/>
            <w:vAlign w:val="center"/>
          </w:tcPr>
          <w:p w:rsidR="00010C5E" w:rsidRPr="00FC27B8" w:rsidRDefault="00010C5E" w:rsidP="00FC27B8">
            <w:pPr>
              <w:jc w:val="center"/>
              <w:rPr>
                <w:sz w:val="22"/>
                <w:szCs w:val="22"/>
              </w:rPr>
            </w:pPr>
            <w:r w:rsidRPr="00FC27B8">
              <w:rPr>
                <w:sz w:val="22"/>
                <w:szCs w:val="22"/>
              </w:rPr>
              <w:t>-</w:t>
            </w:r>
          </w:p>
        </w:tc>
        <w:tc>
          <w:tcPr>
            <w:tcW w:w="440"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2675</w:t>
            </w:r>
          </w:p>
        </w:tc>
      </w:tr>
      <w:tr w:rsidR="00676BF6" w:rsidRPr="00FC27B8" w:rsidTr="00676BF6">
        <w:trPr>
          <w:trHeight w:val="20"/>
          <w:jc w:val="center"/>
        </w:trPr>
        <w:tc>
          <w:tcPr>
            <w:tcW w:w="214" w:type="pct"/>
            <w:shd w:val="clear" w:color="auto" w:fill="auto"/>
            <w:vAlign w:val="center"/>
            <w:hideMark/>
          </w:tcPr>
          <w:p w:rsidR="00010C5E" w:rsidRPr="00FC27B8" w:rsidRDefault="00010C5E" w:rsidP="00FC27B8">
            <w:pPr>
              <w:jc w:val="center"/>
              <w:rPr>
                <w:sz w:val="22"/>
                <w:szCs w:val="22"/>
              </w:rPr>
            </w:pPr>
          </w:p>
        </w:tc>
        <w:tc>
          <w:tcPr>
            <w:tcW w:w="1402" w:type="pct"/>
            <w:shd w:val="clear" w:color="auto" w:fill="auto"/>
            <w:vAlign w:val="center"/>
            <w:hideMark/>
          </w:tcPr>
          <w:p w:rsidR="00010C5E" w:rsidRPr="00FC27B8" w:rsidRDefault="00010C5E" w:rsidP="00FC27B8">
            <w:pPr>
              <w:rPr>
                <w:sz w:val="22"/>
                <w:szCs w:val="22"/>
              </w:rPr>
            </w:pPr>
            <w:r w:rsidRPr="00FC27B8">
              <w:rPr>
                <w:sz w:val="22"/>
                <w:szCs w:val="22"/>
              </w:rPr>
              <w:t>ликвидный</w:t>
            </w:r>
          </w:p>
        </w:tc>
        <w:tc>
          <w:tcPr>
            <w:tcW w:w="294" w:type="pct"/>
            <w:shd w:val="clear" w:color="auto" w:fill="auto"/>
            <w:vAlign w:val="center"/>
            <w:hideMark/>
          </w:tcPr>
          <w:p w:rsidR="00010C5E" w:rsidRPr="00FC27B8" w:rsidRDefault="00010C5E" w:rsidP="00FC27B8">
            <w:pPr>
              <w:jc w:val="center"/>
              <w:rPr>
                <w:sz w:val="22"/>
                <w:szCs w:val="22"/>
              </w:rPr>
            </w:pPr>
            <w:r w:rsidRPr="00FC27B8">
              <w:rPr>
                <w:sz w:val="22"/>
                <w:szCs w:val="22"/>
              </w:rPr>
              <w:t>м</w:t>
            </w:r>
            <w:r w:rsidRPr="00FC27B8">
              <w:rPr>
                <w:sz w:val="22"/>
                <w:szCs w:val="22"/>
                <w:vertAlign w:val="superscript"/>
              </w:rPr>
              <w:t>3</w:t>
            </w:r>
          </w:p>
        </w:tc>
        <w:tc>
          <w:tcPr>
            <w:tcW w:w="367"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2381</w:t>
            </w:r>
          </w:p>
        </w:tc>
        <w:tc>
          <w:tcPr>
            <w:tcW w:w="516"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2202</w:t>
            </w:r>
          </w:p>
        </w:tc>
        <w:tc>
          <w:tcPr>
            <w:tcW w:w="662"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179</w:t>
            </w:r>
          </w:p>
        </w:tc>
        <w:tc>
          <w:tcPr>
            <w:tcW w:w="516" w:type="pct"/>
          </w:tcPr>
          <w:p w:rsidR="00010C5E" w:rsidRPr="00FC27B8" w:rsidRDefault="00010C5E" w:rsidP="00FC27B8">
            <w:pPr>
              <w:jc w:val="center"/>
              <w:rPr>
                <w:sz w:val="22"/>
                <w:szCs w:val="22"/>
              </w:rPr>
            </w:pPr>
            <w:r w:rsidRPr="00FC27B8">
              <w:rPr>
                <w:sz w:val="22"/>
                <w:szCs w:val="22"/>
              </w:rPr>
              <w:t>-</w:t>
            </w:r>
          </w:p>
        </w:tc>
        <w:tc>
          <w:tcPr>
            <w:tcW w:w="589" w:type="pct"/>
            <w:shd w:val="clear" w:color="auto" w:fill="auto"/>
            <w:noWrap/>
            <w:vAlign w:val="center"/>
          </w:tcPr>
          <w:p w:rsidR="00010C5E" w:rsidRPr="00FC27B8" w:rsidRDefault="00010C5E" w:rsidP="00FC27B8">
            <w:pPr>
              <w:jc w:val="center"/>
              <w:rPr>
                <w:sz w:val="22"/>
                <w:szCs w:val="22"/>
              </w:rPr>
            </w:pPr>
            <w:r w:rsidRPr="00FC27B8">
              <w:rPr>
                <w:sz w:val="22"/>
                <w:szCs w:val="22"/>
              </w:rPr>
              <w:t>-</w:t>
            </w:r>
          </w:p>
        </w:tc>
        <w:tc>
          <w:tcPr>
            <w:tcW w:w="440"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2381</w:t>
            </w:r>
          </w:p>
        </w:tc>
      </w:tr>
      <w:tr w:rsidR="00676BF6" w:rsidRPr="00FC27B8" w:rsidTr="00676BF6">
        <w:trPr>
          <w:trHeight w:val="20"/>
          <w:jc w:val="center"/>
        </w:trPr>
        <w:tc>
          <w:tcPr>
            <w:tcW w:w="214" w:type="pct"/>
            <w:shd w:val="clear" w:color="auto" w:fill="auto"/>
            <w:vAlign w:val="center"/>
            <w:hideMark/>
          </w:tcPr>
          <w:p w:rsidR="00010C5E" w:rsidRPr="00FC27B8" w:rsidRDefault="00010C5E" w:rsidP="00FC27B8">
            <w:pPr>
              <w:jc w:val="center"/>
              <w:rPr>
                <w:sz w:val="22"/>
                <w:szCs w:val="22"/>
              </w:rPr>
            </w:pPr>
          </w:p>
        </w:tc>
        <w:tc>
          <w:tcPr>
            <w:tcW w:w="1402" w:type="pct"/>
            <w:shd w:val="clear" w:color="auto" w:fill="auto"/>
            <w:vAlign w:val="center"/>
            <w:hideMark/>
          </w:tcPr>
          <w:p w:rsidR="00010C5E" w:rsidRPr="00FC27B8" w:rsidRDefault="00010C5E" w:rsidP="00FC27B8">
            <w:pPr>
              <w:rPr>
                <w:sz w:val="22"/>
                <w:szCs w:val="22"/>
              </w:rPr>
            </w:pPr>
            <w:r w:rsidRPr="00FC27B8">
              <w:rPr>
                <w:sz w:val="22"/>
                <w:szCs w:val="22"/>
              </w:rPr>
              <w:t>деловой</w:t>
            </w:r>
          </w:p>
        </w:tc>
        <w:tc>
          <w:tcPr>
            <w:tcW w:w="294" w:type="pct"/>
            <w:shd w:val="clear" w:color="auto" w:fill="auto"/>
            <w:vAlign w:val="center"/>
            <w:hideMark/>
          </w:tcPr>
          <w:p w:rsidR="00010C5E" w:rsidRPr="00FC27B8" w:rsidRDefault="00010C5E" w:rsidP="00FC27B8">
            <w:pPr>
              <w:jc w:val="center"/>
              <w:rPr>
                <w:sz w:val="22"/>
                <w:szCs w:val="22"/>
              </w:rPr>
            </w:pPr>
            <w:r w:rsidRPr="00FC27B8">
              <w:rPr>
                <w:sz w:val="22"/>
                <w:szCs w:val="22"/>
              </w:rPr>
              <w:t>м</w:t>
            </w:r>
            <w:r w:rsidRPr="00FC27B8">
              <w:rPr>
                <w:sz w:val="22"/>
                <w:szCs w:val="22"/>
                <w:vertAlign w:val="superscript"/>
              </w:rPr>
              <w:t>3</w:t>
            </w:r>
          </w:p>
        </w:tc>
        <w:tc>
          <w:tcPr>
            <w:tcW w:w="367"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2113</w:t>
            </w:r>
          </w:p>
        </w:tc>
        <w:tc>
          <w:tcPr>
            <w:tcW w:w="516"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1954</w:t>
            </w:r>
          </w:p>
        </w:tc>
        <w:tc>
          <w:tcPr>
            <w:tcW w:w="662"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159</w:t>
            </w:r>
          </w:p>
        </w:tc>
        <w:tc>
          <w:tcPr>
            <w:tcW w:w="516" w:type="pct"/>
          </w:tcPr>
          <w:p w:rsidR="00010C5E" w:rsidRPr="00FC27B8" w:rsidRDefault="00010C5E" w:rsidP="00FC27B8">
            <w:pPr>
              <w:jc w:val="center"/>
              <w:rPr>
                <w:sz w:val="22"/>
                <w:szCs w:val="22"/>
              </w:rPr>
            </w:pPr>
            <w:r w:rsidRPr="00FC27B8">
              <w:rPr>
                <w:sz w:val="22"/>
                <w:szCs w:val="22"/>
              </w:rPr>
              <w:t>-</w:t>
            </w:r>
          </w:p>
        </w:tc>
        <w:tc>
          <w:tcPr>
            <w:tcW w:w="589" w:type="pct"/>
            <w:shd w:val="clear" w:color="auto" w:fill="auto"/>
            <w:noWrap/>
            <w:vAlign w:val="center"/>
          </w:tcPr>
          <w:p w:rsidR="00010C5E" w:rsidRPr="00FC27B8" w:rsidRDefault="00010C5E" w:rsidP="00FC27B8">
            <w:pPr>
              <w:jc w:val="center"/>
              <w:rPr>
                <w:sz w:val="22"/>
                <w:szCs w:val="22"/>
              </w:rPr>
            </w:pPr>
            <w:r w:rsidRPr="00FC27B8">
              <w:rPr>
                <w:sz w:val="22"/>
                <w:szCs w:val="22"/>
              </w:rPr>
              <w:t>-</w:t>
            </w:r>
          </w:p>
        </w:tc>
        <w:tc>
          <w:tcPr>
            <w:tcW w:w="440"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2113</w:t>
            </w:r>
          </w:p>
        </w:tc>
      </w:tr>
      <w:tr w:rsidR="00010C5E" w:rsidRPr="00FC27B8" w:rsidTr="008B0842">
        <w:trPr>
          <w:trHeight w:val="20"/>
          <w:jc w:val="center"/>
        </w:trPr>
        <w:tc>
          <w:tcPr>
            <w:tcW w:w="5000" w:type="pct"/>
            <w:gridSpan w:val="9"/>
          </w:tcPr>
          <w:p w:rsidR="00010C5E" w:rsidRPr="00FC27B8" w:rsidRDefault="00010C5E" w:rsidP="00FC27B8">
            <w:pPr>
              <w:jc w:val="center"/>
              <w:rPr>
                <w:b/>
                <w:sz w:val="22"/>
                <w:szCs w:val="22"/>
              </w:rPr>
            </w:pPr>
            <w:r w:rsidRPr="00FC27B8">
              <w:rPr>
                <w:b/>
                <w:sz w:val="22"/>
                <w:szCs w:val="22"/>
              </w:rPr>
              <w:t>Итого хвойных</w:t>
            </w:r>
          </w:p>
        </w:tc>
      </w:tr>
      <w:tr w:rsidR="00676BF6" w:rsidRPr="00FC27B8" w:rsidTr="00676BF6">
        <w:trPr>
          <w:trHeight w:val="20"/>
          <w:jc w:val="center"/>
        </w:trPr>
        <w:tc>
          <w:tcPr>
            <w:tcW w:w="214" w:type="pct"/>
            <w:vMerge w:val="restart"/>
            <w:shd w:val="clear" w:color="auto" w:fill="auto"/>
            <w:vAlign w:val="center"/>
            <w:hideMark/>
          </w:tcPr>
          <w:p w:rsidR="00010C5E" w:rsidRPr="00FC27B8" w:rsidRDefault="00010C5E" w:rsidP="00FC27B8">
            <w:pPr>
              <w:jc w:val="center"/>
              <w:rPr>
                <w:sz w:val="22"/>
                <w:szCs w:val="22"/>
              </w:rPr>
            </w:pPr>
            <w:r w:rsidRPr="00FC27B8">
              <w:rPr>
                <w:sz w:val="22"/>
                <w:szCs w:val="22"/>
              </w:rPr>
              <w:t>1</w:t>
            </w:r>
          </w:p>
        </w:tc>
        <w:tc>
          <w:tcPr>
            <w:tcW w:w="1402" w:type="pct"/>
            <w:vMerge w:val="restart"/>
            <w:shd w:val="clear" w:color="auto" w:fill="auto"/>
            <w:vAlign w:val="center"/>
            <w:hideMark/>
          </w:tcPr>
          <w:p w:rsidR="00010C5E" w:rsidRPr="00FC27B8" w:rsidRDefault="00010C5E" w:rsidP="00FC27B8">
            <w:pPr>
              <w:rPr>
                <w:sz w:val="22"/>
                <w:szCs w:val="22"/>
              </w:rPr>
            </w:pPr>
            <w:r w:rsidRPr="00FC27B8">
              <w:rPr>
                <w:sz w:val="22"/>
                <w:szCs w:val="22"/>
              </w:rPr>
              <w:t>Выявленный фонд по лесоводственным требованиям</w:t>
            </w:r>
          </w:p>
        </w:tc>
        <w:tc>
          <w:tcPr>
            <w:tcW w:w="294" w:type="pct"/>
            <w:shd w:val="clear" w:color="auto" w:fill="auto"/>
            <w:vAlign w:val="center"/>
            <w:hideMark/>
          </w:tcPr>
          <w:p w:rsidR="00010C5E" w:rsidRPr="00FC27B8" w:rsidRDefault="00010C5E" w:rsidP="00FC27B8">
            <w:pPr>
              <w:jc w:val="center"/>
              <w:rPr>
                <w:sz w:val="22"/>
                <w:szCs w:val="22"/>
              </w:rPr>
            </w:pPr>
            <w:r w:rsidRPr="00FC27B8">
              <w:rPr>
                <w:sz w:val="22"/>
                <w:szCs w:val="22"/>
              </w:rPr>
              <w:t>га</w:t>
            </w:r>
          </w:p>
        </w:tc>
        <w:tc>
          <w:tcPr>
            <w:tcW w:w="367" w:type="pct"/>
            <w:shd w:val="clear" w:color="auto" w:fill="auto"/>
            <w:noWrap/>
            <w:vAlign w:val="center"/>
            <w:hideMark/>
          </w:tcPr>
          <w:p w:rsidR="00010C5E" w:rsidRPr="00FC27B8" w:rsidRDefault="00010C5E" w:rsidP="00FC27B8">
            <w:pPr>
              <w:jc w:val="center"/>
              <w:rPr>
                <w:color w:val="000000"/>
                <w:sz w:val="22"/>
                <w:szCs w:val="22"/>
              </w:rPr>
            </w:pPr>
            <w:r w:rsidRPr="00FC27B8">
              <w:rPr>
                <w:color w:val="000000"/>
                <w:sz w:val="22"/>
                <w:szCs w:val="22"/>
              </w:rPr>
              <w:t>199,2</w:t>
            </w:r>
          </w:p>
        </w:tc>
        <w:tc>
          <w:tcPr>
            <w:tcW w:w="516" w:type="pct"/>
            <w:shd w:val="clear" w:color="auto" w:fill="auto"/>
            <w:noWrap/>
            <w:vAlign w:val="center"/>
            <w:hideMark/>
          </w:tcPr>
          <w:p w:rsidR="00010C5E" w:rsidRPr="00FC27B8" w:rsidRDefault="00010C5E" w:rsidP="00FC27B8">
            <w:pPr>
              <w:jc w:val="center"/>
              <w:rPr>
                <w:color w:val="000000"/>
                <w:sz w:val="22"/>
                <w:szCs w:val="22"/>
              </w:rPr>
            </w:pPr>
            <w:r w:rsidRPr="00FC27B8">
              <w:rPr>
                <w:color w:val="000000"/>
                <w:sz w:val="22"/>
                <w:szCs w:val="22"/>
              </w:rPr>
              <w:t>159,4</w:t>
            </w:r>
          </w:p>
        </w:tc>
        <w:tc>
          <w:tcPr>
            <w:tcW w:w="662" w:type="pct"/>
            <w:shd w:val="clear" w:color="auto" w:fill="auto"/>
            <w:noWrap/>
            <w:vAlign w:val="center"/>
            <w:hideMark/>
          </w:tcPr>
          <w:p w:rsidR="00010C5E" w:rsidRPr="00FC27B8" w:rsidRDefault="00010C5E" w:rsidP="00FC27B8">
            <w:pPr>
              <w:jc w:val="center"/>
              <w:rPr>
                <w:color w:val="000000"/>
                <w:sz w:val="22"/>
                <w:szCs w:val="22"/>
              </w:rPr>
            </w:pPr>
            <w:r w:rsidRPr="00FC27B8">
              <w:rPr>
                <w:color w:val="000000"/>
                <w:sz w:val="22"/>
                <w:szCs w:val="22"/>
              </w:rPr>
              <w:t>39,8</w:t>
            </w:r>
          </w:p>
        </w:tc>
        <w:tc>
          <w:tcPr>
            <w:tcW w:w="516" w:type="pct"/>
          </w:tcPr>
          <w:p w:rsidR="00010C5E" w:rsidRPr="00FC27B8" w:rsidRDefault="00010C5E" w:rsidP="00FC27B8">
            <w:pPr>
              <w:jc w:val="center"/>
              <w:rPr>
                <w:sz w:val="22"/>
                <w:szCs w:val="22"/>
              </w:rPr>
            </w:pPr>
            <w:r w:rsidRPr="00FC27B8">
              <w:rPr>
                <w:sz w:val="22"/>
                <w:szCs w:val="22"/>
              </w:rPr>
              <w:t>-</w:t>
            </w:r>
          </w:p>
        </w:tc>
        <w:tc>
          <w:tcPr>
            <w:tcW w:w="589" w:type="pct"/>
            <w:shd w:val="clear" w:color="auto" w:fill="auto"/>
            <w:noWrap/>
            <w:vAlign w:val="center"/>
            <w:hideMark/>
          </w:tcPr>
          <w:p w:rsidR="00010C5E" w:rsidRPr="00FC27B8" w:rsidRDefault="00010C5E" w:rsidP="00FC27B8">
            <w:pPr>
              <w:jc w:val="center"/>
              <w:rPr>
                <w:sz w:val="22"/>
                <w:szCs w:val="22"/>
              </w:rPr>
            </w:pPr>
            <w:r w:rsidRPr="00FC27B8">
              <w:rPr>
                <w:sz w:val="22"/>
                <w:szCs w:val="22"/>
              </w:rPr>
              <w:t>-</w:t>
            </w:r>
          </w:p>
        </w:tc>
        <w:tc>
          <w:tcPr>
            <w:tcW w:w="440" w:type="pct"/>
            <w:shd w:val="clear" w:color="auto" w:fill="auto"/>
            <w:noWrap/>
            <w:vAlign w:val="center"/>
            <w:hideMark/>
          </w:tcPr>
          <w:p w:rsidR="00010C5E" w:rsidRPr="00FC27B8" w:rsidRDefault="00010C5E" w:rsidP="00FC27B8">
            <w:pPr>
              <w:jc w:val="center"/>
              <w:rPr>
                <w:color w:val="000000"/>
                <w:sz w:val="22"/>
                <w:szCs w:val="22"/>
              </w:rPr>
            </w:pPr>
            <w:r w:rsidRPr="00FC27B8">
              <w:rPr>
                <w:color w:val="000000"/>
                <w:sz w:val="22"/>
                <w:szCs w:val="22"/>
              </w:rPr>
              <w:t>199,2</w:t>
            </w:r>
          </w:p>
        </w:tc>
      </w:tr>
      <w:tr w:rsidR="00676BF6" w:rsidRPr="00FC27B8" w:rsidTr="00676BF6">
        <w:trPr>
          <w:trHeight w:val="20"/>
          <w:jc w:val="center"/>
        </w:trPr>
        <w:tc>
          <w:tcPr>
            <w:tcW w:w="214" w:type="pct"/>
            <w:vMerge/>
            <w:vAlign w:val="center"/>
            <w:hideMark/>
          </w:tcPr>
          <w:p w:rsidR="00010C5E" w:rsidRPr="00FC27B8" w:rsidRDefault="00010C5E" w:rsidP="00FC27B8">
            <w:pPr>
              <w:jc w:val="center"/>
              <w:rPr>
                <w:sz w:val="22"/>
                <w:szCs w:val="22"/>
              </w:rPr>
            </w:pPr>
          </w:p>
        </w:tc>
        <w:tc>
          <w:tcPr>
            <w:tcW w:w="1402" w:type="pct"/>
            <w:vMerge/>
            <w:vAlign w:val="center"/>
            <w:hideMark/>
          </w:tcPr>
          <w:p w:rsidR="00010C5E" w:rsidRPr="00FC27B8" w:rsidRDefault="00010C5E" w:rsidP="00FC27B8">
            <w:pPr>
              <w:rPr>
                <w:sz w:val="22"/>
                <w:szCs w:val="22"/>
              </w:rPr>
            </w:pPr>
          </w:p>
        </w:tc>
        <w:tc>
          <w:tcPr>
            <w:tcW w:w="294" w:type="pct"/>
            <w:shd w:val="clear" w:color="auto" w:fill="auto"/>
            <w:vAlign w:val="center"/>
            <w:hideMark/>
          </w:tcPr>
          <w:p w:rsidR="00010C5E" w:rsidRPr="00FC27B8" w:rsidRDefault="00010C5E" w:rsidP="00FC27B8">
            <w:pPr>
              <w:jc w:val="center"/>
              <w:rPr>
                <w:sz w:val="22"/>
                <w:szCs w:val="22"/>
              </w:rPr>
            </w:pPr>
            <w:r w:rsidRPr="00FC27B8">
              <w:rPr>
                <w:sz w:val="22"/>
                <w:szCs w:val="22"/>
              </w:rPr>
              <w:t>м</w:t>
            </w:r>
            <w:r w:rsidRPr="00FC27B8">
              <w:rPr>
                <w:sz w:val="22"/>
                <w:szCs w:val="22"/>
                <w:vertAlign w:val="superscript"/>
              </w:rPr>
              <w:t>3</w:t>
            </w:r>
          </w:p>
        </w:tc>
        <w:tc>
          <w:tcPr>
            <w:tcW w:w="367" w:type="pct"/>
            <w:shd w:val="clear" w:color="auto" w:fill="auto"/>
            <w:noWrap/>
            <w:vAlign w:val="center"/>
            <w:hideMark/>
          </w:tcPr>
          <w:p w:rsidR="00010C5E" w:rsidRPr="00FC27B8" w:rsidRDefault="00010C5E" w:rsidP="00FC27B8">
            <w:pPr>
              <w:jc w:val="center"/>
              <w:rPr>
                <w:color w:val="000000"/>
                <w:sz w:val="22"/>
                <w:szCs w:val="22"/>
              </w:rPr>
            </w:pPr>
            <w:r w:rsidRPr="00FC27B8">
              <w:rPr>
                <w:color w:val="000000"/>
                <w:sz w:val="22"/>
                <w:szCs w:val="22"/>
              </w:rPr>
              <w:t>22233</w:t>
            </w:r>
          </w:p>
        </w:tc>
        <w:tc>
          <w:tcPr>
            <w:tcW w:w="516" w:type="pct"/>
            <w:shd w:val="clear" w:color="auto" w:fill="auto"/>
            <w:noWrap/>
            <w:vAlign w:val="center"/>
            <w:hideMark/>
          </w:tcPr>
          <w:p w:rsidR="00010C5E" w:rsidRPr="00FC27B8" w:rsidRDefault="00010C5E" w:rsidP="00FC27B8">
            <w:pPr>
              <w:jc w:val="center"/>
              <w:rPr>
                <w:color w:val="000000"/>
                <w:sz w:val="22"/>
                <w:szCs w:val="22"/>
              </w:rPr>
            </w:pPr>
            <w:r w:rsidRPr="00FC27B8">
              <w:rPr>
                <w:color w:val="000000"/>
                <w:sz w:val="22"/>
                <w:szCs w:val="22"/>
              </w:rPr>
              <w:t>20562</w:t>
            </w:r>
          </w:p>
        </w:tc>
        <w:tc>
          <w:tcPr>
            <w:tcW w:w="662" w:type="pct"/>
            <w:shd w:val="clear" w:color="auto" w:fill="auto"/>
            <w:noWrap/>
            <w:vAlign w:val="center"/>
            <w:hideMark/>
          </w:tcPr>
          <w:p w:rsidR="00010C5E" w:rsidRPr="00FC27B8" w:rsidRDefault="00010C5E" w:rsidP="00FC27B8">
            <w:pPr>
              <w:jc w:val="center"/>
              <w:rPr>
                <w:color w:val="000000"/>
                <w:sz w:val="22"/>
                <w:szCs w:val="22"/>
              </w:rPr>
            </w:pPr>
            <w:r w:rsidRPr="00FC27B8">
              <w:rPr>
                <w:color w:val="000000"/>
                <w:sz w:val="22"/>
                <w:szCs w:val="22"/>
              </w:rPr>
              <w:t>1671</w:t>
            </w:r>
          </w:p>
        </w:tc>
        <w:tc>
          <w:tcPr>
            <w:tcW w:w="516" w:type="pct"/>
          </w:tcPr>
          <w:p w:rsidR="00010C5E" w:rsidRPr="00FC27B8" w:rsidRDefault="00010C5E" w:rsidP="00FC27B8">
            <w:pPr>
              <w:jc w:val="center"/>
              <w:rPr>
                <w:sz w:val="22"/>
                <w:szCs w:val="22"/>
              </w:rPr>
            </w:pPr>
            <w:r w:rsidRPr="00FC27B8">
              <w:rPr>
                <w:sz w:val="22"/>
                <w:szCs w:val="22"/>
              </w:rPr>
              <w:t>-</w:t>
            </w:r>
          </w:p>
        </w:tc>
        <w:tc>
          <w:tcPr>
            <w:tcW w:w="589" w:type="pct"/>
            <w:shd w:val="clear" w:color="auto" w:fill="auto"/>
            <w:noWrap/>
            <w:vAlign w:val="center"/>
            <w:hideMark/>
          </w:tcPr>
          <w:p w:rsidR="00010C5E" w:rsidRPr="00FC27B8" w:rsidRDefault="00010C5E" w:rsidP="00FC27B8">
            <w:pPr>
              <w:jc w:val="center"/>
              <w:rPr>
                <w:sz w:val="22"/>
                <w:szCs w:val="22"/>
              </w:rPr>
            </w:pPr>
            <w:r w:rsidRPr="00FC27B8">
              <w:rPr>
                <w:sz w:val="22"/>
                <w:szCs w:val="22"/>
              </w:rPr>
              <w:t>-</w:t>
            </w:r>
          </w:p>
        </w:tc>
        <w:tc>
          <w:tcPr>
            <w:tcW w:w="440" w:type="pct"/>
            <w:shd w:val="clear" w:color="auto" w:fill="auto"/>
            <w:noWrap/>
            <w:vAlign w:val="center"/>
            <w:hideMark/>
          </w:tcPr>
          <w:p w:rsidR="00010C5E" w:rsidRPr="00FC27B8" w:rsidRDefault="00010C5E" w:rsidP="00FC27B8">
            <w:pPr>
              <w:jc w:val="center"/>
              <w:rPr>
                <w:color w:val="000000"/>
                <w:sz w:val="22"/>
                <w:szCs w:val="22"/>
              </w:rPr>
            </w:pPr>
            <w:r w:rsidRPr="00FC27B8">
              <w:rPr>
                <w:color w:val="000000"/>
                <w:sz w:val="22"/>
                <w:szCs w:val="22"/>
              </w:rPr>
              <w:t>22233</w:t>
            </w:r>
          </w:p>
        </w:tc>
      </w:tr>
      <w:tr w:rsidR="00676BF6" w:rsidRPr="00FC27B8" w:rsidTr="00676BF6">
        <w:trPr>
          <w:trHeight w:val="20"/>
          <w:jc w:val="center"/>
        </w:trPr>
        <w:tc>
          <w:tcPr>
            <w:tcW w:w="214" w:type="pct"/>
            <w:shd w:val="clear" w:color="auto" w:fill="auto"/>
            <w:vAlign w:val="center"/>
            <w:hideMark/>
          </w:tcPr>
          <w:p w:rsidR="00010C5E" w:rsidRPr="00FC27B8" w:rsidRDefault="00010C5E" w:rsidP="00FC27B8">
            <w:pPr>
              <w:jc w:val="center"/>
              <w:rPr>
                <w:sz w:val="22"/>
                <w:szCs w:val="22"/>
              </w:rPr>
            </w:pPr>
            <w:r w:rsidRPr="00FC27B8">
              <w:rPr>
                <w:sz w:val="22"/>
                <w:szCs w:val="22"/>
              </w:rPr>
              <w:t>2</w:t>
            </w:r>
          </w:p>
        </w:tc>
        <w:tc>
          <w:tcPr>
            <w:tcW w:w="1402" w:type="pct"/>
            <w:shd w:val="clear" w:color="auto" w:fill="auto"/>
            <w:vAlign w:val="center"/>
            <w:hideMark/>
          </w:tcPr>
          <w:p w:rsidR="00010C5E" w:rsidRPr="00FC27B8" w:rsidRDefault="00010C5E" w:rsidP="00FC27B8">
            <w:pPr>
              <w:rPr>
                <w:sz w:val="22"/>
                <w:szCs w:val="22"/>
              </w:rPr>
            </w:pPr>
            <w:r w:rsidRPr="00FC27B8">
              <w:rPr>
                <w:sz w:val="22"/>
                <w:szCs w:val="22"/>
              </w:rPr>
              <w:t>Срок вырубки или уборки</w:t>
            </w:r>
          </w:p>
        </w:tc>
        <w:tc>
          <w:tcPr>
            <w:tcW w:w="294" w:type="pct"/>
            <w:shd w:val="clear" w:color="auto" w:fill="auto"/>
            <w:vAlign w:val="center"/>
            <w:hideMark/>
          </w:tcPr>
          <w:p w:rsidR="00010C5E" w:rsidRPr="00FC27B8" w:rsidRDefault="00010C5E" w:rsidP="00FC27B8">
            <w:pPr>
              <w:jc w:val="center"/>
              <w:rPr>
                <w:sz w:val="22"/>
                <w:szCs w:val="22"/>
              </w:rPr>
            </w:pPr>
            <w:r w:rsidRPr="00FC27B8">
              <w:rPr>
                <w:sz w:val="22"/>
                <w:szCs w:val="22"/>
              </w:rPr>
              <w:t>лет</w:t>
            </w:r>
          </w:p>
        </w:tc>
        <w:tc>
          <w:tcPr>
            <w:tcW w:w="367" w:type="pct"/>
            <w:shd w:val="clear" w:color="auto" w:fill="auto"/>
            <w:noWrap/>
            <w:vAlign w:val="center"/>
            <w:hideMark/>
          </w:tcPr>
          <w:p w:rsidR="00010C5E" w:rsidRPr="00FC27B8" w:rsidRDefault="00010C5E" w:rsidP="00FC27B8">
            <w:pPr>
              <w:jc w:val="center"/>
              <w:rPr>
                <w:color w:val="000000"/>
                <w:sz w:val="22"/>
                <w:szCs w:val="22"/>
              </w:rPr>
            </w:pPr>
            <w:r w:rsidRPr="00FC27B8">
              <w:rPr>
                <w:color w:val="000000"/>
                <w:sz w:val="22"/>
                <w:szCs w:val="22"/>
              </w:rPr>
              <w:t>8</w:t>
            </w:r>
          </w:p>
        </w:tc>
        <w:tc>
          <w:tcPr>
            <w:tcW w:w="516" w:type="pct"/>
            <w:shd w:val="clear" w:color="auto" w:fill="auto"/>
            <w:noWrap/>
            <w:vAlign w:val="center"/>
            <w:hideMark/>
          </w:tcPr>
          <w:p w:rsidR="00010C5E" w:rsidRPr="00FC27B8" w:rsidRDefault="00010C5E" w:rsidP="00FC27B8">
            <w:pPr>
              <w:jc w:val="center"/>
              <w:rPr>
                <w:color w:val="000000"/>
                <w:sz w:val="22"/>
                <w:szCs w:val="22"/>
              </w:rPr>
            </w:pPr>
            <w:r w:rsidRPr="00FC27B8">
              <w:rPr>
                <w:color w:val="000000"/>
                <w:sz w:val="22"/>
                <w:szCs w:val="22"/>
              </w:rPr>
              <w:t>8</w:t>
            </w:r>
          </w:p>
        </w:tc>
        <w:tc>
          <w:tcPr>
            <w:tcW w:w="662" w:type="pct"/>
            <w:shd w:val="clear" w:color="auto" w:fill="auto"/>
            <w:noWrap/>
            <w:vAlign w:val="center"/>
            <w:hideMark/>
          </w:tcPr>
          <w:p w:rsidR="00010C5E" w:rsidRPr="00FC27B8" w:rsidRDefault="00010C5E" w:rsidP="00FC27B8">
            <w:pPr>
              <w:jc w:val="center"/>
              <w:rPr>
                <w:color w:val="000000"/>
                <w:sz w:val="22"/>
                <w:szCs w:val="22"/>
              </w:rPr>
            </w:pPr>
            <w:r w:rsidRPr="00FC27B8">
              <w:rPr>
                <w:color w:val="000000"/>
                <w:sz w:val="22"/>
                <w:szCs w:val="22"/>
              </w:rPr>
              <w:t>8</w:t>
            </w:r>
          </w:p>
        </w:tc>
        <w:tc>
          <w:tcPr>
            <w:tcW w:w="516" w:type="pct"/>
          </w:tcPr>
          <w:p w:rsidR="00010C5E" w:rsidRPr="00FC27B8" w:rsidRDefault="00010C5E" w:rsidP="00FC27B8">
            <w:pPr>
              <w:jc w:val="center"/>
              <w:rPr>
                <w:sz w:val="22"/>
                <w:szCs w:val="22"/>
              </w:rPr>
            </w:pPr>
            <w:r w:rsidRPr="00FC27B8">
              <w:rPr>
                <w:sz w:val="22"/>
                <w:szCs w:val="22"/>
              </w:rPr>
              <w:t>-</w:t>
            </w:r>
          </w:p>
        </w:tc>
        <w:tc>
          <w:tcPr>
            <w:tcW w:w="589" w:type="pct"/>
            <w:shd w:val="clear" w:color="auto" w:fill="auto"/>
            <w:noWrap/>
            <w:vAlign w:val="center"/>
            <w:hideMark/>
          </w:tcPr>
          <w:p w:rsidR="00010C5E" w:rsidRPr="00FC27B8" w:rsidRDefault="00010C5E" w:rsidP="00FC27B8">
            <w:pPr>
              <w:jc w:val="center"/>
              <w:rPr>
                <w:sz w:val="22"/>
                <w:szCs w:val="22"/>
              </w:rPr>
            </w:pPr>
            <w:r w:rsidRPr="00FC27B8">
              <w:rPr>
                <w:sz w:val="22"/>
                <w:szCs w:val="22"/>
              </w:rPr>
              <w:t>-</w:t>
            </w:r>
          </w:p>
        </w:tc>
        <w:tc>
          <w:tcPr>
            <w:tcW w:w="440" w:type="pct"/>
            <w:shd w:val="clear" w:color="auto" w:fill="auto"/>
            <w:noWrap/>
            <w:vAlign w:val="center"/>
            <w:hideMark/>
          </w:tcPr>
          <w:p w:rsidR="00010C5E" w:rsidRPr="00FC27B8" w:rsidRDefault="00010C5E" w:rsidP="00FC27B8">
            <w:pPr>
              <w:jc w:val="center"/>
              <w:rPr>
                <w:color w:val="000000"/>
                <w:sz w:val="22"/>
                <w:szCs w:val="22"/>
              </w:rPr>
            </w:pPr>
            <w:r w:rsidRPr="00FC27B8">
              <w:rPr>
                <w:color w:val="000000"/>
                <w:sz w:val="22"/>
                <w:szCs w:val="22"/>
              </w:rPr>
              <w:t>8</w:t>
            </w:r>
          </w:p>
        </w:tc>
      </w:tr>
      <w:tr w:rsidR="00676BF6" w:rsidRPr="00FC27B8" w:rsidTr="00676BF6">
        <w:trPr>
          <w:trHeight w:val="20"/>
          <w:jc w:val="center"/>
        </w:trPr>
        <w:tc>
          <w:tcPr>
            <w:tcW w:w="214" w:type="pct"/>
            <w:shd w:val="clear" w:color="auto" w:fill="auto"/>
            <w:vAlign w:val="center"/>
            <w:hideMark/>
          </w:tcPr>
          <w:p w:rsidR="00010C5E" w:rsidRPr="00FC27B8" w:rsidRDefault="00010C5E" w:rsidP="00FC27B8">
            <w:pPr>
              <w:jc w:val="center"/>
              <w:rPr>
                <w:sz w:val="22"/>
                <w:szCs w:val="22"/>
              </w:rPr>
            </w:pPr>
            <w:r w:rsidRPr="00FC27B8">
              <w:rPr>
                <w:sz w:val="22"/>
                <w:szCs w:val="22"/>
              </w:rPr>
              <w:t>3</w:t>
            </w:r>
          </w:p>
        </w:tc>
        <w:tc>
          <w:tcPr>
            <w:tcW w:w="1402" w:type="pct"/>
            <w:shd w:val="clear" w:color="auto" w:fill="auto"/>
            <w:vAlign w:val="center"/>
            <w:hideMark/>
          </w:tcPr>
          <w:p w:rsidR="00010C5E" w:rsidRPr="00FC27B8" w:rsidRDefault="00010C5E" w:rsidP="00FC27B8">
            <w:pPr>
              <w:rPr>
                <w:sz w:val="22"/>
                <w:szCs w:val="22"/>
              </w:rPr>
            </w:pPr>
            <w:r w:rsidRPr="00FC27B8">
              <w:rPr>
                <w:sz w:val="22"/>
                <w:szCs w:val="22"/>
              </w:rPr>
              <w:t>Ежегодный допустимый объем изъятия древесины:</w:t>
            </w:r>
          </w:p>
        </w:tc>
        <w:tc>
          <w:tcPr>
            <w:tcW w:w="294" w:type="pct"/>
            <w:shd w:val="clear" w:color="auto" w:fill="auto"/>
            <w:vAlign w:val="center"/>
            <w:hideMark/>
          </w:tcPr>
          <w:p w:rsidR="00010C5E" w:rsidRPr="00FC27B8" w:rsidRDefault="00010C5E" w:rsidP="00FC27B8">
            <w:pPr>
              <w:jc w:val="center"/>
              <w:rPr>
                <w:sz w:val="22"/>
                <w:szCs w:val="22"/>
              </w:rPr>
            </w:pPr>
          </w:p>
        </w:tc>
        <w:tc>
          <w:tcPr>
            <w:tcW w:w="367" w:type="pct"/>
            <w:shd w:val="clear" w:color="auto" w:fill="auto"/>
            <w:noWrap/>
            <w:vAlign w:val="center"/>
            <w:hideMark/>
          </w:tcPr>
          <w:p w:rsidR="00010C5E" w:rsidRPr="00FC27B8" w:rsidRDefault="00010C5E" w:rsidP="00FC27B8">
            <w:pPr>
              <w:jc w:val="center"/>
              <w:rPr>
                <w:color w:val="000000"/>
                <w:sz w:val="22"/>
                <w:szCs w:val="22"/>
              </w:rPr>
            </w:pPr>
          </w:p>
        </w:tc>
        <w:tc>
          <w:tcPr>
            <w:tcW w:w="516" w:type="pct"/>
            <w:shd w:val="clear" w:color="auto" w:fill="auto"/>
            <w:noWrap/>
            <w:vAlign w:val="center"/>
            <w:hideMark/>
          </w:tcPr>
          <w:p w:rsidR="00010C5E" w:rsidRPr="00FC27B8" w:rsidRDefault="00010C5E" w:rsidP="00FC27B8">
            <w:pPr>
              <w:jc w:val="center"/>
              <w:rPr>
                <w:color w:val="000000"/>
                <w:sz w:val="22"/>
                <w:szCs w:val="22"/>
              </w:rPr>
            </w:pPr>
          </w:p>
        </w:tc>
        <w:tc>
          <w:tcPr>
            <w:tcW w:w="662" w:type="pct"/>
            <w:shd w:val="clear" w:color="auto" w:fill="auto"/>
            <w:noWrap/>
            <w:vAlign w:val="center"/>
            <w:hideMark/>
          </w:tcPr>
          <w:p w:rsidR="00010C5E" w:rsidRPr="00FC27B8" w:rsidRDefault="00010C5E" w:rsidP="00FC27B8">
            <w:pPr>
              <w:jc w:val="center"/>
              <w:rPr>
                <w:color w:val="000000"/>
                <w:sz w:val="22"/>
                <w:szCs w:val="22"/>
              </w:rPr>
            </w:pPr>
          </w:p>
        </w:tc>
        <w:tc>
          <w:tcPr>
            <w:tcW w:w="516" w:type="pct"/>
          </w:tcPr>
          <w:p w:rsidR="00010C5E" w:rsidRPr="00FC27B8" w:rsidRDefault="00010C5E" w:rsidP="00FC27B8">
            <w:pPr>
              <w:jc w:val="center"/>
              <w:rPr>
                <w:sz w:val="22"/>
                <w:szCs w:val="22"/>
              </w:rPr>
            </w:pPr>
          </w:p>
        </w:tc>
        <w:tc>
          <w:tcPr>
            <w:tcW w:w="589" w:type="pct"/>
            <w:shd w:val="clear" w:color="auto" w:fill="auto"/>
            <w:noWrap/>
            <w:vAlign w:val="center"/>
            <w:hideMark/>
          </w:tcPr>
          <w:p w:rsidR="00010C5E" w:rsidRPr="00FC27B8" w:rsidRDefault="00010C5E" w:rsidP="00FC27B8">
            <w:pPr>
              <w:jc w:val="center"/>
              <w:rPr>
                <w:sz w:val="22"/>
                <w:szCs w:val="22"/>
              </w:rPr>
            </w:pPr>
          </w:p>
        </w:tc>
        <w:tc>
          <w:tcPr>
            <w:tcW w:w="440" w:type="pct"/>
            <w:shd w:val="clear" w:color="auto" w:fill="auto"/>
            <w:noWrap/>
            <w:vAlign w:val="center"/>
            <w:hideMark/>
          </w:tcPr>
          <w:p w:rsidR="00010C5E" w:rsidRPr="00FC27B8" w:rsidRDefault="00010C5E" w:rsidP="00FC27B8">
            <w:pPr>
              <w:jc w:val="center"/>
              <w:rPr>
                <w:color w:val="000000"/>
                <w:sz w:val="22"/>
                <w:szCs w:val="22"/>
              </w:rPr>
            </w:pPr>
          </w:p>
        </w:tc>
      </w:tr>
      <w:tr w:rsidR="00676BF6" w:rsidRPr="00FC27B8" w:rsidTr="00676BF6">
        <w:trPr>
          <w:trHeight w:val="20"/>
          <w:jc w:val="center"/>
        </w:trPr>
        <w:tc>
          <w:tcPr>
            <w:tcW w:w="214" w:type="pct"/>
            <w:shd w:val="clear" w:color="auto" w:fill="auto"/>
            <w:vAlign w:val="center"/>
            <w:hideMark/>
          </w:tcPr>
          <w:p w:rsidR="00010C5E" w:rsidRPr="00FC27B8" w:rsidRDefault="00010C5E" w:rsidP="00FC27B8">
            <w:pPr>
              <w:jc w:val="center"/>
              <w:rPr>
                <w:sz w:val="22"/>
                <w:szCs w:val="22"/>
              </w:rPr>
            </w:pPr>
          </w:p>
        </w:tc>
        <w:tc>
          <w:tcPr>
            <w:tcW w:w="1402" w:type="pct"/>
            <w:shd w:val="clear" w:color="auto" w:fill="auto"/>
            <w:vAlign w:val="center"/>
            <w:hideMark/>
          </w:tcPr>
          <w:p w:rsidR="00010C5E" w:rsidRPr="00FC27B8" w:rsidRDefault="00010C5E" w:rsidP="00FC27B8">
            <w:pPr>
              <w:rPr>
                <w:sz w:val="22"/>
                <w:szCs w:val="22"/>
              </w:rPr>
            </w:pPr>
            <w:r w:rsidRPr="00FC27B8">
              <w:rPr>
                <w:sz w:val="22"/>
                <w:szCs w:val="22"/>
              </w:rPr>
              <w:t>Площадь</w:t>
            </w:r>
          </w:p>
        </w:tc>
        <w:tc>
          <w:tcPr>
            <w:tcW w:w="294" w:type="pct"/>
            <w:shd w:val="clear" w:color="auto" w:fill="auto"/>
            <w:vAlign w:val="center"/>
            <w:hideMark/>
          </w:tcPr>
          <w:p w:rsidR="00010C5E" w:rsidRPr="00FC27B8" w:rsidRDefault="00010C5E" w:rsidP="00FC27B8">
            <w:pPr>
              <w:jc w:val="center"/>
              <w:rPr>
                <w:sz w:val="22"/>
                <w:szCs w:val="22"/>
              </w:rPr>
            </w:pPr>
            <w:r w:rsidRPr="00FC27B8">
              <w:rPr>
                <w:sz w:val="22"/>
                <w:szCs w:val="22"/>
              </w:rPr>
              <w:t>га</w:t>
            </w:r>
          </w:p>
        </w:tc>
        <w:tc>
          <w:tcPr>
            <w:tcW w:w="367" w:type="pct"/>
            <w:shd w:val="clear" w:color="auto" w:fill="auto"/>
            <w:noWrap/>
            <w:vAlign w:val="center"/>
            <w:hideMark/>
          </w:tcPr>
          <w:p w:rsidR="00010C5E" w:rsidRPr="00FC27B8" w:rsidRDefault="00010C5E" w:rsidP="00FC27B8">
            <w:pPr>
              <w:jc w:val="center"/>
              <w:rPr>
                <w:color w:val="000000"/>
                <w:sz w:val="22"/>
                <w:szCs w:val="22"/>
              </w:rPr>
            </w:pPr>
            <w:r w:rsidRPr="00FC27B8">
              <w:rPr>
                <w:color w:val="000000"/>
                <w:sz w:val="22"/>
                <w:szCs w:val="22"/>
              </w:rPr>
              <w:t>26,58</w:t>
            </w:r>
          </w:p>
        </w:tc>
        <w:tc>
          <w:tcPr>
            <w:tcW w:w="516" w:type="pct"/>
            <w:shd w:val="clear" w:color="auto" w:fill="auto"/>
            <w:noWrap/>
            <w:vAlign w:val="center"/>
            <w:hideMark/>
          </w:tcPr>
          <w:p w:rsidR="00010C5E" w:rsidRPr="00FC27B8" w:rsidRDefault="00010C5E" w:rsidP="00FC27B8">
            <w:pPr>
              <w:jc w:val="center"/>
              <w:rPr>
                <w:color w:val="000000"/>
                <w:sz w:val="22"/>
                <w:szCs w:val="22"/>
              </w:rPr>
            </w:pPr>
            <w:r w:rsidRPr="00FC27B8">
              <w:rPr>
                <w:color w:val="000000"/>
                <w:sz w:val="22"/>
                <w:szCs w:val="22"/>
              </w:rPr>
              <w:t>19,92</w:t>
            </w:r>
          </w:p>
        </w:tc>
        <w:tc>
          <w:tcPr>
            <w:tcW w:w="662" w:type="pct"/>
            <w:shd w:val="clear" w:color="auto" w:fill="auto"/>
            <w:noWrap/>
            <w:vAlign w:val="center"/>
            <w:hideMark/>
          </w:tcPr>
          <w:p w:rsidR="00010C5E" w:rsidRPr="00FC27B8" w:rsidRDefault="00010C5E" w:rsidP="00FC27B8">
            <w:pPr>
              <w:jc w:val="center"/>
              <w:rPr>
                <w:color w:val="000000"/>
                <w:sz w:val="22"/>
                <w:szCs w:val="22"/>
              </w:rPr>
            </w:pPr>
            <w:r w:rsidRPr="00FC27B8">
              <w:rPr>
                <w:color w:val="000000"/>
                <w:sz w:val="22"/>
                <w:szCs w:val="22"/>
              </w:rPr>
              <w:t>6,66</w:t>
            </w:r>
          </w:p>
        </w:tc>
        <w:tc>
          <w:tcPr>
            <w:tcW w:w="516" w:type="pct"/>
          </w:tcPr>
          <w:p w:rsidR="00010C5E" w:rsidRPr="00FC27B8" w:rsidRDefault="00010C5E" w:rsidP="00FC27B8">
            <w:pPr>
              <w:jc w:val="center"/>
              <w:rPr>
                <w:sz w:val="22"/>
                <w:szCs w:val="22"/>
              </w:rPr>
            </w:pPr>
            <w:r w:rsidRPr="00FC27B8">
              <w:rPr>
                <w:sz w:val="22"/>
                <w:szCs w:val="22"/>
              </w:rPr>
              <w:t>-</w:t>
            </w:r>
          </w:p>
        </w:tc>
        <w:tc>
          <w:tcPr>
            <w:tcW w:w="589" w:type="pct"/>
            <w:shd w:val="clear" w:color="auto" w:fill="auto"/>
            <w:noWrap/>
            <w:vAlign w:val="center"/>
            <w:hideMark/>
          </w:tcPr>
          <w:p w:rsidR="00010C5E" w:rsidRPr="00FC27B8" w:rsidRDefault="00010C5E" w:rsidP="00FC27B8">
            <w:pPr>
              <w:jc w:val="center"/>
              <w:rPr>
                <w:sz w:val="22"/>
                <w:szCs w:val="22"/>
              </w:rPr>
            </w:pPr>
            <w:r w:rsidRPr="00FC27B8">
              <w:rPr>
                <w:sz w:val="22"/>
                <w:szCs w:val="22"/>
              </w:rPr>
              <w:t>-</w:t>
            </w:r>
          </w:p>
        </w:tc>
        <w:tc>
          <w:tcPr>
            <w:tcW w:w="440" w:type="pct"/>
            <w:shd w:val="clear" w:color="auto" w:fill="auto"/>
            <w:noWrap/>
            <w:vAlign w:val="center"/>
            <w:hideMark/>
          </w:tcPr>
          <w:p w:rsidR="00010C5E" w:rsidRPr="00FC27B8" w:rsidRDefault="00010C5E" w:rsidP="00FC27B8">
            <w:pPr>
              <w:jc w:val="center"/>
              <w:rPr>
                <w:color w:val="000000"/>
                <w:sz w:val="22"/>
                <w:szCs w:val="22"/>
              </w:rPr>
            </w:pPr>
            <w:r w:rsidRPr="00FC27B8">
              <w:rPr>
                <w:color w:val="000000"/>
                <w:sz w:val="22"/>
                <w:szCs w:val="22"/>
              </w:rPr>
              <w:t>26,58</w:t>
            </w:r>
          </w:p>
        </w:tc>
      </w:tr>
      <w:tr w:rsidR="00676BF6" w:rsidRPr="00FC27B8" w:rsidTr="00676BF6">
        <w:trPr>
          <w:trHeight w:val="20"/>
          <w:jc w:val="center"/>
        </w:trPr>
        <w:tc>
          <w:tcPr>
            <w:tcW w:w="214" w:type="pct"/>
            <w:shd w:val="clear" w:color="auto" w:fill="auto"/>
            <w:vAlign w:val="center"/>
            <w:hideMark/>
          </w:tcPr>
          <w:p w:rsidR="00010C5E" w:rsidRPr="00FC27B8" w:rsidRDefault="00010C5E" w:rsidP="00FC27B8">
            <w:pPr>
              <w:jc w:val="center"/>
              <w:rPr>
                <w:sz w:val="22"/>
                <w:szCs w:val="22"/>
              </w:rPr>
            </w:pPr>
          </w:p>
        </w:tc>
        <w:tc>
          <w:tcPr>
            <w:tcW w:w="1402" w:type="pct"/>
            <w:shd w:val="clear" w:color="auto" w:fill="auto"/>
            <w:vAlign w:val="center"/>
            <w:hideMark/>
          </w:tcPr>
          <w:p w:rsidR="00010C5E" w:rsidRPr="00FC27B8" w:rsidRDefault="00010C5E" w:rsidP="00FC27B8">
            <w:pPr>
              <w:rPr>
                <w:sz w:val="22"/>
                <w:szCs w:val="22"/>
              </w:rPr>
            </w:pPr>
            <w:r w:rsidRPr="00FC27B8">
              <w:rPr>
                <w:sz w:val="22"/>
                <w:szCs w:val="22"/>
              </w:rPr>
              <w:t>выбираемый запас, всего</w:t>
            </w:r>
          </w:p>
        </w:tc>
        <w:tc>
          <w:tcPr>
            <w:tcW w:w="294" w:type="pct"/>
            <w:shd w:val="clear" w:color="auto" w:fill="auto"/>
            <w:vAlign w:val="center"/>
            <w:hideMark/>
          </w:tcPr>
          <w:p w:rsidR="00010C5E" w:rsidRPr="00FC27B8" w:rsidRDefault="00010C5E" w:rsidP="00FC27B8">
            <w:pPr>
              <w:jc w:val="center"/>
              <w:rPr>
                <w:sz w:val="22"/>
                <w:szCs w:val="22"/>
              </w:rPr>
            </w:pPr>
            <w:r w:rsidRPr="00FC27B8">
              <w:rPr>
                <w:sz w:val="22"/>
                <w:szCs w:val="22"/>
              </w:rPr>
              <w:t>м</w:t>
            </w:r>
            <w:r w:rsidRPr="00FC27B8">
              <w:rPr>
                <w:sz w:val="22"/>
                <w:szCs w:val="22"/>
                <w:vertAlign w:val="superscript"/>
              </w:rPr>
              <w:t>3</w:t>
            </w:r>
          </w:p>
        </w:tc>
        <w:tc>
          <w:tcPr>
            <w:tcW w:w="367" w:type="pct"/>
            <w:shd w:val="clear" w:color="auto" w:fill="auto"/>
            <w:noWrap/>
            <w:vAlign w:val="center"/>
            <w:hideMark/>
          </w:tcPr>
          <w:p w:rsidR="00010C5E" w:rsidRPr="00FC27B8" w:rsidRDefault="00010C5E" w:rsidP="00FC27B8">
            <w:pPr>
              <w:jc w:val="center"/>
              <w:rPr>
                <w:color w:val="000000"/>
                <w:sz w:val="22"/>
                <w:szCs w:val="22"/>
              </w:rPr>
            </w:pPr>
            <w:r w:rsidRPr="00FC27B8">
              <w:rPr>
                <w:color w:val="000000"/>
                <w:sz w:val="22"/>
                <w:szCs w:val="22"/>
              </w:rPr>
              <w:t>2780</w:t>
            </w:r>
          </w:p>
        </w:tc>
        <w:tc>
          <w:tcPr>
            <w:tcW w:w="516" w:type="pct"/>
            <w:shd w:val="clear" w:color="auto" w:fill="auto"/>
            <w:noWrap/>
            <w:vAlign w:val="center"/>
            <w:hideMark/>
          </w:tcPr>
          <w:p w:rsidR="00010C5E" w:rsidRPr="00FC27B8" w:rsidRDefault="00010C5E" w:rsidP="00FC27B8">
            <w:pPr>
              <w:jc w:val="center"/>
              <w:rPr>
                <w:color w:val="000000"/>
                <w:sz w:val="22"/>
                <w:szCs w:val="22"/>
              </w:rPr>
            </w:pPr>
            <w:r w:rsidRPr="00FC27B8">
              <w:rPr>
                <w:color w:val="000000"/>
                <w:sz w:val="22"/>
                <w:szCs w:val="22"/>
              </w:rPr>
              <w:t>2571</w:t>
            </w:r>
          </w:p>
        </w:tc>
        <w:tc>
          <w:tcPr>
            <w:tcW w:w="662"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209</w:t>
            </w:r>
          </w:p>
        </w:tc>
        <w:tc>
          <w:tcPr>
            <w:tcW w:w="516" w:type="pct"/>
          </w:tcPr>
          <w:p w:rsidR="00010C5E" w:rsidRPr="00FC27B8" w:rsidRDefault="00010C5E" w:rsidP="00FC27B8">
            <w:pPr>
              <w:jc w:val="center"/>
              <w:rPr>
                <w:sz w:val="22"/>
                <w:szCs w:val="22"/>
              </w:rPr>
            </w:pPr>
            <w:r w:rsidRPr="00FC27B8">
              <w:rPr>
                <w:sz w:val="22"/>
                <w:szCs w:val="22"/>
              </w:rPr>
              <w:t>-</w:t>
            </w:r>
          </w:p>
        </w:tc>
        <w:tc>
          <w:tcPr>
            <w:tcW w:w="589" w:type="pct"/>
            <w:shd w:val="clear" w:color="auto" w:fill="auto"/>
            <w:noWrap/>
            <w:vAlign w:val="center"/>
            <w:hideMark/>
          </w:tcPr>
          <w:p w:rsidR="00010C5E" w:rsidRPr="00FC27B8" w:rsidRDefault="00010C5E" w:rsidP="00FC27B8">
            <w:pPr>
              <w:jc w:val="center"/>
              <w:rPr>
                <w:sz w:val="22"/>
                <w:szCs w:val="22"/>
              </w:rPr>
            </w:pPr>
            <w:r w:rsidRPr="00FC27B8">
              <w:rPr>
                <w:sz w:val="22"/>
                <w:szCs w:val="22"/>
              </w:rPr>
              <w:t>-</w:t>
            </w:r>
          </w:p>
        </w:tc>
        <w:tc>
          <w:tcPr>
            <w:tcW w:w="440" w:type="pct"/>
            <w:shd w:val="clear" w:color="auto" w:fill="auto"/>
            <w:noWrap/>
            <w:vAlign w:val="center"/>
            <w:hideMark/>
          </w:tcPr>
          <w:p w:rsidR="00010C5E" w:rsidRPr="00FC27B8" w:rsidRDefault="00010C5E" w:rsidP="00FC27B8">
            <w:pPr>
              <w:jc w:val="center"/>
              <w:rPr>
                <w:color w:val="000000"/>
                <w:sz w:val="22"/>
                <w:szCs w:val="22"/>
              </w:rPr>
            </w:pPr>
            <w:r w:rsidRPr="00FC27B8">
              <w:rPr>
                <w:color w:val="000000"/>
                <w:sz w:val="22"/>
                <w:szCs w:val="22"/>
              </w:rPr>
              <w:t>2780</w:t>
            </w:r>
          </w:p>
        </w:tc>
      </w:tr>
      <w:tr w:rsidR="00676BF6" w:rsidRPr="00FC27B8" w:rsidTr="00676BF6">
        <w:trPr>
          <w:trHeight w:val="20"/>
          <w:jc w:val="center"/>
        </w:trPr>
        <w:tc>
          <w:tcPr>
            <w:tcW w:w="214" w:type="pct"/>
            <w:shd w:val="clear" w:color="auto" w:fill="auto"/>
            <w:vAlign w:val="center"/>
            <w:hideMark/>
          </w:tcPr>
          <w:p w:rsidR="00010C5E" w:rsidRPr="00FC27B8" w:rsidRDefault="00010C5E" w:rsidP="00FC27B8">
            <w:pPr>
              <w:jc w:val="center"/>
              <w:rPr>
                <w:sz w:val="22"/>
                <w:szCs w:val="22"/>
              </w:rPr>
            </w:pPr>
          </w:p>
        </w:tc>
        <w:tc>
          <w:tcPr>
            <w:tcW w:w="1402" w:type="pct"/>
            <w:shd w:val="clear" w:color="auto" w:fill="auto"/>
            <w:vAlign w:val="center"/>
            <w:hideMark/>
          </w:tcPr>
          <w:p w:rsidR="00010C5E" w:rsidRPr="00FC27B8" w:rsidRDefault="00010C5E" w:rsidP="00FC27B8">
            <w:pPr>
              <w:rPr>
                <w:sz w:val="22"/>
                <w:szCs w:val="22"/>
              </w:rPr>
            </w:pPr>
            <w:r w:rsidRPr="00FC27B8">
              <w:rPr>
                <w:sz w:val="22"/>
                <w:szCs w:val="22"/>
              </w:rPr>
              <w:t>корневой</w:t>
            </w:r>
          </w:p>
        </w:tc>
        <w:tc>
          <w:tcPr>
            <w:tcW w:w="294" w:type="pct"/>
            <w:shd w:val="clear" w:color="auto" w:fill="auto"/>
            <w:vAlign w:val="center"/>
            <w:hideMark/>
          </w:tcPr>
          <w:p w:rsidR="00010C5E" w:rsidRPr="00FC27B8" w:rsidRDefault="00010C5E" w:rsidP="00FC27B8">
            <w:pPr>
              <w:jc w:val="center"/>
              <w:rPr>
                <w:sz w:val="22"/>
                <w:szCs w:val="22"/>
              </w:rPr>
            </w:pPr>
            <w:r w:rsidRPr="00FC27B8">
              <w:rPr>
                <w:sz w:val="22"/>
                <w:szCs w:val="22"/>
              </w:rPr>
              <w:t>м</w:t>
            </w:r>
            <w:r w:rsidRPr="00FC27B8">
              <w:rPr>
                <w:sz w:val="22"/>
                <w:szCs w:val="22"/>
                <w:vertAlign w:val="superscript"/>
              </w:rPr>
              <w:t>3</w:t>
            </w:r>
          </w:p>
        </w:tc>
        <w:tc>
          <w:tcPr>
            <w:tcW w:w="367" w:type="pct"/>
            <w:shd w:val="clear" w:color="auto" w:fill="auto"/>
            <w:noWrap/>
            <w:vAlign w:val="center"/>
            <w:hideMark/>
          </w:tcPr>
          <w:p w:rsidR="00010C5E" w:rsidRPr="00FC27B8" w:rsidRDefault="00010C5E" w:rsidP="00FC27B8">
            <w:pPr>
              <w:jc w:val="center"/>
              <w:rPr>
                <w:color w:val="000000"/>
                <w:sz w:val="22"/>
                <w:szCs w:val="22"/>
              </w:rPr>
            </w:pPr>
            <w:r w:rsidRPr="00FC27B8">
              <w:rPr>
                <w:color w:val="000000"/>
                <w:sz w:val="22"/>
                <w:szCs w:val="22"/>
              </w:rPr>
              <w:t>2780</w:t>
            </w:r>
          </w:p>
        </w:tc>
        <w:tc>
          <w:tcPr>
            <w:tcW w:w="516" w:type="pct"/>
            <w:shd w:val="clear" w:color="auto" w:fill="auto"/>
            <w:noWrap/>
            <w:vAlign w:val="center"/>
            <w:hideMark/>
          </w:tcPr>
          <w:p w:rsidR="00010C5E" w:rsidRPr="00FC27B8" w:rsidRDefault="00010C5E" w:rsidP="00FC27B8">
            <w:pPr>
              <w:jc w:val="center"/>
              <w:rPr>
                <w:color w:val="000000"/>
                <w:sz w:val="22"/>
                <w:szCs w:val="22"/>
              </w:rPr>
            </w:pPr>
            <w:r w:rsidRPr="00FC27B8">
              <w:rPr>
                <w:color w:val="000000"/>
                <w:sz w:val="22"/>
                <w:szCs w:val="22"/>
              </w:rPr>
              <w:t>2571</w:t>
            </w:r>
          </w:p>
        </w:tc>
        <w:tc>
          <w:tcPr>
            <w:tcW w:w="662"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209</w:t>
            </w:r>
          </w:p>
        </w:tc>
        <w:tc>
          <w:tcPr>
            <w:tcW w:w="516" w:type="pct"/>
          </w:tcPr>
          <w:p w:rsidR="00010C5E" w:rsidRPr="00FC27B8" w:rsidRDefault="00010C5E" w:rsidP="00FC27B8">
            <w:pPr>
              <w:jc w:val="center"/>
              <w:rPr>
                <w:sz w:val="22"/>
                <w:szCs w:val="22"/>
              </w:rPr>
            </w:pPr>
            <w:r w:rsidRPr="00FC27B8">
              <w:rPr>
                <w:sz w:val="22"/>
                <w:szCs w:val="22"/>
              </w:rPr>
              <w:t>-</w:t>
            </w:r>
          </w:p>
        </w:tc>
        <w:tc>
          <w:tcPr>
            <w:tcW w:w="589" w:type="pct"/>
            <w:shd w:val="clear" w:color="auto" w:fill="auto"/>
            <w:noWrap/>
            <w:vAlign w:val="center"/>
            <w:hideMark/>
          </w:tcPr>
          <w:p w:rsidR="00010C5E" w:rsidRPr="00FC27B8" w:rsidRDefault="00010C5E" w:rsidP="00FC27B8">
            <w:pPr>
              <w:jc w:val="center"/>
              <w:rPr>
                <w:sz w:val="22"/>
                <w:szCs w:val="22"/>
              </w:rPr>
            </w:pPr>
            <w:r w:rsidRPr="00FC27B8">
              <w:rPr>
                <w:sz w:val="22"/>
                <w:szCs w:val="22"/>
              </w:rPr>
              <w:t>-</w:t>
            </w:r>
          </w:p>
        </w:tc>
        <w:tc>
          <w:tcPr>
            <w:tcW w:w="440" w:type="pct"/>
            <w:shd w:val="clear" w:color="auto" w:fill="auto"/>
            <w:noWrap/>
            <w:vAlign w:val="center"/>
            <w:hideMark/>
          </w:tcPr>
          <w:p w:rsidR="00010C5E" w:rsidRPr="00FC27B8" w:rsidRDefault="00010C5E" w:rsidP="00FC27B8">
            <w:pPr>
              <w:jc w:val="center"/>
              <w:rPr>
                <w:color w:val="000000"/>
                <w:sz w:val="22"/>
                <w:szCs w:val="22"/>
              </w:rPr>
            </w:pPr>
            <w:r w:rsidRPr="00FC27B8">
              <w:rPr>
                <w:color w:val="000000"/>
                <w:sz w:val="22"/>
                <w:szCs w:val="22"/>
              </w:rPr>
              <w:t>2780</w:t>
            </w:r>
          </w:p>
        </w:tc>
      </w:tr>
      <w:tr w:rsidR="00676BF6" w:rsidRPr="00FC27B8" w:rsidTr="00676BF6">
        <w:trPr>
          <w:trHeight w:val="20"/>
          <w:jc w:val="center"/>
        </w:trPr>
        <w:tc>
          <w:tcPr>
            <w:tcW w:w="214" w:type="pct"/>
            <w:shd w:val="clear" w:color="auto" w:fill="auto"/>
            <w:vAlign w:val="center"/>
            <w:hideMark/>
          </w:tcPr>
          <w:p w:rsidR="00010C5E" w:rsidRPr="00FC27B8" w:rsidRDefault="00010C5E" w:rsidP="00FC27B8">
            <w:pPr>
              <w:jc w:val="center"/>
              <w:rPr>
                <w:sz w:val="22"/>
                <w:szCs w:val="22"/>
              </w:rPr>
            </w:pPr>
          </w:p>
        </w:tc>
        <w:tc>
          <w:tcPr>
            <w:tcW w:w="1402" w:type="pct"/>
            <w:shd w:val="clear" w:color="auto" w:fill="auto"/>
            <w:vAlign w:val="center"/>
            <w:hideMark/>
          </w:tcPr>
          <w:p w:rsidR="00010C5E" w:rsidRPr="00FC27B8" w:rsidRDefault="00010C5E" w:rsidP="00FC27B8">
            <w:pPr>
              <w:rPr>
                <w:sz w:val="22"/>
                <w:szCs w:val="22"/>
              </w:rPr>
            </w:pPr>
            <w:r w:rsidRPr="00FC27B8">
              <w:rPr>
                <w:sz w:val="22"/>
                <w:szCs w:val="22"/>
              </w:rPr>
              <w:t>ликвидный</w:t>
            </w:r>
          </w:p>
        </w:tc>
        <w:tc>
          <w:tcPr>
            <w:tcW w:w="294" w:type="pct"/>
            <w:shd w:val="clear" w:color="auto" w:fill="auto"/>
            <w:vAlign w:val="center"/>
            <w:hideMark/>
          </w:tcPr>
          <w:p w:rsidR="00010C5E" w:rsidRPr="00FC27B8" w:rsidRDefault="00010C5E" w:rsidP="00FC27B8">
            <w:pPr>
              <w:jc w:val="center"/>
              <w:rPr>
                <w:sz w:val="22"/>
                <w:szCs w:val="22"/>
              </w:rPr>
            </w:pPr>
            <w:r w:rsidRPr="00FC27B8">
              <w:rPr>
                <w:sz w:val="22"/>
                <w:szCs w:val="22"/>
              </w:rPr>
              <w:t>м</w:t>
            </w:r>
            <w:r w:rsidRPr="00FC27B8">
              <w:rPr>
                <w:sz w:val="22"/>
                <w:szCs w:val="22"/>
                <w:vertAlign w:val="superscript"/>
              </w:rPr>
              <w:t>3</w:t>
            </w:r>
          </w:p>
        </w:tc>
        <w:tc>
          <w:tcPr>
            <w:tcW w:w="367" w:type="pct"/>
            <w:shd w:val="clear" w:color="auto" w:fill="auto"/>
            <w:noWrap/>
            <w:vAlign w:val="center"/>
            <w:hideMark/>
          </w:tcPr>
          <w:p w:rsidR="00010C5E" w:rsidRPr="00FC27B8" w:rsidRDefault="00010C5E" w:rsidP="00FC27B8">
            <w:pPr>
              <w:jc w:val="center"/>
              <w:rPr>
                <w:color w:val="000000"/>
                <w:sz w:val="22"/>
                <w:szCs w:val="22"/>
              </w:rPr>
            </w:pPr>
            <w:r w:rsidRPr="00FC27B8">
              <w:rPr>
                <w:color w:val="000000"/>
                <w:sz w:val="22"/>
                <w:szCs w:val="22"/>
              </w:rPr>
              <w:t>2474</w:t>
            </w:r>
          </w:p>
        </w:tc>
        <w:tc>
          <w:tcPr>
            <w:tcW w:w="516" w:type="pct"/>
            <w:shd w:val="clear" w:color="auto" w:fill="auto"/>
            <w:noWrap/>
            <w:vAlign w:val="center"/>
            <w:hideMark/>
          </w:tcPr>
          <w:p w:rsidR="00010C5E" w:rsidRPr="00FC27B8" w:rsidRDefault="00010C5E" w:rsidP="00FC27B8">
            <w:pPr>
              <w:jc w:val="center"/>
              <w:rPr>
                <w:color w:val="000000"/>
                <w:sz w:val="22"/>
                <w:szCs w:val="22"/>
              </w:rPr>
            </w:pPr>
            <w:r w:rsidRPr="00FC27B8">
              <w:rPr>
                <w:color w:val="000000"/>
                <w:sz w:val="22"/>
                <w:szCs w:val="22"/>
              </w:rPr>
              <w:t>2288</w:t>
            </w:r>
          </w:p>
        </w:tc>
        <w:tc>
          <w:tcPr>
            <w:tcW w:w="662"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186</w:t>
            </w:r>
          </w:p>
        </w:tc>
        <w:tc>
          <w:tcPr>
            <w:tcW w:w="516" w:type="pct"/>
          </w:tcPr>
          <w:p w:rsidR="00010C5E" w:rsidRPr="00FC27B8" w:rsidRDefault="00010C5E" w:rsidP="00FC27B8">
            <w:pPr>
              <w:jc w:val="center"/>
              <w:rPr>
                <w:sz w:val="22"/>
                <w:szCs w:val="22"/>
              </w:rPr>
            </w:pPr>
            <w:r w:rsidRPr="00FC27B8">
              <w:rPr>
                <w:sz w:val="22"/>
                <w:szCs w:val="22"/>
              </w:rPr>
              <w:t>-</w:t>
            </w:r>
          </w:p>
        </w:tc>
        <w:tc>
          <w:tcPr>
            <w:tcW w:w="589" w:type="pct"/>
            <w:shd w:val="clear" w:color="auto" w:fill="auto"/>
            <w:noWrap/>
            <w:vAlign w:val="center"/>
            <w:hideMark/>
          </w:tcPr>
          <w:p w:rsidR="00010C5E" w:rsidRPr="00FC27B8" w:rsidRDefault="00010C5E" w:rsidP="00FC27B8">
            <w:pPr>
              <w:jc w:val="center"/>
              <w:rPr>
                <w:sz w:val="22"/>
                <w:szCs w:val="22"/>
              </w:rPr>
            </w:pPr>
            <w:r w:rsidRPr="00FC27B8">
              <w:rPr>
                <w:sz w:val="22"/>
                <w:szCs w:val="22"/>
              </w:rPr>
              <w:t>-</w:t>
            </w:r>
          </w:p>
        </w:tc>
        <w:tc>
          <w:tcPr>
            <w:tcW w:w="440" w:type="pct"/>
            <w:shd w:val="clear" w:color="auto" w:fill="auto"/>
            <w:noWrap/>
            <w:vAlign w:val="center"/>
            <w:hideMark/>
          </w:tcPr>
          <w:p w:rsidR="00010C5E" w:rsidRPr="00FC27B8" w:rsidRDefault="00010C5E" w:rsidP="00FC27B8">
            <w:pPr>
              <w:jc w:val="center"/>
              <w:rPr>
                <w:color w:val="000000"/>
                <w:sz w:val="22"/>
                <w:szCs w:val="22"/>
              </w:rPr>
            </w:pPr>
            <w:r w:rsidRPr="00FC27B8">
              <w:rPr>
                <w:color w:val="000000"/>
                <w:sz w:val="22"/>
                <w:szCs w:val="22"/>
              </w:rPr>
              <w:t>2474</w:t>
            </w:r>
          </w:p>
        </w:tc>
      </w:tr>
      <w:tr w:rsidR="00676BF6" w:rsidRPr="00FC27B8" w:rsidTr="00676BF6">
        <w:trPr>
          <w:trHeight w:val="20"/>
          <w:jc w:val="center"/>
        </w:trPr>
        <w:tc>
          <w:tcPr>
            <w:tcW w:w="214" w:type="pct"/>
            <w:shd w:val="clear" w:color="auto" w:fill="auto"/>
            <w:vAlign w:val="center"/>
            <w:hideMark/>
          </w:tcPr>
          <w:p w:rsidR="00010C5E" w:rsidRPr="00FC27B8" w:rsidRDefault="00010C5E" w:rsidP="00FC27B8">
            <w:pPr>
              <w:jc w:val="center"/>
              <w:rPr>
                <w:sz w:val="22"/>
                <w:szCs w:val="22"/>
              </w:rPr>
            </w:pPr>
          </w:p>
        </w:tc>
        <w:tc>
          <w:tcPr>
            <w:tcW w:w="1402" w:type="pct"/>
            <w:shd w:val="clear" w:color="auto" w:fill="auto"/>
            <w:vAlign w:val="center"/>
            <w:hideMark/>
          </w:tcPr>
          <w:p w:rsidR="00010C5E" w:rsidRPr="00FC27B8" w:rsidRDefault="00010C5E" w:rsidP="00FC27B8">
            <w:pPr>
              <w:rPr>
                <w:sz w:val="22"/>
                <w:szCs w:val="22"/>
              </w:rPr>
            </w:pPr>
            <w:r w:rsidRPr="00FC27B8">
              <w:rPr>
                <w:sz w:val="22"/>
                <w:szCs w:val="22"/>
              </w:rPr>
              <w:t>деловой</w:t>
            </w:r>
          </w:p>
        </w:tc>
        <w:tc>
          <w:tcPr>
            <w:tcW w:w="294" w:type="pct"/>
            <w:shd w:val="clear" w:color="auto" w:fill="auto"/>
            <w:vAlign w:val="center"/>
            <w:hideMark/>
          </w:tcPr>
          <w:p w:rsidR="00010C5E" w:rsidRPr="00FC27B8" w:rsidRDefault="00010C5E" w:rsidP="00FC27B8">
            <w:pPr>
              <w:jc w:val="center"/>
              <w:rPr>
                <w:sz w:val="22"/>
                <w:szCs w:val="22"/>
              </w:rPr>
            </w:pPr>
            <w:r w:rsidRPr="00FC27B8">
              <w:rPr>
                <w:sz w:val="22"/>
                <w:szCs w:val="22"/>
              </w:rPr>
              <w:t>м</w:t>
            </w:r>
            <w:r w:rsidRPr="00FC27B8">
              <w:rPr>
                <w:sz w:val="22"/>
                <w:szCs w:val="22"/>
                <w:vertAlign w:val="superscript"/>
              </w:rPr>
              <w:t>3</w:t>
            </w:r>
          </w:p>
        </w:tc>
        <w:tc>
          <w:tcPr>
            <w:tcW w:w="367" w:type="pct"/>
            <w:shd w:val="clear" w:color="auto" w:fill="auto"/>
            <w:noWrap/>
            <w:vAlign w:val="center"/>
            <w:hideMark/>
          </w:tcPr>
          <w:p w:rsidR="00010C5E" w:rsidRPr="00FC27B8" w:rsidRDefault="00010C5E" w:rsidP="00FC27B8">
            <w:pPr>
              <w:jc w:val="center"/>
              <w:rPr>
                <w:color w:val="000000"/>
                <w:sz w:val="22"/>
                <w:szCs w:val="22"/>
              </w:rPr>
            </w:pPr>
            <w:r w:rsidRPr="00FC27B8">
              <w:rPr>
                <w:color w:val="000000"/>
                <w:sz w:val="22"/>
                <w:szCs w:val="22"/>
              </w:rPr>
              <w:t>2201</w:t>
            </w:r>
          </w:p>
        </w:tc>
        <w:tc>
          <w:tcPr>
            <w:tcW w:w="516" w:type="pct"/>
            <w:shd w:val="clear" w:color="auto" w:fill="auto"/>
            <w:noWrap/>
            <w:vAlign w:val="center"/>
            <w:hideMark/>
          </w:tcPr>
          <w:p w:rsidR="00010C5E" w:rsidRPr="00FC27B8" w:rsidRDefault="00010C5E" w:rsidP="00FC27B8">
            <w:pPr>
              <w:jc w:val="center"/>
              <w:rPr>
                <w:color w:val="000000"/>
                <w:sz w:val="22"/>
                <w:szCs w:val="22"/>
              </w:rPr>
            </w:pPr>
            <w:r w:rsidRPr="00FC27B8">
              <w:rPr>
                <w:color w:val="000000"/>
                <w:sz w:val="22"/>
                <w:szCs w:val="22"/>
              </w:rPr>
              <w:t>2035</w:t>
            </w:r>
          </w:p>
        </w:tc>
        <w:tc>
          <w:tcPr>
            <w:tcW w:w="662"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166</w:t>
            </w:r>
          </w:p>
        </w:tc>
        <w:tc>
          <w:tcPr>
            <w:tcW w:w="516" w:type="pct"/>
          </w:tcPr>
          <w:p w:rsidR="00010C5E" w:rsidRPr="00FC27B8" w:rsidRDefault="00010C5E" w:rsidP="00FC27B8">
            <w:pPr>
              <w:jc w:val="center"/>
              <w:rPr>
                <w:sz w:val="22"/>
                <w:szCs w:val="22"/>
              </w:rPr>
            </w:pPr>
            <w:r w:rsidRPr="00FC27B8">
              <w:rPr>
                <w:sz w:val="22"/>
                <w:szCs w:val="22"/>
              </w:rPr>
              <w:t>-</w:t>
            </w:r>
          </w:p>
        </w:tc>
        <w:tc>
          <w:tcPr>
            <w:tcW w:w="589" w:type="pct"/>
            <w:shd w:val="clear" w:color="auto" w:fill="auto"/>
            <w:noWrap/>
            <w:vAlign w:val="center"/>
            <w:hideMark/>
          </w:tcPr>
          <w:p w:rsidR="00010C5E" w:rsidRPr="00FC27B8" w:rsidRDefault="00010C5E" w:rsidP="00FC27B8">
            <w:pPr>
              <w:jc w:val="center"/>
              <w:rPr>
                <w:sz w:val="22"/>
                <w:szCs w:val="22"/>
              </w:rPr>
            </w:pPr>
            <w:r w:rsidRPr="00FC27B8">
              <w:rPr>
                <w:sz w:val="22"/>
                <w:szCs w:val="22"/>
              </w:rPr>
              <w:t>-</w:t>
            </w:r>
          </w:p>
        </w:tc>
        <w:tc>
          <w:tcPr>
            <w:tcW w:w="440" w:type="pct"/>
            <w:shd w:val="clear" w:color="auto" w:fill="auto"/>
            <w:noWrap/>
            <w:vAlign w:val="center"/>
            <w:hideMark/>
          </w:tcPr>
          <w:p w:rsidR="00010C5E" w:rsidRPr="00FC27B8" w:rsidRDefault="00010C5E" w:rsidP="00FC27B8">
            <w:pPr>
              <w:jc w:val="center"/>
              <w:rPr>
                <w:color w:val="000000"/>
                <w:sz w:val="22"/>
                <w:szCs w:val="22"/>
              </w:rPr>
            </w:pPr>
            <w:r w:rsidRPr="00FC27B8">
              <w:rPr>
                <w:color w:val="000000"/>
                <w:sz w:val="22"/>
                <w:szCs w:val="22"/>
              </w:rPr>
              <w:t>2201</w:t>
            </w:r>
          </w:p>
        </w:tc>
      </w:tr>
      <w:tr w:rsidR="00010C5E" w:rsidRPr="00FC27B8" w:rsidTr="008B0842">
        <w:trPr>
          <w:trHeight w:val="20"/>
          <w:jc w:val="center"/>
        </w:trPr>
        <w:tc>
          <w:tcPr>
            <w:tcW w:w="5000" w:type="pct"/>
            <w:gridSpan w:val="9"/>
          </w:tcPr>
          <w:p w:rsidR="00010C5E" w:rsidRPr="00FC27B8" w:rsidRDefault="00010C5E" w:rsidP="00FC27B8">
            <w:pPr>
              <w:jc w:val="center"/>
              <w:rPr>
                <w:sz w:val="22"/>
                <w:szCs w:val="22"/>
              </w:rPr>
            </w:pPr>
            <w:r w:rsidRPr="00FC27B8">
              <w:rPr>
                <w:sz w:val="22"/>
                <w:szCs w:val="22"/>
              </w:rPr>
              <w:br w:type="page"/>
              <w:t>Дуб</w:t>
            </w:r>
          </w:p>
        </w:tc>
      </w:tr>
      <w:tr w:rsidR="00676BF6" w:rsidRPr="00FC27B8" w:rsidTr="00676BF6">
        <w:trPr>
          <w:trHeight w:val="20"/>
          <w:jc w:val="center"/>
        </w:trPr>
        <w:tc>
          <w:tcPr>
            <w:tcW w:w="214" w:type="pct"/>
            <w:vMerge w:val="restart"/>
            <w:shd w:val="clear" w:color="auto" w:fill="auto"/>
            <w:vAlign w:val="center"/>
            <w:hideMark/>
          </w:tcPr>
          <w:p w:rsidR="00010C5E" w:rsidRPr="00FC27B8" w:rsidRDefault="00010C5E" w:rsidP="00FC27B8">
            <w:pPr>
              <w:jc w:val="center"/>
              <w:rPr>
                <w:sz w:val="22"/>
                <w:szCs w:val="22"/>
              </w:rPr>
            </w:pPr>
            <w:r w:rsidRPr="00FC27B8">
              <w:rPr>
                <w:sz w:val="22"/>
                <w:szCs w:val="22"/>
              </w:rPr>
              <w:t>1</w:t>
            </w:r>
          </w:p>
        </w:tc>
        <w:tc>
          <w:tcPr>
            <w:tcW w:w="1402" w:type="pct"/>
            <w:vMerge w:val="restart"/>
            <w:shd w:val="clear" w:color="auto" w:fill="auto"/>
            <w:vAlign w:val="center"/>
            <w:hideMark/>
          </w:tcPr>
          <w:p w:rsidR="00010C5E" w:rsidRPr="00FC27B8" w:rsidRDefault="00010C5E" w:rsidP="00FC27B8">
            <w:pPr>
              <w:rPr>
                <w:sz w:val="22"/>
                <w:szCs w:val="22"/>
              </w:rPr>
            </w:pPr>
            <w:r w:rsidRPr="00FC27B8">
              <w:rPr>
                <w:sz w:val="22"/>
                <w:szCs w:val="22"/>
              </w:rPr>
              <w:t>Выявленный фонд по лесоводственным требованиям</w:t>
            </w:r>
          </w:p>
        </w:tc>
        <w:tc>
          <w:tcPr>
            <w:tcW w:w="294" w:type="pct"/>
            <w:shd w:val="clear" w:color="auto" w:fill="auto"/>
            <w:vAlign w:val="center"/>
            <w:hideMark/>
          </w:tcPr>
          <w:p w:rsidR="00010C5E" w:rsidRPr="00FC27B8" w:rsidRDefault="00010C5E" w:rsidP="00FC27B8">
            <w:pPr>
              <w:jc w:val="center"/>
              <w:rPr>
                <w:sz w:val="22"/>
                <w:szCs w:val="22"/>
              </w:rPr>
            </w:pPr>
            <w:r w:rsidRPr="00FC27B8">
              <w:rPr>
                <w:sz w:val="22"/>
                <w:szCs w:val="22"/>
              </w:rPr>
              <w:t>га</w:t>
            </w:r>
          </w:p>
        </w:tc>
        <w:tc>
          <w:tcPr>
            <w:tcW w:w="367"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171</w:t>
            </w:r>
          </w:p>
        </w:tc>
        <w:tc>
          <w:tcPr>
            <w:tcW w:w="516"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135</w:t>
            </w:r>
          </w:p>
        </w:tc>
        <w:tc>
          <w:tcPr>
            <w:tcW w:w="662"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36</w:t>
            </w:r>
          </w:p>
        </w:tc>
        <w:tc>
          <w:tcPr>
            <w:tcW w:w="516" w:type="pct"/>
          </w:tcPr>
          <w:p w:rsidR="00010C5E" w:rsidRPr="00FC27B8" w:rsidRDefault="00010C5E" w:rsidP="00FC27B8">
            <w:pPr>
              <w:jc w:val="center"/>
              <w:rPr>
                <w:sz w:val="22"/>
                <w:szCs w:val="22"/>
              </w:rPr>
            </w:pPr>
            <w:r w:rsidRPr="00FC27B8">
              <w:rPr>
                <w:sz w:val="22"/>
                <w:szCs w:val="22"/>
              </w:rPr>
              <w:t>-</w:t>
            </w:r>
          </w:p>
        </w:tc>
        <w:tc>
          <w:tcPr>
            <w:tcW w:w="589" w:type="pct"/>
            <w:shd w:val="clear" w:color="auto" w:fill="auto"/>
            <w:noWrap/>
            <w:vAlign w:val="center"/>
          </w:tcPr>
          <w:p w:rsidR="00010C5E" w:rsidRPr="00FC27B8" w:rsidRDefault="00010C5E" w:rsidP="00FC27B8">
            <w:pPr>
              <w:jc w:val="center"/>
              <w:rPr>
                <w:sz w:val="22"/>
                <w:szCs w:val="22"/>
              </w:rPr>
            </w:pPr>
            <w:r w:rsidRPr="00FC27B8">
              <w:rPr>
                <w:sz w:val="22"/>
                <w:szCs w:val="22"/>
              </w:rPr>
              <w:t>-</w:t>
            </w:r>
          </w:p>
        </w:tc>
        <w:tc>
          <w:tcPr>
            <w:tcW w:w="440"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171</w:t>
            </w:r>
          </w:p>
        </w:tc>
      </w:tr>
      <w:tr w:rsidR="00676BF6" w:rsidRPr="00FC27B8" w:rsidTr="00676BF6">
        <w:trPr>
          <w:trHeight w:val="20"/>
          <w:jc w:val="center"/>
        </w:trPr>
        <w:tc>
          <w:tcPr>
            <w:tcW w:w="214" w:type="pct"/>
            <w:vMerge/>
            <w:vAlign w:val="center"/>
            <w:hideMark/>
          </w:tcPr>
          <w:p w:rsidR="00010C5E" w:rsidRPr="00FC27B8" w:rsidRDefault="00010C5E" w:rsidP="00FC27B8">
            <w:pPr>
              <w:jc w:val="center"/>
              <w:rPr>
                <w:sz w:val="22"/>
                <w:szCs w:val="22"/>
              </w:rPr>
            </w:pPr>
          </w:p>
        </w:tc>
        <w:tc>
          <w:tcPr>
            <w:tcW w:w="1402" w:type="pct"/>
            <w:vMerge/>
            <w:vAlign w:val="center"/>
            <w:hideMark/>
          </w:tcPr>
          <w:p w:rsidR="00010C5E" w:rsidRPr="00FC27B8" w:rsidRDefault="00010C5E" w:rsidP="00FC27B8">
            <w:pPr>
              <w:rPr>
                <w:sz w:val="22"/>
                <w:szCs w:val="22"/>
              </w:rPr>
            </w:pPr>
          </w:p>
        </w:tc>
        <w:tc>
          <w:tcPr>
            <w:tcW w:w="294" w:type="pct"/>
            <w:shd w:val="clear" w:color="auto" w:fill="auto"/>
            <w:vAlign w:val="center"/>
            <w:hideMark/>
          </w:tcPr>
          <w:p w:rsidR="00010C5E" w:rsidRPr="00FC27B8" w:rsidRDefault="00010C5E" w:rsidP="00FC27B8">
            <w:pPr>
              <w:jc w:val="center"/>
              <w:rPr>
                <w:sz w:val="22"/>
                <w:szCs w:val="22"/>
              </w:rPr>
            </w:pPr>
            <w:r w:rsidRPr="00FC27B8">
              <w:rPr>
                <w:sz w:val="22"/>
                <w:szCs w:val="22"/>
              </w:rPr>
              <w:t>м</w:t>
            </w:r>
            <w:r w:rsidRPr="00FC27B8">
              <w:rPr>
                <w:sz w:val="22"/>
                <w:szCs w:val="22"/>
                <w:vertAlign w:val="superscript"/>
              </w:rPr>
              <w:t>3</w:t>
            </w:r>
          </w:p>
        </w:tc>
        <w:tc>
          <w:tcPr>
            <w:tcW w:w="367"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18942</w:t>
            </w:r>
          </w:p>
        </w:tc>
        <w:tc>
          <w:tcPr>
            <w:tcW w:w="516"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17430</w:t>
            </w:r>
          </w:p>
        </w:tc>
        <w:tc>
          <w:tcPr>
            <w:tcW w:w="662"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1512</w:t>
            </w:r>
          </w:p>
        </w:tc>
        <w:tc>
          <w:tcPr>
            <w:tcW w:w="516" w:type="pct"/>
          </w:tcPr>
          <w:p w:rsidR="00010C5E" w:rsidRPr="00FC27B8" w:rsidRDefault="00010C5E" w:rsidP="00FC27B8">
            <w:pPr>
              <w:jc w:val="center"/>
              <w:rPr>
                <w:sz w:val="22"/>
                <w:szCs w:val="22"/>
              </w:rPr>
            </w:pPr>
            <w:r w:rsidRPr="00FC27B8">
              <w:rPr>
                <w:sz w:val="22"/>
                <w:szCs w:val="22"/>
              </w:rPr>
              <w:t>-</w:t>
            </w:r>
          </w:p>
        </w:tc>
        <w:tc>
          <w:tcPr>
            <w:tcW w:w="589" w:type="pct"/>
            <w:shd w:val="clear" w:color="auto" w:fill="auto"/>
            <w:noWrap/>
            <w:vAlign w:val="center"/>
          </w:tcPr>
          <w:p w:rsidR="00010C5E" w:rsidRPr="00FC27B8" w:rsidRDefault="00010C5E" w:rsidP="00FC27B8">
            <w:pPr>
              <w:jc w:val="center"/>
              <w:rPr>
                <w:sz w:val="22"/>
                <w:szCs w:val="22"/>
              </w:rPr>
            </w:pPr>
            <w:r w:rsidRPr="00FC27B8">
              <w:rPr>
                <w:sz w:val="22"/>
                <w:szCs w:val="22"/>
              </w:rPr>
              <w:t>-</w:t>
            </w:r>
          </w:p>
        </w:tc>
        <w:tc>
          <w:tcPr>
            <w:tcW w:w="440"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18942</w:t>
            </w:r>
          </w:p>
        </w:tc>
      </w:tr>
      <w:tr w:rsidR="00676BF6" w:rsidRPr="00FC27B8" w:rsidTr="00676BF6">
        <w:trPr>
          <w:trHeight w:val="20"/>
          <w:jc w:val="center"/>
        </w:trPr>
        <w:tc>
          <w:tcPr>
            <w:tcW w:w="214" w:type="pct"/>
            <w:shd w:val="clear" w:color="auto" w:fill="auto"/>
            <w:vAlign w:val="center"/>
            <w:hideMark/>
          </w:tcPr>
          <w:p w:rsidR="00010C5E" w:rsidRPr="00FC27B8" w:rsidRDefault="00010C5E" w:rsidP="00FC27B8">
            <w:pPr>
              <w:jc w:val="center"/>
              <w:rPr>
                <w:sz w:val="22"/>
                <w:szCs w:val="22"/>
              </w:rPr>
            </w:pPr>
            <w:r w:rsidRPr="00FC27B8">
              <w:rPr>
                <w:sz w:val="22"/>
                <w:szCs w:val="22"/>
              </w:rPr>
              <w:t>2</w:t>
            </w:r>
          </w:p>
        </w:tc>
        <w:tc>
          <w:tcPr>
            <w:tcW w:w="1402" w:type="pct"/>
            <w:shd w:val="clear" w:color="auto" w:fill="auto"/>
            <w:vAlign w:val="center"/>
            <w:hideMark/>
          </w:tcPr>
          <w:p w:rsidR="00010C5E" w:rsidRPr="00FC27B8" w:rsidRDefault="00010C5E" w:rsidP="00FC27B8">
            <w:pPr>
              <w:rPr>
                <w:sz w:val="22"/>
                <w:szCs w:val="22"/>
              </w:rPr>
            </w:pPr>
            <w:r w:rsidRPr="00FC27B8">
              <w:rPr>
                <w:sz w:val="22"/>
                <w:szCs w:val="22"/>
              </w:rPr>
              <w:t>Срок вырубки или уборки</w:t>
            </w:r>
          </w:p>
        </w:tc>
        <w:tc>
          <w:tcPr>
            <w:tcW w:w="294" w:type="pct"/>
            <w:shd w:val="clear" w:color="auto" w:fill="auto"/>
            <w:vAlign w:val="center"/>
            <w:hideMark/>
          </w:tcPr>
          <w:p w:rsidR="00010C5E" w:rsidRPr="00FC27B8" w:rsidRDefault="00010C5E" w:rsidP="00FC27B8">
            <w:pPr>
              <w:jc w:val="center"/>
              <w:rPr>
                <w:sz w:val="22"/>
                <w:szCs w:val="22"/>
              </w:rPr>
            </w:pPr>
            <w:r w:rsidRPr="00FC27B8">
              <w:rPr>
                <w:sz w:val="22"/>
                <w:szCs w:val="22"/>
              </w:rPr>
              <w:t>лет</w:t>
            </w:r>
          </w:p>
        </w:tc>
        <w:tc>
          <w:tcPr>
            <w:tcW w:w="367"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8</w:t>
            </w:r>
          </w:p>
        </w:tc>
        <w:tc>
          <w:tcPr>
            <w:tcW w:w="516"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8</w:t>
            </w:r>
          </w:p>
        </w:tc>
        <w:tc>
          <w:tcPr>
            <w:tcW w:w="662"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8</w:t>
            </w:r>
          </w:p>
        </w:tc>
        <w:tc>
          <w:tcPr>
            <w:tcW w:w="516" w:type="pct"/>
          </w:tcPr>
          <w:p w:rsidR="00010C5E" w:rsidRPr="00FC27B8" w:rsidRDefault="00010C5E" w:rsidP="00FC27B8">
            <w:pPr>
              <w:jc w:val="center"/>
              <w:rPr>
                <w:sz w:val="22"/>
                <w:szCs w:val="22"/>
              </w:rPr>
            </w:pPr>
            <w:r w:rsidRPr="00FC27B8">
              <w:rPr>
                <w:sz w:val="22"/>
                <w:szCs w:val="22"/>
              </w:rPr>
              <w:t>-</w:t>
            </w:r>
          </w:p>
        </w:tc>
        <w:tc>
          <w:tcPr>
            <w:tcW w:w="589" w:type="pct"/>
            <w:shd w:val="clear" w:color="auto" w:fill="auto"/>
            <w:noWrap/>
            <w:vAlign w:val="center"/>
          </w:tcPr>
          <w:p w:rsidR="00010C5E" w:rsidRPr="00FC27B8" w:rsidRDefault="00010C5E" w:rsidP="00FC27B8">
            <w:pPr>
              <w:jc w:val="center"/>
              <w:rPr>
                <w:sz w:val="22"/>
                <w:szCs w:val="22"/>
              </w:rPr>
            </w:pPr>
            <w:r w:rsidRPr="00FC27B8">
              <w:rPr>
                <w:sz w:val="22"/>
                <w:szCs w:val="22"/>
              </w:rPr>
              <w:t>-</w:t>
            </w:r>
          </w:p>
        </w:tc>
        <w:tc>
          <w:tcPr>
            <w:tcW w:w="440"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8</w:t>
            </w:r>
          </w:p>
        </w:tc>
      </w:tr>
      <w:tr w:rsidR="00676BF6" w:rsidRPr="00FC27B8" w:rsidTr="00676BF6">
        <w:trPr>
          <w:trHeight w:val="20"/>
          <w:jc w:val="center"/>
        </w:trPr>
        <w:tc>
          <w:tcPr>
            <w:tcW w:w="214" w:type="pct"/>
            <w:shd w:val="clear" w:color="auto" w:fill="auto"/>
            <w:vAlign w:val="center"/>
            <w:hideMark/>
          </w:tcPr>
          <w:p w:rsidR="00010C5E" w:rsidRPr="00FC27B8" w:rsidRDefault="00010C5E" w:rsidP="00FC27B8">
            <w:pPr>
              <w:jc w:val="center"/>
              <w:rPr>
                <w:sz w:val="22"/>
                <w:szCs w:val="22"/>
              </w:rPr>
            </w:pPr>
            <w:r w:rsidRPr="00FC27B8">
              <w:rPr>
                <w:sz w:val="22"/>
                <w:szCs w:val="22"/>
              </w:rPr>
              <w:t>3</w:t>
            </w:r>
          </w:p>
        </w:tc>
        <w:tc>
          <w:tcPr>
            <w:tcW w:w="1402" w:type="pct"/>
            <w:shd w:val="clear" w:color="auto" w:fill="auto"/>
            <w:vAlign w:val="center"/>
            <w:hideMark/>
          </w:tcPr>
          <w:p w:rsidR="00010C5E" w:rsidRPr="00FC27B8" w:rsidRDefault="00010C5E" w:rsidP="00FC27B8">
            <w:pPr>
              <w:rPr>
                <w:sz w:val="22"/>
                <w:szCs w:val="22"/>
              </w:rPr>
            </w:pPr>
            <w:r w:rsidRPr="00FC27B8">
              <w:rPr>
                <w:sz w:val="22"/>
                <w:szCs w:val="22"/>
              </w:rPr>
              <w:t>Ежегодный допустимый объем изъятия древесины:</w:t>
            </w:r>
          </w:p>
        </w:tc>
        <w:tc>
          <w:tcPr>
            <w:tcW w:w="294" w:type="pct"/>
            <w:shd w:val="clear" w:color="auto" w:fill="auto"/>
            <w:vAlign w:val="center"/>
            <w:hideMark/>
          </w:tcPr>
          <w:p w:rsidR="00010C5E" w:rsidRPr="00FC27B8" w:rsidRDefault="00010C5E" w:rsidP="00FC27B8">
            <w:pPr>
              <w:jc w:val="center"/>
              <w:rPr>
                <w:sz w:val="22"/>
                <w:szCs w:val="22"/>
              </w:rPr>
            </w:pPr>
          </w:p>
        </w:tc>
        <w:tc>
          <w:tcPr>
            <w:tcW w:w="367"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0</w:t>
            </w:r>
          </w:p>
        </w:tc>
        <w:tc>
          <w:tcPr>
            <w:tcW w:w="516" w:type="pct"/>
            <w:shd w:val="clear" w:color="auto" w:fill="auto"/>
            <w:noWrap/>
            <w:vAlign w:val="center"/>
          </w:tcPr>
          <w:p w:rsidR="00010C5E" w:rsidRPr="00FC27B8" w:rsidRDefault="00010C5E" w:rsidP="00FC27B8">
            <w:pPr>
              <w:jc w:val="center"/>
              <w:rPr>
                <w:color w:val="000000"/>
                <w:sz w:val="22"/>
                <w:szCs w:val="22"/>
              </w:rPr>
            </w:pPr>
          </w:p>
        </w:tc>
        <w:tc>
          <w:tcPr>
            <w:tcW w:w="662" w:type="pct"/>
            <w:shd w:val="clear" w:color="auto" w:fill="auto"/>
            <w:noWrap/>
            <w:vAlign w:val="center"/>
          </w:tcPr>
          <w:p w:rsidR="00010C5E" w:rsidRPr="00FC27B8" w:rsidRDefault="00010C5E" w:rsidP="00FC27B8">
            <w:pPr>
              <w:jc w:val="center"/>
              <w:rPr>
                <w:color w:val="000000"/>
                <w:sz w:val="22"/>
                <w:szCs w:val="22"/>
              </w:rPr>
            </w:pPr>
          </w:p>
        </w:tc>
        <w:tc>
          <w:tcPr>
            <w:tcW w:w="516" w:type="pct"/>
          </w:tcPr>
          <w:p w:rsidR="00010C5E" w:rsidRPr="00FC27B8" w:rsidRDefault="00010C5E" w:rsidP="00FC27B8">
            <w:pPr>
              <w:jc w:val="center"/>
              <w:rPr>
                <w:sz w:val="22"/>
                <w:szCs w:val="22"/>
              </w:rPr>
            </w:pPr>
          </w:p>
        </w:tc>
        <w:tc>
          <w:tcPr>
            <w:tcW w:w="589" w:type="pct"/>
            <w:shd w:val="clear" w:color="auto" w:fill="auto"/>
            <w:noWrap/>
            <w:vAlign w:val="center"/>
          </w:tcPr>
          <w:p w:rsidR="00010C5E" w:rsidRPr="00FC27B8" w:rsidRDefault="00010C5E" w:rsidP="00FC27B8">
            <w:pPr>
              <w:jc w:val="center"/>
              <w:rPr>
                <w:sz w:val="22"/>
                <w:szCs w:val="22"/>
              </w:rPr>
            </w:pPr>
          </w:p>
        </w:tc>
        <w:tc>
          <w:tcPr>
            <w:tcW w:w="440"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0</w:t>
            </w:r>
          </w:p>
        </w:tc>
      </w:tr>
      <w:tr w:rsidR="00676BF6" w:rsidRPr="00FC27B8" w:rsidTr="00676BF6">
        <w:trPr>
          <w:trHeight w:val="20"/>
          <w:jc w:val="center"/>
        </w:trPr>
        <w:tc>
          <w:tcPr>
            <w:tcW w:w="214" w:type="pct"/>
            <w:shd w:val="clear" w:color="auto" w:fill="auto"/>
            <w:vAlign w:val="center"/>
            <w:hideMark/>
          </w:tcPr>
          <w:p w:rsidR="00010C5E" w:rsidRPr="00FC27B8" w:rsidRDefault="00010C5E" w:rsidP="00FC27B8">
            <w:pPr>
              <w:jc w:val="center"/>
              <w:rPr>
                <w:sz w:val="22"/>
                <w:szCs w:val="22"/>
              </w:rPr>
            </w:pPr>
          </w:p>
        </w:tc>
        <w:tc>
          <w:tcPr>
            <w:tcW w:w="1402" w:type="pct"/>
            <w:shd w:val="clear" w:color="auto" w:fill="auto"/>
            <w:vAlign w:val="center"/>
            <w:hideMark/>
          </w:tcPr>
          <w:p w:rsidR="00010C5E" w:rsidRPr="00FC27B8" w:rsidRDefault="00010C5E" w:rsidP="00FC27B8">
            <w:pPr>
              <w:rPr>
                <w:sz w:val="22"/>
                <w:szCs w:val="22"/>
              </w:rPr>
            </w:pPr>
            <w:r w:rsidRPr="00FC27B8">
              <w:rPr>
                <w:sz w:val="22"/>
                <w:szCs w:val="22"/>
              </w:rPr>
              <w:t>Площадь</w:t>
            </w:r>
          </w:p>
        </w:tc>
        <w:tc>
          <w:tcPr>
            <w:tcW w:w="294" w:type="pct"/>
            <w:shd w:val="clear" w:color="auto" w:fill="auto"/>
            <w:vAlign w:val="center"/>
            <w:hideMark/>
          </w:tcPr>
          <w:p w:rsidR="00010C5E" w:rsidRPr="00FC27B8" w:rsidRDefault="00010C5E" w:rsidP="00FC27B8">
            <w:pPr>
              <w:jc w:val="center"/>
              <w:rPr>
                <w:sz w:val="22"/>
                <w:szCs w:val="22"/>
              </w:rPr>
            </w:pPr>
            <w:r w:rsidRPr="00FC27B8">
              <w:rPr>
                <w:sz w:val="22"/>
                <w:szCs w:val="22"/>
              </w:rPr>
              <w:t>га</w:t>
            </w:r>
          </w:p>
        </w:tc>
        <w:tc>
          <w:tcPr>
            <w:tcW w:w="367"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21,37</w:t>
            </w:r>
          </w:p>
        </w:tc>
        <w:tc>
          <w:tcPr>
            <w:tcW w:w="516"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16,87</w:t>
            </w:r>
          </w:p>
        </w:tc>
        <w:tc>
          <w:tcPr>
            <w:tcW w:w="662"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4,5</w:t>
            </w:r>
          </w:p>
        </w:tc>
        <w:tc>
          <w:tcPr>
            <w:tcW w:w="516" w:type="pct"/>
          </w:tcPr>
          <w:p w:rsidR="00010C5E" w:rsidRPr="00FC27B8" w:rsidRDefault="00010C5E" w:rsidP="00FC27B8">
            <w:pPr>
              <w:jc w:val="center"/>
              <w:rPr>
                <w:sz w:val="22"/>
                <w:szCs w:val="22"/>
              </w:rPr>
            </w:pPr>
            <w:r w:rsidRPr="00FC27B8">
              <w:rPr>
                <w:sz w:val="22"/>
                <w:szCs w:val="22"/>
              </w:rPr>
              <w:t>-</w:t>
            </w:r>
          </w:p>
        </w:tc>
        <w:tc>
          <w:tcPr>
            <w:tcW w:w="589" w:type="pct"/>
            <w:shd w:val="clear" w:color="auto" w:fill="auto"/>
            <w:noWrap/>
            <w:vAlign w:val="center"/>
          </w:tcPr>
          <w:p w:rsidR="00010C5E" w:rsidRPr="00FC27B8" w:rsidRDefault="00010C5E" w:rsidP="00FC27B8">
            <w:pPr>
              <w:jc w:val="center"/>
              <w:rPr>
                <w:sz w:val="22"/>
                <w:szCs w:val="22"/>
              </w:rPr>
            </w:pPr>
            <w:r w:rsidRPr="00FC27B8">
              <w:rPr>
                <w:sz w:val="22"/>
                <w:szCs w:val="22"/>
              </w:rPr>
              <w:t>-</w:t>
            </w:r>
          </w:p>
        </w:tc>
        <w:tc>
          <w:tcPr>
            <w:tcW w:w="440"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21,37</w:t>
            </w:r>
          </w:p>
        </w:tc>
      </w:tr>
      <w:tr w:rsidR="00676BF6" w:rsidRPr="00FC27B8" w:rsidTr="00676BF6">
        <w:trPr>
          <w:trHeight w:val="20"/>
          <w:jc w:val="center"/>
        </w:trPr>
        <w:tc>
          <w:tcPr>
            <w:tcW w:w="214" w:type="pct"/>
            <w:shd w:val="clear" w:color="auto" w:fill="auto"/>
            <w:vAlign w:val="center"/>
            <w:hideMark/>
          </w:tcPr>
          <w:p w:rsidR="00010C5E" w:rsidRPr="00FC27B8" w:rsidRDefault="00010C5E" w:rsidP="00FC27B8">
            <w:pPr>
              <w:jc w:val="center"/>
              <w:rPr>
                <w:sz w:val="22"/>
                <w:szCs w:val="22"/>
              </w:rPr>
            </w:pPr>
          </w:p>
        </w:tc>
        <w:tc>
          <w:tcPr>
            <w:tcW w:w="1402" w:type="pct"/>
            <w:shd w:val="clear" w:color="auto" w:fill="auto"/>
            <w:vAlign w:val="center"/>
            <w:hideMark/>
          </w:tcPr>
          <w:p w:rsidR="00010C5E" w:rsidRPr="00FC27B8" w:rsidRDefault="00010C5E" w:rsidP="00FC27B8">
            <w:pPr>
              <w:rPr>
                <w:sz w:val="22"/>
                <w:szCs w:val="22"/>
              </w:rPr>
            </w:pPr>
            <w:r w:rsidRPr="00FC27B8">
              <w:rPr>
                <w:sz w:val="22"/>
                <w:szCs w:val="22"/>
              </w:rPr>
              <w:t>выбираемый запас, всего</w:t>
            </w:r>
          </w:p>
        </w:tc>
        <w:tc>
          <w:tcPr>
            <w:tcW w:w="294" w:type="pct"/>
            <w:shd w:val="clear" w:color="auto" w:fill="auto"/>
            <w:vAlign w:val="center"/>
            <w:hideMark/>
          </w:tcPr>
          <w:p w:rsidR="00010C5E" w:rsidRPr="00FC27B8" w:rsidRDefault="00010C5E" w:rsidP="00FC27B8">
            <w:pPr>
              <w:jc w:val="center"/>
              <w:rPr>
                <w:sz w:val="22"/>
                <w:szCs w:val="22"/>
              </w:rPr>
            </w:pPr>
            <w:r w:rsidRPr="00FC27B8">
              <w:rPr>
                <w:sz w:val="22"/>
                <w:szCs w:val="22"/>
              </w:rPr>
              <w:t>м</w:t>
            </w:r>
            <w:r w:rsidRPr="00FC27B8">
              <w:rPr>
                <w:sz w:val="22"/>
                <w:szCs w:val="22"/>
                <w:vertAlign w:val="superscript"/>
              </w:rPr>
              <w:t>3</w:t>
            </w:r>
          </w:p>
        </w:tc>
        <w:tc>
          <w:tcPr>
            <w:tcW w:w="367"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2368</w:t>
            </w:r>
          </w:p>
        </w:tc>
        <w:tc>
          <w:tcPr>
            <w:tcW w:w="516"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2179</w:t>
            </w:r>
          </w:p>
        </w:tc>
        <w:tc>
          <w:tcPr>
            <w:tcW w:w="662"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189</w:t>
            </w:r>
          </w:p>
        </w:tc>
        <w:tc>
          <w:tcPr>
            <w:tcW w:w="516" w:type="pct"/>
          </w:tcPr>
          <w:p w:rsidR="00010C5E" w:rsidRPr="00FC27B8" w:rsidRDefault="00010C5E" w:rsidP="00FC27B8">
            <w:pPr>
              <w:jc w:val="center"/>
              <w:rPr>
                <w:sz w:val="22"/>
                <w:szCs w:val="22"/>
              </w:rPr>
            </w:pPr>
            <w:r w:rsidRPr="00FC27B8">
              <w:rPr>
                <w:sz w:val="22"/>
                <w:szCs w:val="22"/>
              </w:rPr>
              <w:t>-</w:t>
            </w:r>
          </w:p>
        </w:tc>
        <w:tc>
          <w:tcPr>
            <w:tcW w:w="589" w:type="pct"/>
            <w:shd w:val="clear" w:color="auto" w:fill="auto"/>
            <w:noWrap/>
            <w:vAlign w:val="center"/>
          </w:tcPr>
          <w:p w:rsidR="00010C5E" w:rsidRPr="00FC27B8" w:rsidRDefault="00010C5E" w:rsidP="00FC27B8">
            <w:pPr>
              <w:jc w:val="center"/>
              <w:rPr>
                <w:sz w:val="22"/>
                <w:szCs w:val="22"/>
              </w:rPr>
            </w:pPr>
            <w:r w:rsidRPr="00FC27B8">
              <w:rPr>
                <w:sz w:val="22"/>
                <w:szCs w:val="22"/>
              </w:rPr>
              <w:t>-</w:t>
            </w:r>
          </w:p>
        </w:tc>
        <w:tc>
          <w:tcPr>
            <w:tcW w:w="440"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2368</w:t>
            </w:r>
          </w:p>
        </w:tc>
      </w:tr>
      <w:tr w:rsidR="00676BF6" w:rsidRPr="00FC27B8" w:rsidTr="00676BF6">
        <w:trPr>
          <w:trHeight w:val="20"/>
          <w:jc w:val="center"/>
        </w:trPr>
        <w:tc>
          <w:tcPr>
            <w:tcW w:w="214" w:type="pct"/>
            <w:shd w:val="clear" w:color="auto" w:fill="auto"/>
            <w:vAlign w:val="center"/>
            <w:hideMark/>
          </w:tcPr>
          <w:p w:rsidR="00010C5E" w:rsidRPr="00FC27B8" w:rsidRDefault="00010C5E" w:rsidP="00FC27B8">
            <w:pPr>
              <w:jc w:val="center"/>
              <w:rPr>
                <w:sz w:val="22"/>
                <w:szCs w:val="22"/>
              </w:rPr>
            </w:pPr>
          </w:p>
        </w:tc>
        <w:tc>
          <w:tcPr>
            <w:tcW w:w="1402" w:type="pct"/>
            <w:shd w:val="clear" w:color="auto" w:fill="auto"/>
            <w:vAlign w:val="center"/>
            <w:hideMark/>
          </w:tcPr>
          <w:p w:rsidR="00010C5E" w:rsidRPr="00FC27B8" w:rsidRDefault="00010C5E" w:rsidP="00FC27B8">
            <w:pPr>
              <w:rPr>
                <w:sz w:val="22"/>
                <w:szCs w:val="22"/>
              </w:rPr>
            </w:pPr>
            <w:r w:rsidRPr="00FC27B8">
              <w:rPr>
                <w:sz w:val="22"/>
                <w:szCs w:val="22"/>
              </w:rPr>
              <w:t>корневой</w:t>
            </w:r>
          </w:p>
        </w:tc>
        <w:tc>
          <w:tcPr>
            <w:tcW w:w="294" w:type="pct"/>
            <w:shd w:val="clear" w:color="auto" w:fill="auto"/>
            <w:vAlign w:val="center"/>
            <w:hideMark/>
          </w:tcPr>
          <w:p w:rsidR="00010C5E" w:rsidRPr="00FC27B8" w:rsidRDefault="00010C5E" w:rsidP="00FC27B8">
            <w:pPr>
              <w:jc w:val="center"/>
              <w:rPr>
                <w:sz w:val="22"/>
                <w:szCs w:val="22"/>
              </w:rPr>
            </w:pPr>
            <w:r w:rsidRPr="00FC27B8">
              <w:rPr>
                <w:sz w:val="22"/>
                <w:szCs w:val="22"/>
              </w:rPr>
              <w:t>м</w:t>
            </w:r>
            <w:r w:rsidRPr="00FC27B8">
              <w:rPr>
                <w:sz w:val="22"/>
                <w:szCs w:val="22"/>
                <w:vertAlign w:val="superscript"/>
              </w:rPr>
              <w:t>3</w:t>
            </w:r>
          </w:p>
        </w:tc>
        <w:tc>
          <w:tcPr>
            <w:tcW w:w="367"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2368</w:t>
            </w:r>
          </w:p>
        </w:tc>
        <w:tc>
          <w:tcPr>
            <w:tcW w:w="516"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2179</w:t>
            </w:r>
          </w:p>
        </w:tc>
        <w:tc>
          <w:tcPr>
            <w:tcW w:w="662"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189</w:t>
            </w:r>
          </w:p>
        </w:tc>
        <w:tc>
          <w:tcPr>
            <w:tcW w:w="516" w:type="pct"/>
          </w:tcPr>
          <w:p w:rsidR="00010C5E" w:rsidRPr="00FC27B8" w:rsidRDefault="00010C5E" w:rsidP="00FC27B8">
            <w:pPr>
              <w:jc w:val="center"/>
              <w:rPr>
                <w:sz w:val="22"/>
                <w:szCs w:val="22"/>
              </w:rPr>
            </w:pPr>
            <w:r w:rsidRPr="00FC27B8">
              <w:rPr>
                <w:sz w:val="22"/>
                <w:szCs w:val="22"/>
              </w:rPr>
              <w:t>-</w:t>
            </w:r>
          </w:p>
        </w:tc>
        <w:tc>
          <w:tcPr>
            <w:tcW w:w="589" w:type="pct"/>
            <w:shd w:val="clear" w:color="auto" w:fill="auto"/>
            <w:noWrap/>
            <w:vAlign w:val="center"/>
          </w:tcPr>
          <w:p w:rsidR="00010C5E" w:rsidRPr="00FC27B8" w:rsidRDefault="00010C5E" w:rsidP="00FC27B8">
            <w:pPr>
              <w:jc w:val="center"/>
              <w:rPr>
                <w:sz w:val="22"/>
                <w:szCs w:val="22"/>
              </w:rPr>
            </w:pPr>
            <w:r w:rsidRPr="00FC27B8">
              <w:rPr>
                <w:sz w:val="22"/>
                <w:szCs w:val="22"/>
              </w:rPr>
              <w:t>-</w:t>
            </w:r>
          </w:p>
        </w:tc>
        <w:tc>
          <w:tcPr>
            <w:tcW w:w="440"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2368</w:t>
            </w:r>
          </w:p>
        </w:tc>
      </w:tr>
      <w:tr w:rsidR="00676BF6" w:rsidRPr="00FC27B8" w:rsidTr="00676BF6">
        <w:trPr>
          <w:trHeight w:val="20"/>
          <w:jc w:val="center"/>
        </w:trPr>
        <w:tc>
          <w:tcPr>
            <w:tcW w:w="214" w:type="pct"/>
            <w:shd w:val="clear" w:color="auto" w:fill="auto"/>
            <w:vAlign w:val="center"/>
            <w:hideMark/>
          </w:tcPr>
          <w:p w:rsidR="00010C5E" w:rsidRPr="00FC27B8" w:rsidRDefault="00010C5E" w:rsidP="00FC27B8">
            <w:pPr>
              <w:jc w:val="center"/>
              <w:rPr>
                <w:sz w:val="22"/>
                <w:szCs w:val="22"/>
              </w:rPr>
            </w:pPr>
          </w:p>
        </w:tc>
        <w:tc>
          <w:tcPr>
            <w:tcW w:w="1402" w:type="pct"/>
            <w:shd w:val="clear" w:color="auto" w:fill="auto"/>
            <w:vAlign w:val="center"/>
            <w:hideMark/>
          </w:tcPr>
          <w:p w:rsidR="00010C5E" w:rsidRPr="00FC27B8" w:rsidRDefault="00010C5E" w:rsidP="00FC27B8">
            <w:pPr>
              <w:rPr>
                <w:sz w:val="22"/>
                <w:szCs w:val="22"/>
              </w:rPr>
            </w:pPr>
            <w:r w:rsidRPr="00FC27B8">
              <w:rPr>
                <w:sz w:val="22"/>
                <w:szCs w:val="22"/>
              </w:rPr>
              <w:t>ликвидный</w:t>
            </w:r>
          </w:p>
        </w:tc>
        <w:tc>
          <w:tcPr>
            <w:tcW w:w="294" w:type="pct"/>
            <w:shd w:val="clear" w:color="auto" w:fill="auto"/>
            <w:vAlign w:val="center"/>
            <w:hideMark/>
          </w:tcPr>
          <w:p w:rsidR="00010C5E" w:rsidRPr="00FC27B8" w:rsidRDefault="00010C5E" w:rsidP="00FC27B8">
            <w:pPr>
              <w:jc w:val="center"/>
              <w:rPr>
                <w:sz w:val="22"/>
                <w:szCs w:val="22"/>
              </w:rPr>
            </w:pPr>
            <w:r w:rsidRPr="00FC27B8">
              <w:rPr>
                <w:sz w:val="22"/>
                <w:szCs w:val="22"/>
              </w:rPr>
              <w:t>м</w:t>
            </w:r>
            <w:r w:rsidRPr="00FC27B8">
              <w:rPr>
                <w:sz w:val="22"/>
                <w:szCs w:val="22"/>
                <w:vertAlign w:val="superscript"/>
              </w:rPr>
              <w:t>3</w:t>
            </w:r>
          </w:p>
        </w:tc>
        <w:tc>
          <w:tcPr>
            <w:tcW w:w="367"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1966</w:t>
            </w:r>
          </w:p>
        </w:tc>
        <w:tc>
          <w:tcPr>
            <w:tcW w:w="516"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1809</w:t>
            </w:r>
          </w:p>
        </w:tc>
        <w:tc>
          <w:tcPr>
            <w:tcW w:w="662"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157</w:t>
            </w:r>
          </w:p>
        </w:tc>
        <w:tc>
          <w:tcPr>
            <w:tcW w:w="516" w:type="pct"/>
          </w:tcPr>
          <w:p w:rsidR="00010C5E" w:rsidRPr="00FC27B8" w:rsidRDefault="00010C5E" w:rsidP="00FC27B8">
            <w:pPr>
              <w:jc w:val="center"/>
              <w:rPr>
                <w:sz w:val="22"/>
                <w:szCs w:val="22"/>
              </w:rPr>
            </w:pPr>
            <w:r w:rsidRPr="00FC27B8">
              <w:rPr>
                <w:sz w:val="22"/>
                <w:szCs w:val="22"/>
              </w:rPr>
              <w:t>-</w:t>
            </w:r>
          </w:p>
        </w:tc>
        <w:tc>
          <w:tcPr>
            <w:tcW w:w="589" w:type="pct"/>
            <w:shd w:val="clear" w:color="auto" w:fill="auto"/>
            <w:noWrap/>
            <w:vAlign w:val="center"/>
          </w:tcPr>
          <w:p w:rsidR="00010C5E" w:rsidRPr="00FC27B8" w:rsidRDefault="00010C5E" w:rsidP="00FC27B8">
            <w:pPr>
              <w:jc w:val="center"/>
              <w:rPr>
                <w:sz w:val="22"/>
                <w:szCs w:val="22"/>
              </w:rPr>
            </w:pPr>
            <w:r w:rsidRPr="00FC27B8">
              <w:rPr>
                <w:sz w:val="22"/>
                <w:szCs w:val="22"/>
              </w:rPr>
              <w:t>-</w:t>
            </w:r>
          </w:p>
        </w:tc>
        <w:tc>
          <w:tcPr>
            <w:tcW w:w="440"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1966</w:t>
            </w:r>
          </w:p>
        </w:tc>
      </w:tr>
      <w:tr w:rsidR="00676BF6" w:rsidRPr="00FC27B8" w:rsidTr="00676BF6">
        <w:trPr>
          <w:trHeight w:val="20"/>
          <w:jc w:val="center"/>
        </w:trPr>
        <w:tc>
          <w:tcPr>
            <w:tcW w:w="214" w:type="pct"/>
            <w:shd w:val="clear" w:color="auto" w:fill="auto"/>
            <w:vAlign w:val="center"/>
            <w:hideMark/>
          </w:tcPr>
          <w:p w:rsidR="00010C5E" w:rsidRPr="00FC27B8" w:rsidRDefault="00010C5E" w:rsidP="00FC27B8">
            <w:pPr>
              <w:jc w:val="center"/>
              <w:rPr>
                <w:sz w:val="22"/>
                <w:szCs w:val="22"/>
              </w:rPr>
            </w:pPr>
          </w:p>
        </w:tc>
        <w:tc>
          <w:tcPr>
            <w:tcW w:w="1402" w:type="pct"/>
            <w:shd w:val="clear" w:color="auto" w:fill="auto"/>
            <w:vAlign w:val="center"/>
            <w:hideMark/>
          </w:tcPr>
          <w:p w:rsidR="00010C5E" w:rsidRPr="00FC27B8" w:rsidRDefault="00010C5E" w:rsidP="00FC27B8">
            <w:pPr>
              <w:rPr>
                <w:sz w:val="22"/>
                <w:szCs w:val="22"/>
              </w:rPr>
            </w:pPr>
            <w:r w:rsidRPr="00FC27B8">
              <w:rPr>
                <w:sz w:val="22"/>
                <w:szCs w:val="22"/>
              </w:rPr>
              <w:t>деловой</w:t>
            </w:r>
          </w:p>
        </w:tc>
        <w:tc>
          <w:tcPr>
            <w:tcW w:w="294" w:type="pct"/>
            <w:shd w:val="clear" w:color="auto" w:fill="auto"/>
            <w:vAlign w:val="center"/>
            <w:hideMark/>
          </w:tcPr>
          <w:p w:rsidR="00010C5E" w:rsidRPr="00FC27B8" w:rsidRDefault="00010C5E" w:rsidP="00FC27B8">
            <w:pPr>
              <w:jc w:val="center"/>
              <w:rPr>
                <w:sz w:val="22"/>
                <w:szCs w:val="22"/>
              </w:rPr>
            </w:pPr>
            <w:r w:rsidRPr="00FC27B8">
              <w:rPr>
                <w:sz w:val="22"/>
                <w:szCs w:val="22"/>
              </w:rPr>
              <w:t>м</w:t>
            </w:r>
            <w:r w:rsidRPr="00FC27B8">
              <w:rPr>
                <w:sz w:val="22"/>
                <w:szCs w:val="22"/>
                <w:vertAlign w:val="superscript"/>
              </w:rPr>
              <w:t>3</w:t>
            </w:r>
          </w:p>
        </w:tc>
        <w:tc>
          <w:tcPr>
            <w:tcW w:w="367"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1397</w:t>
            </w:r>
          </w:p>
        </w:tc>
        <w:tc>
          <w:tcPr>
            <w:tcW w:w="516"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1286</w:t>
            </w:r>
          </w:p>
        </w:tc>
        <w:tc>
          <w:tcPr>
            <w:tcW w:w="662"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111</w:t>
            </w:r>
          </w:p>
        </w:tc>
        <w:tc>
          <w:tcPr>
            <w:tcW w:w="516" w:type="pct"/>
          </w:tcPr>
          <w:p w:rsidR="00010C5E" w:rsidRPr="00FC27B8" w:rsidRDefault="00010C5E" w:rsidP="00FC27B8">
            <w:pPr>
              <w:jc w:val="center"/>
              <w:rPr>
                <w:sz w:val="22"/>
                <w:szCs w:val="22"/>
              </w:rPr>
            </w:pPr>
            <w:r w:rsidRPr="00FC27B8">
              <w:rPr>
                <w:sz w:val="22"/>
                <w:szCs w:val="22"/>
              </w:rPr>
              <w:t>-</w:t>
            </w:r>
          </w:p>
        </w:tc>
        <w:tc>
          <w:tcPr>
            <w:tcW w:w="589" w:type="pct"/>
            <w:shd w:val="clear" w:color="auto" w:fill="auto"/>
            <w:noWrap/>
            <w:vAlign w:val="center"/>
          </w:tcPr>
          <w:p w:rsidR="00010C5E" w:rsidRPr="00FC27B8" w:rsidRDefault="00010C5E" w:rsidP="00FC27B8">
            <w:pPr>
              <w:jc w:val="center"/>
              <w:rPr>
                <w:sz w:val="22"/>
                <w:szCs w:val="22"/>
              </w:rPr>
            </w:pPr>
            <w:r w:rsidRPr="00FC27B8">
              <w:rPr>
                <w:sz w:val="22"/>
                <w:szCs w:val="22"/>
              </w:rPr>
              <w:t>-</w:t>
            </w:r>
          </w:p>
        </w:tc>
        <w:tc>
          <w:tcPr>
            <w:tcW w:w="440"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1397</w:t>
            </w:r>
          </w:p>
        </w:tc>
      </w:tr>
      <w:tr w:rsidR="00010C5E" w:rsidRPr="00FC27B8" w:rsidTr="008B0842">
        <w:trPr>
          <w:trHeight w:val="20"/>
          <w:jc w:val="center"/>
        </w:trPr>
        <w:tc>
          <w:tcPr>
            <w:tcW w:w="5000" w:type="pct"/>
            <w:gridSpan w:val="9"/>
          </w:tcPr>
          <w:p w:rsidR="00010C5E" w:rsidRPr="00FC27B8" w:rsidRDefault="00010C5E" w:rsidP="00FC27B8">
            <w:pPr>
              <w:jc w:val="center"/>
              <w:rPr>
                <w:sz w:val="22"/>
                <w:szCs w:val="22"/>
              </w:rPr>
            </w:pPr>
            <w:r w:rsidRPr="00FC27B8">
              <w:rPr>
                <w:sz w:val="22"/>
                <w:szCs w:val="22"/>
              </w:rPr>
              <w:t>Ясень</w:t>
            </w:r>
          </w:p>
        </w:tc>
      </w:tr>
      <w:tr w:rsidR="00676BF6" w:rsidRPr="00FC27B8" w:rsidTr="00676BF6">
        <w:trPr>
          <w:trHeight w:val="20"/>
          <w:jc w:val="center"/>
        </w:trPr>
        <w:tc>
          <w:tcPr>
            <w:tcW w:w="214" w:type="pct"/>
            <w:vMerge w:val="restart"/>
            <w:shd w:val="clear" w:color="auto" w:fill="auto"/>
            <w:vAlign w:val="center"/>
            <w:hideMark/>
          </w:tcPr>
          <w:p w:rsidR="00010C5E" w:rsidRPr="00FC27B8" w:rsidRDefault="00010C5E" w:rsidP="00FC27B8">
            <w:pPr>
              <w:jc w:val="center"/>
              <w:rPr>
                <w:sz w:val="22"/>
                <w:szCs w:val="22"/>
              </w:rPr>
            </w:pPr>
            <w:r w:rsidRPr="00FC27B8">
              <w:rPr>
                <w:sz w:val="22"/>
                <w:szCs w:val="22"/>
              </w:rPr>
              <w:t>1</w:t>
            </w:r>
          </w:p>
        </w:tc>
        <w:tc>
          <w:tcPr>
            <w:tcW w:w="1402" w:type="pct"/>
            <w:vMerge w:val="restart"/>
            <w:shd w:val="clear" w:color="auto" w:fill="auto"/>
            <w:vAlign w:val="center"/>
            <w:hideMark/>
          </w:tcPr>
          <w:p w:rsidR="00010C5E" w:rsidRPr="00FC27B8" w:rsidRDefault="00010C5E" w:rsidP="00FC27B8">
            <w:pPr>
              <w:rPr>
                <w:sz w:val="22"/>
                <w:szCs w:val="22"/>
              </w:rPr>
            </w:pPr>
            <w:r w:rsidRPr="00FC27B8">
              <w:rPr>
                <w:sz w:val="22"/>
                <w:szCs w:val="22"/>
              </w:rPr>
              <w:t>Выявленный фонд по лесоводственным требованиям</w:t>
            </w:r>
          </w:p>
        </w:tc>
        <w:tc>
          <w:tcPr>
            <w:tcW w:w="294" w:type="pct"/>
            <w:shd w:val="clear" w:color="auto" w:fill="auto"/>
            <w:vAlign w:val="center"/>
            <w:hideMark/>
          </w:tcPr>
          <w:p w:rsidR="00010C5E" w:rsidRPr="00FC27B8" w:rsidRDefault="00010C5E" w:rsidP="00FC27B8">
            <w:pPr>
              <w:jc w:val="center"/>
              <w:rPr>
                <w:sz w:val="22"/>
                <w:szCs w:val="22"/>
              </w:rPr>
            </w:pPr>
            <w:r w:rsidRPr="00FC27B8">
              <w:rPr>
                <w:sz w:val="22"/>
                <w:szCs w:val="22"/>
              </w:rPr>
              <w:t>га</w:t>
            </w:r>
          </w:p>
        </w:tc>
        <w:tc>
          <w:tcPr>
            <w:tcW w:w="367" w:type="pct"/>
            <w:shd w:val="clear" w:color="auto" w:fill="auto"/>
            <w:noWrap/>
            <w:vAlign w:val="center"/>
            <w:hideMark/>
          </w:tcPr>
          <w:p w:rsidR="00010C5E" w:rsidRPr="00FC27B8" w:rsidRDefault="00010C5E" w:rsidP="00FC27B8">
            <w:pPr>
              <w:jc w:val="center"/>
              <w:rPr>
                <w:color w:val="000000"/>
                <w:sz w:val="22"/>
                <w:szCs w:val="22"/>
              </w:rPr>
            </w:pPr>
            <w:r w:rsidRPr="00FC27B8">
              <w:rPr>
                <w:color w:val="000000"/>
                <w:sz w:val="22"/>
                <w:szCs w:val="22"/>
              </w:rPr>
              <w:t>26,4</w:t>
            </w:r>
          </w:p>
        </w:tc>
        <w:tc>
          <w:tcPr>
            <w:tcW w:w="516" w:type="pct"/>
            <w:shd w:val="clear" w:color="auto" w:fill="auto"/>
            <w:noWrap/>
            <w:vAlign w:val="center"/>
            <w:hideMark/>
          </w:tcPr>
          <w:p w:rsidR="00010C5E" w:rsidRPr="00FC27B8" w:rsidRDefault="00010C5E" w:rsidP="00FC27B8">
            <w:pPr>
              <w:jc w:val="center"/>
              <w:rPr>
                <w:color w:val="000000"/>
                <w:sz w:val="22"/>
                <w:szCs w:val="22"/>
              </w:rPr>
            </w:pPr>
            <w:r w:rsidRPr="00FC27B8">
              <w:rPr>
                <w:color w:val="000000"/>
                <w:sz w:val="22"/>
                <w:szCs w:val="22"/>
              </w:rPr>
              <w:t>21,1</w:t>
            </w:r>
          </w:p>
        </w:tc>
        <w:tc>
          <w:tcPr>
            <w:tcW w:w="662" w:type="pct"/>
            <w:shd w:val="clear" w:color="auto" w:fill="auto"/>
            <w:noWrap/>
            <w:vAlign w:val="center"/>
            <w:hideMark/>
          </w:tcPr>
          <w:p w:rsidR="00010C5E" w:rsidRPr="00FC27B8" w:rsidRDefault="00010C5E" w:rsidP="00FC27B8">
            <w:pPr>
              <w:jc w:val="center"/>
              <w:rPr>
                <w:color w:val="000000"/>
                <w:sz w:val="22"/>
                <w:szCs w:val="22"/>
              </w:rPr>
            </w:pPr>
            <w:r w:rsidRPr="00FC27B8">
              <w:rPr>
                <w:color w:val="000000"/>
                <w:sz w:val="22"/>
                <w:szCs w:val="22"/>
              </w:rPr>
              <w:t>5,3</w:t>
            </w:r>
          </w:p>
        </w:tc>
        <w:tc>
          <w:tcPr>
            <w:tcW w:w="516" w:type="pct"/>
          </w:tcPr>
          <w:p w:rsidR="00010C5E" w:rsidRPr="00FC27B8" w:rsidRDefault="00010C5E" w:rsidP="00FC27B8">
            <w:pPr>
              <w:jc w:val="center"/>
              <w:rPr>
                <w:sz w:val="22"/>
                <w:szCs w:val="22"/>
              </w:rPr>
            </w:pPr>
            <w:r w:rsidRPr="00FC27B8">
              <w:rPr>
                <w:sz w:val="22"/>
                <w:szCs w:val="22"/>
              </w:rPr>
              <w:t>-</w:t>
            </w:r>
          </w:p>
        </w:tc>
        <w:tc>
          <w:tcPr>
            <w:tcW w:w="589" w:type="pct"/>
            <w:shd w:val="clear" w:color="auto" w:fill="auto"/>
            <w:noWrap/>
            <w:vAlign w:val="center"/>
            <w:hideMark/>
          </w:tcPr>
          <w:p w:rsidR="00010C5E" w:rsidRPr="00FC27B8" w:rsidRDefault="00010C5E" w:rsidP="00FC27B8">
            <w:pPr>
              <w:jc w:val="center"/>
              <w:rPr>
                <w:sz w:val="22"/>
                <w:szCs w:val="22"/>
              </w:rPr>
            </w:pPr>
            <w:r w:rsidRPr="00FC27B8">
              <w:rPr>
                <w:sz w:val="22"/>
                <w:szCs w:val="22"/>
              </w:rPr>
              <w:t>-</w:t>
            </w:r>
          </w:p>
        </w:tc>
        <w:tc>
          <w:tcPr>
            <w:tcW w:w="440" w:type="pct"/>
            <w:shd w:val="clear" w:color="auto" w:fill="auto"/>
            <w:noWrap/>
            <w:vAlign w:val="center"/>
            <w:hideMark/>
          </w:tcPr>
          <w:p w:rsidR="00010C5E" w:rsidRPr="00FC27B8" w:rsidRDefault="00010C5E" w:rsidP="00FC27B8">
            <w:pPr>
              <w:jc w:val="center"/>
              <w:rPr>
                <w:color w:val="000000"/>
                <w:sz w:val="22"/>
                <w:szCs w:val="22"/>
              </w:rPr>
            </w:pPr>
            <w:r w:rsidRPr="00FC27B8">
              <w:rPr>
                <w:color w:val="000000"/>
                <w:sz w:val="22"/>
                <w:szCs w:val="22"/>
              </w:rPr>
              <w:t>26,4</w:t>
            </w:r>
          </w:p>
        </w:tc>
      </w:tr>
      <w:tr w:rsidR="00676BF6" w:rsidRPr="00FC27B8" w:rsidTr="00676BF6">
        <w:trPr>
          <w:trHeight w:val="20"/>
          <w:jc w:val="center"/>
        </w:trPr>
        <w:tc>
          <w:tcPr>
            <w:tcW w:w="214" w:type="pct"/>
            <w:vMerge/>
            <w:vAlign w:val="center"/>
            <w:hideMark/>
          </w:tcPr>
          <w:p w:rsidR="00010C5E" w:rsidRPr="00FC27B8" w:rsidRDefault="00010C5E" w:rsidP="00FC27B8">
            <w:pPr>
              <w:jc w:val="center"/>
              <w:rPr>
                <w:sz w:val="22"/>
                <w:szCs w:val="22"/>
              </w:rPr>
            </w:pPr>
          </w:p>
        </w:tc>
        <w:tc>
          <w:tcPr>
            <w:tcW w:w="1402" w:type="pct"/>
            <w:vMerge/>
            <w:vAlign w:val="center"/>
            <w:hideMark/>
          </w:tcPr>
          <w:p w:rsidR="00010C5E" w:rsidRPr="00FC27B8" w:rsidRDefault="00010C5E" w:rsidP="00FC27B8">
            <w:pPr>
              <w:rPr>
                <w:sz w:val="22"/>
                <w:szCs w:val="22"/>
              </w:rPr>
            </w:pPr>
          </w:p>
        </w:tc>
        <w:tc>
          <w:tcPr>
            <w:tcW w:w="294" w:type="pct"/>
            <w:shd w:val="clear" w:color="auto" w:fill="auto"/>
            <w:vAlign w:val="center"/>
            <w:hideMark/>
          </w:tcPr>
          <w:p w:rsidR="00010C5E" w:rsidRPr="00FC27B8" w:rsidRDefault="00010C5E" w:rsidP="00FC27B8">
            <w:pPr>
              <w:jc w:val="center"/>
              <w:rPr>
                <w:sz w:val="22"/>
                <w:szCs w:val="22"/>
              </w:rPr>
            </w:pPr>
            <w:r w:rsidRPr="00FC27B8">
              <w:rPr>
                <w:sz w:val="22"/>
                <w:szCs w:val="22"/>
              </w:rPr>
              <w:t>м</w:t>
            </w:r>
            <w:r w:rsidRPr="00FC27B8">
              <w:rPr>
                <w:sz w:val="22"/>
                <w:szCs w:val="22"/>
                <w:vertAlign w:val="superscript"/>
              </w:rPr>
              <w:t>3</w:t>
            </w:r>
          </w:p>
        </w:tc>
        <w:tc>
          <w:tcPr>
            <w:tcW w:w="367"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2918</w:t>
            </w:r>
          </w:p>
        </w:tc>
        <w:tc>
          <w:tcPr>
            <w:tcW w:w="516"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2696</w:t>
            </w:r>
          </w:p>
        </w:tc>
        <w:tc>
          <w:tcPr>
            <w:tcW w:w="662"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222</w:t>
            </w:r>
          </w:p>
        </w:tc>
        <w:tc>
          <w:tcPr>
            <w:tcW w:w="516" w:type="pct"/>
          </w:tcPr>
          <w:p w:rsidR="00010C5E" w:rsidRPr="00FC27B8" w:rsidRDefault="00010C5E" w:rsidP="00FC27B8">
            <w:pPr>
              <w:jc w:val="center"/>
              <w:rPr>
                <w:sz w:val="22"/>
                <w:szCs w:val="22"/>
              </w:rPr>
            </w:pPr>
            <w:r w:rsidRPr="00FC27B8">
              <w:rPr>
                <w:sz w:val="22"/>
                <w:szCs w:val="22"/>
              </w:rPr>
              <w:t>-</w:t>
            </w:r>
          </w:p>
        </w:tc>
        <w:tc>
          <w:tcPr>
            <w:tcW w:w="589" w:type="pct"/>
            <w:shd w:val="clear" w:color="auto" w:fill="auto"/>
            <w:noWrap/>
            <w:vAlign w:val="center"/>
          </w:tcPr>
          <w:p w:rsidR="00010C5E" w:rsidRPr="00FC27B8" w:rsidRDefault="00010C5E" w:rsidP="00FC27B8">
            <w:pPr>
              <w:jc w:val="center"/>
              <w:rPr>
                <w:sz w:val="22"/>
                <w:szCs w:val="22"/>
              </w:rPr>
            </w:pPr>
            <w:r w:rsidRPr="00FC27B8">
              <w:rPr>
                <w:sz w:val="22"/>
                <w:szCs w:val="22"/>
              </w:rPr>
              <w:t>-</w:t>
            </w:r>
          </w:p>
        </w:tc>
        <w:tc>
          <w:tcPr>
            <w:tcW w:w="440"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2918</w:t>
            </w:r>
          </w:p>
        </w:tc>
      </w:tr>
      <w:tr w:rsidR="00676BF6" w:rsidRPr="00FC27B8" w:rsidTr="00676BF6">
        <w:trPr>
          <w:trHeight w:val="20"/>
          <w:jc w:val="center"/>
        </w:trPr>
        <w:tc>
          <w:tcPr>
            <w:tcW w:w="214" w:type="pct"/>
            <w:shd w:val="clear" w:color="auto" w:fill="auto"/>
            <w:vAlign w:val="center"/>
            <w:hideMark/>
          </w:tcPr>
          <w:p w:rsidR="00010C5E" w:rsidRPr="00FC27B8" w:rsidRDefault="00010C5E" w:rsidP="00FC27B8">
            <w:pPr>
              <w:jc w:val="center"/>
              <w:rPr>
                <w:sz w:val="22"/>
                <w:szCs w:val="22"/>
              </w:rPr>
            </w:pPr>
            <w:r w:rsidRPr="00FC27B8">
              <w:rPr>
                <w:sz w:val="22"/>
                <w:szCs w:val="22"/>
              </w:rPr>
              <w:t>2</w:t>
            </w:r>
          </w:p>
        </w:tc>
        <w:tc>
          <w:tcPr>
            <w:tcW w:w="1402" w:type="pct"/>
            <w:shd w:val="clear" w:color="auto" w:fill="auto"/>
            <w:vAlign w:val="center"/>
            <w:hideMark/>
          </w:tcPr>
          <w:p w:rsidR="00010C5E" w:rsidRPr="00FC27B8" w:rsidRDefault="00010C5E" w:rsidP="00FC27B8">
            <w:pPr>
              <w:rPr>
                <w:sz w:val="22"/>
                <w:szCs w:val="22"/>
              </w:rPr>
            </w:pPr>
            <w:r w:rsidRPr="00FC27B8">
              <w:rPr>
                <w:sz w:val="22"/>
                <w:szCs w:val="22"/>
              </w:rPr>
              <w:t>Срок вырубки или уборки</w:t>
            </w:r>
          </w:p>
        </w:tc>
        <w:tc>
          <w:tcPr>
            <w:tcW w:w="294" w:type="pct"/>
            <w:shd w:val="clear" w:color="auto" w:fill="auto"/>
            <w:vAlign w:val="center"/>
            <w:hideMark/>
          </w:tcPr>
          <w:p w:rsidR="00010C5E" w:rsidRPr="00FC27B8" w:rsidRDefault="00010C5E" w:rsidP="00FC27B8">
            <w:pPr>
              <w:jc w:val="center"/>
              <w:rPr>
                <w:sz w:val="22"/>
                <w:szCs w:val="22"/>
              </w:rPr>
            </w:pPr>
            <w:r w:rsidRPr="00FC27B8">
              <w:rPr>
                <w:sz w:val="22"/>
                <w:szCs w:val="22"/>
              </w:rPr>
              <w:t>лет</w:t>
            </w:r>
          </w:p>
        </w:tc>
        <w:tc>
          <w:tcPr>
            <w:tcW w:w="367" w:type="pct"/>
            <w:shd w:val="clear" w:color="auto" w:fill="auto"/>
            <w:noWrap/>
            <w:vAlign w:val="center"/>
            <w:hideMark/>
          </w:tcPr>
          <w:p w:rsidR="00010C5E" w:rsidRPr="00FC27B8" w:rsidRDefault="00010C5E" w:rsidP="00FC27B8">
            <w:pPr>
              <w:jc w:val="center"/>
              <w:rPr>
                <w:color w:val="000000"/>
                <w:sz w:val="22"/>
                <w:szCs w:val="22"/>
              </w:rPr>
            </w:pPr>
            <w:r w:rsidRPr="00FC27B8">
              <w:rPr>
                <w:color w:val="000000"/>
                <w:sz w:val="22"/>
                <w:szCs w:val="22"/>
              </w:rPr>
              <w:t>8</w:t>
            </w:r>
          </w:p>
        </w:tc>
        <w:tc>
          <w:tcPr>
            <w:tcW w:w="516" w:type="pct"/>
            <w:shd w:val="clear" w:color="auto" w:fill="auto"/>
            <w:noWrap/>
            <w:vAlign w:val="center"/>
            <w:hideMark/>
          </w:tcPr>
          <w:p w:rsidR="00010C5E" w:rsidRPr="00FC27B8" w:rsidRDefault="00010C5E" w:rsidP="00FC27B8">
            <w:pPr>
              <w:jc w:val="center"/>
              <w:rPr>
                <w:color w:val="000000"/>
                <w:sz w:val="22"/>
                <w:szCs w:val="22"/>
              </w:rPr>
            </w:pPr>
            <w:r w:rsidRPr="00FC27B8">
              <w:rPr>
                <w:color w:val="000000"/>
                <w:sz w:val="22"/>
                <w:szCs w:val="22"/>
              </w:rPr>
              <w:t>8</w:t>
            </w:r>
          </w:p>
        </w:tc>
        <w:tc>
          <w:tcPr>
            <w:tcW w:w="662" w:type="pct"/>
            <w:shd w:val="clear" w:color="auto" w:fill="auto"/>
            <w:noWrap/>
            <w:vAlign w:val="center"/>
            <w:hideMark/>
          </w:tcPr>
          <w:p w:rsidR="00010C5E" w:rsidRPr="00FC27B8" w:rsidRDefault="00010C5E" w:rsidP="00FC27B8">
            <w:pPr>
              <w:jc w:val="center"/>
              <w:rPr>
                <w:color w:val="000000"/>
                <w:sz w:val="22"/>
                <w:szCs w:val="22"/>
              </w:rPr>
            </w:pPr>
            <w:r w:rsidRPr="00FC27B8">
              <w:rPr>
                <w:color w:val="000000"/>
                <w:sz w:val="22"/>
                <w:szCs w:val="22"/>
              </w:rPr>
              <w:t>8</w:t>
            </w:r>
          </w:p>
        </w:tc>
        <w:tc>
          <w:tcPr>
            <w:tcW w:w="516" w:type="pct"/>
          </w:tcPr>
          <w:p w:rsidR="00010C5E" w:rsidRPr="00FC27B8" w:rsidRDefault="00010C5E" w:rsidP="00FC27B8">
            <w:pPr>
              <w:jc w:val="center"/>
              <w:rPr>
                <w:sz w:val="22"/>
                <w:szCs w:val="22"/>
              </w:rPr>
            </w:pPr>
            <w:r w:rsidRPr="00FC27B8">
              <w:rPr>
                <w:sz w:val="22"/>
                <w:szCs w:val="22"/>
              </w:rPr>
              <w:t>-</w:t>
            </w:r>
          </w:p>
        </w:tc>
        <w:tc>
          <w:tcPr>
            <w:tcW w:w="589" w:type="pct"/>
            <w:shd w:val="clear" w:color="auto" w:fill="auto"/>
            <w:noWrap/>
            <w:vAlign w:val="center"/>
            <w:hideMark/>
          </w:tcPr>
          <w:p w:rsidR="00010C5E" w:rsidRPr="00FC27B8" w:rsidRDefault="00010C5E" w:rsidP="00FC27B8">
            <w:pPr>
              <w:jc w:val="center"/>
              <w:rPr>
                <w:sz w:val="22"/>
                <w:szCs w:val="22"/>
              </w:rPr>
            </w:pPr>
            <w:r w:rsidRPr="00FC27B8">
              <w:rPr>
                <w:sz w:val="22"/>
                <w:szCs w:val="22"/>
              </w:rPr>
              <w:t>-</w:t>
            </w:r>
          </w:p>
        </w:tc>
        <w:tc>
          <w:tcPr>
            <w:tcW w:w="440" w:type="pct"/>
            <w:shd w:val="clear" w:color="auto" w:fill="auto"/>
            <w:noWrap/>
            <w:vAlign w:val="center"/>
            <w:hideMark/>
          </w:tcPr>
          <w:p w:rsidR="00010C5E" w:rsidRPr="00FC27B8" w:rsidRDefault="00010C5E" w:rsidP="00FC27B8">
            <w:pPr>
              <w:jc w:val="center"/>
              <w:rPr>
                <w:color w:val="000000"/>
                <w:sz w:val="22"/>
                <w:szCs w:val="22"/>
              </w:rPr>
            </w:pPr>
            <w:r w:rsidRPr="00FC27B8">
              <w:rPr>
                <w:color w:val="000000"/>
                <w:sz w:val="22"/>
                <w:szCs w:val="22"/>
              </w:rPr>
              <w:t>8</w:t>
            </w:r>
          </w:p>
        </w:tc>
      </w:tr>
      <w:tr w:rsidR="00676BF6" w:rsidRPr="00FC27B8" w:rsidTr="00676BF6">
        <w:trPr>
          <w:trHeight w:val="20"/>
          <w:jc w:val="center"/>
        </w:trPr>
        <w:tc>
          <w:tcPr>
            <w:tcW w:w="214" w:type="pct"/>
            <w:shd w:val="clear" w:color="auto" w:fill="auto"/>
            <w:vAlign w:val="center"/>
            <w:hideMark/>
          </w:tcPr>
          <w:p w:rsidR="00010C5E" w:rsidRPr="00FC27B8" w:rsidRDefault="00010C5E" w:rsidP="00FC27B8">
            <w:pPr>
              <w:jc w:val="center"/>
              <w:rPr>
                <w:sz w:val="22"/>
                <w:szCs w:val="22"/>
              </w:rPr>
            </w:pPr>
            <w:r w:rsidRPr="00FC27B8">
              <w:rPr>
                <w:sz w:val="22"/>
                <w:szCs w:val="22"/>
              </w:rPr>
              <w:t>3</w:t>
            </w:r>
          </w:p>
        </w:tc>
        <w:tc>
          <w:tcPr>
            <w:tcW w:w="1402" w:type="pct"/>
            <w:shd w:val="clear" w:color="auto" w:fill="auto"/>
            <w:vAlign w:val="center"/>
            <w:hideMark/>
          </w:tcPr>
          <w:p w:rsidR="00010C5E" w:rsidRPr="00FC27B8" w:rsidRDefault="00010C5E" w:rsidP="00FC27B8">
            <w:pPr>
              <w:rPr>
                <w:sz w:val="22"/>
                <w:szCs w:val="22"/>
              </w:rPr>
            </w:pPr>
            <w:r w:rsidRPr="00FC27B8">
              <w:rPr>
                <w:sz w:val="22"/>
                <w:szCs w:val="22"/>
              </w:rPr>
              <w:t>Ежегодный допустимый объем изъятия древесины:</w:t>
            </w:r>
          </w:p>
        </w:tc>
        <w:tc>
          <w:tcPr>
            <w:tcW w:w="294" w:type="pct"/>
            <w:shd w:val="clear" w:color="auto" w:fill="auto"/>
            <w:vAlign w:val="center"/>
            <w:hideMark/>
          </w:tcPr>
          <w:p w:rsidR="00010C5E" w:rsidRPr="00FC27B8" w:rsidRDefault="00010C5E" w:rsidP="00FC27B8">
            <w:pPr>
              <w:jc w:val="center"/>
              <w:rPr>
                <w:sz w:val="22"/>
                <w:szCs w:val="22"/>
              </w:rPr>
            </w:pPr>
          </w:p>
        </w:tc>
        <w:tc>
          <w:tcPr>
            <w:tcW w:w="367" w:type="pct"/>
            <w:shd w:val="clear" w:color="auto" w:fill="auto"/>
            <w:noWrap/>
            <w:vAlign w:val="center"/>
            <w:hideMark/>
          </w:tcPr>
          <w:p w:rsidR="00010C5E" w:rsidRPr="00FC27B8" w:rsidRDefault="00010C5E" w:rsidP="00FC27B8">
            <w:pPr>
              <w:jc w:val="center"/>
              <w:rPr>
                <w:color w:val="000000"/>
                <w:sz w:val="22"/>
                <w:szCs w:val="22"/>
              </w:rPr>
            </w:pPr>
            <w:r w:rsidRPr="00FC27B8">
              <w:rPr>
                <w:color w:val="000000"/>
                <w:sz w:val="22"/>
                <w:szCs w:val="22"/>
              </w:rPr>
              <w:t>0</w:t>
            </w:r>
          </w:p>
        </w:tc>
        <w:tc>
          <w:tcPr>
            <w:tcW w:w="516" w:type="pct"/>
            <w:shd w:val="clear" w:color="auto" w:fill="auto"/>
            <w:noWrap/>
            <w:vAlign w:val="center"/>
            <w:hideMark/>
          </w:tcPr>
          <w:p w:rsidR="00010C5E" w:rsidRPr="00FC27B8" w:rsidRDefault="00010C5E" w:rsidP="00FC27B8">
            <w:pPr>
              <w:jc w:val="center"/>
              <w:rPr>
                <w:color w:val="000000"/>
                <w:sz w:val="22"/>
                <w:szCs w:val="22"/>
              </w:rPr>
            </w:pPr>
          </w:p>
        </w:tc>
        <w:tc>
          <w:tcPr>
            <w:tcW w:w="662" w:type="pct"/>
            <w:shd w:val="clear" w:color="auto" w:fill="auto"/>
            <w:noWrap/>
            <w:vAlign w:val="center"/>
            <w:hideMark/>
          </w:tcPr>
          <w:p w:rsidR="00010C5E" w:rsidRPr="00FC27B8" w:rsidRDefault="00010C5E" w:rsidP="00FC27B8">
            <w:pPr>
              <w:jc w:val="center"/>
              <w:rPr>
                <w:color w:val="000000"/>
                <w:sz w:val="22"/>
                <w:szCs w:val="22"/>
              </w:rPr>
            </w:pPr>
          </w:p>
        </w:tc>
        <w:tc>
          <w:tcPr>
            <w:tcW w:w="516" w:type="pct"/>
          </w:tcPr>
          <w:p w:rsidR="00010C5E" w:rsidRPr="00FC27B8" w:rsidRDefault="00010C5E" w:rsidP="00FC27B8">
            <w:pPr>
              <w:jc w:val="center"/>
              <w:rPr>
                <w:sz w:val="22"/>
                <w:szCs w:val="22"/>
              </w:rPr>
            </w:pPr>
          </w:p>
        </w:tc>
        <w:tc>
          <w:tcPr>
            <w:tcW w:w="589" w:type="pct"/>
            <w:shd w:val="clear" w:color="auto" w:fill="auto"/>
            <w:noWrap/>
            <w:vAlign w:val="center"/>
            <w:hideMark/>
          </w:tcPr>
          <w:p w:rsidR="00010C5E" w:rsidRPr="00FC27B8" w:rsidRDefault="00010C5E" w:rsidP="00FC27B8">
            <w:pPr>
              <w:jc w:val="center"/>
              <w:rPr>
                <w:sz w:val="22"/>
                <w:szCs w:val="22"/>
              </w:rPr>
            </w:pPr>
          </w:p>
        </w:tc>
        <w:tc>
          <w:tcPr>
            <w:tcW w:w="440" w:type="pct"/>
            <w:shd w:val="clear" w:color="auto" w:fill="auto"/>
            <w:noWrap/>
            <w:vAlign w:val="center"/>
            <w:hideMark/>
          </w:tcPr>
          <w:p w:rsidR="00010C5E" w:rsidRPr="00FC27B8" w:rsidRDefault="00010C5E" w:rsidP="00FC27B8">
            <w:pPr>
              <w:jc w:val="center"/>
              <w:rPr>
                <w:color w:val="000000"/>
                <w:sz w:val="22"/>
                <w:szCs w:val="22"/>
              </w:rPr>
            </w:pPr>
            <w:r w:rsidRPr="00FC27B8">
              <w:rPr>
                <w:color w:val="000000"/>
                <w:sz w:val="22"/>
                <w:szCs w:val="22"/>
              </w:rPr>
              <w:t>0</w:t>
            </w:r>
          </w:p>
        </w:tc>
      </w:tr>
      <w:tr w:rsidR="00676BF6" w:rsidRPr="00FC27B8" w:rsidTr="00676BF6">
        <w:trPr>
          <w:trHeight w:val="20"/>
          <w:jc w:val="center"/>
        </w:trPr>
        <w:tc>
          <w:tcPr>
            <w:tcW w:w="214" w:type="pct"/>
            <w:shd w:val="clear" w:color="auto" w:fill="auto"/>
            <w:vAlign w:val="center"/>
            <w:hideMark/>
          </w:tcPr>
          <w:p w:rsidR="00010C5E" w:rsidRPr="00FC27B8" w:rsidRDefault="00010C5E" w:rsidP="00FC27B8">
            <w:pPr>
              <w:jc w:val="center"/>
              <w:rPr>
                <w:sz w:val="22"/>
                <w:szCs w:val="22"/>
              </w:rPr>
            </w:pPr>
          </w:p>
        </w:tc>
        <w:tc>
          <w:tcPr>
            <w:tcW w:w="1402" w:type="pct"/>
            <w:shd w:val="clear" w:color="auto" w:fill="auto"/>
            <w:vAlign w:val="center"/>
            <w:hideMark/>
          </w:tcPr>
          <w:p w:rsidR="00010C5E" w:rsidRPr="00FC27B8" w:rsidRDefault="00010C5E" w:rsidP="00FC27B8">
            <w:pPr>
              <w:rPr>
                <w:sz w:val="22"/>
                <w:szCs w:val="22"/>
              </w:rPr>
            </w:pPr>
            <w:r w:rsidRPr="00FC27B8">
              <w:rPr>
                <w:sz w:val="22"/>
                <w:szCs w:val="22"/>
              </w:rPr>
              <w:t>Площадь</w:t>
            </w:r>
          </w:p>
        </w:tc>
        <w:tc>
          <w:tcPr>
            <w:tcW w:w="294" w:type="pct"/>
            <w:shd w:val="clear" w:color="auto" w:fill="auto"/>
            <w:vAlign w:val="center"/>
            <w:hideMark/>
          </w:tcPr>
          <w:p w:rsidR="00010C5E" w:rsidRPr="00FC27B8" w:rsidRDefault="00010C5E" w:rsidP="00FC27B8">
            <w:pPr>
              <w:jc w:val="center"/>
              <w:rPr>
                <w:sz w:val="22"/>
                <w:szCs w:val="22"/>
              </w:rPr>
            </w:pPr>
            <w:r w:rsidRPr="00FC27B8">
              <w:rPr>
                <w:sz w:val="22"/>
                <w:szCs w:val="22"/>
              </w:rPr>
              <w:t>га</w:t>
            </w:r>
          </w:p>
        </w:tc>
        <w:tc>
          <w:tcPr>
            <w:tcW w:w="367"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3,3</w:t>
            </w:r>
          </w:p>
        </w:tc>
        <w:tc>
          <w:tcPr>
            <w:tcW w:w="516"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2,64</w:t>
            </w:r>
          </w:p>
        </w:tc>
        <w:tc>
          <w:tcPr>
            <w:tcW w:w="662"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0,66</w:t>
            </w:r>
          </w:p>
        </w:tc>
        <w:tc>
          <w:tcPr>
            <w:tcW w:w="516" w:type="pct"/>
          </w:tcPr>
          <w:p w:rsidR="00010C5E" w:rsidRPr="00FC27B8" w:rsidRDefault="00010C5E" w:rsidP="00FC27B8">
            <w:pPr>
              <w:jc w:val="center"/>
              <w:rPr>
                <w:sz w:val="22"/>
                <w:szCs w:val="22"/>
              </w:rPr>
            </w:pPr>
            <w:r w:rsidRPr="00FC27B8">
              <w:rPr>
                <w:sz w:val="22"/>
                <w:szCs w:val="22"/>
              </w:rPr>
              <w:t>-</w:t>
            </w:r>
          </w:p>
        </w:tc>
        <w:tc>
          <w:tcPr>
            <w:tcW w:w="589" w:type="pct"/>
            <w:shd w:val="clear" w:color="auto" w:fill="auto"/>
            <w:noWrap/>
            <w:vAlign w:val="center"/>
          </w:tcPr>
          <w:p w:rsidR="00010C5E" w:rsidRPr="00FC27B8" w:rsidRDefault="00010C5E" w:rsidP="00FC27B8">
            <w:pPr>
              <w:jc w:val="center"/>
              <w:rPr>
                <w:sz w:val="22"/>
                <w:szCs w:val="22"/>
              </w:rPr>
            </w:pPr>
            <w:r w:rsidRPr="00FC27B8">
              <w:rPr>
                <w:sz w:val="22"/>
                <w:szCs w:val="22"/>
              </w:rPr>
              <w:t>-</w:t>
            </w:r>
          </w:p>
        </w:tc>
        <w:tc>
          <w:tcPr>
            <w:tcW w:w="440"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3,3</w:t>
            </w:r>
          </w:p>
        </w:tc>
      </w:tr>
      <w:tr w:rsidR="00676BF6" w:rsidRPr="00FC27B8" w:rsidTr="00676BF6">
        <w:trPr>
          <w:trHeight w:val="20"/>
          <w:jc w:val="center"/>
        </w:trPr>
        <w:tc>
          <w:tcPr>
            <w:tcW w:w="214" w:type="pct"/>
            <w:shd w:val="clear" w:color="auto" w:fill="auto"/>
            <w:vAlign w:val="center"/>
            <w:hideMark/>
          </w:tcPr>
          <w:p w:rsidR="00010C5E" w:rsidRPr="00FC27B8" w:rsidRDefault="00010C5E" w:rsidP="00FC27B8">
            <w:pPr>
              <w:jc w:val="center"/>
              <w:rPr>
                <w:sz w:val="22"/>
                <w:szCs w:val="22"/>
              </w:rPr>
            </w:pPr>
          </w:p>
        </w:tc>
        <w:tc>
          <w:tcPr>
            <w:tcW w:w="1402" w:type="pct"/>
            <w:shd w:val="clear" w:color="auto" w:fill="auto"/>
            <w:vAlign w:val="center"/>
            <w:hideMark/>
          </w:tcPr>
          <w:p w:rsidR="00010C5E" w:rsidRPr="00FC27B8" w:rsidRDefault="00010C5E" w:rsidP="00FC27B8">
            <w:pPr>
              <w:rPr>
                <w:sz w:val="22"/>
                <w:szCs w:val="22"/>
              </w:rPr>
            </w:pPr>
            <w:r w:rsidRPr="00FC27B8">
              <w:rPr>
                <w:sz w:val="22"/>
                <w:szCs w:val="22"/>
              </w:rPr>
              <w:t>выбираемый запас, всего</w:t>
            </w:r>
          </w:p>
        </w:tc>
        <w:tc>
          <w:tcPr>
            <w:tcW w:w="294" w:type="pct"/>
            <w:shd w:val="clear" w:color="auto" w:fill="auto"/>
            <w:vAlign w:val="center"/>
            <w:hideMark/>
          </w:tcPr>
          <w:p w:rsidR="00010C5E" w:rsidRPr="00FC27B8" w:rsidRDefault="00010C5E" w:rsidP="00FC27B8">
            <w:pPr>
              <w:jc w:val="center"/>
              <w:rPr>
                <w:sz w:val="22"/>
                <w:szCs w:val="22"/>
              </w:rPr>
            </w:pPr>
            <w:r w:rsidRPr="00FC27B8">
              <w:rPr>
                <w:sz w:val="22"/>
                <w:szCs w:val="22"/>
              </w:rPr>
              <w:t>м</w:t>
            </w:r>
            <w:r w:rsidRPr="00FC27B8">
              <w:rPr>
                <w:sz w:val="22"/>
                <w:szCs w:val="22"/>
                <w:vertAlign w:val="superscript"/>
              </w:rPr>
              <w:t>3</w:t>
            </w:r>
          </w:p>
        </w:tc>
        <w:tc>
          <w:tcPr>
            <w:tcW w:w="367"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365</w:t>
            </w:r>
          </w:p>
        </w:tc>
        <w:tc>
          <w:tcPr>
            <w:tcW w:w="516"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337</w:t>
            </w:r>
          </w:p>
        </w:tc>
        <w:tc>
          <w:tcPr>
            <w:tcW w:w="662"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28</w:t>
            </w:r>
          </w:p>
        </w:tc>
        <w:tc>
          <w:tcPr>
            <w:tcW w:w="516" w:type="pct"/>
          </w:tcPr>
          <w:p w:rsidR="00010C5E" w:rsidRPr="00FC27B8" w:rsidRDefault="00010C5E" w:rsidP="00FC27B8">
            <w:pPr>
              <w:jc w:val="center"/>
              <w:rPr>
                <w:sz w:val="22"/>
                <w:szCs w:val="22"/>
              </w:rPr>
            </w:pPr>
            <w:r w:rsidRPr="00FC27B8">
              <w:rPr>
                <w:sz w:val="22"/>
                <w:szCs w:val="22"/>
              </w:rPr>
              <w:t>-</w:t>
            </w:r>
          </w:p>
        </w:tc>
        <w:tc>
          <w:tcPr>
            <w:tcW w:w="589" w:type="pct"/>
            <w:shd w:val="clear" w:color="auto" w:fill="auto"/>
            <w:noWrap/>
            <w:vAlign w:val="center"/>
          </w:tcPr>
          <w:p w:rsidR="00010C5E" w:rsidRPr="00FC27B8" w:rsidRDefault="00010C5E" w:rsidP="00FC27B8">
            <w:pPr>
              <w:jc w:val="center"/>
              <w:rPr>
                <w:sz w:val="22"/>
                <w:szCs w:val="22"/>
              </w:rPr>
            </w:pPr>
            <w:r w:rsidRPr="00FC27B8">
              <w:rPr>
                <w:sz w:val="22"/>
                <w:szCs w:val="22"/>
              </w:rPr>
              <w:t>-</w:t>
            </w:r>
          </w:p>
        </w:tc>
        <w:tc>
          <w:tcPr>
            <w:tcW w:w="440"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365</w:t>
            </w:r>
          </w:p>
        </w:tc>
      </w:tr>
      <w:tr w:rsidR="00676BF6" w:rsidRPr="00FC27B8" w:rsidTr="00676BF6">
        <w:trPr>
          <w:trHeight w:val="20"/>
          <w:jc w:val="center"/>
        </w:trPr>
        <w:tc>
          <w:tcPr>
            <w:tcW w:w="214" w:type="pct"/>
            <w:shd w:val="clear" w:color="auto" w:fill="auto"/>
            <w:vAlign w:val="center"/>
            <w:hideMark/>
          </w:tcPr>
          <w:p w:rsidR="00010C5E" w:rsidRPr="00FC27B8" w:rsidRDefault="00010C5E" w:rsidP="00FC27B8">
            <w:pPr>
              <w:jc w:val="center"/>
              <w:rPr>
                <w:sz w:val="22"/>
                <w:szCs w:val="22"/>
              </w:rPr>
            </w:pPr>
          </w:p>
        </w:tc>
        <w:tc>
          <w:tcPr>
            <w:tcW w:w="1402" w:type="pct"/>
            <w:shd w:val="clear" w:color="auto" w:fill="auto"/>
            <w:vAlign w:val="center"/>
            <w:hideMark/>
          </w:tcPr>
          <w:p w:rsidR="00010C5E" w:rsidRPr="00FC27B8" w:rsidRDefault="00010C5E" w:rsidP="00FC27B8">
            <w:pPr>
              <w:rPr>
                <w:sz w:val="22"/>
                <w:szCs w:val="22"/>
              </w:rPr>
            </w:pPr>
            <w:r w:rsidRPr="00FC27B8">
              <w:rPr>
                <w:sz w:val="22"/>
                <w:szCs w:val="22"/>
              </w:rPr>
              <w:t>корневой</w:t>
            </w:r>
          </w:p>
        </w:tc>
        <w:tc>
          <w:tcPr>
            <w:tcW w:w="294" w:type="pct"/>
            <w:shd w:val="clear" w:color="auto" w:fill="auto"/>
            <w:vAlign w:val="center"/>
            <w:hideMark/>
          </w:tcPr>
          <w:p w:rsidR="00010C5E" w:rsidRPr="00FC27B8" w:rsidRDefault="00010C5E" w:rsidP="00FC27B8">
            <w:pPr>
              <w:jc w:val="center"/>
              <w:rPr>
                <w:sz w:val="22"/>
                <w:szCs w:val="22"/>
              </w:rPr>
            </w:pPr>
            <w:r w:rsidRPr="00FC27B8">
              <w:rPr>
                <w:sz w:val="22"/>
                <w:szCs w:val="22"/>
              </w:rPr>
              <w:t>м</w:t>
            </w:r>
            <w:r w:rsidRPr="00FC27B8">
              <w:rPr>
                <w:sz w:val="22"/>
                <w:szCs w:val="22"/>
                <w:vertAlign w:val="superscript"/>
              </w:rPr>
              <w:t>3</w:t>
            </w:r>
          </w:p>
        </w:tc>
        <w:tc>
          <w:tcPr>
            <w:tcW w:w="367"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365</w:t>
            </w:r>
          </w:p>
        </w:tc>
        <w:tc>
          <w:tcPr>
            <w:tcW w:w="516"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337</w:t>
            </w:r>
          </w:p>
        </w:tc>
        <w:tc>
          <w:tcPr>
            <w:tcW w:w="662"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28</w:t>
            </w:r>
          </w:p>
        </w:tc>
        <w:tc>
          <w:tcPr>
            <w:tcW w:w="516" w:type="pct"/>
          </w:tcPr>
          <w:p w:rsidR="00010C5E" w:rsidRPr="00FC27B8" w:rsidRDefault="00010C5E" w:rsidP="00FC27B8">
            <w:pPr>
              <w:jc w:val="center"/>
              <w:rPr>
                <w:sz w:val="22"/>
                <w:szCs w:val="22"/>
              </w:rPr>
            </w:pPr>
            <w:r w:rsidRPr="00FC27B8">
              <w:rPr>
                <w:sz w:val="22"/>
                <w:szCs w:val="22"/>
              </w:rPr>
              <w:t>-</w:t>
            </w:r>
          </w:p>
        </w:tc>
        <w:tc>
          <w:tcPr>
            <w:tcW w:w="589" w:type="pct"/>
            <w:shd w:val="clear" w:color="auto" w:fill="auto"/>
            <w:noWrap/>
            <w:vAlign w:val="center"/>
          </w:tcPr>
          <w:p w:rsidR="00010C5E" w:rsidRPr="00FC27B8" w:rsidRDefault="00010C5E" w:rsidP="00FC27B8">
            <w:pPr>
              <w:jc w:val="center"/>
              <w:rPr>
                <w:sz w:val="22"/>
                <w:szCs w:val="22"/>
              </w:rPr>
            </w:pPr>
            <w:r w:rsidRPr="00FC27B8">
              <w:rPr>
                <w:sz w:val="22"/>
                <w:szCs w:val="22"/>
              </w:rPr>
              <w:t>-</w:t>
            </w:r>
          </w:p>
        </w:tc>
        <w:tc>
          <w:tcPr>
            <w:tcW w:w="440"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365</w:t>
            </w:r>
          </w:p>
        </w:tc>
      </w:tr>
      <w:tr w:rsidR="00676BF6" w:rsidRPr="00FC27B8" w:rsidTr="00676BF6">
        <w:trPr>
          <w:trHeight w:val="20"/>
          <w:jc w:val="center"/>
        </w:trPr>
        <w:tc>
          <w:tcPr>
            <w:tcW w:w="214" w:type="pct"/>
            <w:shd w:val="clear" w:color="auto" w:fill="auto"/>
            <w:vAlign w:val="center"/>
            <w:hideMark/>
          </w:tcPr>
          <w:p w:rsidR="00010C5E" w:rsidRPr="00FC27B8" w:rsidRDefault="00010C5E" w:rsidP="00FC27B8">
            <w:pPr>
              <w:jc w:val="center"/>
              <w:rPr>
                <w:sz w:val="22"/>
                <w:szCs w:val="22"/>
              </w:rPr>
            </w:pPr>
          </w:p>
        </w:tc>
        <w:tc>
          <w:tcPr>
            <w:tcW w:w="1402" w:type="pct"/>
            <w:shd w:val="clear" w:color="auto" w:fill="auto"/>
            <w:vAlign w:val="center"/>
            <w:hideMark/>
          </w:tcPr>
          <w:p w:rsidR="00010C5E" w:rsidRPr="00FC27B8" w:rsidRDefault="00010C5E" w:rsidP="00FC27B8">
            <w:pPr>
              <w:rPr>
                <w:sz w:val="22"/>
                <w:szCs w:val="22"/>
              </w:rPr>
            </w:pPr>
            <w:r w:rsidRPr="00FC27B8">
              <w:rPr>
                <w:sz w:val="22"/>
                <w:szCs w:val="22"/>
              </w:rPr>
              <w:t>ликвидный</w:t>
            </w:r>
          </w:p>
        </w:tc>
        <w:tc>
          <w:tcPr>
            <w:tcW w:w="294" w:type="pct"/>
            <w:shd w:val="clear" w:color="auto" w:fill="auto"/>
            <w:vAlign w:val="center"/>
            <w:hideMark/>
          </w:tcPr>
          <w:p w:rsidR="00010C5E" w:rsidRPr="00FC27B8" w:rsidRDefault="00010C5E" w:rsidP="00FC27B8">
            <w:pPr>
              <w:jc w:val="center"/>
              <w:rPr>
                <w:sz w:val="22"/>
                <w:szCs w:val="22"/>
              </w:rPr>
            </w:pPr>
            <w:r w:rsidRPr="00FC27B8">
              <w:rPr>
                <w:sz w:val="22"/>
                <w:szCs w:val="22"/>
              </w:rPr>
              <w:t>м</w:t>
            </w:r>
            <w:r w:rsidRPr="00FC27B8">
              <w:rPr>
                <w:sz w:val="22"/>
                <w:szCs w:val="22"/>
                <w:vertAlign w:val="superscript"/>
              </w:rPr>
              <w:t>3</w:t>
            </w:r>
          </w:p>
        </w:tc>
        <w:tc>
          <w:tcPr>
            <w:tcW w:w="367"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322</w:t>
            </w:r>
          </w:p>
        </w:tc>
        <w:tc>
          <w:tcPr>
            <w:tcW w:w="516"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297</w:t>
            </w:r>
          </w:p>
        </w:tc>
        <w:tc>
          <w:tcPr>
            <w:tcW w:w="662"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25</w:t>
            </w:r>
          </w:p>
        </w:tc>
        <w:tc>
          <w:tcPr>
            <w:tcW w:w="516" w:type="pct"/>
          </w:tcPr>
          <w:p w:rsidR="00010C5E" w:rsidRPr="00FC27B8" w:rsidRDefault="00010C5E" w:rsidP="00FC27B8">
            <w:pPr>
              <w:jc w:val="center"/>
              <w:rPr>
                <w:sz w:val="22"/>
                <w:szCs w:val="22"/>
              </w:rPr>
            </w:pPr>
            <w:r w:rsidRPr="00FC27B8">
              <w:rPr>
                <w:sz w:val="22"/>
                <w:szCs w:val="22"/>
              </w:rPr>
              <w:t>-</w:t>
            </w:r>
          </w:p>
        </w:tc>
        <w:tc>
          <w:tcPr>
            <w:tcW w:w="589" w:type="pct"/>
            <w:shd w:val="clear" w:color="auto" w:fill="auto"/>
            <w:noWrap/>
            <w:vAlign w:val="center"/>
          </w:tcPr>
          <w:p w:rsidR="00010C5E" w:rsidRPr="00FC27B8" w:rsidRDefault="00010C5E" w:rsidP="00FC27B8">
            <w:pPr>
              <w:jc w:val="center"/>
              <w:rPr>
                <w:sz w:val="22"/>
                <w:szCs w:val="22"/>
              </w:rPr>
            </w:pPr>
            <w:r w:rsidRPr="00FC27B8">
              <w:rPr>
                <w:sz w:val="22"/>
                <w:szCs w:val="22"/>
              </w:rPr>
              <w:t>-</w:t>
            </w:r>
          </w:p>
        </w:tc>
        <w:tc>
          <w:tcPr>
            <w:tcW w:w="440"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322</w:t>
            </w:r>
          </w:p>
        </w:tc>
      </w:tr>
      <w:tr w:rsidR="00676BF6" w:rsidRPr="00FC27B8" w:rsidTr="00676BF6">
        <w:trPr>
          <w:trHeight w:val="20"/>
          <w:jc w:val="center"/>
        </w:trPr>
        <w:tc>
          <w:tcPr>
            <w:tcW w:w="214" w:type="pct"/>
            <w:shd w:val="clear" w:color="auto" w:fill="auto"/>
            <w:vAlign w:val="center"/>
            <w:hideMark/>
          </w:tcPr>
          <w:p w:rsidR="00010C5E" w:rsidRPr="00FC27B8" w:rsidRDefault="00010C5E" w:rsidP="00FC27B8">
            <w:pPr>
              <w:jc w:val="center"/>
              <w:rPr>
                <w:sz w:val="22"/>
                <w:szCs w:val="22"/>
              </w:rPr>
            </w:pPr>
          </w:p>
        </w:tc>
        <w:tc>
          <w:tcPr>
            <w:tcW w:w="1402" w:type="pct"/>
            <w:shd w:val="clear" w:color="auto" w:fill="auto"/>
            <w:vAlign w:val="center"/>
            <w:hideMark/>
          </w:tcPr>
          <w:p w:rsidR="00010C5E" w:rsidRPr="00FC27B8" w:rsidRDefault="00010C5E" w:rsidP="00FC27B8">
            <w:pPr>
              <w:rPr>
                <w:sz w:val="22"/>
                <w:szCs w:val="22"/>
              </w:rPr>
            </w:pPr>
            <w:r w:rsidRPr="00FC27B8">
              <w:rPr>
                <w:sz w:val="22"/>
                <w:szCs w:val="22"/>
              </w:rPr>
              <w:t>деловой</w:t>
            </w:r>
          </w:p>
        </w:tc>
        <w:tc>
          <w:tcPr>
            <w:tcW w:w="294" w:type="pct"/>
            <w:shd w:val="clear" w:color="auto" w:fill="auto"/>
            <w:vAlign w:val="center"/>
            <w:hideMark/>
          </w:tcPr>
          <w:p w:rsidR="00010C5E" w:rsidRPr="00FC27B8" w:rsidRDefault="00010C5E" w:rsidP="00FC27B8">
            <w:pPr>
              <w:jc w:val="center"/>
              <w:rPr>
                <w:sz w:val="22"/>
                <w:szCs w:val="22"/>
              </w:rPr>
            </w:pPr>
            <w:r w:rsidRPr="00FC27B8">
              <w:rPr>
                <w:sz w:val="22"/>
                <w:szCs w:val="22"/>
              </w:rPr>
              <w:t>м</w:t>
            </w:r>
            <w:r w:rsidRPr="00FC27B8">
              <w:rPr>
                <w:sz w:val="22"/>
                <w:szCs w:val="22"/>
                <w:vertAlign w:val="superscript"/>
              </w:rPr>
              <w:t>3</w:t>
            </w:r>
          </w:p>
        </w:tc>
        <w:tc>
          <w:tcPr>
            <w:tcW w:w="367"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234</w:t>
            </w:r>
          </w:p>
        </w:tc>
        <w:tc>
          <w:tcPr>
            <w:tcW w:w="516"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216</w:t>
            </w:r>
          </w:p>
        </w:tc>
        <w:tc>
          <w:tcPr>
            <w:tcW w:w="662"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18</w:t>
            </w:r>
          </w:p>
        </w:tc>
        <w:tc>
          <w:tcPr>
            <w:tcW w:w="516" w:type="pct"/>
          </w:tcPr>
          <w:p w:rsidR="00010C5E" w:rsidRPr="00FC27B8" w:rsidRDefault="00010C5E" w:rsidP="00FC27B8">
            <w:pPr>
              <w:jc w:val="center"/>
              <w:rPr>
                <w:sz w:val="22"/>
                <w:szCs w:val="22"/>
              </w:rPr>
            </w:pPr>
            <w:r w:rsidRPr="00FC27B8">
              <w:rPr>
                <w:sz w:val="22"/>
                <w:szCs w:val="22"/>
              </w:rPr>
              <w:t>-</w:t>
            </w:r>
          </w:p>
        </w:tc>
        <w:tc>
          <w:tcPr>
            <w:tcW w:w="589" w:type="pct"/>
            <w:shd w:val="clear" w:color="auto" w:fill="auto"/>
            <w:noWrap/>
            <w:vAlign w:val="center"/>
          </w:tcPr>
          <w:p w:rsidR="00010C5E" w:rsidRPr="00FC27B8" w:rsidRDefault="00010C5E" w:rsidP="00FC27B8">
            <w:pPr>
              <w:jc w:val="center"/>
              <w:rPr>
                <w:sz w:val="22"/>
                <w:szCs w:val="22"/>
              </w:rPr>
            </w:pPr>
            <w:r w:rsidRPr="00FC27B8">
              <w:rPr>
                <w:sz w:val="22"/>
                <w:szCs w:val="22"/>
              </w:rPr>
              <w:t>-</w:t>
            </w:r>
          </w:p>
        </w:tc>
        <w:tc>
          <w:tcPr>
            <w:tcW w:w="440"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234</w:t>
            </w:r>
          </w:p>
        </w:tc>
      </w:tr>
      <w:tr w:rsidR="00010C5E" w:rsidRPr="00FC27B8" w:rsidTr="008B0842">
        <w:trPr>
          <w:trHeight w:val="94"/>
          <w:jc w:val="center"/>
        </w:trPr>
        <w:tc>
          <w:tcPr>
            <w:tcW w:w="5000" w:type="pct"/>
            <w:gridSpan w:val="9"/>
          </w:tcPr>
          <w:p w:rsidR="00010C5E" w:rsidRPr="00FC27B8" w:rsidRDefault="00010C5E" w:rsidP="00FC27B8">
            <w:pPr>
              <w:jc w:val="center"/>
              <w:rPr>
                <w:b/>
                <w:sz w:val="22"/>
                <w:szCs w:val="22"/>
              </w:rPr>
            </w:pPr>
            <w:r w:rsidRPr="00FC27B8">
              <w:rPr>
                <w:b/>
                <w:sz w:val="22"/>
                <w:szCs w:val="22"/>
              </w:rPr>
              <w:t>Итого твердолиственные</w:t>
            </w:r>
          </w:p>
        </w:tc>
      </w:tr>
      <w:tr w:rsidR="00676BF6" w:rsidRPr="00FC27B8" w:rsidTr="00676BF6">
        <w:trPr>
          <w:trHeight w:val="20"/>
          <w:jc w:val="center"/>
        </w:trPr>
        <w:tc>
          <w:tcPr>
            <w:tcW w:w="214" w:type="pct"/>
            <w:vMerge w:val="restart"/>
            <w:shd w:val="clear" w:color="auto" w:fill="auto"/>
            <w:vAlign w:val="center"/>
            <w:hideMark/>
          </w:tcPr>
          <w:p w:rsidR="00010C5E" w:rsidRPr="00FC27B8" w:rsidRDefault="00010C5E" w:rsidP="00FC27B8">
            <w:pPr>
              <w:jc w:val="center"/>
              <w:rPr>
                <w:sz w:val="22"/>
                <w:szCs w:val="22"/>
              </w:rPr>
            </w:pPr>
            <w:r w:rsidRPr="00FC27B8">
              <w:rPr>
                <w:sz w:val="22"/>
                <w:szCs w:val="22"/>
              </w:rPr>
              <w:t>1</w:t>
            </w:r>
          </w:p>
        </w:tc>
        <w:tc>
          <w:tcPr>
            <w:tcW w:w="1402" w:type="pct"/>
            <w:vMerge w:val="restart"/>
            <w:shd w:val="clear" w:color="auto" w:fill="auto"/>
            <w:vAlign w:val="center"/>
            <w:hideMark/>
          </w:tcPr>
          <w:p w:rsidR="00010C5E" w:rsidRPr="00FC27B8" w:rsidRDefault="00010C5E" w:rsidP="00FC27B8">
            <w:pPr>
              <w:rPr>
                <w:sz w:val="22"/>
                <w:szCs w:val="22"/>
              </w:rPr>
            </w:pPr>
            <w:r w:rsidRPr="00FC27B8">
              <w:rPr>
                <w:sz w:val="22"/>
                <w:szCs w:val="22"/>
              </w:rPr>
              <w:t>Выявленный фонд по лесоводственным требованиям</w:t>
            </w:r>
          </w:p>
        </w:tc>
        <w:tc>
          <w:tcPr>
            <w:tcW w:w="294" w:type="pct"/>
            <w:shd w:val="clear" w:color="auto" w:fill="auto"/>
            <w:vAlign w:val="center"/>
            <w:hideMark/>
          </w:tcPr>
          <w:p w:rsidR="00010C5E" w:rsidRPr="00FC27B8" w:rsidRDefault="00010C5E" w:rsidP="00FC27B8">
            <w:pPr>
              <w:jc w:val="center"/>
              <w:rPr>
                <w:sz w:val="22"/>
                <w:szCs w:val="22"/>
              </w:rPr>
            </w:pPr>
            <w:r w:rsidRPr="00FC27B8">
              <w:rPr>
                <w:sz w:val="22"/>
                <w:szCs w:val="22"/>
              </w:rPr>
              <w:t>га</w:t>
            </w:r>
          </w:p>
        </w:tc>
        <w:tc>
          <w:tcPr>
            <w:tcW w:w="367"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197,4</w:t>
            </w:r>
          </w:p>
        </w:tc>
        <w:tc>
          <w:tcPr>
            <w:tcW w:w="516"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156,1</w:t>
            </w:r>
          </w:p>
        </w:tc>
        <w:tc>
          <w:tcPr>
            <w:tcW w:w="662"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41,3</w:t>
            </w:r>
          </w:p>
        </w:tc>
        <w:tc>
          <w:tcPr>
            <w:tcW w:w="516" w:type="pct"/>
          </w:tcPr>
          <w:p w:rsidR="00010C5E" w:rsidRPr="00FC27B8" w:rsidRDefault="00010C5E" w:rsidP="00FC27B8">
            <w:pPr>
              <w:jc w:val="center"/>
              <w:rPr>
                <w:sz w:val="22"/>
                <w:szCs w:val="22"/>
              </w:rPr>
            </w:pPr>
            <w:r w:rsidRPr="00FC27B8">
              <w:rPr>
                <w:sz w:val="22"/>
                <w:szCs w:val="22"/>
              </w:rPr>
              <w:t>-</w:t>
            </w:r>
          </w:p>
        </w:tc>
        <w:tc>
          <w:tcPr>
            <w:tcW w:w="589" w:type="pct"/>
            <w:shd w:val="clear" w:color="auto" w:fill="auto"/>
            <w:noWrap/>
            <w:vAlign w:val="center"/>
          </w:tcPr>
          <w:p w:rsidR="00010C5E" w:rsidRPr="00FC27B8" w:rsidRDefault="00010C5E" w:rsidP="00FC27B8">
            <w:pPr>
              <w:jc w:val="center"/>
              <w:rPr>
                <w:sz w:val="22"/>
                <w:szCs w:val="22"/>
              </w:rPr>
            </w:pPr>
            <w:r w:rsidRPr="00FC27B8">
              <w:rPr>
                <w:sz w:val="22"/>
                <w:szCs w:val="22"/>
              </w:rPr>
              <w:t>-</w:t>
            </w:r>
          </w:p>
        </w:tc>
        <w:tc>
          <w:tcPr>
            <w:tcW w:w="440"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197,4</w:t>
            </w:r>
          </w:p>
        </w:tc>
      </w:tr>
      <w:tr w:rsidR="00676BF6" w:rsidRPr="00FC27B8" w:rsidTr="00676BF6">
        <w:trPr>
          <w:trHeight w:val="20"/>
          <w:jc w:val="center"/>
        </w:trPr>
        <w:tc>
          <w:tcPr>
            <w:tcW w:w="214" w:type="pct"/>
            <w:vMerge/>
            <w:vAlign w:val="center"/>
            <w:hideMark/>
          </w:tcPr>
          <w:p w:rsidR="00010C5E" w:rsidRPr="00FC27B8" w:rsidRDefault="00010C5E" w:rsidP="00FC27B8">
            <w:pPr>
              <w:jc w:val="center"/>
              <w:rPr>
                <w:sz w:val="22"/>
                <w:szCs w:val="22"/>
              </w:rPr>
            </w:pPr>
          </w:p>
        </w:tc>
        <w:tc>
          <w:tcPr>
            <w:tcW w:w="1402" w:type="pct"/>
            <w:vMerge/>
            <w:vAlign w:val="center"/>
            <w:hideMark/>
          </w:tcPr>
          <w:p w:rsidR="00010C5E" w:rsidRPr="00FC27B8" w:rsidRDefault="00010C5E" w:rsidP="00FC27B8">
            <w:pPr>
              <w:rPr>
                <w:sz w:val="22"/>
                <w:szCs w:val="22"/>
              </w:rPr>
            </w:pPr>
          </w:p>
        </w:tc>
        <w:tc>
          <w:tcPr>
            <w:tcW w:w="294" w:type="pct"/>
            <w:shd w:val="clear" w:color="auto" w:fill="auto"/>
            <w:vAlign w:val="center"/>
            <w:hideMark/>
          </w:tcPr>
          <w:p w:rsidR="00010C5E" w:rsidRPr="00FC27B8" w:rsidRDefault="00010C5E" w:rsidP="00FC27B8">
            <w:pPr>
              <w:jc w:val="center"/>
              <w:rPr>
                <w:sz w:val="22"/>
                <w:szCs w:val="22"/>
              </w:rPr>
            </w:pPr>
            <w:r w:rsidRPr="00FC27B8">
              <w:rPr>
                <w:sz w:val="22"/>
                <w:szCs w:val="22"/>
              </w:rPr>
              <w:t>м</w:t>
            </w:r>
            <w:r w:rsidRPr="00FC27B8">
              <w:rPr>
                <w:sz w:val="22"/>
                <w:szCs w:val="22"/>
                <w:vertAlign w:val="superscript"/>
              </w:rPr>
              <w:t>3</w:t>
            </w:r>
          </w:p>
        </w:tc>
        <w:tc>
          <w:tcPr>
            <w:tcW w:w="367"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21860</w:t>
            </w:r>
          </w:p>
        </w:tc>
        <w:tc>
          <w:tcPr>
            <w:tcW w:w="516"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20126</w:t>
            </w:r>
          </w:p>
        </w:tc>
        <w:tc>
          <w:tcPr>
            <w:tcW w:w="662"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1734</w:t>
            </w:r>
          </w:p>
        </w:tc>
        <w:tc>
          <w:tcPr>
            <w:tcW w:w="516" w:type="pct"/>
          </w:tcPr>
          <w:p w:rsidR="00010C5E" w:rsidRPr="00FC27B8" w:rsidRDefault="00010C5E" w:rsidP="00FC27B8">
            <w:pPr>
              <w:jc w:val="center"/>
              <w:rPr>
                <w:sz w:val="22"/>
                <w:szCs w:val="22"/>
              </w:rPr>
            </w:pPr>
            <w:r w:rsidRPr="00FC27B8">
              <w:rPr>
                <w:sz w:val="22"/>
                <w:szCs w:val="22"/>
              </w:rPr>
              <w:t>-</w:t>
            </w:r>
          </w:p>
        </w:tc>
        <w:tc>
          <w:tcPr>
            <w:tcW w:w="589" w:type="pct"/>
            <w:shd w:val="clear" w:color="auto" w:fill="auto"/>
            <w:noWrap/>
            <w:vAlign w:val="center"/>
          </w:tcPr>
          <w:p w:rsidR="00010C5E" w:rsidRPr="00FC27B8" w:rsidRDefault="00010C5E" w:rsidP="00FC27B8">
            <w:pPr>
              <w:jc w:val="center"/>
              <w:rPr>
                <w:sz w:val="22"/>
                <w:szCs w:val="22"/>
              </w:rPr>
            </w:pPr>
            <w:r w:rsidRPr="00FC27B8">
              <w:rPr>
                <w:sz w:val="22"/>
                <w:szCs w:val="22"/>
              </w:rPr>
              <w:t>-</w:t>
            </w:r>
          </w:p>
        </w:tc>
        <w:tc>
          <w:tcPr>
            <w:tcW w:w="440"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21860</w:t>
            </w:r>
          </w:p>
        </w:tc>
      </w:tr>
      <w:tr w:rsidR="00676BF6" w:rsidRPr="00FC27B8" w:rsidTr="00676BF6">
        <w:trPr>
          <w:trHeight w:val="20"/>
          <w:jc w:val="center"/>
        </w:trPr>
        <w:tc>
          <w:tcPr>
            <w:tcW w:w="214" w:type="pct"/>
            <w:shd w:val="clear" w:color="auto" w:fill="auto"/>
            <w:vAlign w:val="center"/>
            <w:hideMark/>
          </w:tcPr>
          <w:p w:rsidR="00010C5E" w:rsidRPr="00FC27B8" w:rsidRDefault="00010C5E" w:rsidP="00FC27B8">
            <w:pPr>
              <w:jc w:val="center"/>
              <w:rPr>
                <w:sz w:val="22"/>
                <w:szCs w:val="22"/>
              </w:rPr>
            </w:pPr>
            <w:r w:rsidRPr="00FC27B8">
              <w:rPr>
                <w:sz w:val="22"/>
                <w:szCs w:val="22"/>
              </w:rPr>
              <w:t>2</w:t>
            </w:r>
          </w:p>
        </w:tc>
        <w:tc>
          <w:tcPr>
            <w:tcW w:w="1402" w:type="pct"/>
            <w:shd w:val="clear" w:color="auto" w:fill="auto"/>
            <w:vAlign w:val="center"/>
            <w:hideMark/>
          </w:tcPr>
          <w:p w:rsidR="00010C5E" w:rsidRPr="00FC27B8" w:rsidRDefault="00010C5E" w:rsidP="00FC27B8">
            <w:pPr>
              <w:rPr>
                <w:sz w:val="22"/>
                <w:szCs w:val="22"/>
              </w:rPr>
            </w:pPr>
            <w:r w:rsidRPr="00FC27B8">
              <w:rPr>
                <w:sz w:val="22"/>
                <w:szCs w:val="22"/>
              </w:rPr>
              <w:t>Срок вырубки или уборки</w:t>
            </w:r>
          </w:p>
        </w:tc>
        <w:tc>
          <w:tcPr>
            <w:tcW w:w="294" w:type="pct"/>
            <w:shd w:val="clear" w:color="auto" w:fill="auto"/>
            <w:vAlign w:val="center"/>
            <w:hideMark/>
          </w:tcPr>
          <w:p w:rsidR="00010C5E" w:rsidRPr="00FC27B8" w:rsidRDefault="00010C5E" w:rsidP="00FC27B8">
            <w:pPr>
              <w:jc w:val="center"/>
              <w:rPr>
                <w:sz w:val="22"/>
                <w:szCs w:val="22"/>
              </w:rPr>
            </w:pPr>
            <w:r w:rsidRPr="00FC27B8">
              <w:rPr>
                <w:sz w:val="22"/>
                <w:szCs w:val="22"/>
              </w:rPr>
              <w:t>лет</w:t>
            </w:r>
          </w:p>
        </w:tc>
        <w:tc>
          <w:tcPr>
            <w:tcW w:w="367"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8</w:t>
            </w:r>
          </w:p>
        </w:tc>
        <w:tc>
          <w:tcPr>
            <w:tcW w:w="516"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8</w:t>
            </w:r>
          </w:p>
        </w:tc>
        <w:tc>
          <w:tcPr>
            <w:tcW w:w="662"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8</w:t>
            </w:r>
          </w:p>
        </w:tc>
        <w:tc>
          <w:tcPr>
            <w:tcW w:w="516" w:type="pct"/>
          </w:tcPr>
          <w:p w:rsidR="00010C5E" w:rsidRPr="00FC27B8" w:rsidRDefault="00010C5E" w:rsidP="00FC27B8">
            <w:pPr>
              <w:jc w:val="center"/>
              <w:rPr>
                <w:sz w:val="22"/>
                <w:szCs w:val="22"/>
              </w:rPr>
            </w:pPr>
            <w:r w:rsidRPr="00FC27B8">
              <w:rPr>
                <w:sz w:val="22"/>
                <w:szCs w:val="22"/>
              </w:rPr>
              <w:t>-</w:t>
            </w:r>
          </w:p>
        </w:tc>
        <w:tc>
          <w:tcPr>
            <w:tcW w:w="589" w:type="pct"/>
            <w:shd w:val="clear" w:color="auto" w:fill="auto"/>
            <w:noWrap/>
            <w:vAlign w:val="center"/>
          </w:tcPr>
          <w:p w:rsidR="00010C5E" w:rsidRPr="00FC27B8" w:rsidRDefault="00010C5E" w:rsidP="00FC27B8">
            <w:pPr>
              <w:jc w:val="center"/>
              <w:rPr>
                <w:sz w:val="22"/>
                <w:szCs w:val="22"/>
              </w:rPr>
            </w:pPr>
            <w:r w:rsidRPr="00FC27B8">
              <w:rPr>
                <w:sz w:val="22"/>
                <w:szCs w:val="22"/>
              </w:rPr>
              <w:t>-</w:t>
            </w:r>
          </w:p>
        </w:tc>
        <w:tc>
          <w:tcPr>
            <w:tcW w:w="440"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8</w:t>
            </w:r>
          </w:p>
        </w:tc>
      </w:tr>
      <w:tr w:rsidR="00676BF6" w:rsidRPr="00FC27B8" w:rsidTr="00676BF6">
        <w:trPr>
          <w:trHeight w:val="20"/>
          <w:jc w:val="center"/>
        </w:trPr>
        <w:tc>
          <w:tcPr>
            <w:tcW w:w="214" w:type="pct"/>
            <w:shd w:val="clear" w:color="auto" w:fill="auto"/>
            <w:vAlign w:val="center"/>
            <w:hideMark/>
          </w:tcPr>
          <w:p w:rsidR="00010C5E" w:rsidRPr="00FC27B8" w:rsidRDefault="00010C5E" w:rsidP="00FC27B8">
            <w:pPr>
              <w:jc w:val="center"/>
              <w:rPr>
                <w:sz w:val="22"/>
                <w:szCs w:val="22"/>
              </w:rPr>
            </w:pPr>
            <w:r w:rsidRPr="00FC27B8">
              <w:rPr>
                <w:sz w:val="22"/>
                <w:szCs w:val="22"/>
              </w:rPr>
              <w:t>3</w:t>
            </w:r>
          </w:p>
        </w:tc>
        <w:tc>
          <w:tcPr>
            <w:tcW w:w="1402" w:type="pct"/>
            <w:shd w:val="clear" w:color="auto" w:fill="auto"/>
            <w:vAlign w:val="center"/>
            <w:hideMark/>
          </w:tcPr>
          <w:p w:rsidR="00010C5E" w:rsidRPr="00FC27B8" w:rsidRDefault="00010C5E" w:rsidP="00FC27B8">
            <w:pPr>
              <w:rPr>
                <w:sz w:val="22"/>
                <w:szCs w:val="22"/>
              </w:rPr>
            </w:pPr>
            <w:r w:rsidRPr="00FC27B8">
              <w:rPr>
                <w:sz w:val="22"/>
                <w:szCs w:val="22"/>
              </w:rPr>
              <w:t>Ежегодный допустимый объем изъятия древесины:</w:t>
            </w:r>
          </w:p>
        </w:tc>
        <w:tc>
          <w:tcPr>
            <w:tcW w:w="294" w:type="pct"/>
            <w:shd w:val="clear" w:color="auto" w:fill="auto"/>
            <w:vAlign w:val="center"/>
            <w:hideMark/>
          </w:tcPr>
          <w:p w:rsidR="00010C5E" w:rsidRPr="00FC27B8" w:rsidRDefault="00010C5E" w:rsidP="00FC27B8">
            <w:pPr>
              <w:jc w:val="center"/>
              <w:rPr>
                <w:sz w:val="22"/>
                <w:szCs w:val="22"/>
              </w:rPr>
            </w:pPr>
          </w:p>
        </w:tc>
        <w:tc>
          <w:tcPr>
            <w:tcW w:w="367" w:type="pct"/>
            <w:shd w:val="clear" w:color="auto" w:fill="auto"/>
            <w:noWrap/>
            <w:vAlign w:val="center"/>
          </w:tcPr>
          <w:p w:rsidR="00010C5E" w:rsidRPr="00FC27B8" w:rsidRDefault="00010C5E" w:rsidP="00FC27B8">
            <w:pPr>
              <w:jc w:val="center"/>
              <w:rPr>
                <w:color w:val="000000"/>
                <w:sz w:val="22"/>
                <w:szCs w:val="22"/>
              </w:rPr>
            </w:pPr>
          </w:p>
        </w:tc>
        <w:tc>
          <w:tcPr>
            <w:tcW w:w="516" w:type="pct"/>
            <w:shd w:val="clear" w:color="auto" w:fill="auto"/>
            <w:noWrap/>
            <w:vAlign w:val="center"/>
          </w:tcPr>
          <w:p w:rsidR="00010C5E" w:rsidRPr="00FC27B8" w:rsidRDefault="00010C5E" w:rsidP="00FC27B8">
            <w:pPr>
              <w:jc w:val="center"/>
              <w:rPr>
                <w:color w:val="000000"/>
                <w:sz w:val="22"/>
                <w:szCs w:val="22"/>
              </w:rPr>
            </w:pPr>
          </w:p>
        </w:tc>
        <w:tc>
          <w:tcPr>
            <w:tcW w:w="662" w:type="pct"/>
            <w:shd w:val="clear" w:color="auto" w:fill="auto"/>
            <w:noWrap/>
            <w:vAlign w:val="center"/>
          </w:tcPr>
          <w:p w:rsidR="00010C5E" w:rsidRPr="00FC27B8" w:rsidRDefault="00010C5E" w:rsidP="00FC27B8">
            <w:pPr>
              <w:jc w:val="center"/>
              <w:rPr>
                <w:color w:val="000000"/>
                <w:sz w:val="22"/>
                <w:szCs w:val="22"/>
              </w:rPr>
            </w:pPr>
          </w:p>
        </w:tc>
        <w:tc>
          <w:tcPr>
            <w:tcW w:w="516" w:type="pct"/>
          </w:tcPr>
          <w:p w:rsidR="00010C5E" w:rsidRPr="00FC27B8" w:rsidRDefault="00010C5E" w:rsidP="00FC27B8">
            <w:pPr>
              <w:jc w:val="center"/>
              <w:rPr>
                <w:sz w:val="22"/>
                <w:szCs w:val="22"/>
              </w:rPr>
            </w:pPr>
          </w:p>
        </w:tc>
        <w:tc>
          <w:tcPr>
            <w:tcW w:w="589" w:type="pct"/>
            <w:shd w:val="clear" w:color="auto" w:fill="auto"/>
            <w:noWrap/>
            <w:vAlign w:val="center"/>
          </w:tcPr>
          <w:p w:rsidR="00010C5E" w:rsidRPr="00FC27B8" w:rsidRDefault="00010C5E" w:rsidP="00FC27B8">
            <w:pPr>
              <w:jc w:val="center"/>
              <w:rPr>
                <w:sz w:val="22"/>
                <w:szCs w:val="22"/>
              </w:rPr>
            </w:pPr>
          </w:p>
        </w:tc>
        <w:tc>
          <w:tcPr>
            <w:tcW w:w="440" w:type="pct"/>
            <w:shd w:val="clear" w:color="auto" w:fill="auto"/>
            <w:noWrap/>
            <w:vAlign w:val="center"/>
          </w:tcPr>
          <w:p w:rsidR="00010C5E" w:rsidRPr="00FC27B8" w:rsidRDefault="00010C5E" w:rsidP="00FC27B8">
            <w:pPr>
              <w:jc w:val="center"/>
              <w:rPr>
                <w:color w:val="000000"/>
                <w:sz w:val="22"/>
                <w:szCs w:val="22"/>
              </w:rPr>
            </w:pPr>
          </w:p>
        </w:tc>
      </w:tr>
      <w:tr w:rsidR="00676BF6" w:rsidRPr="00FC27B8" w:rsidTr="00676BF6">
        <w:trPr>
          <w:trHeight w:val="20"/>
          <w:jc w:val="center"/>
        </w:trPr>
        <w:tc>
          <w:tcPr>
            <w:tcW w:w="214" w:type="pct"/>
            <w:shd w:val="clear" w:color="auto" w:fill="auto"/>
            <w:vAlign w:val="center"/>
            <w:hideMark/>
          </w:tcPr>
          <w:p w:rsidR="00010C5E" w:rsidRPr="00FC27B8" w:rsidRDefault="00010C5E" w:rsidP="00FC27B8">
            <w:pPr>
              <w:jc w:val="center"/>
              <w:rPr>
                <w:sz w:val="22"/>
                <w:szCs w:val="22"/>
              </w:rPr>
            </w:pPr>
          </w:p>
        </w:tc>
        <w:tc>
          <w:tcPr>
            <w:tcW w:w="1402" w:type="pct"/>
            <w:shd w:val="clear" w:color="auto" w:fill="auto"/>
            <w:vAlign w:val="center"/>
            <w:hideMark/>
          </w:tcPr>
          <w:p w:rsidR="00010C5E" w:rsidRPr="00FC27B8" w:rsidRDefault="00010C5E" w:rsidP="00FC27B8">
            <w:pPr>
              <w:rPr>
                <w:sz w:val="22"/>
                <w:szCs w:val="22"/>
              </w:rPr>
            </w:pPr>
            <w:r w:rsidRPr="00FC27B8">
              <w:rPr>
                <w:sz w:val="22"/>
                <w:szCs w:val="22"/>
              </w:rPr>
              <w:t>Площадь</w:t>
            </w:r>
          </w:p>
        </w:tc>
        <w:tc>
          <w:tcPr>
            <w:tcW w:w="294" w:type="pct"/>
            <w:shd w:val="clear" w:color="auto" w:fill="auto"/>
            <w:vAlign w:val="center"/>
            <w:hideMark/>
          </w:tcPr>
          <w:p w:rsidR="00010C5E" w:rsidRPr="00FC27B8" w:rsidRDefault="00010C5E" w:rsidP="00FC27B8">
            <w:pPr>
              <w:jc w:val="center"/>
              <w:rPr>
                <w:sz w:val="22"/>
                <w:szCs w:val="22"/>
              </w:rPr>
            </w:pPr>
            <w:r w:rsidRPr="00FC27B8">
              <w:rPr>
                <w:sz w:val="22"/>
                <w:szCs w:val="22"/>
              </w:rPr>
              <w:t>га</w:t>
            </w:r>
          </w:p>
        </w:tc>
        <w:tc>
          <w:tcPr>
            <w:tcW w:w="367"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24,67</w:t>
            </w:r>
          </w:p>
        </w:tc>
        <w:tc>
          <w:tcPr>
            <w:tcW w:w="516"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19,51</w:t>
            </w:r>
          </w:p>
        </w:tc>
        <w:tc>
          <w:tcPr>
            <w:tcW w:w="662"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5,16</w:t>
            </w:r>
          </w:p>
        </w:tc>
        <w:tc>
          <w:tcPr>
            <w:tcW w:w="516" w:type="pct"/>
          </w:tcPr>
          <w:p w:rsidR="00010C5E" w:rsidRPr="00FC27B8" w:rsidRDefault="00010C5E" w:rsidP="00FC27B8">
            <w:pPr>
              <w:jc w:val="center"/>
              <w:rPr>
                <w:sz w:val="22"/>
                <w:szCs w:val="22"/>
              </w:rPr>
            </w:pPr>
            <w:r w:rsidRPr="00FC27B8">
              <w:rPr>
                <w:sz w:val="22"/>
                <w:szCs w:val="22"/>
              </w:rPr>
              <w:t>-</w:t>
            </w:r>
          </w:p>
        </w:tc>
        <w:tc>
          <w:tcPr>
            <w:tcW w:w="589" w:type="pct"/>
            <w:shd w:val="clear" w:color="auto" w:fill="auto"/>
            <w:noWrap/>
            <w:vAlign w:val="center"/>
          </w:tcPr>
          <w:p w:rsidR="00010C5E" w:rsidRPr="00FC27B8" w:rsidRDefault="00010C5E" w:rsidP="00FC27B8">
            <w:pPr>
              <w:jc w:val="center"/>
              <w:rPr>
                <w:sz w:val="22"/>
                <w:szCs w:val="22"/>
              </w:rPr>
            </w:pPr>
            <w:r w:rsidRPr="00FC27B8">
              <w:rPr>
                <w:sz w:val="22"/>
                <w:szCs w:val="22"/>
              </w:rPr>
              <w:t>-</w:t>
            </w:r>
          </w:p>
        </w:tc>
        <w:tc>
          <w:tcPr>
            <w:tcW w:w="440"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24,67</w:t>
            </w:r>
          </w:p>
        </w:tc>
      </w:tr>
      <w:tr w:rsidR="00676BF6" w:rsidRPr="00FC27B8" w:rsidTr="00676BF6">
        <w:trPr>
          <w:trHeight w:val="20"/>
          <w:jc w:val="center"/>
        </w:trPr>
        <w:tc>
          <w:tcPr>
            <w:tcW w:w="214" w:type="pct"/>
            <w:shd w:val="clear" w:color="auto" w:fill="auto"/>
            <w:vAlign w:val="center"/>
            <w:hideMark/>
          </w:tcPr>
          <w:p w:rsidR="00010C5E" w:rsidRPr="00FC27B8" w:rsidRDefault="00010C5E" w:rsidP="00FC27B8">
            <w:pPr>
              <w:jc w:val="center"/>
              <w:rPr>
                <w:sz w:val="22"/>
                <w:szCs w:val="22"/>
              </w:rPr>
            </w:pPr>
          </w:p>
        </w:tc>
        <w:tc>
          <w:tcPr>
            <w:tcW w:w="1402" w:type="pct"/>
            <w:shd w:val="clear" w:color="auto" w:fill="auto"/>
            <w:vAlign w:val="center"/>
            <w:hideMark/>
          </w:tcPr>
          <w:p w:rsidR="00010C5E" w:rsidRPr="00FC27B8" w:rsidRDefault="00010C5E" w:rsidP="00FC27B8">
            <w:pPr>
              <w:rPr>
                <w:sz w:val="22"/>
                <w:szCs w:val="22"/>
              </w:rPr>
            </w:pPr>
            <w:r w:rsidRPr="00FC27B8">
              <w:rPr>
                <w:sz w:val="22"/>
                <w:szCs w:val="22"/>
              </w:rPr>
              <w:t>выбираемый запас, всего</w:t>
            </w:r>
          </w:p>
        </w:tc>
        <w:tc>
          <w:tcPr>
            <w:tcW w:w="294" w:type="pct"/>
            <w:shd w:val="clear" w:color="auto" w:fill="auto"/>
            <w:vAlign w:val="center"/>
            <w:hideMark/>
          </w:tcPr>
          <w:p w:rsidR="00010C5E" w:rsidRPr="00FC27B8" w:rsidRDefault="00010C5E" w:rsidP="00FC27B8">
            <w:pPr>
              <w:jc w:val="center"/>
              <w:rPr>
                <w:sz w:val="22"/>
                <w:szCs w:val="22"/>
              </w:rPr>
            </w:pPr>
            <w:r w:rsidRPr="00FC27B8">
              <w:rPr>
                <w:sz w:val="22"/>
                <w:szCs w:val="22"/>
              </w:rPr>
              <w:t>м</w:t>
            </w:r>
            <w:r w:rsidRPr="00FC27B8">
              <w:rPr>
                <w:sz w:val="22"/>
                <w:szCs w:val="22"/>
                <w:vertAlign w:val="superscript"/>
              </w:rPr>
              <w:t>3</w:t>
            </w:r>
          </w:p>
        </w:tc>
        <w:tc>
          <w:tcPr>
            <w:tcW w:w="367"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2733</w:t>
            </w:r>
          </w:p>
        </w:tc>
        <w:tc>
          <w:tcPr>
            <w:tcW w:w="516"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2516</w:t>
            </w:r>
          </w:p>
        </w:tc>
        <w:tc>
          <w:tcPr>
            <w:tcW w:w="662"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217</w:t>
            </w:r>
          </w:p>
        </w:tc>
        <w:tc>
          <w:tcPr>
            <w:tcW w:w="516" w:type="pct"/>
          </w:tcPr>
          <w:p w:rsidR="00010C5E" w:rsidRPr="00FC27B8" w:rsidRDefault="00010C5E" w:rsidP="00FC27B8">
            <w:pPr>
              <w:jc w:val="center"/>
              <w:rPr>
                <w:sz w:val="22"/>
                <w:szCs w:val="22"/>
              </w:rPr>
            </w:pPr>
            <w:r w:rsidRPr="00FC27B8">
              <w:rPr>
                <w:sz w:val="22"/>
                <w:szCs w:val="22"/>
              </w:rPr>
              <w:t>-</w:t>
            </w:r>
          </w:p>
        </w:tc>
        <w:tc>
          <w:tcPr>
            <w:tcW w:w="589" w:type="pct"/>
            <w:shd w:val="clear" w:color="auto" w:fill="auto"/>
            <w:noWrap/>
            <w:vAlign w:val="center"/>
          </w:tcPr>
          <w:p w:rsidR="00010C5E" w:rsidRPr="00FC27B8" w:rsidRDefault="00010C5E" w:rsidP="00FC27B8">
            <w:pPr>
              <w:jc w:val="center"/>
              <w:rPr>
                <w:sz w:val="22"/>
                <w:szCs w:val="22"/>
              </w:rPr>
            </w:pPr>
            <w:r w:rsidRPr="00FC27B8">
              <w:rPr>
                <w:sz w:val="22"/>
                <w:szCs w:val="22"/>
              </w:rPr>
              <w:t>-</w:t>
            </w:r>
          </w:p>
        </w:tc>
        <w:tc>
          <w:tcPr>
            <w:tcW w:w="440"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2733</w:t>
            </w:r>
          </w:p>
        </w:tc>
      </w:tr>
      <w:tr w:rsidR="00676BF6" w:rsidRPr="00FC27B8" w:rsidTr="00676BF6">
        <w:trPr>
          <w:trHeight w:val="20"/>
          <w:jc w:val="center"/>
        </w:trPr>
        <w:tc>
          <w:tcPr>
            <w:tcW w:w="214" w:type="pct"/>
            <w:shd w:val="clear" w:color="auto" w:fill="auto"/>
            <w:vAlign w:val="center"/>
            <w:hideMark/>
          </w:tcPr>
          <w:p w:rsidR="00010C5E" w:rsidRPr="00FC27B8" w:rsidRDefault="00010C5E" w:rsidP="00FC27B8">
            <w:pPr>
              <w:jc w:val="center"/>
              <w:rPr>
                <w:sz w:val="22"/>
                <w:szCs w:val="22"/>
              </w:rPr>
            </w:pPr>
          </w:p>
        </w:tc>
        <w:tc>
          <w:tcPr>
            <w:tcW w:w="1402" w:type="pct"/>
            <w:shd w:val="clear" w:color="auto" w:fill="auto"/>
            <w:vAlign w:val="center"/>
            <w:hideMark/>
          </w:tcPr>
          <w:p w:rsidR="00010C5E" w:rsidRPr="00FC27B8" w:rsidRDefault="00010C5E" w:rsidP="00FC27B8">
            <w:pPr>
              <w:rPr>
                <w:sz w:val="22"/>
                <w:szCs w:val="22"/>
              </w:rPr>
            </w:pPr>
            <w:r w:rsidRPr="00FC27B8">
              <w:rPr>
                <w:sz w:val="22"/>
                <w:szCs w:val="22"/>
              </w:rPr>
              <w:t>корневой</w:t>
            </w:r>
          </w:p>
        </w:tc>
        <w:tc>
          <w:tcPr>
            <w:tcW w:w="294" w:type="pct"/>
            <w:shd w:val="clear" w:color="auto" w:fill="auto"/>
            <w:vAlign w:val="center"/>
            <w:hideMark/>
          </w:tcPr>
          <w:p w:rsidR="00010C5E" w:rsidRPr="00FC27B8" w:rsidRDefault="00010C5E" w:rsidP="00FC27B8">
            <w:pPr>
              <w:jc w:val="center"/>
              <w:rPr>
                <w:sz w:val="22"/>
                <w:szCs w:val="22"/>
              </w:rPr>
            </w:pPr>
            <w:r w:rsidRPr="00FC27B8">
              <w:rPr>
                <w:sz w:val="22"/>
                <w:szCs w:val="22"/>
              </w:rPr>
              <w:t>м</w:t>
            </w:r>
            <w:r w:rsidRPr="00FC27B8">
              <w:rPr>
                <w:sz w:val="22"/>
                <w:szCs w:val="22"/>
                <w:vertAlign w:val="superscript"/>
              </w:rPr>
              <w:t>3</w:t>
            </w:r>
          </w:p>
        </w:tc>
        <w:tc>
          <w:tcPr>
            <w:tcW w:w="367"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2733</w:t>
            </w:r>
          </w:p>
        </w:tc>
        <w:tc>
          <w:tcPr>
            <w:tcW w:w="516"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2516</w:t>
            </w:r>
          </w:p>
        </w:tc>
        <w:tc>
          <w:tcPr>
            <w:tcW w:w="662"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217</w:t>
            </w:r>
          </w:p>
        </w:tc>
        <w:tc>
          <w:tcPr>
            <w:tcW w:w="516" w:type="pct"/>
          </w:tcPr>
          <w:p w:rsidR="00010C5E" w:rsidRPr="00FC27B8" w:rsidRDefault="00010C5E" w:rsidP="00FC27B8">
            <w:pPr>
              <w:jc w:val="center"/>
              <w:rPr>
                <w:sz w:val="22"/>
                <w:szCs w:val="22"/>
              </w:rPr>
            </w:pPr>
            <w:r w:rsidRPr="00FC27B8">
              <w:rPr>
                <w:sz w:val="22"/>
                <w:szCs w:val="22"/>
              </w:rPr>
              <w:t>-</w:t>
            </w:r>
          </w:p>
        </w:tc>
        <w:tc>
          <w:tcPr>
            <w:tcW w:w="589" w:type="pct"/>
            <w:shd w:val="clear" w:color="auto" w:fill="auto"/>
            <w:noWrap/>
            <w:vAlign w:val="center"/>
          </w:tcPr>
          <w:p w:rsidR="00010C5E" w:rsidRPr="00FC27B8" w:rsidRDefault="00010C5E" w:rsidP="00FC27B8">
            <w:pPr>
              <w:jc w:val="center"/>
              <w:rPr>
                <w:sz w:val="22"/>
                <w:szCs w:val="22"/>
              </w:rPr>
            </w:pPr>
            <w:r w:rsidRPr="00FC27B8">
              <w:rPr>
                <w:sz w:val="22"/>
                <w:szCs w:val="22"/>
              </w:rPr>
              <w:t>-</w:t>
            </w:r>
          </w:p>
        </w:tc>
        <w:tc>
          <w:tcPr>
            <w:tcW w:w="440"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2733</w:t>
            </w:r>
          </w:p>
        </w:tc>
      </w:tr>
      <w:tr w:rsidR="00676BF6" w:rsidRPr="00FC27B8" w:rsidTr="00676BF6">
        <w:trPr>
          <w:trHeight w:val="20"/>
          <w:jc w:val="center"/>
        </w:trPr>
        <w:tc>
          <w:tcPr>
            <w:tcW w:w="214" w:type="pct"/>
            <w:shd w:val="clear" w:color="auto" w:fill="auto"/>
            <w:vAlign w:val="center"/>
            <w:hideMark/>
          </w:tcPr>
          <w:p w:rsidR="00010C5E" w:rsidRPr="00FC27B8" w:rsidRDefault="00010C5E" w:rsidP="00FC27B8">
            <w:pPr>
              <w:jc w:val="center"/>
              <w:rPr>
                <w:sz w:val="22"/>
                <w:szCs w:val="22"/>
              </w:rPr>
            </w:pPr>
          </w:p>
        </w:tc>
        <w:tc>
          <w:tcPr>
            <w:tcW w:w="1402" w:type="pct"/>
            <w:shd w:val="clear" w:color="auto" w:fill="auto"/>
            <w:vAlign w:val="center"/>
            <w:hideMark/>
          </w:tcPr>
          <w:p w:rsidR="00010C5E" w:rsidRPr="00FC27B8" w:rsidRDefault="00010C5E" w:rsidP="00FC27B8">
            <w:pPr>
              <w:rPr>
                <w:sz w:val="22"/>
                <w:szCs w:val="22"/>
              </w:rPr>
            </w:pPr>
            <w:r w:rsidRPr="00FC27B8">
              <w:rPr>
                <w:sz w:val="22"/>
                <w:szCs w:val="22"/>
              </w:rPr>
              <w:t>ликвидный</w:t>
            </w:r>
          </w:p>
        </w:tc>
        <w:tc>
          <w:tcPr>
            <w:tcW w:w="294" w:type="pct"/>
            <w:shd w:val="clear" w:color="auto" w:fill="auto"/>
            <w:vAlign w:val="center"/>
            <w:hideMark/>
          </w:tcPr>
          <w:p w:rsidR="00010C5E" w:rsidRPr="00FC27B8" w:rsidRDefault="00010C5E" w:rsidP="00FC27B8">
            <w:pPr>
              <w:jc w:val="center"/>
              <w:rPr>
                <w:sz w:val="22"/>
                <w:szCs w:val="22"/>
              </w:rPr>
            </w:pPr>
            <w:r w:rsidRPr="00FC27B8">
              <w:rPr>
                <w:sz w:val="22"/>
                <w:szCs w:val="22"/>
              </w:rPr>
              <w:t>м</w:t>
            </w:r>
            <w:r w:rsidRPr="00FC27B8">
              <w:rPr>
                <w:sz w:val="22"/>
                <w:szCs w:val="22"/>
                <w:vertAlign w:val="superscript"/>
              </w:rPr>
              <w:t>3</w:t>
            </w:r>
          </w:p>
        </w:tc>
        <w:tc>
          <w:tcPr>
            <w:tcW w:w="367"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2288</w:t>
            </w:r>
          </w:p>
        </w:tc>
        <w:tc>
          <w:tcPr>
            <w:tcW w:w="516"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2106</w:t>
            </w:r>
          </w:p>
        </w:tc>
        <w:tc>
          <w:tcPr>
            <w:tcW w:w="662"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182</w:t>
            </w:r>
          </w:p>
        </w:tc>
        <w:tc>
          <w:tcPr>
            <w:tcW w:w="516" w:type="pct"/>
          </w:tcPr>
          <w:p w:rsidR="00010C5E" w:rsidRPr="00FC27B8" w:rsidRDefault="00010C5E" w:rsidP="00FC27B8">
            <w:pPr>
              <w:jc w:val="center"/>
              <w:rPr>
                <w:sz w:val="22"/>
                <w:szCs w:val="22"/>
              </w:rPr>
            </w:pPr>
            <w:r w:rsidRPr="00FC27B8">
              <w:rPr>
                <w:sz w:val="22"/>
                <w:szCs w:val="22"/>
              </w:rPr>
              <w:t>-</w:t>
            </w:r>
          </w:p>
        </w:tc>
        <w:tc>
          <w:tcPr>
            <w:tcW w:w="589" w:type="pct"/>
            <w:shd w:val="clear" w:color="auto" w:fill="auto"/>
            <w:noWrap/>
            <w:vAlign w:val="center"/>
          </w:tcPr>
          <w:p w:rsidR="00010C5E" w:rsidRPr="00FC27B8" w:rsidRDefault="00010C5E" w:rsidP="00FC27B8">
            <w:pPr>
              <w:jc w:val="center"/>
              <w:rPr>
                <w:sz w:val="22"/>
                <w:szCs w:val="22"/>
              </w:rPr>
            </w:pPr>
            <w:r w:rsidRPr="00FC27B8">
              <w:rPr>
                <w:sz w:val="22"/>
                <w:szCs w:val="22"/>
              </w:rPr>
              <w:t>-</w:t>
            </w:r>
          </w:p>
        </w:tc>
        <w:tc>
          <w:tcPr>
            <w:tcW w:w="440"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2288</w:t>
            </w:r>
          </w:p>
        </w:tc>
      </w:tr>
      <w:tr w:rsidR="00676BF6" w:rsidRPr="00FC27B8" w:rsidTr="00676BF6">
        <w:trPr>
          <w:trHeight w:val="20"/>
          <w:jc w:val="center"/>
        </w:trPr>
        <w:tc>
          <w:tcPr>
            <w:tcW w:w="214" w:type="pct"/>
            <w:shd w:val="clear" w:color="auto" w:fill="auto"/>
            <w:vAlign w:val="center"/>
            <w:hideMark/>
          </w:tcPr>
          <w:p w:rsidR="00010C5E" w:rsidRPr="00FC27B8" w:rsidRDefault="00010C5E" w:rsidP="00FC27B8">
            <w:pPr>
              <w:jc w:val="center"/>
              <w:rPr>
                <w:sz w:val="22"/>
                <w:szCs w:val="22"/>
              </w:rPr>
            </w:pPr>
          </w:p>
        </w:tc>
        <w:tc>
          <w:tcPr>
            <w:tcW w:w="1402" w:type="pct"/>
            <w:shd w:val="clear" w:color="auto" w:fill="auto"/>
            <w:vAlign w:val="center"/>
            <w:hideMark/>
          </w:tcPr>
          <w:p w:rsidR="00010C5E" w:rsidRPr="00FC27B8" w:rsidRDefault="00010C5E" w:rsidP="00FC27B8">
            <w:pPr>
              <w:rPr>
                <w:sz w:val="22"/>
                <w:szCs w:val="22"/>
              </w:rPr>
            </w:pPr>
            <w:r w:rsidRPr="00FC27B8">
              <w:rPr>
                <w:sz w:val="22"/>
                <w:szCs w:val="22"/>
              </w:rPr>
              <w:t>деловой</w:t>
            </w:r>
          </w:p>
        </w:tc>
        <w:tc>
          <w:tcPr>
            <w:tcW w:w="294" w:type="pct"/>
            <w:shd w:val="clear" w:color="auto" w:fill="auto"/>
            <w:vAlign w:val="center"/>
            <w:hideMark/>
          </w:tcPr>
          <w:p w:rsidR="00010C5E" w:rsidRPr="00FC27B8" w:rsidRDefault="00010C5E" w:rsidP="00FC27B8">
            <w:pPr>
              <w:jc w:val="center"/>
              <w:rPr>
                <w:sz w:val="22"/>
                <w:szCs w:val="22"/>
              </w:rPr>
            </w:pPr>
            <w:r w:rsidRPr="00FC27B8">
              <w:rPr>
                <w:sz w:val="22"/>
                <w:szCs w:val="22"/>
              </w:rPr>
              <w:t>м</w:t>
            </w:r>
            <w:r w:rsidRPr="00FC27B8">
              <w:rPr>
                <w:sz w:val="22"/>
                <w:szCs w:val="22"/>
                <w:vertAlign w:val="superscript"/>
              </w:rPr>
              <w:t>3</w:t>
            </w:r>
          </w:p>
        </w:tc>
        <w:tc>
          <w:tcPr>
            <w:tcW w:w="367"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1631</w:t>
            </w:r>
          </w:p>
        </w:tc>
        <w:tc>
          <w:tcPr>
            <w:tcW w:w="516"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1502</w:t>
            </w:r>
          </w:p>
        </w:tc>
        <w:tc>
          <w:tcPr>
            <w:tcW w:w="662"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129</w:t>
            </w:r>
          </w:p>
        </w:tc>
        <w:tc>
          <w:tcPr>
            <w:tcW w:w="516" w:type="pct"/>
          </w:tcPr>
          <w:p w:rsidR="00010C5E" w:rsidRPr="00FC27B8" w:rsidRDefault="00010C5E" w:rsidP="00FC27B8">
            <w:pPr>
              <w:jc w:val="center"/>
              <w:rPr>
                <w:sz w:val="22"/>
                <w:szCs w:val="22"/>
              </w:rPr>
            </w:pPr>
            <w:r w:rsidRPr="00FC27B8">
              <w:rPr>
                <w:sz w:val="22"/>
                <w:szCs w:val="22"/>
              </w:rPr>
              <w:t>-</w:t>
            </w:r>
          </w:p>
        </w:tc>
        <w:tc>
          <w:tcPr>
            <w:tcW w:w="589" w:type="pct"/>
            <w:shd w:val="clear" w:color="auto" w:fill="auto"/>
            <w:noWrap/>
            <w:vAlign w:val="center"/>
          </w:tcPr>
          <w:p w:rsidR="00010C5E" w:rsidRPr="00FC27B8" w:rsidRDefault="00010C5E" w:rsidP="00FC27B8">
            <w:pPr>
              <w:jc w:val="center"/>
              <w:rPr>
                <w:sz w:val="22"/>
                <w:szCs w:val="22"/>
              </w:rPr>
            </w:pPr>
            <w:r w:rsidRPr="00FC27B8">
              <w:rPr>
                <w:sz w:val="22"/>
                <w:szCs w:val="22"/>
              </w:rPr>
              <w:t>-</w:t>
            </w:r>
          </w:p>
        </w:tc>
        <w:tc>
          <w:tcPr>
            <w:tcW w:w="440"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1631</w:t>
            </w:r>
          </w:p>
        </w:tc>
      </w:tr>
      <w:tr w:rsidR="00010C5E" w:rsidRPr="00FC27B8" w:rsidTr="008B0842">
        <w:trPr>
          <w:trHeight w:val="20"/>
          <w:jc w:val="center"/>
        </w:trPr>
        <w:tc>
          <w:tcPr>
            <w:tcW w:w="5000" w:type="pct"/>
            <w:gridSpan w:val="9"/>
          </w:tcPr>
          <w:p w:rsidR="00010C5E" w:rsidRPr="00FC27B8" w:rsidRDefault="00010C5E" w:rsidP="00FC27B8">
            <w:pPr>
              <w:jc w:val="center"/>
              <w:rPr>
                <w:sz w:val="22"/>
                <w:szCs w:val="22"/>
              </w:rPr>
            </w:pPr>
            <w:r w:rsidRPr="00FC27B8">
              <w:rPr>
                <w:sz w:val="22"/>
                <w:szCs w:val="22"/>
              </w:rPr>
              <w:br w:type="page"/>
              <w:t>Береза белая</w:t>
            </w:r>
          </w:p>
        </w:tc>
      </w:tr>
      <w:tr w:rsidR="00676BF6" w:rsidRPr="00FC27B8" w:rsidTr="00676BF6">
        <w:trPr>
          <w:trHeight w:val="20"/>
          <w:jc w:val="center"/>
        </w:trPr>
        <w:tc>
          <w:tcPr>
            <w:tcW w:w="214" w:type="pct"/>
            <w:vMerge w:val="restart"/>
            <w:shd w:val="clear" w:color="auto" w:fill="auto"/>
            <w:vAlign w:val="center"/>
            <w:hideMark/>
          </w:tcPr>
          <w:p w:rsidR="00010C5E" w:rsidRPr="00FC27B8" w:rsidRDefault="00010C5E" w:rsidP="00FC27B8">
            <w:pPr>
              <w:jc w:val="center"/>
              <w:rPr>
                <w:sz w:val="22"/>
                <w:szCs w:val="22"/>
              </w:rPr>
            </w:pPr>
            <w:r w:rsidRPr="00FC27B8">
              <w:rPr>
                <w:sz w:val="22"/>
                <w:szCs w:val="22"/>
              </w:rPr>
              <w:t>1</w:t>
            </w:r>
          </w:p>
        </w:tc>
        <w:tc>
          <w:tcPr>
            <w:tcW w:w="1402" w:type="pct"/>
            <w:vMerge w:val="restart"/>
            <w:shd w:val="clear" w:color="auto" w:fill="auto"/>
            <w:vAlign w:val="center"/>
            <w:hideMark/>
          </w:tcPr>
          <w:p w:rsidR="00010C5E" w:rsidRPr="00FC27B8" w:rsidRDefault="00010C5E" w:rsidP="00FC27B8">
            <w:pPr>
              <w:rPr>
                <w:sz w:val="22"/>
                <w:szCs w:val="22"/>
              </w:rPr>
            </w:pPr>
            <w:r w:rsidRPr="00FC27B8">
              <w:rPr>
                <w:sz w:val="22"/>
                <w:szCs w:val="22"/>
              </w:rPr>
              <w:t>Выявленный фонд по лесоводственным требованиям</w:t>
            </w:r>
          </w:p>
        </w:tc>
        <w:tc>
          <w:tcPr>
            <w:tcW w:w="294" w:type="pct"/>
            <w:shd w:val="clear" w:color="auto" w:fill="auto"/>
            <w:vAlign w:val="center"/>
            <w:hideMark/>
          </w:tcPr>
          <w:p w:rsidR="00010C5E" w:rsidRPr="00FC27B8" w:rsidRDefault="00010C5E" w:rsidP="00FC27B8">
            <w:pPr>
              <w:jc w:val="center"/>
              <w:rPr>
                <w:sz w:val="22"/>
                <w:szCs w:val="22"/>
              </w:rPr>
            </w:pPr>
            <w:r w:rsidRPr="00FC27B8">
              <w:rPr>
                <w:sz w:val="22"/>
                <w:szCs w:val="22"/>
              </w:rPr>
              <w:t>га</w:t>
            </w:r>
          </w:p>
        </w:tc>
        <w:tc>
          <w:tcPr>
            <w:tcW w:w="367" w:type="pct"/>
            <w:shd w:val="clear" w:color="auto" w:fill="auto"/>
            <w:noWrap/>
            <w:vAlign w:val="center"/>
            <w:hideMark/>
          </w:tcPr>
          <w:p w:rsidR="00010C5E" w:rsidRPr="00FC27B8" w:rsidRDefault="00010C5E" w:rsidP="00FC27B8">
            <w:pPr>
              <w:ind w:left="-57" w:right="-57"/>
              <w:jc w:val="center"/>
              <w:rPr>
                <w:color w:val="000000"/>
                <w:sz w:val="22"/>
                <w:szCs w:val="22"/>
              </w:rPr>
            </w:pPr>
            <w:r w:rsidRPr="00FC27B8">
              <w:rPr>
                <w:color w:val="000000"/>
                <w:sz w:val="22"/>
                <w:szCs w:val="22"/>
              </w:rPr>
              <w:t>384,01</w:t>
            </w:r>
          </w:p>
        </w:tc>
        <w:tc>
          <w:tcPr>
            <w:tcW w:w="516" w:type="pct"/>
            <w:shd w:val="clear" w:color="auto" w:fill="auto"/>
            <w:noWrap/>
            <w:vAlign w:val="center"/>
            <w:hideMark/>
          </w:tcPr>
          <w:p w:rsidR="00010C5E" w:rsidRPr="00FC27B8" w:rsidRDefault="00010C5E" w:rsidP="00FC27B8">
            <w:pPr>
              <w:jc w:val="center"/>
              <w:rPr>
                <w:color w:val="000000"/>
                <w:sz w:val="22"/>
                <w:szCs w:val="22"/>
              </w:rPr>
            </w:pPr>
            <w:r w:rsidRPr="00FC27B8">
              <w:rPr>
                <w:color w:val="000000"/>
                <w:sz w:val="22"/>
                <w:szCs w:val="22"/>
              </w:rPr>
              <w:t>306,61</w:t>
            </w:r>
          </w:p>
        </w:tc>
        <w:tc>
          <w:tcPr>
            <w:tcW w:w="662" w:type="pct"/>
            <w:shd w:val="clear" w:color="auto" w:fill="auto"/>
            <w:noWrap/>
            <w:vAlign w:val="center"/>
            <w:hideMark/>
          </w:tcPr>
          <w:p w:rsidR="00010C5E" w:rsidRPr="00FC27B8" w:rsidRDefault="00010C5E" w:rsidP="00FC27B8">
            <w:pPr>
              <w:jc w:val="center"/>
              <w:rPr>
                <w:color w:val="000000"/>
                <w:sz w:val="22"/>
                <w:szCs w:val="22"/>
              </w:rPr>
            </w:pPr>
            <w:r w:rsidRPr="00FC27B8">
              <w:rPr>
                <w:color w:val="000000"/>
                <w:sz w:val="22"/>
                <w:szCs w:val="22"/>
              </w:rPr>
              <w:t>77,4</w:t>
            </w:r>
          </w:p>
        </w:tc>
        <w:tc>
          <w:tcPr>
            <w:tcW w:w="516" w:type="pct"/>
          </w:tcPr>
          <w:p w:rsidR="00010C5E" w:rsidRPr="00FC27B8" w:rsidRDefault="00010C5E" w:rsidP="00FC27B8">
            <w:pPr>
              <w:jc w:val="center"/>
              <w:rPr>
                <w:sz w:val="22"/>
                <w:szCs w:val="22"/>
              </w:rPr>
            </w:pPr>
            <w:r w:rsidRPr="00FC27B8">
              <w:rPr>
                <w:sz w:val="22"/>
                <w:szCs w:val="22"/>
              </w:rPr>
              <w:t>-</w:t>
            </w:r>
          </w:p>
        </w:tc>
        <w:tc>
          <w:tcPr>
            <w:tcW w:w="589" w:type="pct"/>
            <w:shd w:val="clear" w:color="auto" w:fill="auto"/>
            <w:noWrap/>
            <w:vAlign w:val="center"/>
            <w:hideMark/>
          </w:tcPr>
          <w:p w:rsidR="00010C5E" w:rsidRPr="00FC27B8" w:rsidRDefault="00010C5E" w:rsidP="00FC27B8">
            <w:pPr>
              <w:jc w:val="center"/>
              <w:rPr>
                <w:sz w:val="22"/>
                <w:szCs w:val="22"/>
              </w:rPr>
            </w:pPr>
            <w:r w:rsidRPr="00FC27B8">
              <w:rPr>
                <w:sz w:val="22"/>
                <w:szCs w:val="22"/>
              </w:rPr>
              <w:t>-</w:t>
            </w:r>
          </w:p>
        </w:tc>
        <w:tc>
          <w:tcPr>
            <w:tcW w:w="440" w:type="pct"/>
            <w:shd w:val="clear" w:color="auto" w:fill="auto"/>
            <w:noWrap/>
            <w:vAlign w:val="center"/>
            <w:hideMark/>
          </w:tcPr>
          <w:p w:rsidR="00010C5E" w:rsidRPr="00FC27B8" w:rsidRDefault="00010C5E" w:rsidP="00FC27B8">
            <w:pPr>
              <w:jc w:val="center"/>
              <w:rPr>
                <w:sz w:val="22"/>
                <w:szCs w:val="22"/>
              </w:rPr>
            </w:pPr>
            <w:r w:rsidRPr="00FC27B8">
              <w:rPr>
                <w:sz w:val="22"/>
                <w:szCs w:val="22"/>
              </w:rPr>
              <w:t>386,78</w:t>
            </w:r>
          </w:p>
        </w:tc>
      </w:tr>
      <w:tr w:rsidR="00676BF6" w:rsidRPr="00FC27B8" w:rsidTr="00676BF6">
        <w:trPr>
          <w:trHeight w:val="20"/>
          <w:jc w:val="center"/>
        </w:trPr>
        <w:tc>
          <w:tcPr>
            <w:tcW w:w="214" w:type="pct"/>
            <w:vMerge/>
            <w:vAlign w:val="center"/>
            <w:hideMark/>
          </w:tcPr>
          <w:p w:rsidR="00010C5E" w:rsidRPr="00FC27B8" w:rsidRDefault="00010C5E" w:rsidP="00FC27B8">
            <w:pPr>
              <w:jc w:val="center"/>
              <w:rPr>
                <w:sz w:val="22"/>
                <w:szCs w:val="22"/>
              </w:rPr>
            </w:pPr>
          </w:p>
        </w:tc>
        <w:tc>
          <w:tcPr>
            <w:tcW w:w="1402" w:type="pct"/>
            <w:vMerge/>
            <w:vAlign w:val="center"/>
            <w:hideMark/>
          </w:tcPr>
          <w:p w:rsidR="00010C5E" w:rsidRPr="00FC27B8" w:rsidRDefault="00010C5E" w:rsidP="00FC27B8">
            <w:pPr>
              <w:rPr>
                <w:sz w:val="22"/>
                <w:szCs w:val="22"/>
              </w:rPr>
            </w:pPr>
          </w:p>
        </w:tc>
        <w:tc>
          <w:tcPr>
            <w:tcW w:w="294" w:type="pct"/>
            <w:shd w:val="clear" w:color="auto" w:fill="auto"/>
            <w:vAlign w:val="center"/>
            <w:hideMark/>
          </w:tcPr>
          <w:p w:rsidR="00010C5E" w:rsidRPr="00FC27B8" w:rsidRDefault="00010C5E" w:rsidP="00FC27B8">
            <w:pPr>
              <w:jc w:val="center"/>
              <w:rPr>
                <w:sz w:val="22"/>
                <w:szCs w:val="22"/>
              </w:rPr>
            </w:pPr>
            <w:r w:rsidRPr="00FC27B8">
              <w:rPr>
                <w:sz w:val="22"/>
                <w:szCs w:val="22"/>
              </w:rPr>
              <w:t>м</w:t>
            </w:r>
            <w:r w:rsidRPr="00FC27B8">
              <w:rPr>
                <w:sz w:val="22"/>
                <w:szCs w:val="22"/>
                <w:vertAlign w:val="superscript"/>
              </w:rPr>
              <w:t>3</w:t>
            </w:r>
          </w:p>
        </w:tc>
        <w:tc>
          <w:tcPr>
            <w:tcW w:w="367"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42657</w:t>
            </w:r>
          </w:p>
        </w:tc>
        <w:tc>
          <w:tcPr>
            <w:tcW w:w="516"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39406</w:t>
            </w:r>
          </w:p>
        </w:tc>
        <w:tc>
          <w:tcPr>
            <w:tcW w:w="662"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3251</w:t>
            </w:r>
          </w:p>
        </w:tc>
        <w:tc>
          <w:tcPr>
            <w:tcW w:w="516" w:type="pct"/>
          </w:tcPr>
          <w:p w:rsidR="00010C5E" w:rsidRPr="00FC27B8" w:rsidRDefault="00010C5E" w:rsidP="00FC27B8">
            <w:pPr>
              <w:jc w:val="center"/>
              <w:rPr>
                <w:sz w:val="22"/>
                <w:szCs w:val="22"/>
              </w:rPr>
            </w:pPr>
            <w:r w:rsidRPr="00FC27B8">
              <w:rPr>
                <w:sz w:val="22"/>
                <w:szCs w:val="22"/>
              </w:rPr>
              <w:t>-</w:t>
            </w:r>
          </w:p>
        </w:tc>
        <w:tc>
          <w:tcPr>
            <w:tcW w:w="589" w:type="pct"/>
            <w:shd w:val="clear" w:color="auto" w:fill="auto"/>
            <w:noWrap/>
            <w:vAlign w:val="center"/>
          </w:tcPr>
          <w:p w:rsidR="00010C5E" w:rsidRPr="00FC27B8" w:rsidRDefault="00010C5E" w:rsidP="00FC27B8">
            <w:pPr>
              <w:jc w:val="center"/>
              <w:rPr>
                <w:sz w:val="22"/>
                <w:szCs w:val="22"/>
              </w:rPr>
            </w:pPr>
            <w:r w:rsidRPr="00FC27B8">
              <w:rPr>
                <w:sz w:val="22"/>
                <w:szCs w:val="22"/>
              </w:rPr>
              <w:t>-</w:t>
            </w:r>
          </w:p>
        </w:tc>
        <w:tc>
          <w:tcPr>
            <w:tcW w:w="440" w:type="pct"/>
            <w:shd w:val="clear" w:color="auto" w:fill="auto"/>
            <w:noWrap/>
            <w:vAlign w:val="center"/>
          </w:tcPr>
          <w:p w:rsidR="00010C5E" w:rsidRPr="00FC27B8" w:rsidRDefault="00010C5E" w:rsidP="00FC27B8">
            <w:pPr>
              <w:jc w:val="center"/>
              <w:rPr>
                <w:sz w:val="22"/>
                <w:szCs w:val="22"/>
              </w:rPr>
            </w:pPr>
            <w:r w:rsidRPr="00FC27B8">
              <w:rPr>
                <w:sz w:val="22"/>
                <w:szCs w:val="22"/>
              </w:rPr>
              <w:t>43163</w:t>
            </w:r>
          </w:p>
        </w:tc>
      </w:tr>
      <w:tr w:rsidR="00676BF6" w:rsidRPr="00FC27B8" w:rsidTr="00676BF6">
        <w:trPr>
          <w:trHeight w:val="20"/>
          <w:jc w:val="center"/>
        </w:trPr>
        <w:tc>
          <w:tcPr>
            <w:tcW w:w="214" w:type="pct"/>
            <w:shd w:val="clear" w:color="auto" w:fill="auto"/>
            <w:vAlign w:val="center"/>
            <w:hideMark/>
          </w:tcPr>
          <w:p w:rsidR="00010C5E" w:rsidRPr="00FC27B8" w:rsidRDefault="00010C5E" w:rsidP="00FC27B8">
            <w:pPr>
              <w:jc w:val="center"/>
              <w:rPr>
                <w:sz w:val="22"/>
                <w:szCs w:val="22"/>
              </w:rPr>
            </w:pPr>
            <w:r w:rsidRPr="00FC27B8">
              <w:rPr>
                <w:sz w:val="22"/>
                <w:szCs w:val="22"/>
              </w:rPr>
              <w:t>2</w:t>
            </w:r>
          </w:p>
        </w:tc>
        <w:tc>
          <w:tcPr>
            <w:tcW w:w="1402" w:type="pct"/>
            <w:shd w:val="clear" w:color="auto" w:fill="auto"/>
            <w:vAlign w:val="center"/>
            <w:hideMark/>
          </w:tcPr>
          <w:p w:rsidR="00010C5E" w:rsidRPr="00FC27B8" w:rsidRDefault="00010C5E" w:rsidP="00FC27B8">
            <w:pPr>
              <w:rPr>
                <w:sz w:val="22"/>
                <w:szCs w:val="22"/>
              </w:rPr>
            </w:pPr>
            <w:r w:rsidRPr="00FC27B8">
              <w:rPr>
                <w:sz w:val="22"/>
                <w:szCs w:val="22"/>
              </w:rPr>
              <w:t>Срок вырубки или уборки</w:t>
            </w:r>
          </w:p>
        </w:tc>
        <w:tc>
          <w:tcPr>
            <w:tcW w:w="294" w:type="pct"/>
            <w:shd w:val="clear" w:color="auto" w:fill="auto"/>
            <w:vAlign w:val="center"/>
            <w:hideMark/>
          </w:tcPr>
          <w:p w:rsidR="00010C5E" w:rsidRPr="00FC27B8" w:rsidRDefault="00010C5E" w:rsidP="00FC27B8">
            <w:pPr>
              <w:jc w:val="center"/>
              <w:rPr>
                <w:sz w:val="22"/>
                <w:szCs w:val="22"/>
              </w:rPr>
            </w:pPr>
            <w:r w:rsidRPr="00FC27B8">
              <w:rPr>
                <w:sz w:val="22"/>
                <w:szCs w:val="22"/>
              </w:rPr>
              <w:t>лет</w:t>
            </w:r>
          </w:p>
        </w:tc>
        <w:tc>
          <w:tcPr>
            <w:tcW w:w="367" w:type="pct"/>
            <w:shd w:val="clear" w:color="auto" w:fill="auto"/>
            <w:noWrap/>
            <w:vAlign w:val="center"/>
            <w:hideMark/>
          </w:tcPr>
          <w:p w:rsidR="00010C5E" w:rsidRPr="00FC27B8" w:rsidRDefault="00010C5E" w:rsidP="00FC27B8">
            <w:pPr>
              <w:jc w:val="center"/>
              <w:rPr>
                <w:color w:val="000000"/>
                <w:sz w:val="22"/>
                <w:szCs w:val="22"/>
              </w:rPr>
            </w:pPr>
            <w:r w:rsidRPr="00FC27B8">
              <w:rPr>
                <w:color w:val="000000"/>
                <w:sz w:val="22"/>
                <w:szCs w:val="22"/>
              </w:rPr>
              <w:t>8</w:t>
            </w:r>
          </w:p>
        </w:tc>
        <w:tc>
          <w:tcPr>
            <w:tcW w:w="516" w:type="pct"/>
            <w:shd w:val="clear" w:color="auto" w:fill="auto"/>
            <w:noWrap/>
            <w:vAlign w:val="center"/>
            <w:hideMark/>
          </w:tcPr>
          <w:p w:rsidR="00010C5E" w:rsidRPr="00FC27B8" w:rsidRDefault="00010C5E" w:rsidP="00FC27B8">
            <w:pPr>
              <w:jc w:val="center"/>
              <w:rPr>
                <w:color w:val="000000"/>
                <w:sz w:val="22"/>
                <w:szCs w:val="22"/>
              </w:rPr>
            </w:pPr>
            <w:r w:rsidRPr="00FC27B8">
              <w:rPr>
                <w:color w:val="000000"/>
                <w:sz w:val="22"/>
                <w:szCs w:val="22"/>
              </w:rPr>
              <w:t>8</w:t>
            </w:r>
          </w:p>
        </w:tc>
        <w:tc>
          <w:tcPr>
            <w:tcW w:w="662" w:type="pct"/>
            <w:shd w:val="clear" w:color="auto" w:fill="auto"/>
            <w:noWrap/>
            <w:vAlign w:val="center"/>
            <w:hideMark/>
          </w:tcPr>
          <w:p w:rsidR="00010C5E" w:rsidRPr="00FC27B8" w:rsidRDefault="00010C5E" w:rsidP="00FC27B8">
            <w:pPr>
              <w:jc w:val="center"/>
              <w:rPr>
                <w:color w:val="000000"/>
                <w:sz w:val="22"/>
                <w:szCs w:val="22"/>
              </w:rPr>
            </w:pPr>
            <w:r w:rsidRPr="00FC27B8">
              <w:rPr>
                <w:color w:val="000000"/>
                <w:sz w:val="22"/>
                <w:szCs w:val="22"/>
              </w:rPr>
              <w:t>8</w:t>
            </w:r>
          </w:p>
        </w:tc>
        <w:tc>
          <w:tcPr>
            <w:tcW w:w="516" w:type="pct"/>
          </w:tcPr>
          <w:p w:rsidR="00010C5E" w:rsidRPr="00FC27B8" w:rsidRDefault="00010C5E" w:rsidP="00FC27B8">
            <w:pPr>
              <w:jc w:val="center"/>
              <w:rPr>
                <w:sz w:val="22"/>
                <w:szCs w:val="22"/>
              </w:rPr>
            </w:pPr>
            <w:r w:rsidRPr="00FC27B8">
              <w:rPr>
                <w:sz w:val="22"/>
                <w:szCs w:val="22"/>
              </w:rPr>
              <w:t>-</w:t>
            </w:r>
          </w:p>
        </w:tc>
        <w:tc>
          <w:tcPr>
            <w:tcW w:w="589" w:type="pct"/>
            <w:shd w:val="clear" w:color="auto" w:fill="auto"/>
            <w:noWrap/>
            <w:vAlign w:val="center"/>
            <w:hideMark/>
          </w:tcPr>
          <w:p w:rsidR="00010C5E" w:rsidRPr="00FC27B8" w:rsidRDefault="00010C5E" w:rsidP="00FC27B8">
            <w:pPr>
              <w:jc w:val="center"/>
              <w:rPr>
                <w:sz w:val="22"/>
                <w:szCs w:val="22"/>
              </w:rPr>
            </w:pPr>
            <w:r w:rsidRPr="00FC27B8">
              <w:rPr>
                <w:sz w:val="22"/>
                <w:szCs w:val="22"/>
              </w:rPr>
              <w:t>-</w:t>
            </w:r>
          </w:p>
        </w:tc>
        <w:tc>
          <w:tcPr>
            <w:tcW w:w="440" w:type="pct"/>
            <w:shd w:val="clear" w:color="auto" w:fill="auto"/>
            <w:noWrap/>
            <w:vAlign w:val="center"/>
            <w:hideMark/>
          </w:tcPr>
          <w:p w:rsidR="00010C5E" w:rsidRPr="00FC27B8" w:rsidRDefault="00010C5E" w:rsidP="00FC27B8">
            <w:pPr>
              <w:jc w:val="center"/>
              <w:rPr>
                <w:sz w:val="22"/>
                <w:szCs w:val="22"/>
              </w:rPr>
            </w:pPr>
            <w:r w:rsidRPr="00FC27B8">
              <w:rPr>
                <w:sz w:val="22"/>
                <w:szCs w:val="22"/>
              </w:rPr>
              <w:t>10</w:t>
            </w:r>
          </w:p>
        </w:tc>
      </w:tr>
      <w:tr w:rsidR="00676BF6" w:rsidRPr="00FC27B8" w:rsidTr="00676BF6">
        <w:trPr>
          <w:trHeight w:val="20"/>
          <w:jc w:val="center"/>
        </w:trPr>
        <w:tc>
          <w:tcPr>
            <w:tcW w:w="214" w:type="pct"/>
            <w:shd w:val="clear" w:color="auto" w:fill="auto"/>
            <w:vAlign w:val="center"/>
            <w:hideMark/>
          </w:tcPr>
          <w:p w:rsidR="00010C5E" w:rsidRPr="00FC27B8" w:rsidRDefault="00010C5E" w:rsidP="00FC27B8">
            <w:pPr>
              <w:jc w:val="center"/>
              <w:rPr>
                <w:sz w:val="22"/>
                <w:szCs w:val="22"/>
              </w:rPr>
            </w:pPr>
            <w:r w:rsidRPr="00FC27B8">
              <w:rPr>
                <w:sz w:val="22"/>
                <w:szCs w:val="22"/>
              </w:rPr>
              <w:t>3</w:t>
            </w:r>
          </w:p>
        </w:tc>
        <w:tc>
          <w:tcPr>
            <w:tcW w:w="1402" w:type="pct"/>
            <w:shd w:val="clear" w:color="auto" w:fill="auto"/>
            <w:vAlign w:val="center"/>
            <w:hideMark/>
          </w:tcPr>
          <w:p w:rsidR="00010C5E" w:rsidRPr="00FC27B8" w:rsidRDefault="00010C5E" w:rsidP="00FC27B8">
            <w:pPr>
              <w:rPr>
                <w:sz w:val="22"/>
                <w:szCs w:val="22"/>
              </w:rPr>
            </w:pPr>
            <w:r w:rsidRPr="00FC27B8">
              <w:rPr>
                <w:sz w:val="22"/>
                <w:szCs w:val="22"/>
              </w:rPr>
              <w:t>Ежегодный допустимый объем изъятия древесины:</w:t>
            </w:r>
          </w:p>
        </w:tc>
        <w:tc>
          <w:tcPr>
            <w:tcW w:w="294" w:type="pct"/>
            <w:shd w:val="clear" w:color="auto" w:fill="auto"/>
            <w:vAlign w:val="center"/>
            <w:hideMark/>
          </w:tcPr>
          <w:p w:rsidR="00010C5E" w:rsidRPr="00FC27B8" w:rsidRDefault="00010C5E" w:rsidP="00FC27B8">
            <w:pPr>
              <w:jc w:val="center"/>
              <w:rPr>
                <w:sz w:val="22"/>
                <w:szCs w:val="22"/>
              </w:rPr>
            </w:pPr>
          </w:p>
        </w:tc>
        <w:tc>
          <w:tcPr>
            <w:tcW w:w="367" w:type="pct"/>
            <w:shd w:val="clear" w:color="auto" w:fill="auto"/>
            <w:noWrap/>
            <w:vAlign w:val="center"/>
            <w:hideMark/>
          </w:tcPr>
          <w:p w:rsidR="00010C5E" w:rsidRPr="00FC27B8" w:rsidRDefault="00010C5E" w:rsidP="00FC27B8">
            <w:pPr>
              <w:jc w:val="center"/>
              <w:rPr>
                <w:color w:val="000000"/>
                <w:sz w:val="22"/>
                <w:szCs w:val="22"/>
              </w:rPr>
            </w:pPr>
            <w:r w:rsidRPr="00FC27B8">
              <w:rPr>
                <w:color w:val="000000"/>
                <w:sz w:val="22"/>
                <w:szCs w:val="22"/>
              </w:rPr>
              <w:t>0</w:t>
            </w:r>
          </w:p>
        </w:tc>
        <w:tc>
          <w:tcPr>
            <w:tcW w:w="516" w:type="pct"/>
            <w:shd w:val="clear" w:color="auto" w:fill="auto"/>
            <w:noWrap/>
            <w:vAlign w:val="center"/>
            <w:hideMark/>
          </w:tcPr>
          <w:p w:rsidR="00010C5E" w:rsidRPr="00FC27B8" w:rsidRDefault="00010C5E" w:rsidP="00FC27B8">
            <w:pPr>
              <w:jc w:val="center"/>
              <w:rPr>
                <w:color w:val="000000"/>
                <w:sz w:val="22"/>
                <w:szCs w:val="22"/>
              </w:rPr>
            </w:pPr>
          </w:p>
        </w:tc>
        <w:tc>
          <w:tcPr>
            <w:tcW w:w="662" w:type="pct"/>
            <w:shd w:val="clear" w:color="auto" w:fill="auto"/>
            <w:noWrap/>
            <w:vAlign w:val="center"/>
            <w:hideMark/>
          </w:tcPr>
          <w:p w:rsidR="00010C5E" w:rsidRPr="00FC27B8" w:rsidRDefault="00010C5E" w:rsidP="00FC27B8">
            <w:pPr>
              <w:jc w:val="center"/>
              <w:rPr>
                <w:color w:val="000000"/>
                <w:sz w:val="22"/>
                <w:szCs w:val="22"/>
              </w:rPr>
            </w:pPr>
          </w:p>
        </w:tc>
        <w:tc>
          <w:tcPr>
            <w:tcW w:w="516" w:type="pct"/>
          </w:tcPr>
          <w:p w:rsidR="00010C5E" w:rsidRPr="00FC27B8" w:rsidRDefault="00010C5E" w:rsidP="00FC27B8">
            <w:pPr>
              <w:jc w:val="center"/>
              <w:rPr>
                <w:sz w:val="22"/>
                <w:szCs w:val="22"/>
              </w:rPr>
            </w:pPr>
          </w:p>
        </w:tc>
        <w:tc>
          <w:tcPr>
            <w:tcW w:w="589" w:type="pct"/>
            <w:shd w:val="clear" w:color="auto" w:fill="auto"/>
            <w:noWrap/>
            <w:vAlign w:val="center"/>
            <w:hideMark/>
          </w:tcPr>
          <w:p w:rsidR="00010C5E" w:rsidRPr="00FC27B8" w:rsidRDefault="00010C5E" w:rsidP="00FC27B8">
            <w:pPr>
              <w:jc w:val="center"/>
              <w:rPr>
                <w:sz w:val="22"/>
                <w:szCs w:val="22"/>
              </w:rPr>
            </w:pPr>
          </w:p>
        </w:tc>
        <w:tc>
          <w:tcPr>
            <w:tcW w:w="440" w:type="pct"/>
            <w:shd w:val="clear" w:color="auto" w:fill="auto"/>
            <w:noWrap/>
            <w:vAlign w:val="center"/>
            <w:hideMark/>
          </w:tcPr>
          <w:p w:rsidR="00010C5E" w:rsidRPr="00FC27B8" w:rsidRDefault="00010C5E" w:rsidP="00FC27B8">
            <w:pPr>
              <w:jc w:val="center"/>
              <w:rPr>
                <w:sz w:val="22"/>
                <w:szCs w:val="22"/>
              </w:rPr>
            </w:pPr>
          </w:p>
        </w:tc>
      </w:tr>
      <w:tr w:rsidR="00676BF6" w:rsidRPr="00FC27B8" w:rsidTr="00676BF6">
        <w:trPr>
          <w:trHeight w:val="20"/>
          <w:jc w:val="center"/>
        </w:trPr>
        <w:tc>
          <w:tcPr>
            <w:tcW w:w="214" w:type="pct"/>
            <w:shd w:val="clear" w:color="auto" w:fill="auto"/>
            <w:vAlign w:val="center"/>
            <w:hideMark/>
          </w:tcPr>
          <w:p w:rsidR="00010C5E" w:rsidRPr="00FC27B8" w:rsidRDefault="00010C5E" w:rsidP="00FC27B8">
            <w:pPr>
              <w:jc w:val="center"/>
              <w:rPr>
                <w:sz w:val="22"/>
                <w:szCs w:val="22"/>
              </w:rPr>
            </w:pPr>
          </w:p>
        </w:tc>
        <w:tc>
          <w:tcPr>
            <w:tcW w:w="1402" w:type="pct"/>
            <w:shd w:val="clear" w:color="auto" w:fill="auto"/>
            <w:vAlign w:val="center"/>
            <w:hideMark/>
          </w:tcPr>
          <w:p w:rsidR="00010C5E" w:rsidRPr="00FC27B8" w:rsidRDefault="00010C5E" w:rsidP="00FC27B8">
            <w:pPr>
              <w:rPr>
                <w:sz w:val="22"/>
                <w:szCs w:val="22"/>
              </w:rPr>
            </w:pPr>
            <w:r w:rsidRPr="00FC27B8">
              <w:rPr>
                <w:sz w:val="22"/>
                <w:szCs w:val="22"/>
              </w:rPr>
              <w:t>Площадь</w:t>
            </w:r>
          </w:p>
        </w:tc>
        <w:tc>
          <w:tcPr>
            <w:tcW w:w="294" w:type="pct"/>
            <w:shd w:val="clear" w:color="auto" w:fill="auto"/>
            <w:vAlign w:val="center"/>
            <w:hideMark/>
          </w:tcPr>
          <w:p w:rsidR="00010C5E" w:rsidRPr="00FC27B8" w:rsidRDefault="00010C5E" w:rsidP="00FC27B8">
            <w:pPr>
              <w:jc w:val="center"/>
              <w:rPr>
                <w:sz w:val="22"/>
                <w:szCs w:val="22"/>
              </w:rPr>
            </w:pPr>
            <w:r w:rsidRPr="00FC27B8">
              <w:rPr>
                <w:sz w:val="22"/>
                <w:szCs w:val="22"/>
              </w:rPr>
              <w:t>га</w:t>
            </w:r>
          </w:p>
        </w:tc>
        <w:tc>
          <w:tcPr>
            <w:tcW w:w="367" w:type="pct"/>
            <w:shd w:val="clear" w:color="auto" w:fill="auto"/>
            <w:noWrap/>
            <w:vAlign w:val="center"/>
            <w:hideMark/>
          </w:tcPr>
          <w:p w:rsidR="00010C5E" w:rsidRPr="00FC27B8" w:rsidRDefault="00010C5E" w:rsidP="00FC27B8">
            <w:pPr>
              <w:jc w:val="center"/>
              <w:rPr>
                <w:color w:val="000000"/>
                <w:sz w:val="22"/>
                <w:szCs w:val="22"/>
              </w:rPr>
            </w:pPr>
            <w:r w:rsidRPr="00FC27B8">
              <w:rPr>
                <w:color w:val="000000"/>
                <w:sz w:val="22"/>
                <w:szCs w:val="22"/>
              </w:rPr>
              <w:t>48,01</w:t>
            </w:r>
          </w:p>
        </w:tc>
        <w:tc>
          <w:tcPr>
            <w:tcW w:w="516" w:type="pct"/>
            <w:shd w:val="clear" w:color="auto" w:fill="auto"/>
            <w:noWrap/>
            <w:vAlign w:val="center"/>
            <w:hideMark/>
          </w:tcPr>
          <w:p w:rsidR="00010C5E" w:rsidRPr="00FC27B8" w:rsidRDefault="00010C5E" w:rsidP="00FC27B8">
            <w:pPr>
              <w:jc w:val="center"/>
              <w:rPr>
                <w:color w:val="000000"/>
                <w:sz w:val="22"/>
                <w:szCs w:val="22"/>
              </w:rPr>
            </w:pPr>
            <w:r w:rsidRPr="00FC27B8">
              <w:rPr>
                <w:color w:val="000000"/>
                <w:sz w:val="22"/>
                <w:szCs w:val="22"/>
              </w:rPr>
              <w:t>38,34</w:t>
            </w:r>
          </w:p>
        </w:tc>
        <w:tc>
          <w:tcPr>
            <w:tcW w:w="662" w:type="pct"/>
            <w:shd w:val="clear" w:color="auto" w:fill="auto"/>
            <w:noWrap/>
            <w:vAlign w:val="center"/>
            <w:hideMark/>
          </w:tcPr>
          <w:p w:rsidR="00010C5E" w:rsidRPr="00FC27B8" w:rsidRDefault="00010C5E" w:rsidP="00FC27B8">
            <w:pPr>
              <w:jc w:val="center"/>
              <w:rPr>
                <w:color w:val="000000"/>
                <w:sz w:val="22"/>
                <w:szCs w:val="22"/>
              </w:rPr>
            </w:pPr>
            <w:r w:rsidRPr="00FC27B8">
              <w:rPr>
                <w:color w:val="000000"/>
                <w:sz w:val="22"/>
                <w:szCs w:val="22"/>
              </w:rPr>
              <w:t>9,67</w:t>
            </w:r>
          </w:p>
        </w:tc>
        <w:tc>
          <w:tcPr>
            <w:tcW w:w="516" w:type="pct"/>
          </w:tcPr>
          <w:p w:rsidR="00010C5E" w:rsidRPr="00FC27B8" w:rsidRDefault="00010C5E" w:rsidP="00FC27B8">
            <w:pPr>
              <w:jc w:val="center"/>
              <w:rPr>
                <w:sz w:val="22"/>
                <w:szCs w:val="22"/>
              </w:rPr>
            </w:pPr>
            <w:r w:rsidRPr="00FC27B8">
              <w:rPr>
                <w:sz w:val="22"/>
                <w:szCs w:val="22"/>
              </w:rPr>
              <w:t>-</w:t>
            </w:r>
          </w:p>
        </w:tc>
        <w:tc>
          <w:tcPr>
            <w:tcW w:w="589" w:type="pct"/>
            <w:shd w:val="clear" w:color="auto" w:fill="auto"/>
            <w:noWrap/>
            <w:vAlign w:val="center"/>
            <w:hideMark/>
          </w:tcPr>
          <w:p w:rsidR="00010C5E" w:rsidRPr="00FC27B8" w:rsidRDefault="00010C5E" w:rsidP="00FC27B8">
            <w:pPr>
              <w:jc w:val="center"/>
              <w:rPr>
                <w:sz w:val="22"/>
                <w:szCs w:val="22"/>
              </w:rPr>
            </w:pPr>
            <w:r w:rsidRPr="00FC27B8">
              <w:rPr>
                <w:sz w:val="22"/>
                <w:szCs w:val="22"/>
              </w:rPr>
              <w:t>-</w:t>
            </w:r>
          </w:p>
        </w:tc>
        <w:tc>
          <w:tcPr>
            <w:tcW w:w="440" w:type="pct"/>
            <w:shd w:val="clear" w:color="auto" w:fill="auto"/>
            <w:noWrap/>
            <w:vAlign w:val="center"/>
            <w:hideMark/>
          </w:tcPr>
          <w:p w:rsidR="00010C5E" w:rsidRPr="00FC27B8" w:rsidRDefault="00010C5E" w:rsidP="00FC27B8">
            <w:pPr>
              <w:jc w:val="center"/>
              <w:rPr>
                <w:sz w:val="22"/>
                <w:szCs w:val="22"/>
              </w:rPr>
            </w:pPr>
            <w:r w:rsidRPr="00FC27B8">
              <w:rPr>
                <w:sz w:val="22"/>
                <w:szCs w:val="22"/>
              </w:rPr>
              <w:t>38,678</w:t>
            </w:r>
          </w:p>
        </w:tc>
      </w:tr>
      <w:tr w:rsidR="00676BF6" w:rsidRPr="00FC27B8" w:rsidTr="00676BF6">
        <w:trPr>
          <w:trHeight w:val="20"/>
          <w:jc w:val="center"/>
        </w:trPr>
        <w:tc>
          <w:tcPr>
            <w:tcW w:w="214" w:type="pct"/>
            <w:shd w:val="clear" w:color="auto" w:fill="auto"/>
            <w:vAlign w:val="center"/>
            <w:hideMark/>
          </w:tcPr>
          <w:p w:rsidR="00010C5E" w:rsidRPr="00FC27B8" w:rsidRDefault="00010C5E" w:rsidP="00FC27B8">
            <w:pPr>
              <w:jc w:val="center"/>
              <w:rPr>
                <w:sz w:val="22"/>
                <w:szCs w:val="22"/>
              </w:rPr>
            </w:pPr>
          </w:p>
        </w:tc>
        <w:tc>
          <w:tcPr>
            <w:tcW w:w="1402" w:type="pct"/>
            <w:shd w:val="clear" w:color="auto" w:fill="auto"/>
            <w:vAlign w:val="center"/>
            <w:hideMark/>
          </w:tcPr>
          <w:p w:rsidR="00010C5E" w:rsidRPr="00FC27B8" w:rsidRDefault="00010C5E" w:rsidP="00FC27B8">
            <w:pPr>
              <w:rPr>
                <w:sz w:val="22"/>
                <w:szCs w:val="22"/>
              </w:rPr>
            </w:pPr>
            <w:r w:rsidRPr="00FC27B8">
              <w:rPr>
                <w:sz w:val="22"/>
                <w:szCs w:val="22"/>
              </w:rPr>
              <w:t>выбираемый запас, всего</w:t>
            </w:r>
          </w:p>
        </w:tc>
        <w:tc>
          <w:tcPr>
            <w:tcW w:w="294" w:type="pct"/>
            <w:shd w:val="clear" w:color="auto" w:fill="auto"/>
            <w:vAlign w:val="center"/>
            <w:hideMark/>
          </w:tcPr>
          <w:p w:rsidR="00010C5E" w:rsidRPr="00FC27B8" w:rsidRDefault="00010C5E" w:rsidP="00FC27B8">
            <w:pPr>
              <w:jc w:val="center"/>
              <w:rPr>
                <w:sz w:val="22"/>
                <w:szCs w:val="22"/>
              </w:rPr>
            </w:pPr>
            <w:r w:rsidRPr="00FC27B8">
              <w:rPr>
                <w:sz w:val="22"/>
                <w:szCs w:val="22"/>
              </w:rPr>
              <w:t>м</w:t>
            </w:r>
            <w:r w:rsidRPr="00FC27B8">
              <w:rPr>
                <w:sz w:val="22"/>
                <w:szCs w:val="22"/>
                <w:vertAlign w:val="superscript"/>
              </w:rPr>
              <w:t>3</w:t>
            </w:r>
          </w:p>
        </w:tc>
        <w:tc>
          <w:tcPr>
            <w:tcW w:w="367"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5332</w:t>
            </w:r>
          </w:p>
        </w:tc>
        <w:tc>
          <w:tcPr>
            <w:tcW w:w="516"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4926</w:t>
            </w:r>
          </w:p>
        </w:tc>
        <w:tc>
          <w:tcPr>
            <w:tcW w:w="662"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406</w:t>
            </w:r>
          </w:p>
        </w:tc>
        <w:tc>
          <w:tcPr>
            <w:tcW w:w="516" w:type="pct"/>
          </w:tcPr>
          <w:p w:rsidR="00010C5E" w:rsidRPr="00FC27B8" w:rsidRDefault="00010C5E" w:rsidP="00FC27B8">
            <w:pPr>
              <w:jc w:val="center"/>
              <w:rPr>
                <w:sz w:val="22"/>
                <w:szCs w:val="22"/>
              </w:rPr>
            </w:pPr>
            <w:r w:rsidRPr="00FC27B8">
              <w:rPr>
                <w:sz w:val="22"/>
                <w:szCs w:val="22"/>
              </w:rPr>
              <w:t>-</w:t>
            </w:r>
          </w:p>
        </w:tc>
        <w:tc>
          <w:tcPr>
            <w:tcW w:w="589" w:type="pct"/>
            <w:shd w:val="clear" w:color="auto" w:fill="auto"/>
            <w:noWrap/>
            <w:vAlign w:val="center"/>
          </w:tcPr>
          <w:p w:rsidR="00010C5E" w:rsidRPr="00FC27B8" w:rsidRDefault="00010C5E" w:rsidP="00FC27B8">
            <w:pPr>
              <w:jc w:val="center"/>
              <w:rPr>
                <w:sz w:val="22"/>
                <w:szCs w:val="22"/>
              </w:rPr>
            </w:pPr>
            <w:r w:rsidRPr="00FC27B8">
              <w:rPr>
                <w:sz w:val="22"/>
                <w:szCs w:val="22"/>
              </w:rPr>
              <w:t>-</w:t>
            </w:r>
          </w:p>
        </w:tc>
        <w:tc>
          <w:tcPr>
            <w:tcW w:w="440" w:type="pct"/>
            <w:shd w:val="clear" w:color="auto" w:fill="auto"/>
            <w:noWrap/>
            <w:vAlign w:val="center"/>
          </w:tcPr>
          <w:p w:rsidR="00010C5E" w:rsidRPr="00FC27B8" w:rsidRDefault="00010C5E" w:rsidP="00FC27B8">
            <w:pPr>
              <w:jc w:val="center"/>
              <w:rPr>
                <w:sz w:val="22"/>
                <w:szCs w:val="22"/>
              </w:rPr>
            </w:pPr>
            <w:r w:rsidRPr="00FC27B8">
              <w:rPr>
                <w:sz w:val="22"/>
                <w:szCs w:val="22"/>
              </w:rPr>
              <w:t>4316</w:t>
            </w:r>
          </w:p>
        </w:tc>
      </w:tr>
      <w:tr w:rsidR="00676BF6" w:rsidRPr="00FC27B8" w:rsidTr="00676BF6">
        <w:trPr>
          <w:trHeight w:val="20"/>
          <w:jc w:val="center"/>
        </w:trPr>
        <w:tc>
          <w:tcPr>
            <w:tcW w:w="214" w:type="pct"/>
            <w:shd w:val="clear" w:color="auto" w:fill="auto"/>
            <w:vAlign w:val="center"/>
            <w:hideMark/>
          </w:tcPr>
          <w:p w:rsidR="00010C5E" w:rsidRPr="00FC27B8" w:rsidRDefault="00010C5E" w:rsidP="00FC27B8">
            <w:pPr>
              <w:jc w:val="center"/>
              <w:rPr>
                <w:sz w:val="22"/>
                <w:szCs w:val="22"/>
              </w:rPr>
            </w:pPr>
          </w:p>
        </w:tc>
        <w:tc>
          <w:tcPr>
            <w:tcW w:w="1402" w:type="pct"/>
            <w:shd w:val="clear" w:color="auto" w:fill="auto"/>
            <w:vAlign w:val="center"/>
            <w:hideMark/>
          </w:tcPr>
          <w:p w:rsidR="00010C5E" w:rsidRPr="00FC27B8" w:rsidRDefault="00010C5E" w:rsidP="00FC27B8">
            <w:pPr>
              <w:rPr>
                <w:sz w:val="22"/>
                <w:szCs w:val="22"/>
              </w:rPr>
            </w:pPr>
            <w:r w:rsidRPr="00FC27B8">
              <w:rPr>
                <w:sz w:val="22"/>
                <w:szCs w:val="22"/>
              </w:rPr>
              <w:t>корневой</w:t>
            </w:r>
          </w:p>
        </w:tc>
        <w:tc>
          <w:tcPr>
            <w:tcW w:w="294" w:type="pct"/>
            <w:shd w:val="clear" w:color="auto" w:fill="auto"/>
            <w:vAlign w:val="center"/>
            <w:hideMark/>
          </w:tcPr>
          <w:p w:rsidR="00010C5E" w:rsidRPr="00FC27B8" w:rsidRDefault="00010C5E" w:rsidP="00FC27B8">
            <w:pPr>
              <w:jc w:val="center"/>
              <w:rPr>
                <w:sz w:val="22"/>
                <w:szCs w:val="22"/>
              </w:rPr>
            </w:pPr>
            <w:r w:rsidRPr="00FC27B8">
              <w:rPr>
                <w:sz w:val="22"/>
                <w:szCs w:val="22"/>
              </w:rPr>
              <w:t>м</w:t>
            </w:r>
            <w:r w:rsidRPr="00FC27B8">
              <w:rPr>
                <w:sz w:val="22"/>
                <w:szCs w:val="22"/>
                <w:vertAlign w:val="superscript"/>
              </w:rPr>
              <w:t>3</w:t>
            </w:r>
          </w:p>
        </w:tc>
        <w:tc>
          <w:tcPr>
            <w:tcW w:w="367"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5332</w:t>
            </w:r>
          </w:p>
        </w:tc>
        <w:tc>
          <w:tcPr>
            <w:tcW w:w="516"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4926</w:t>
            </w:r>
          </w:p>
        </w:tc>
        <w:tc>
          <w:tcPr>
            <w:tcW w:w="662"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406</w:t>
            </w:r>
          </w:p>
        </w:tc>
        <w:tc>
          <w:tcPr>
            <w:tcW w:w="516" w:type="pct"/>
          </w:tcPr>
          <w:p w:rsidR="00010C5E" w:rsidRPr="00FC27B8" w:rsidRDefault="00010C5E" w:rsidP="00FC27B8">
            <w:pPr>
              <w:jc w:val="center"/>
              <w:rPr>
                <w:sz w:val="22"/>
                <w:szCs w:val="22"/>
              </w:rPr>
            </w:pPr>
            <w:r w:rsidRPr="00FC27B8">
              <w:rPr>
                <w:sz w:val="22"/>
                <w:szCs w:val="22"/>
              </w:rPr>
              <w:t>-</w:t>
            </w:r>
          </w:p>
        </w:tc>
        <w:tc>
          <w:tcPr>
            <w:tcW w:w="589" w:type="pct"/>
            <w:shd w:val="clear" w:color="auto" w:fill="auto"/>
            <w:noWrap/>
            <w:vAlign w:val="center"/>
          </w:tcPr>
          <w:p w:rsidR="00010C5E" w:rsidRPr="00FC27B8" w:rsidRDefault="00010C5E" w:rsidP="00FC27B8">
            <w:pPr>
              <w:jc w:val="center"/>
              <w:rPr>
                <w:sz w:val="22"/>
                <w:szCs w:val="22"/>
              </w:rPr>
            </w:pPr>
            <w:r w:rsidRPr="00FC27B8">
              <w:rPr>
                <w:sz w:val="22"/>
                <w:szCs w:val="22"/>
              </w:rPr>
              <w:t>-</w:t>
            </w:r>
          </w:p>
        </w:tc>
        <w:tc>
          <w:tcPr>
            <w:tcW w:w="440" w:type="pct"/>
            <w:shd w:val="clear" w:color="auto" w:fill="auto"/>
            <w:noWrap/>
            <w:vAlign w:val="center"/>
          </w:tcPr>
          <w:p w:rsidR="00010C5E" w:rsidRPr="00FC27B8" w:rsidRDefault="00010C5E" w:rsidP="00FC27B8">
            <w:pPr>
              <w:jc w:val="center"/>
              <w:rPr>
                <w:sz w:val="22"/>
                <w:szCs w:val="22"/>
              </w:rPr>
            </w:pPr>
            <w:r w:rsidRPr="00FC27B8">
              <w:rPr>
                <w:sz w:val="22"/>
                <w:szCs w:val="22"/>
              </w:rPr>
              <w:t>4316</w:t>
            </w:r>
          </w:p>
        </w:tc>
      </w:tr>
      <w:tr w:rsidR="00676BF6" w:rsidRPr="00FC27B8" w:rsidTr="00676BF6">
        <w:trPr>
          <w:trHeight w:val="20"/>
          <w:jc w:val="center"/>
        </w:trPr>
        <w:tc>
          <w:tcPr>
            <w:tcW w:w="214" w:type="pct"/>
            <w:shd w:val="clear" w:color="auto" w:fill="auto"/>
            <w:vAlign w:val="center"/>
            <w:hideMark/>
          </w:tcPr>
          <w:p w:rsidR="00010C5E" w:rsidRPr="00FC27B8" w:rsidRDefault="00010C5E" w:rsidP="00FC27B8">
            <w:pPr>
              <w:jc w:val="center"/>
              <w:rPr>
                <w:sz w:val="22"/>
                <w:szCs w:val="22"/>
              </w:rPr>
            </w:pPr>
          </w:p>
        </w:tc>
        <w:tc>
          <w:tcPr>
            <w:tcW w:w="1402" w:type="pct"/>
            <w:shd w:val="clear" w:color="auto" w:fill="auto"/>
            <w:vAlign w:val="center"/>
            <w:hideMark/>
          </w:tcPr>
          <w:p w:rsidR="00010C5E" w:rsidRPr="00FC27B8" w:rsidRDefault="00010C5E" w:rsidP="00FC27B8">
            <w:pPr>
              <w:rPr>
                <w:sz w:val="22"/>
                <w:szCs w:val="22"/>
              </w:rPr>
            </w:pPr>
            <w:r w:rsidRPr="00FC27B8">
              <w:rPr>
                <w:sz w:val="22"/>
                <w:szCs w:val="22"/>
              </w:rPr>
              <w:t>ликвидный</w:t>
            </w:r>
          </w:p>
        </w:tc>
        <w:tc>
          <w:tcPr>
            <w:tcW w:w="294" w:type="pct"/>
            <w:shd w:val="clear" w:color="auto" w:fill="auto"/>
            <w:vAlign w:val="center"/>
            <w:hideMark/>
          </w:tcPr>
          <w:p w:rsidR="00010C5E" w:rsidRPr="00FC27B8" w:rsidRDefault="00010C5E" w:rsidP="00FC27B8">
            <w:pPr>
              <w:jc w:val="center"/>
              <w:rPr>
                <w:sz w:val="22"/>
                <w:szCs w:val="22"/>
              </w:rPr>
            </w:pPr>
            <w:r w:rsidRPr="00FC27B8">
              <w:rPr>
                <w:sz w:val="22"/>
                <w:szCs w:val="22"/>
              </w:rPr>
              <w:t>м</w:t>
            </w:r>
            <w:r w:rsidRPr="00FC27B8">
              <w:rPr>
                <w:sz w:val="22"/>
                <w:szCs w:val="22"/>
                <w:vertAlign w:val="superscript"/>
              </w:rPr>
              <w:t>3</w:t>
            </w:r>
          </w:p>
        </w:tc>
        <w:tc>
          <w:tcPr>
            <w:tcW w:w="367"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4479</w:t>
            </w:r>
          </w:p>
        </w:tc>
        <w:tc>
          <w:tcPr>
            <w:tcW w:w="516"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4138</w:t>
            </w:r>
          </w:p>
        </w:tc>
        <w:tc>
          <w:tcPr>
            <w:tcW w:w="662"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341</w:t>
            </w:r>
          </w:p>
        </w:tc>
        <w:tc>
          <w:tcPr>
            <w:tcW w:w="516" w:type="pct"/>
          </w:tcPr>
          <w:p w:rsidR="00010C5E" w:rsidRPr="00FC27B8" w:rsidRDefault="00010C5E" w:rsidP="00FC27B8">
            <w:pPr>
              <w:jc w:val="center"/>
              <w:rPr>
                <w:sz w:val="22"/>
                <w:szCs w:val="22"/>
              </w:rPr>
            </w:pPr>
            <w:r w:rsidRPr="00FC27B8">
              <w:rPr>
                <w:sz w:val="22"/>
                <w:szCs w:val="22"/>
              </w:rPr>
              <w:t>-</w:t>
            </w:r>
          </w:p>
        </w:tc>
        <w:tc>
          <w:tcPr>
            <w:tcW w:w="589" w:type="pct"/>
            <w:shd w:val="clear" w:color="auto" w:fill="auto"/>
            <w:noWrap/>
            <w:vAlign w:val="center"/>
          </w:tcPr>
          <w:p w:rsidR="00010C5E" w:rsidRPr="00FC27B8" w:rsidRDefault="00010C5E" w:rsidP="00FC27B8">
            <w:pPr>
              <w:jc w:val="center"/>
              <w:rPr>
                <w:sz w:val="22"/>
                <w:szCs w:val="22"/>
              </w:rPr>
            </w:pPr>
            <w:r w:rsidRPr="00FC27B8">
              <w:rPr>
                <w:sz w:val="22"/>
                <w:szCs w:val="22"/>
              </w:rPr>
              <w:t>-</w:t>
            </w:r>
          </w:p>
        </w:tc>
        <w:tc>
          <w:tcPr>
            <w:tcW w:w="440" w:type="pct"/>
            <w:shd w:val="clear" w:color="auto" w:fill="auto"/>
            <w:noWrap/>
            <w:vAlign w:val="center"/>
          </w:tcPr>
          <w:p w:rsidR="00010C5E" w:rsidRPr="00FC27B8" w:rsidRDefault="00010C5E" w:rsidP="00FC27B8">
            <w:pPr>
              <w:jc w:val="center"/>
              <w:rPr>
                <w:sz w:val="22"/>
                <w:szCs w:val="22"/>
              </w:rPr>
            </w:pPr>
            <w:r w:rsidRPr="00FC27B8">
              <w:rPr>
                <w:sz w:val="22"/>
                <w:szCs w:val="22"/>
              </w:rPr>
              <w:t>3712</w:t>
            </w:r>
          </w:p>
        </w:tc>
      </w:tr>
      <w:tr w:rsidR="00676BF6" w:rsidRPr="00FC27B8" w:rsidTr="00676BF6">
        <w:trPr>
          <w:trHeight w:val="20"/>
          <w:jc w:val="center"/>
        </w:trPr>
        <w:tc>
          <w:tcPr>
            <w:tcW w:w="214" w:type="pct"/>
            <w:shd w:val="clear" w:color="auto" w:fill="auto"/>
            <w:vAlign w:val="center"/>
            <w:hideMark/>
          </w:tcPr>
          <w:p w:rsidR="00010C5E" w:rsidRPr="00FC27B8" w:rsidRDefault="00010C5E" w:rsidP="00FC27B8">
            <w:pPr>
              <w:jc w:val="center"/>
              <w:rPr>
                <w:sz w:val="22"/>
                <w:szCs w:val="22"/>
              </w:rPr>
            </w:pPr>
          </w:p>
        </w:tc>
        <w:tc>
          <w:tcPr>
            <w:tcW w:w="1402" w:type="pct"/>
            <w:shd w:val="clear" w:color="auto" w:fill="auto"/>
            <w:vAlign w:val="center"/>
            <w:hideMark/>
          </w:tcPr>
          <w:p w:rsidR="00010C5E" w:rsidRPr="00FC27B8" w:rsidRDefault="00010C5E" w:rsidP="00FC27B8">
            <w:pPr>
              <w:rPr>
                <w:sz w:val="22"/>
                <w:szCs w:val="22"/>
              </w:rPr>
            </w:pPr>
            <w:r w:rsidRPr="00FC27B8">
              <w:rPr>
                <w:sz w:val="22"/>
                <w:szCs w:val="22"/>
              </w:rPr>
              <w:t>деловой</w:t>
            </w:r>
          </w:p>
        </w:tc>
        <w:tc>
          <w:tcPr>
            <w:tcW w:w="294" w:type="pct"/>
            <w:shd w:val="clear" w:color="auto" w:fill="auto"/>
            <w:vAlign w:val="center"/>
            <w:hideMark/>
          </w:tcPr>
          <w:p w:rsidR="00010C5E" w:rsidRPr="00FC27B8" w:rsidRDefault="00010C5E" w:rsidP="00FC27B8">
            <w:pPr>
              <w:jc w:val="center"/>
              <w:rPr>
                <w:sz w:val="22"/>
                <w:szCs w:val="22"/>
              </w:rPr>
            </w:pPr>
            <w:r w:rsidRPr="00FC27B8">
              <w:rPr>
                <w:sz w:val="22"/>
                <w:szCs w:val="22"/>
              </w:rPr>
              <w:t>м</w:t>
            </w:r>
            <w:r w:rsidRPr="00FC27B8">
              <w:rPr>
                <w:sz w:val="22"/>
                <w:szCs w:val="22"/>
                <w:vertAlign w:val="superscript"/>
              </w:rPr>
              <w:t>3</w:t>
            </w:r>
          </w:p>
        </w:tc>
        <w:tc>
          <w:tcPr>
            <w:tcW w:w="367"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3785</w:t>
            </w:r>
          </w:p>
        </w:tc>
        <w:tc>
          <w:tcPr>
            <w:tcW w:w="516"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3497</w:t>
            </w:r>
          </w:p>
        </w:tc>
        <w:tc>
          <w:tcPr>
            <w:tcW w:w="662"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288</w:t>
            </w:r>
          </w:p>
        </w:tc>
        <w:tc>
          <w:tcPr>
            <w:tcW w:w="516" w:type="pct"/>
          </w:tcPr>
          <w:p w:rsidR="00010C5E" w:rsidRPr="00FC27B8" w:rsidRDefault="00010C5E" w:rsidP="00FC27B8">
            <w:pPr>
              <w:jc w:val="center"/>
              <w:rPr>
                <w:sz w:val="22"/>
                <w:szCs w:val="22"/>
              </w:rPr>
            </w:pPr>
            <w:r w:rsidRPr="00FC27B8">
              <w:rPr>
                <w:sz w:val="22"/>
                <w:szCs w:val="22"/>
              </w:rPr>
              <w:t>-</w:t>
            </w:r>
          </w:p>
        </w:tc>
        <w:tc>
          <w:tcPr>
            <w:tcW w:w="589" w:type="pct"/>
            <w:shd w:val="clear" w:color="auto" w:fill="auto"/>
            <w:noWrap/>
            <w:vAlign w:val="center"/>
          </w:tcPr>
          <w:p w:rsidR="00010C5E" w:rsidRPr="00FC27B8" w:rsidRDefault="00010C5E" w:rsidP="00FC27B8">
            <w:pPr>
              <w:jc w:val="center"/>
              <w:rPr>
                <w:sz w:val="22"/>
                <w:szCs w:val="22"/>
              </w:rPr>
            </w:pPr>
            <w:r w:rsidRPr="00FC27B8">
              <w:rPr>
                <w:sz w:val="22"/>
                <w:szCs w:val="22"/>
              </w:rPr>
              <w:t>-</w:t>
            </w:r>
          </w:p>
        </w:tc>
        <w:tc>
          <w:tcPr>
            <w:tcW w:w="440" w:type="pct"/>
            <w:shd w:val="clear" w:color="auto" w:fill="auto"/>
            <w:noWrap/>
            <w:vAlign w:val="center"/>
          </w:tcPr>
          <w:p w:rsidR="00010C5E" w:rsidRPr="00FC27B8" w:rsidRDefault="00010C5E" w:rsidP="00FC27B8">
            <w:pPr>
              <w:jc w:val="center"/>
              <w:rPr>
                <w:sz w:val="22"/>
                <w:szCs w:val="22"/>
              </w:rPr>
            </w:pPr>
            <w:r w:rsidRPr="00FC27B8">
              <w:rPr>
                <w:sz w:val="22"/>
                <w:szCs w:val="22"/>
              </w:rPr>
              <w:t>1338</w:t>
            </w:r>
          </w:p>
        </w:tc>
      </w:tr>
      <w:tr w:rsidR="00010C5E" w:rsidRPr="00FC27B8" w:rsidTr="008B0842">
        <w:trPr>
          <w:trHeight w:val="20"/>
          <w:jc w:val="center"/>
        </w:trPr>
        <w:tc>
          <w:tcPr>
            <w:tcW w:w="5000" w:type="pct"/>
            <w:gridSpan w:val="9"/>
          </w:tcPr>
          <w:p w:rsidR="00010C5E" w:rsidRPr="00FC27B8" w:rsidRDefault="00010C5E" w:rsidP="00FC27B8">
            <w:pPr>
              <w:jc w:val="center"/>
              <w:rPr>
                <w:sz w:val="22"/>
                <w:szCs w:val="22"/>
              </w:rPr>
            </w:pPr>
            <w:r w:rsidRPr="00FC27B8">
              <w:rPr>
                <w:sz w:val="22"/>
                <w:szCs w:val="22"/>
              </w:rPr>
              <w:t>Осина</w:t>
            </w:r>
          </w:p>
        </w:tc>
      </w:tr>
      <w:tr w:rsidR="00676BF6" w:rsidRPr="00FC27B8" w:rsidTr="00676BF6">
        <w:trPr>
          <w:trHeight w:val="20"/>
          <w:jc w:val="center"/>
        </w:trPr>
        <w:tc>
          <w:tcPr>
            <w:tcW w:w="214" w:type="pct"/>
            <w:vMerge w:val="restart"/>
            <w:shd w:val="clear" w:color="auto" w:fill="auto"/>
            <w:vAlign w:val="center"/>
            <w:hideMark/>
          </w:tcPr>
          <w:p w:rsidR="00010C5E" w:rsidRPr="00FC27B8" w:rsidRDefault="00010C5E" w:rsidP="00FC27B8">
            <w:pPr>
              <w:jc w:val="center"/>
              <w:rPr>
                <w:sz w:val="22"/>
                <w:szCs w:val="22"/>
              </w:rPr>
            </w:pPr>
            <w:r w:rsidRPr="00FC27B8">
              <w:rPr>
                <w:sz w:val="22"/>
                <w:szCs w:val="22"/>
              </w:rPr>
              <w:t>1</w:t>
            </w:r>
          </w:p>
        </w:tc>
        <w:tc>
          <w:tcPr>
            <w:tcW w:w="1402" w:type="pct"/>
            <w:vMerge w:val="restart"/>
            <w:shd w:val="clear" w:color="auto" w:fill="auto"/>
            <w:vAlign w:val="center"/>
            <w:hideMark/>
          </w:tcPr>
          <w:p w:rsidR="00010C5E" w:rsidRPr="00FC27B8" w:rsidRDefault="00010C5E" w:rsidP="00FC27B8">
            <w:pPr>
              <w:rPr>
                <w:sz w:val="22"/>
                <w:szCs w:val="22"/>
              </w:rPr>
            </w:pPr>
            <w:r w:rsidRPr="00FC27B8">
              <w:rPr>
                <w:sz w:val="22"/>
                <w:szCs w:val="22"/>
              </w:rPr>
              <w:t>Выявленный фонд по лесоводственным требованиям</w:t>
            </w:r>
          </w:p>
        </w:tc>
        <w:tc>
          <w:tcPr>
            <w:tcW w:w="294" w:type="pct"/>
            <w:shd w:val="clear" w:color="auto" w:fill="auto"/>
            <w:vAlign w:val="center"/>
            <w:hideMark/>
          </w:tcPr>
          <w:p w:rsidR="00010C5E" w:rsidRPr="00FC27B8" w:rsidRDefault="00010C5E" w:rsidP="00FC27B8">
            <w:pPr>
              <w:jc w:val="center"/>
              <w:rPr>
                <w:sz w:val="22"/>
                <w:szCs w:val="22"/>
              </w:rPr>
            </w:pPr>
            <w:r w:rsidRPr="00FC27B8">
              <w:rPr>
                <w:sz w:val="22"/>
                <w:szCs w:val="22"/>
              </w:rPr>
              <w:t>га</w:t>
            </w:r>
          </w:p>
        </w:tc>
        <w:tc>
          <w:tcPr>
            <w:tcW w:w="367" w:type="pct"/>
            <w:shd w:val="clear" w:color="auto" w:fill="auto"/>
            <w:noWrap/>
            <w:vAlign w:val="center"/>
          </w:tcPr>
          <w:p w:rsidR="00010C5E" w:rsidRPr="00FC27B8" w:rsidRDefault="00010C5E" w:rsidP="00FC27B8">
            <w:pPr>
              <w:ind w:left="-57" w:right="-57"/>
              <w:jc w:val="center"/>
              <w:rPr>
                <w:color w:val="000000"/>
                <w:sz w:val="22"/>
                <w:szCs w:val="22"/>
              </w:rPr>
            </w:pPr>
            <w:r w:rsidRPr="00FC27B8">
              <w:rPr>
                <w:color w:val="000000"/>
                <w:sz w:val="22"/>
                <w:szCs w:val="22"/>
              </w:rPr>
              <w:t>608,25</w:t>
            </w:r>
          </w:p>
        </w:tc>
        <w:tc>
          <w:tcPr>
            <w:tcW w:w="516"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484,19</w:t>
            </w:r>
          </w:p>
        </w:tc>
        <w:tc>
          <w:tcPr>
            <w:tcW w:w="662"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124,06</w:t>
            </w:r>
          </w:p>
        </w:tc>
        <w:tc>
          <w:tcPr>
            <w:tcW w:w="516" w:type="pct"/>
          </w:tcPr>
          <w:p w:rsidR="00010C5E" w:rsidRPr="00FC27B8" w:rsidRDefault="00010C5E" w:rsidP="00FC27B8">
            <w:pPr>
              <w:jc w:val="center"/>
              <w:rPr>
                <w:sz w:val="22"/>
                <w:szCs w:val="22"/>
              </w:rPr>
            </w:pPr>
            <w:r w:rsidRPr="00FC27B8">
              <w:rPr>
                <w:sz w:val="22"/>
                <w:szCs w:val="22"/>
              </w:rPr>
              <w:t>-</w:t>
            </w:r>
          </w:p>
        </w:tc>
        <w:tc>
          <w:tcPr>
            <w:tcW w:w="589" w:type="pct"/>
            <w:shd w:val="clear" w:color="auto" w:fill="auto"/>
            <w:noWrap/>
            <w:vAlign w:val="center"/>
          </w:tcPr>
          <w:p w:rsidR="00010C5E" w:rsidRPr="00FC27B8" w:rsidRDefault="00010C5E" w:rsidP="00FC27B8">
            <w:pPr>
              <w:jc w:val="center"/>
              <w:rPr>
                <w:sz w:val="22"/>
                <w:szCs w:val="22"/>
              </w:rPr>
            </w:pPr>
            <w:r w:rsidRPr="00FC27B8">
              <w:rPr>
                <w:sz w:val="22"/>
                <w:szCs w:val="22"/>
              </w:rPr>
              <w:t>-</w:t>
            </w:r>
          </w:p>
        </w:tc>
        <w:tc>
          <w:tcPr>
            <w:tcW w:w="440"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608,25</w:t>
            </w:r>
          </w:p>
        </w:tc>
      </w:tr>
      <w:tr w:rsidR="00676BF6" w:rsidRPr="00FC27B8" w:rsidTr="00676BF6">
        <w:trPr>
          <w:trHeight w:val="20"/>
          <w:jc w:val="center"/>
        </w:trPr>
        <w:tc>
          <w:tcPr>
            <w:tcW w:w="214" w:type="pct"/>
            <w:vMerge/>
            <w:vAlign w:val="center"/>
            <w:hideMark/>
          </w:tcPr>
          <w:p w:rsidR="00010C5E" w:rsidRPr="00FC27B8" w:rsidRDefault="00010C5E" w:rsidP="00FC27B8">
            <w:pPr>
              <w:jc w:val="center"/>
              <w:rPr>
                <w:sz w:val="22"/>
                <w:szCs w:val="22"/>
              </w:rPr>
            </w:pPr>
          </w:p>
        </w:tc>
        <w:tc>
          <w:tcPr>
            <w:tcW w:w="1402" w:type="pct"/>
            <w:vMerge/>
            <w:vAlign w:val="center"/>
            <w:hideMark/>
          </w:tcPr>
          <w:p w:rsidR="00010C5E" w:rsidRPr="00FC27B8" w:rsidRDefault="00010C5E" w:rsidP="00FC27B8">
            <w:pPr>
              <w:rPr>
                <w:sz w:val="22"/>
                <w:szCs w:val="22"/>
              </w:rPr>
            </w:pPr>
          </w:p>
        </w:tc>
        <w:tc>
          <w:tcPr>
            <w:tcW w:w="294" w:type="pct"/>
            <w:shd w:val="clear" w:color="auto" w:fill="auto"/>
            <w:vAlign w:val="center"/>
            <w:hideMark/>
          </w:tcPr>
          <w:p w:rsidR="00010C5E" w:rsidRPr="00FC27B8" w:rsidRDefault="00010C5E" w:rsidP="00FC27B8">
            <w:pPr>
              <w:jc w:val="center"/>
              <w:rPr>
                <w:sz w:val="22"/>
                <w:szCs w:val="22"/>
              </w:rPr>
            </w:pPr>
            <w:r w:rsidRPr="00FC27B8">
              <w:rPr>
                <w:sz w:val="22"/>
                <w:szCs w:val="22"/>
              </w:rPr>
              <w:t>м</w:t>
            </w:r>
            <w:r w:rsidRPr="00FC27B8">
              <w:rPr>
                <w:sz w:val="22"/>
                <w:szCs w:val="22"/>
                <w:vertAlign w:val="superscript"/>
              </w:rPr>
              <w:t>3</w:t>
            </w:r>
          </w:p>
        </w:tc>
        <w:tc>
          <w:tcPr>
            <w:tcW w:w="367" w:type="pct"/>
            <w:shd w:val="clear" w:color="auto" w:fill="auto"/>
            <w:noWrap/>
            <w:vAlign w:val="center"/>
          </w:tcPr>
          <w:p w:rsidR="00010C5E" w:rsidRPr="00FC27B8" w:rsidRDefault="00010C5E" w:rsidP="00FC27B8">
            <w:pPr>
              <w:ind w:left="-57" w:right="-57"/>
              <w:jc w:val="center"/>
              <w:rPr>
                <w:color w:val="000000"/>
                <w:sz w:val="22"/>
                <w:szCs w:val="22"/>
              </w:rPr>
            </w:pPr>
            <w:r w:rsidRPr="00FC27B8">
              <w:rPr>
                <w:color w:val="000000"/>
                <w:sz w:val="22"/>
                <w:szCs w:val="22"/>
              </w:rPr>
              <w:t>67452</w:t>
            </w:r>
          </w:p>
        </w:tc>
        <w:tc>
          <w:tcPr>
            <w:tcW w:w="516"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62242</w:t>
            </w:r>
          </w:p>
        </w:tc>
        <w:tc>
          <w:tcPr>
            <w:tcW w:w="662"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5210</w:t>
            </w:r>
          </w:p>
        </w:tc>
        <w:tc>
          <w:tcPr>
            <w:tcW w:w="516" w:type="pct"/>
          </w:tcPr>
          <w:p w:rsidR="00010C5E" w:rsidRPr="00FC27B8" w:rsidRDefault="00010C5E" w:rsidP="00FC27B8">
            <w:pPr>
              <w:jc w:val="center"/>
              <w:rPr>
                <w:sz w:val="22"/>
                <w:szCs w:val="22"/>
              </w:rPr>
            </w:pPr>
            <w:r w:rsidRPr="00FC27B8">
              <w:rPr>
                <w:sz w:val="22"/>
                <w:szCs w:val="22"/>
              </w:rPr>
              <w:t>-</w:t>
            </w:r>
          </w:p>
        </w:tc>
        <w:tc>
          <w:tcPr>
            <w:tcW w:w="589" w:type="pct"/>
            <w:shd w:val="clear" w:color="auto" w:fill="auto"/>
            <w:noWrap/>
            <w:vAlign w:val="center"/>
          </w:tcPr>
          <w:p w:rsidR="00010C5E" w:rsidRPr="00FC27B8" w:rsidRDefault="00010C5E" w:rsidP="00FC27B8">
            <w:pPr>
              <w:jc w:val="center"/>
              <w:rPr>
                <w:sz w:val="22"/>
                <w:szCs w:val="22"/>
              </w:rPr>
            </w:pPr>
            <w:r w:rsidRPr="00FC27B8">
              <w:rPr>
                <w:sz w:val="22"/>
                <w:szCs w:val="22"/>
              </w:rPr>
              <w:t>-</w:t>
            </w:r>
          </w:p>
        </w:tc>
        <w:tc>
          <w:tcPr>
            <w:tcW w:w="440"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67452</w:t>
            </w:r>
          </w:p>
        </w:tc>
      </w:tr>
      <w:tr w:rsidR="00676BF6" w:rsidRPr="00FC27B8" w:rsidTr="00676BF6">
        <w:trPr>
          <w:trHeight w:val="20"/>
          <w:jc w:val="center"/>
        </w:trPr>
        <w:tc>
          <w:tcPr>
            <w:tcW w:w="214" w:type="pct"/>
            <w:shd w:val="clear" w:color="auto" w:fill="auto"/>
            <w:vAlign w:val="center"/>
            <w:hideMark/>
          </w:tcPr>
          <w:p w:rsidR="00010C5E" w:rsidRPr="00FC27B8" w:rsidRDefault="00010C5E" w:rsidP="00FC27B8">
            <w:pPr>
              <w:jc w:val="center"/>
              <w:rPr>
                <w:sz w:val="22"/>
                <w:szCs w:val="22"/>
              </w:rPr>
            </w:pPr>
            <w:r w:rsidRPr="00FC27B8">
              <w:rPr>
                <w:sz w:val="22"/>
                <w:szCs w:val="22"/>
              </w:rPr>
              <w:t>2</w:t>
            </w:r>
          </w:p>
        </w:tc>
        <w:tc>
          <w:tcPr>
            <w:tcW w:w="1402" w:type="pct"/>
            <w:shd w:val="clear" w:color="auto" w:fill="auto"/>
            <w:vAlign w:val="center"/>
            <w:hideMark/>
          </w:tcPr>
          <w:p w:rsidR="00010C5E" w:rsidRPr="00FC27B8" w:rsidRDefault="00010C5E" w:rsidP="00FC27B8">
            <w:pPr>
              <w:rPr>
                <w:sz w:val="22"/>
                <w:szCs w:val="22"/>
              </w:rPr>
            </w:pPr>
            <w:r w:rsidRPr="00FC27B8">
              <w:rPr>
                <w:sz w:val="22"/>
                <w:szCs w:val="22"/>
              </w:rPr>
              <w:t>Срок вырубки или уборки</w:t>
            </w:r>
          </w:p>
        </w:tc>
        <w:tc>
          <w:tcPr>
            <w:tcW w:w="294" w:type="pct"/>
            <w:shd w:val="clear" w:color="auto" w:fill="auto"/>
            <w:vAlign w:val="center"/>
            <w:hideMark/>
          </w:tcPr>
          <w:p w:rsidR="00010C5E" w:rsidRPr="00FC27B8" w:rsidRDefault="00010C5E" w:rsidP="00FC27B8">
            <w:pPr>
              <w:jc w:val="center"/>
              <w:rPr>
                <w:sz w:val="22"/>
                <w:szCs w:val="22"/>
              </w:rPr>
            </w:pPr>
            <w:r w:rsidRPr="00FC27B8">
              <w:rPr>
                <w:sz w:val="22"/>
                <w:szCs w:val="22"/>
              </w:rPr>
              <w:t>лет</w:t>
            </w:r>
          </w:p>
        </w:tc>
        <w:tc>
          <w:tcPr>
            <w:tcW w:w="367" w:type="pct"/>
            <w:shd w:val="clear" w:color="auto" w:fill="auto"/>
            <w:noWrap/>
            <w:vAlign w:val="center"/>
            <w:hideMark/>
          </w:tcPr>
          <w:p w:rsidR="00010C5E" w:rsidRPr="00FC27B8" w:rsidRDefault="00010C5E" w:rsidP="00FC27B8">
            <w:pPr>
              <w:ind w:left="-57" w:right="-57"/>
              <w:jc w:val="center"/>
              <w:rPr>
                <w:color w:val="000000"/>
                <w:sz w:val="22"/>
                <w:szCs w:val="22"/>
              </w:rPr>
            </w:pPr>
            <w:r w:rsidRPr="00FC27B8">
              <w:rPr>
                <w:color w:val="000000"/>
                <w:sz w:val="22"/>
                <w:szCs w:val="22"/>
              </w:rPr>
              <w:t>8</w:t>
            </w:r>
          </w:p>
        </w:tc>
        <w:tc>
          <w:tcPr>
            <w:tcW w:w="516" w:type="pct"/>
            <w:shd w:val="clear" w:color="auto" w:fill="auto"/>
            <w:noWrap/>
            <w:vAlign w:val="center"/>
            <w:hideMark/>
          </w:tcPr>
          <w:p w:rsidR="00010C5E" w:rsidRPr="00FC27B8" w:rsidRDefault="00010C5E" w:rsidP="00FC27B8">
            <w:pPr>
              <w:jc w:val="center"/>
              <w:rPr>
                <w:color w:val="000000"/>
                <w:sz w:val="22"/>
                <w:szCs w:val="22"/>
              </w:rPr>
            </w:pPr>
            <w:r w:rsidRPr="00FC27B8">
              <w:rPr>
                <w:color w:val="000000"/>
                <w:sz w:val="22"/>
                <w:szCs w:val="22"/>
              </w:rPr>
              <w:t>8</w:t>
            </w:r>
          </w:p>
        </w:tc>
        <w:tc>
          <w:tcPr>
            <w:tcW w:w="662" w:type="pct"/>
            <w:shd w:val="clear" w:color="auto" w:fill="auto"/>
            <w:noWrap/>
            <w:vAlign w:val="center"/>
            <w:hideMark/>
          </w:tcPr>
          <w:p w:rsidR="00010C5E" w:rsidRPr="00FC27B8" w:rsidRDefault="00010C5E" w:rsidP="00FC27B8">
            <w:pPr>
              <w:jc w:val="center"/>
              <w:rPr>
                <w:color w:val="000000"/>
                <w:sz w:val="22"/>
                <w:szCs w:val="22"/>
              </w:rPr>
            </w:pPr>
            <w:r w:rsidRPr="00FC27B8">
              <w:rPr>
                <w:color w:val="000000"/>
                <w:sz w:val="22"/>
                <w:szCs w:val="22"/>
              </w:rPr>
              <w:t>8</w:t>
            </w:r>
          </w:p>
        </w:tc>
        <w:tc>
          <w:tcPr>
            <w:tcW w:w="516" w:type="pct"/>
          </w:tcPr>
          <w:p w:rsidR="00010C5E" w:rsidRPr="00FC27B8" w:rsidRDefault="00010C5E" w:rsidP="00FC27B8">
            <w:pPr>
              <w:jc w:val="center"/>
              <w:rPr>
                <w:sz w:val="22"/>
                <w:szCs w:val="22"/>
              </w:rPr>
            </w:pPr>
            <w:r w:rsidRPr="00FC27B8">
              <w:rPr>
                <w:sz w:val="22"/>
                <w:szCs w:val="22"/>
              </w:rPr>
              <w:t>-</w:t>
            </w:r>
          </w:p>
        </w:tc>
        <w:tc>
          <w:tcPr>
            <w:tcW w:w="589" w:type="pct"/>
            <w:shd w:val="clear" w:color="auto" w:fill="auto"/>
            <w:noWrap/>
            <w:vAlign w:val="center"/>
            <w:hideMark/>
          </w:tcPr>
          <w:p w:rsidR="00010C5E" w:rsidRPr="00FC27B8" w:rsidRDefault="00010C5E" w:rsidP="00FC27B8">
            <w:pPr>
              <w:jc w:val="center"/>
              <w:rPr>
                <w:sz w:val="22"/>
                <w:szCs w:val="22"/>
              </w:rPr>
            </w:pPr>
            <w:r w:rsidRPr="00FC27B8">
              <w:rPr>
                <w:sz w:val="22"/>
                <w:szCs w:val="22"/>
              </w:rPr>
              <w:t>-</w:t>
            </w:r>
          </w:p>
        </w:tc>
        <w:tc>
          <w:tcPr>
            <w:tcW w:w="440" w:type="pct"/>
            <w:shd w:val="clear" w:color="auto" w:fill="auto"/>
            <w:noWrap/>
            <w:vAlign w:val="center"/>
            <w:hideMark/>
          </w:tcPr>
          <w:p w:rsidR="00010C5E" w:rsidRPr="00FC27B8" w:rsidRDefault="00010C5E" w:rsidP="00FC27B8">
            <w:pPr>
              <w:jc w:val="center"/>
              <w:rPr>
                <w:color w:val="000000"/>
                <w:sz w:val="22"/>
                <w:szCs w:val="22"/>
              </w:rPr>
            </w:pPr>
            <w:r w:rsidRPr="00FC27B8">
              <w:rPr>
                <w:color w:val="000000"/>
                <w:sz w:val="22"/>
                <w:szCs w:val="22"/>
              </w:rPr>
              <w:t>8</w:t>
            </w:r>
          </w:p>
        </w:tc>
      </w:tr>
      <w:tr w:rsidR="00676BF6" w:rsidRPr="00FC27B8" w:rsidTr="00676BF6">
        <w:trPr>
          <w:trHeight w:val="20"/>
          <w:jc w:val="center"/>
        </w:trPr>
        <w:tc>
          <w:tcPr>
            <w:tcW w:w="214" w:type="pct"/>
            <w:shd w:val="clear" w:color="auto" w:fill="auto"/>
            <w:vAlign w:val="center"/>
            <w:hideMark/>
          </w:tcPr>
          <w:p w:rsidR="00010C5E" w:rsidRPr="00FC27B8" w:rsidRDefault="00010C5E" w:rsidP="00FC27B8">
            <w:pPr>
              <w:jc w:val="center"/>
              <w:rPr>
                <w:sz w:val="22"/>
                <w:szCs w:val="22"/>
              </w:rPr>
            </w:pPr>
            <w:r w:rsidRPr="00FC27B8">
              <w:rPr>
                <w:sz w:val="22"/>
                <w:szCs w:val="22"/>
              </w:rPr>
              <w:t>3</w:t>
            </w:r>
          </w:p>
        </w:tc>
        <w:tc>
          <w:tcPr>
            <w:tcW w:w="1402" w:type="pct"/>
            <w:shd w:val="clear" w:color="auto" w:fill="auto"/>
            <w:vAlign w:val="center"/>
            <w:hideMark/>
          </w:tcPr>
          <w:p w:rsidR="00010C5E" w:rsidRPr="00FC27B8" w:rsidRDefault="00010C5E" w:rsidP="00FC27B8">
            <w:pPr>
              <w:rPr>
                <w:sz w:val="22"/>
                <w:szCs w:val="22"/>
              </w:rPr>
            </w:pPr>
            <w:r w:rsidRPr="00FC27B8">
              <w:rPr>
                <w:sz w:val="22"/>
                <w:szCs w:val="22"/>
              </w:rPr>
              <w:t>Ежегодный допустимый объем изъятия древесины:</w:t>
            </w:r>
          </w:p>
        </w:tc>
        <w:tc>
          <w:tcPr>
            <w:tcW w:w="294" w:type="pct"/>
            <w:shd w:val="clear" w:color="auto" w:fill="auto"/>
            <w:vAlign w:val="center"/>
            <w:hideMark/>
          </w:tcPr>
          <w:p w:rsidR="00010C5E" w:rsidRPr="00FC27B8" w:rsidRDefault="00010C5E" w:rsidP="00FC27B8">
            <w:pPr>
              <w:jc w:val="center"/>
              <w:rPr>
                <w:sz w:val="22"/>
                <w:szCs w:val="22"/>
              </w:rPr>
            </w:pPr>
          </w:p>
        </w:tc>
        <w:tc>
          <w:tcPr>
            <w:tcW w:w="367" w:type="pct"/>
            <w:shd w:val="clear" w:color="auto" w:fill="auto"/>
            <w:noWrap/>
            <w:vAlign w:val="center"/>
            <w:hideMark/>
          </w:tcPr>
          <w:p w:rsidR="00010C5E" w:rsidRPr="00FC27B8" w:rsidRDefault="00010C5E" w:rsidP="00FC27B8">
            <w:pPr>
              <w:ind w:left="-57" w:right="-57"/>
              <w:jc w:val="center"/>
              <w:rPr>
                <w:color w:val="000000"/>
                <w:sz w:val="22"/>
                <w:szCs w:val="22"/>
              </w:rPr>
            </w:pPr>
            <w:r w:rsidRPr="00FC27B8">
              <w:rPr>
                <w:color w:val="000000"/>
                <w:sz w:val="22"/>
                <w:szCs w:val="22"/>
              </w:rPr>
              <w:t>0</w:t>
            </w:r>
          </w:p>
        </w:tc>
        <w:tc>
          <w:tcPr>
            <w:tcW w:w="516" w:type="pct"/>
            <w:shd w:val="clear" w:color="auto" w:fill="auto"/>
            <w:noWrap/>
            <w:vAlign w:val="center"/>
            <w:hideMark/>
          </w:tcPr>
          <w:p w:rsidR="00010C5E" w:rsidRPr="00FC27B8" w:rsidRDefault="00010C5E" w:rsidP="00FC27B8">
            <w:pPr>
              <w:jc w:val="center"/>
              <w:rPr>
                <w:color w:val="000000"/>
                <w:sz w:val="22"/>
                <w:szCs w:val="22"/>
              </w:rPr>
            </w:pPr>
          </w:p>
        </w:tc>
        <w:tc>
          <w:tcPr>
            <w:tcW w:w="662" w:type="pct"/>
            <w:shd w:val="clear" w:color="auto" w:fill="auto"/>
            <w:noWrap/>
            <w:vAlign w:val="center"/>
            <w:hideMark/>
          </w:tcPr>
          <w:p w:rsidR="00010C5E" w:rsidRPr="00FC27B8" w:rsidRDefault="00010C5E" w:rsidP="00FC27B8">
            <w:pPr>
              <w:jc w:val="center"/>
              <w:rPr>
                <w:color w:val="000000"/>
                <w:sz w:val="22"/>
                <w:szCs w:val="22"/>
              </w:rPr>
            </w:pPr>
          </w:p>
        </w:tc>
        <w:tc>
          <w:tcPr>
            <w:tcW w:w="516" w:type="pct"/>
          </w:tcPr>
          <w:p w:rsidR="00010C5E" w:rsidRPr="00FC27B8" w:rsidRDefault="00010C5E" w:rsidP="00FC27B8">
            <w:pPr>
              <w:jc w:val="center"/>
              <w:rPr>
                <w:sz w:val="22"/>
                <w:szCs w:val="22"/>
              </w:rPr>
            </w:pPr>
          </w:p>
        </w:tc>
        <w:tc>
          <w:tcPr>
            <w:tcW w:w="589" w:type="pct"/>
            <w:shd w:val="clear" w:color="auto" w:fill="auto"/>
            <w:noWrap/>
            <w:vAlign w:val="center"/>
            <w:hideMark/>
          </w:tcPr>
          <w:p w:rsidR="00010C5E" w:rsidRPr="00FC27B8" w:rsidRDefault="00010C5E" w:rsidP="00FC27B8">
            <w:pPr>
              <w:jc w:val="center"/>
              <w:rPr>
                <w:sz w:val="22"/>
                <w:szCs w:val="22"/>
              </w:rPr>
            </w:pPr>
          </w:p>
        </w:tc>
        <w:tc>
          <w:tcPr>
            <w:tcW w:w="440" w:type="pct"/>
            <w:shd w:val="clear" w:color="auto" w:fill="auto"/>
            <w:noWrap/>
            <w:vAlign w:val="center"/>
            <w:hideMark/>
          </w:tcPr>
          <w:p w:rsidR="00010C5E" w:rsidRPr="00FC27B8" w:rsidRDefault="00010C5E" w:rsidP="00FC27B8">
            <w:pPr>
              <w:jc w:val="center"/>
              <w:rPr>
                <w:color w:val="000000"/>
                <w:sz w:val="22"/>
                <w:szCs w:val="22"/>
              </w:rPr>
            </w:pPr>
            <w:r w:rsidRPr="00FC27B8">
              <w:rPr>
                <w:color w:val="000000"/>
                <w:sz w:val="22"/>
                <w:szCs w:val="22"/>
              </w:rPr>
              <w:t>0</w:t>
            </w:r>
          </w:p>
        </w:tc>
      </w:tr>
      <w:tr w:rsidR="00676BF6" w:rsidRPr="00FC27B8" w:rsidTr="00676BF6">
        <w:trPr>
          <w:trHeight w:val="20"/>
          <w:jc w:val="center"/>
        </w:trPr>
        <w:tc>
          <w:tcPr>
            <w:tcW w:w="214" w:type="pct"/>
            <w:shd w:val="clear" w:color="auto" w:fill="auto"/>
            <w:vAlign w:val="center"/>
            <w:hideMark/>
          </w:tcPr>
          <w:p w:rsidR="00010C5E" w:rsidRPr="00FC27B8" w:rsidRDefault="00010C5E" w:rsidP="00FC27B8">
            <w:pPr>
              <w:jc w:val="center"/>
              <w:rPr>
                <w:sz w:val="22"/>
                <w:szCs w:val="22"/>
              </w:rPr>
            </w:pPr>
          </w:p>
        </w:tc>
        <w:tc>
          <w:tcPr>
            <w:tcW w:w="1402" w:type="pct"/>
            <w:shd w:val="clear" w:color="auto" w:fill="auto"/>
            <w:vAlign w:val="center"/>
            <w:hideMark/>
          </w:tcPr>
          <w:p w:rsidR="00010C5E" w:rsidRPr="00FC27B8" w:rsidRDefault="00010C5E" w:rsidP="00FC27B8">
            <w:pPr>
              <w:rPr>
                <w:sz w:val="22"/>
                <w:szCs w:val="22"/>
              </w:rPr>
            </w:pPr>
            <w:r w:rsidRPr="00FC27B8">
              <w:rPr>
                <w:sz w:val="22"/>
                <w:szCs w:val="22"/>
              </w:rPr>
              <w:t>Площадь</w:t>
            </w:r>
          </w:p>
        </w:tc>
        <w:tc>
          <w:tcPr>
            <w:tcW w:w="294" w:type="pct"/>
            <w:shd w:val="clear" w:color="auto" w:fill="auto"/>
            <w:vAlign w:val="center"/>
            <w:hideMark/>
          </w:tcPr>
          <w:p w:rsidR="00010C5E" w:rsidRPr="00FC27B8" w:rsidRDefault="00010C5E" w:rsidP="00FC27B8">
            <w:pPr>
              <w:jc w:val="center"/>
              <w:rPr>
                <w:sz w:val="22"/>
                <w:szCs w:val="22"/>
              </w:rPr>
            </w:pPr>
            <w:r w:rsidRPr="00FC27B8">
              <w:rPr>
                <w:sz w:val="22"/>
                <w:szCs w:val="22"/>
              </w:rPr>
              <w:t>га</w:t>
            </w:r>
          </w:p>
        </w:tc>
        <w:tc>
          <w:tcPr>
            <w:tcW w:w="367" w:type="pct"/>
            <w:shd w:val="clear" w:color="auto" w:fill="auto"/>
            <w:noWrap/>
            <w:vAlign w:val="center"/>
          </w:tcPr>
          <w:p w:rsidR="00010C5E" w:rsidRPr="00FC27B8" w:rsidRDefault="00010C5E" w:rsidP="00FC27B8">
            <w:pPr>
              <w:ind w:left="-57" w:right="-57"/>
              <w:jc w:val="center"/>
              <w:rPr>
                <w:color w:val="000000"/>
                <w:sz w:val="22"/>
                <w:szCs w:val="22"/>
              </w:rPr>
            </w:pPr>
            <w:r w:rsidRPr="00FC27B8">
              <w:rPr>
                <w:color w:val="000000"/>
                <w:sz w:val="22"/>
                <w:szCs w:val="22"/>
              </w:rPr>
              <w:t>76,03</w:t>
            </w:r>
          </w:p>
        </w:tc>
        <w:tc>
          <w:tcPr>
            <w:tcW w:w="516"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60,52</w:t>
            </w:r>
          </w:p>
        </w:tc>
        <w:tc>
          <w:tcPr>
            <w:tcW w:w="662"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15,51</w:t>
            </w:r>
          </w:p>
        </w:tc>
        <w:tc>
          <w:tcPr>
            <w:tcW w:w="516" w:type="pct"/>
          </w:tcPr>
          <w:p w:rsidR="00010C5E" w:rsidRPr="00FC27B8" w:rsidRDefault="00010C5E" w:rsidP="00FC27B8">
            <w:pPr>
              <w:jc w:val="center"/>
              <w:rPr>
                <w:sz w:val="22"/>
                <w:szCs w:val="22"/>
              </w:rPr>
            </w:pPr>
            <w:r w:rsidRPr="00FC27B8">
              <w:rPr>
                <w:sz w:val="22"/>
                <w:szCs w:val="22"/>
              </w:rPr>
              <w:t>-</w:t>
            </w:r>
          </w:p>
        </w:tc>
        <w:tc>
          <w:tcPr>
            <w:tcW w:w="589" w:type="pct"/>
            <w:shd w:val="clear" w:color="auto" w:fill="auto"/>
            <w:noWrap/>
            <w:vAlign w:val="center"/>
          </w:tcPr>
          <w:p w:rsidR="00010C5E" w:rsidRPr="00FC27B8" w:rsidRDefault="00010C5E" w:rsidP="00FC27B8">
            <w:pPr>
              <w:jc w:val="center"/>
              <w:rPr>
                <w:sz w:val="22"/>
                <w:szCs w:val="22"/>
              </w:rPr>
            </w:pPr>
            <w:r w:rsidRPr="00FC27B8">
              <w:rPr>
                <w:sz w:val="22"/>
                <w:szCs w:val="22"/>
              </w:rPr>
              <w:t>-</w:t>
            </w:r>
          </w:p>
        </w:tc>
        <w:tc>
          <w:tcPr>
            <w:tcW w:w="440"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76,03</w:t>
            </w:r>
          </w:p>
        </w:tc>
      </w:tr>
      <w:tr w:rsidR="00676BF6" w:rsidRPr="00FC27B8" w:rsidTr="00676BF6">
        <w:trPr>
          <w:trHeight w:val="20"/>
          <w:jc w:val="center"/>
        </w:trPr>
        <w:tc>
          <w:tcPr>
            <w:tcW w:w="214" w:type="pct"/>
            <w:shd w:val="clear" w:color="auto" w:fill="auto"/>
            <w:vAlign w:val="center"/>
            <w:hideMark/>
          </w:tcPr>
          <w:p w:rsidR="00010C5E" w:rsidRPr="00FC27B8" w:rsidRDefault="00010C5E" w:rsidP="00FC27B8">
            <w:pPr>
              <w:jc w:val="center"/>
              <w:rPr>
                <w:sz w:val="22"/>
                <w:szCs w:val="22"/>
              </w:rPr>
            </w:pPr>
          </w:p>
        </w:tc>
        <w:tc>
          <w:tcPr>
            <w:tcW w:w="1402" w:type="pct"/>
            <w:shd w:val="clear" w:color="auto" w:fill="auto"/>
            <w:vAlign w:val="center"/>
            <w:hideMark/>
          </w:tcPr>
          <w:p w:rsidR="00010C5E" w:rsidRPr="00FC27B8" w:rsidRDefault="00010C5E" w:rsidP="00FC27B8">
            <w:pPr>
              <w:rPr>
                <w:sz w:val="22"/>
                <w:szCs w:val="22"/>
              </w:rPr>
            </w:pPr>
            <w:r w:rsidRPr="00FC27B8">
              <w:rPr>
                <w:sz w:val="22"/>
                <w:szCs w:val="22"/>
              </w:rPr>
              <w:t>выбираемый запас, всего</w:t>
            </w:r>
          </w:p>
        </w:tc>
        <w:tc>
          <w:tcPr>
            <w:tcW w:w="294" w:type="pct"/>
            <w:shd w:val="clear" w:color="auto" w:fill="auto"/>
            <w:vAlign w:val="center"/>
            <w:hideMark/>
          </w:tcPr>
          <w:p w:rsidR="00010C5E" w:rsidRPr="00FC27B8" w:rsidRDefault="00010C5E" w:rsidP="00FC27B8">
            <w:pPr>
              <w:jc w:val="center"/>
              <w:rPr>
                <w:sz w:val="22"/>
                <w:szCs w:val="22"/>
              </w:rPr>
            </w:pPr>
            <w:r w:rsidRPr="00FC27B8">
              <w:rPr>
                <w:sz w:val="22"/>
                <w:szCs w:val="22"/>
              </w:rPr>
              <w:t>м</w:t>
            </w:r>
            <w:r w:rsidRPr="00FC27B8">
              <w:rPr>
                <w:sz w:val="22"/>
                <w:szCs w:val="22"/>
                <w:vertAlign w:val="superscript"/>
              </w:rPr>
              <w:t>3</w:t>
            </w:r>
          </w:p>
        </w:tc>
        <w:tc>
          <w:tcPr>
            <w:tcW w:w="367" w:type="pct"/>
            <w:shd w:val="clear" w:color="auto" w:fill="auto"/>
            <w:noWrap/>
            <w:vAlign w:val="center"/>
          </w:tcPr>
          <w:p w:rsidR="00010C5E" w:rsidRPr="00FC27B8" w:rsidRDefault="00010C5E" w:rsidP="00FC27B8">
            <w:pPr>
              <w:ind w:left="-57" w:right="-57"/>
              <w:jc w:val="center"/>
              <w:rPr>
                <w:color w:val="000000"/>
                <w:sz w:val="22"/>
                <w:szCs w:val="22"/>
              </w:rPr>
            </w:pPr>
            <w:r w:rsidRPr="00FC27B8">
              <w:rPr>
                <w:color w:val="000000"/>
                <w:sz w:val="22"/>
                <w:szCs w:val="22"/>
              </w:rPr>
              <w:t>8431</w:t>
            </w:r>
          </w:p>
        </w:tc>
        <w:tc>
          <w:tcPr>
            <w:tcW w:w="516"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7780</w:t>
            </w:r>
          </w:p>
        </w:tc>
        <w:tc>
          <w:tcPr>
            <w:tcW w:w="662"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651</w:t>
            </w:r>
          </w:p>
        </w:tc>
        <w:tc>
          <w:tcPr>
            <w:tcW w:w="516" w:type="pct"/>
          </w:tcPr>
          <w:p w:rsidR="00010C5E" w:rsidRPr="00FC27B8" w:rsidRDefault="00010C5E" w:rsidP="00FC27B8">
            <w:pPr>
              <w:jc w:val="center"/>
              <w:rPr>
                <w:sz w:val="22"/>
                <w:szCs w:val="22"/>
              </w:rPr>
            </w:pPr>
            <w:r w:rsidRPr="00FC27B8">
              <w:rPr>
                <w:sz w:val="22"/>
                <w:szCs w:val="22"/>
              </w:rPr>
              <w:t>-</w:t>
            </w:r>
          </w:p>
        </w:tc>
        <w:tc>
          <w:tcPr>
            <w:tcW w:w="589" w:type="pct"/>
            <w:shd w:val="clear" w:color="auto" w:fill="auto"/>
            <w:noWrap/>
            <w:vAlign w:val="center"/>
          </w:tcPr>
          <w:p w:rsidR="00010C5E" w:rsidRPr="00FC27B8" w:rsidRDefault="00010C5E" w:rsidP="00FC27B8">
            <w:pPr>
              <w:jc w:val="center"/>
              <w:rPr>
                <w:sz w:val="22"/>
                <w:szCs w:val="22"/>
              </w:rPr>
            </w:pPr>
            <w:r w:rsidRPr="00FC27B8">
              <w:rPr>
                <w:sz w:val="22"/>
                <w:szCs w:val="22"/>
              </w:rPr>
              <w:t>-</w:t>
            </w:r>
          </w:p>
        </w:tc>
        <w:tc>
          <w:tcPr>
            <w:tcW w:w="440"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8431</w:t>
            </w:r>
          </w:p>
        </w:tc>
      </w:tr>
      <w:tr w:rsidR="00676BF6" w:rsidRPr="00FC27B8" w:rsidTr="00676BF6">
        <w:trPr>
          <w:trHeight w:val="20"/>
          <w:jc w:val="center"/>
        </w:trPr>
        <w:tc>
          <w:tcPr>
            <w:tcW w:w="214" w:type="pct"/>
            <w:shd w:val="clear" w:color="auto" w:fill="auto"/>
            <w:vAlign w:val="center"/>
            <w:hideMark/>
          </w:tcPr>
          <w:p w:rsidR="00010C5E" w:rsidRPr="00FC27B8" w:rsidRDefault="00010C5E" w:rsidP="00FC27B8">
            <w:pPr>
              <w:jc w:val="center"/>
              <w:rPr>
                <w:sz w:val="22"/>
                <w:szCs w:val="22"/>
              </w:rPr>
            </w:pPr>
          </w:p>
        </w:tc>
        <w:tc>
          <w:tcPr>
            <w:tcW w:w="1402" w:type="pct"/>
            <w:shd w:val="clear" w:color="auto" w:fill="auto"/>
            <w:vAlign w:val="center"/>
            <w:hideMark/>
          </w:tcPr>
          <w:p w:rsidR="00010C5E" w:rsidRPr="00FC27B8" w:rsidRDefault="00010C5E" w:rsidP="00FC27B8">
            <w:pPr>
              <w:rPr>
                <w:sz w:val="22"/>
                <w:szCs w:val="22"/>
              </w:rPr>
            </w:pPr>
            <w:r w:rsidRPr="00FC27B8">
              <w:rPr>
                <w:sz w:val="22"/>
                <w:szCs w:val="22"/>
              </w:rPr>
              <w:t>корневой</w:t>
            </w:r>
          </w:p>
        </w:tc>
        <w:tc>
          <w:tcPr>
            <w:tcW w:w="294" w:type="pct"/>
            <w:shd w:val="clear" w:color="auto" w:fill="auto"/>
            <w:vAlign w:val="center"/>
            <w:hideMark/>
          </w:tcPr>
          <w:p w:rsidR="00010C5E" w:rsidRPr="00FC27B8" w:rsidRDefault="00010C5E" w:rsidP="00FC27B8">
            <w:pPr>
              <w:jc w:val="center"/>
              <w:rPr>
                <w:sz w:val="22"/>
                <w:szCs w:val="22"/>
              </w:rPr>
            </w:pPr>
            <w:r w:rsidRPr="00FC27B8">
              <w:rPr>
                <w:sz w:val="22"/>
                <w:szCs w:val="22"/>
              </w:rPr>
              <w:t>м</w:t>
            </w:r>
            <w:r w:rsidRPr="00FC27B8">
              <w:rPr>
                <w:sz w:val="22"/>
                <w:szCs w:val="22"/>
                <w:vertAlign w:val="superscript"/>
              </w:rPr>
              <w:t>3</w:t>
            </w:r>
          </w:p>
        </w:tc>
        <w:tc>
          <w:tcPr>
            <w:tcW w:w="367" w:type="pct"/>
            <w:shd w:val="clear" w:color="auto" w:fill="auto"/>
            <w:noWrap/>
            <w:vAlign w:val="center"/>
          </w:tcPr>
          <w:p w:rsidR="00010C5E" w:rsidRPr="00FC27B8" w:rsidRDefault="00010C5E" w:rsidP="00FC27B8">
            <w:pPr>
              <w:ind w:left="-57" w:right="-57"/>
              <w:jc w:val="center"/>
              <w:rPr>
                <w:color w:val="000000"/>
                <w:sz w:val="22"/>
                <w:szCs w:val="22"/>
              </w:rPr>
            </w:pPr>
            <w:r w:rsidRPr="00FC27B8">
              <w:rPr>
                <w:color w:val="000000"/>
                <w:sz w:val="22"/>
                <w:szCs w:val="22"/>
              </w:rPr>
              <w:t>8431</w:t>
            </w:r>
          </w:p>
        </w:tc>
        <w:tc>
          <w:tcPr>
            <w:tcW w:w="516"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7780</w:t>
            </w:r>
          </w:p>
        </w:tc>
        <w:tc>
          <w:tcPr>
            <w:tcW w:w="662"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651</w:t>
            </w:r>
          </w:p>
        </w:tc>
        <w:tc>
          <w:tcPr>
            <w:tcW w:w="516" w:type="pct"/>
          </w:tcPr>
          <w:p w:rsidR="00010C5E" w:rsidRPr="00FC27B8" w:rsidRDefault="00010C5E" w:rsidP="00FC27B8">
            <w:pPr>
              <w:jc w:val="center"/>
              <w:rPr>
                <w:sz w:val="22"/>
                <w:szCs w:val="22"/>
              </w:rPr>
            </w:pPr>
            <w:r w:rsidRPr="00FC27B8">
              <w:rPr>
                <w:sz w:val="22"/>
                <w:szCs w:val="22"/>
              </w:rPr>
              <w:t>-</w:t>
            </w:r>
          </w:p>
        </w:tc>
        <w:tc>
          <w:tcPr>
            <w:tcW w:w="589" w:type="pct"/>
            <w:shd w:val="clear" w:color="auto" w:fill="auto"/>
            <w:noWrap/>
            <w:vAlign w:val="center"/>
          </w:tcPr>
          <w:p w:rsidR="00010C5E" w:rsidRPr="00FC27B8" w:rsidRDefault="00010C5E" w:rsidP="00FC27B8">
            <w:pPr>
              <w:jc w:val="center"/>
              <w:rPr>
                <w:sz w:val="22"/>
                <w:szCs w:val="22"/>
              </w:rPr>
            </w:pPr>
            <w:r w:rsidRPr="00FC27B8">
              <w:rPr>
                <w:sz w:val="22"/>
                <w:szCs w:val="22"/>
              </w:rPr>
              <w:t>-</w:t>
            </w:r>
          </w:p>
        </w:tc>
        <w:tc>
          <w:tcPr>
            <w:tcW w:w="440"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8431</w:t>
            </w:r>
          </w:p>
        </w:tc>
      </w:tr>
      <w:tr w:rsidR="00676BF6" w:rsidRPr="00FC27B8" w:rsidTr="00676BF6">
        <w:trPr>
          <w:trHeight w:val="20"/>
          <w:jc w:val="center"/>
        </w:trPr>
        <w:tc>
          <w:tcPr>
            <w:tcW w:w="214" w:type="pct"/>
            <w:shd w:val="clear" w:color="auto" w:fill="auto"/>
            <w:vAlign w:val="center"/>
            <w:hideMark/>
          </w:tcPr>
          <w:p w:rsidR="00010C5E" w:rsidRPr="00FC27B8" w:rsidRDefault="00010C5E" w:rsidP="00FC27B8">
            <w:pPr>
              <w:jc w:val="center"/>
              <w:rPr>
                <w:sz w:val="22"/>
                <w:szCs w:val="22"/>
              </w:rPr>
            </w:pPr>
          </w:p>
        </w:tc>
        <w:tc>
          <w:tcPr>
            <w:tcW w:w="1402" w:type="pct"/>
            <w:shd w:val="clear" w:color="auto" w:fill="auto"/>
            <w:vAlign w:val="center"/>
            <w:hideMark/>
          </w:tcPr>
          <w:p w:rsidR="00010C5E" w:rsidRPr="00FC27B8" w:rsidRDefault="00010C5E" w:rsidP="00FC27B8">
            <w:pPr>
              <w:rPr>
                <w:sz w:val="22"/>
                <w:szCs w:val="22"/>
              </w:rPr>
            </w:pPr>
            <w:r w:rsidRPr="00FC27B8">
              <w:rPr>
                <w:sz w:val="22"/>
                <w:szCs w:val="22"/>
              </w:rPr>
              <w:t>ликвидный</w:t>
            </w:r>
          </w:p>
        </w:tc>
        <w:tc>
          <w:tcPr>
            <w:tcW w:w="294" w:type="pct"/>
            <w:shd w:val="clear" w:color="auto" w:fill="auto"/>
            <w:vAlign w:val="center"/>
            <w:hideMark/>
          </w:tcPr>
          <w:p w:rsidR="00010C5E" w:rsidRPr="00FC27B8" w:rsidRDefault="00010C5E" w:rsidP="00FC27B8">
            <w:pPr>
              <w:jc w:val="center"/>
              <w:rPr>
                <w:sz w:val="22"/>
                <w:szCs w:val="22"/>
              </w:rPr>
            </w:pPr>
            <w:r w:rsidRPr="00FC27B8">
              <w:rPr>
                <w:sz w:val="22"/>
                <w:szCs w:val="22"/>
              </w:rPr>
              <w:t>м</w:t>
            </w:r>
            <w:r w:rsidRPr="00FC27B8">
              <w:rPr>
                <w:sz w:val="22"/>
                <w:szCs w:val="22"/>
                <w:vertAlign w:val="superscript"/>
              </w:rPr>
              <w:t>3</w:t>
            </w:r>
          </w:p>
        </w:tc>
        <w:tc>
          <w:tcPr>
            <w:tcW w:w="367" w:type="pct"/>
            <w:shd w:val="clear" w:color="auto" w:fill="auto"/>
            <w:noWrap/>
            <w:vAlign w:val="center"/>
          </w:tcPr>
          <w:p w:rsidR="00010C5E" w:rsidRPr="00FC27B8" w:rsidRDefault="00010C5E" w:rsidP="00FC27B8">
            <w:pPr>
              <w:ind w:left="-57" w:right="-57"/>
              <w:jc w:val="center"/>
              <w:rPr>
                <w:color w:val="000000"/>
                <w:sz w:val="22"/>
                <w:szCs w:val="22"/>
              </w:rPr>
            </w:pPr>
            <w:r w:rsidRPr="00FC27B8">
              <w:rPr>
                <w:color w:val="000000"/>
                <w:sz w:val="22"/>
                <w:szCs w:val="22"/>
              </w:rPr>
              <w:t>7588</w:t>
            </w:r>
          </w:p>
        </w:tc>
        <w:tc>
          <w:tcPr>
            <w:tcW w:w="516"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7002</w:t>
            </w:r>
          </w:p>
        </w:tc>
        <w:tc>
          <w:tcPr>
            <w:tcW w:w="662"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586</w:t>
            </w:r>
          </w:p>
        </w:tc>
        <w:tc>
          <w:tcPr>
            <w:tcW w:w="516" w:type="pct"/>
          </w:tcPr>
          <w:p w:rsidR="00010C5E" w:rsidRPr="00FC27B8" w:rsidRDefault="00010C5E" w:rsidP="00FC27B8">
            <w:pPr>
              <w:jc w:val="center"/>
              <w:rPr>
                <w:sz w:val="22"/>
                <w:szCs w:val="22"/>
              </w:rPr>
            </w:pPr>
            <w:r w:rsidRPr="00FC27B8">
              <w:rPr>
                <w:sz w:val="22"/>
                <w:szCs w:val="22"/>
              </w:rPr>
              <w:t>-</w:t>
            </w:r>
          </w:p>
        </w:tc>
        <w:tc>
          <w:tcPr>
            <w:tcW w:w="589" w:type="pct"/>
            <w:shd w:val="clear" w:color="auto" w:fill="auto"/>
            <w:noWrap/>
            <w:vAlign w:val="center"/>
          </w:tcPr>
          <w:p w:rsidR="00010C5E" w:rsidRPr="00FC27B8" w:rsidRDefault="00010C5E" w:rsidP="00FC27B8">
            <w:pPr>
              <w:jc w:val="center"/>
              <w:rPr>
                <w:sz w:val="22"/>
                <w:szCs w:val="22"/>
              </w:rPr>
            </w:pPr>
            <w:r w:rsidRPr="00FC27B8">
              <w:rPr>
                <w:sz w:val="22"/>
                <w:szCs w:val="22"/>
              </w:rPr>
              <w:t>-</w:t>
            </w:r>
          </w:p>
        </w:tc>
        <w:tc>
          <w:tcPr>
            <w:tcW w:w="440"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7588</w:t>
            </w:r>
          </w:p>
        </w:tc>
      </w:tr>
      <w:tr w:rsidR="00676BF6" w:rsidRPr="00FC27B8" w:rsidTr="00676BF6">
        <w:trPr>
          <w:trHeight w:val="20"/>
          <w:jc w:val="center"/>
        </w:trPr>
        <w:tc>
          <w:tcPr>
            <w:tcW w:w="214" w:type="pct"/>
            <w:shd w:val="clear" w:color="auto" w:fill="auto"/>
            <w:vAlign w:val="center"/>
            <w:hideMark/>
          </w:tcPr>
          <w:p w:rsidR="00010C5E" w:rsidRPr="00FC27B8" w:rsidRDefault="00010C5E" w:rsidP="00FC27B8">
            <w:pPr>
              <w:jc w:val="center"/>
              <w:rPr>
                <w:sz w:val="22"/>
                <w:szCs w:val="22"/>
              </w:rPr>
            </w:pPr>
          </w:p>
        </w:tc>
        <w:tc>
          <w:tcPr>
            <w:tcW w:w="1402" w:type="pct"/>
            <w:shd w:val="clear" w:color="auto" w:fill="auto"/>
            <w:vAlign w:val="center"/>
            <w:hideMark/>
          </w:tcPr>
          <w:p w:rsidR="00010C5E" w:rsidRPr="00FC27B8" w:rsidRDefault="00010C5E" w:rsidP="00FC27B8">
            <w:pPr>
              <w:rPr>
                <w:sz w:val="22"/>
                <w:szCs w:val="22"/>
              </w:rPr>
            </w:pPr>
            <w:r w:rsidRPr="00FC27B8">
              <w:rPr>
                <w:sz w:val="22"/>
                <w:szCs w:val="22"/>
              </w:rPr>
              <w:t>деловой</w:t>
            </w:r>
          </w:p>
        </w:tc>
        <w:tc>
          <w:tcPr>
            <w:tcW w:w="294" w:type="pct"/>
            <w:shd w:val="clear" w:color="auto" w:fill="auto"/>
            <w:vAlign w:val="center"/>
            <w:hideMark/>
          </w:tcPr>
          <w:p w:rsidR="00010C5E" w:rsidRPr="00FC27B8" w:rsidRDefault="00010C5E" w:rsidP="00FC27B8">
            <w:pPr>
              <w:jc w:val="center"/>
              <w:rPr>
                <w:sz w:val="22"/>
                <w:szCs w:val="22"/>
              </w:rPr>
            </w:pPr>
            <w:r w:rsidRPr="00FC27B8">
              <w:rPr>
                <w:sz w:val="22"/>
                <w:szCs w:val="22"/>
              </w:rPr>
              <w:t>м</w:t>
            </w:r>
            <w:r w:rsidRPr="00FC27B8">
              <w:rPr>
                <w:sz w:val="22"/>
                <w:szCs w:val="22"/>
                <w:vertAlign w:val="superscript"/>
              </w:rPr>
              <w:t>3</w:t>
            </w:r>
          </w:p>
        </w:tc>
        <w:tc>
          <w:tcPr>
            <w:tcW w:w="367" w:type="pct"/>
            <w:shd w:val="clear" w:color="auto" w:fill="auto"/>
            <w:noWrap/>
            <w:vAlign w:val="center"/>
          </w:tcPr>
          <w:p w:rsidR="00010C5E" w:rsidRPr="00FC27B8" w:rsidRDefault="00010C5E" w:rsidP="00FC27B8">
            <w:pPr>
              <w:ind w:left="-57" w:right="-57"/>
              <w:jc w:val="center"/>
              <w:rPr>
                <w:color w:val="000000"/>
                <w:sz w:val="22"/>
                <w:szCs w:val="22"/>
              </w:rPr>
            </w:pPr>
            <w:r w:rsidRPr="00FC27B8">
              <w:rPr>
                <w:color w:val="000000"/>
                <w:sz w:val="22"/>
                <w:szCs w:val="22"/>
              </w:rPr>
              <w:t>5986</w:t>
            </w:r>
          </w:p>
        </w:tc>
        <w:tc>
          <w:tcPr>
            <w:tcW w:w="516"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5524</w:t>
            </w:r>
          </w:p>
        </w:tc>
        <w:tc>
          <w:tcPr>
            <w:tcW w:w="662"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462</w:t>
            </w:r>
          </w:p>
        </w:tc>
        <w:tc>
          <w:tcPr>
            <w:tcW w:w="516" w:type="pct"/>
          </w:tcPr>
          <w:p w:rsidR="00010C5E" w:rsidRPr="00FC27B8" w:rsidRDefault="00010C5E" w:rsidP="00FC27B8">
            <w:pPr>
              <w:jc w:val="center"/>
              <w:rPr>
                <w:sz w:val="22"/>
                <w:szCs w:val="22"/>
              </w:rPr>
            </w:pPr>
            <w:r w:rsidRPr="00FC27B8">
              <w:rPr>
                <w:sz w:val="22"/>
                <w:szCs w:val="22"/>
              </w:rPr>
              <w:t>-</w:t>
            </w:r>
          </w:p>
        </w:tc>
        <w:tc>
          <w:tcPr>
            <w:tcW w:w="589" w:type="pct"/>
            <w:shd w:val="clear" w:color="auto" w:fill="auto"/>
            <w:noWrap/>
            <w:vAlign w:val="center"/>
          </w:tcPr>
          <w:p w:rsidR="00010C5E" w:rsidRPr="00FC27B8" w:rsidRDefault="00010C5E" w:rsidP="00FC27B8">
            <w:pPr>
              <w:jc w:val="center"/>
              <w:rPr>
                <w:sz w:val="22"/>
                <w:szCs w:val="22"/>
              </w:rPr>
            </w:pPr>
            <w:r w:rsidRPr="00FC27B8">
              <w:rPr>
                <w:sz w:val="22"/>
                <w:szCs w:val="22"/>
              </w:rPr>
              <w:t>-</w:t>
            </w:r>
          </w:p>
        </w:tc>
        <w:tc>
          <w:tcPr>
            <w:tcW w:w="440"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5986</w:t>
            </w:r>
          </w:p>
        </w:tc>
      </w:tr>
      <w:tr w:rsidR="00010C5E" w:rsidRPr="00FC27B8" w:rsidTr="008B0842">
        <w:trPr>
          <w:trHeight w:val="20"/>
          <w:jc w:val="center"/>
        </w:trPr>
        <w:tc>
          <w:tcPr>
            <w:tcW w:w="5000" w:type="pct"/>
            <w:gridSpan w:val="9"/>
          </w:tcPr>
          <w:p w:rsidR="00010C5E" w:rsidRPr="00FC27B8" w:rsidRDefault="00010C5E" w:rsidP="00FC27B8">
            <w:pPr>
              <w:ind w:left="-57" w:right="-57"/>
              <w:jc w:val="center"/>
              <w:rPr>
                <w:b/>
                <w:sz w:val="22"/>
                <w:szCs w:val="22"/>
              </w:rPr>
            </w:pPr>
            <w:r w:rsidRPr="00FC27B8">
              <w:rPr>
                <w:b/>
                <w:sz w:val="22"/>
                <w:szCs w:val="22"/>
              </w:rPr>
              <w:t>Итого мягколиственные</w:t>
            </w:r>
          </w:p>
        </w:tc>
      </w:tr>
      <w:tr w:rsidR="00676BF6" w:rsidRPr="00FC27B8" w:rsidTr="00676BF6">
        <w:trPr>
          <w:trHeight w:val="20"/>
          <w:jc w:val="center"/>
        </w:trPr>
        <w:tc>
          <w:tcPr>
            <w:tcW w:w="214" w:type="pct"/>
            <w:vMerge w:val="restart"/>
            <w:shd w:val="clear" w:color="auto" w:fill="auto"/>
            <w:vAlign w:val="center"/>
            <w:hideMark/>
          </w:tcPr>
          <w:p w:rsidR="00010C5E" w:rsidRPr="00FC27B8" w:rsidRDefault="00010C5E" w:rsidP="00FC27B8">
            <w:pPr>
              <w:jc w:val="center"/>
              <w:rPr>
                <w:sz w:val="22"/>
                <w:szCs w:val="22"/>
              </w:rPr>
            </w:pPr>
            <w:r w:rsidRPr="00FC27B8">
              <w:rPr>
                <w:sz w:val="22"/>
                <w:szCs w:val="22"/>
              </w:rPr>
              <w:t>1</w:t>
            </w:r>
          </w:p>
        </w:tc>
        <w:tc>
          <w:tcPr>
            <w:tcW w:w="1402" w:type="pct"/>
            <w:vMerge w:val="restart"/>
            <w:shd w:val="clear" w:color="auto" w:fill="auto"/>
            <w:vAlign w:val="center"/>
            <w:hideMark/>
          </w:tcPr>
          <w:p w:rsidR="00010C5E" w:rsidRPr="00FC27B8" w:rsidRDefault="00010C5E" w:rsidP="00FC27B8">
            <w:pPr>
              <w:rPr>
                <w:sz w:val="22"/>
                <w:szCs w:val="22"/>
              </w:rPr>
            </w:pPr>
            <w:r w:rsidRPr="00FC27B8">
              <w:rPr>
                <w:sz w:val="22"/>
                <w:szCs w:val="22"/>
              </w:rPr>
              <w:t>Выявленный фонд по лесоводственным требованиям</w:t>
            </w:r>
          </w:p>
        </w:tc>
        <w:tc>
          <w:tcPr>
            <w:tcW w:w="294" w:type="pct"/>
            <w:shd w:val="clear" w:color="auto" w:fill="auto"/>
            <w:vAlign w:val="center"/>
            <w:hideMark/>
          </w:tcPr>
          <w:p w:rsidR="00010C5E" w:rsidRPr="00FC27B8" w:rsidRDefault="00010C5E" w:rsidP="00FC27B8">
            <w:pPr>
              <w:jc w:val="center"/>
              <w:rPr>
                <w:sz w:val="22"/>
                <w:szCs w:val="22"/>
              </w:rPr>
            </w:pPr>
            <w:r w:rsidRPr="00FC27B8">
              <w:rPr>
                <w:sz w:val="22"/>
                <w:szCs w:val="22"/>
              </w:rPr>
              <w:t>га</w:t>
            </w:r>
          </w:p>
        </w:tc>
        <w:tc>
          <w:tcPr>
            <w:tcW w:w="367" w:type="pct"/>
            <w:shd w:val="clear" w:color="auto" w:fill="auto"/>
            <w:noWrap/>
            <w:vAlign w:val="center"/>
            <w:hideMark/>
          </w:tcPr>
          <w:p w:rsidR="00010C5E" w:rsidRPr="00FC27B8" w:rsidRDefault="00010C5E" w:rsidP="00FC27B8">
            <w:pPr>
              <w:ind w:left="-57" w:right="-57"/>
              <w:jc w:val="center"/>
              <w:rPr>
                <w:color w:val="000000"/>
                <w:sz w:val="22"/>
                <w:szCs w:val="22"/>
              </w:rPr>
            </w:pPr>
            <w:r w:rsidRPr="00FC27B8">
              <w:rPr>
                <w:color w:val="000000"/>
                <w:sz w:val="22"/>
                <w:szCs w:val="22"/>
              </w:rPr>
              <w:t>992,26</w:t>
            </w:r>
          </w:p>
        </w:tc>
        <w:tc>
          <w:tcPr>
            <w:tcW w:w="516" w:type="pct"/>
            <w:shd w:val="clear" w:color="auto" w:fill="auto"/>
            <w:noWrap/>
            <w:vAlign w:val="center"/>
            <w:hideMark/>
          </w:tcPr>
          <w:p w:rsidR="00010C5E" w:rsidRPr="00FC27B8" w:rsidRDefault="00010C5E" w:rsidP="00FC27B8">
            <w:pPr>
              <w:jc w:val="center"/>
              <w:rPr>
                <w:color w:val="000000"/>
                <w:sz w:val="22"/>
                <w:szCs w:val="22"/>
              </w:rPr>
            </w:pPr>
            <w:r w:rsidRPr="00FC27B8">
              <w:rPr>
                <w:color w:val="000000"/>
                <w:sz w:val="22"/>
                <w:szCs w:val="22"/>
              </w:rPr>
              <w:t>790,8</w:t>
            </w:r>
          </w:p>
        </w:tc>
        <w:tc>
          <w:tcPr>
            <w:tcW w:w="662" w:type="pct"/>
            <w:shd w:val="clear" w:color="auto" w:fill="auto"/>
            <w:noWrap/>
            <w:vAlign w:val="center"/>
            <w:hideMark/>
          </w:tcPr>
          <w:p w:rsidR="00010C5E" w:rsidRPr="00FC27B8" w:rsidRDefault="00010C5E" w:rsidP="00FC27B8">
            <w:pPr>
              <w:jc w:val="center"/>
              <w:rPr>
                <w:color w:val="000000"/>
                <w:sz w:val="22"/>
                <w:szCs w:val="22"/>
              </w:rPr>
            </w:pPr>
            <w:r w:rsidRPr="00FC27B8">
              <w:rPr>
                <w:color w:val="000000"/>
                <w:sz w:val="22"/>
                <w:szCs w:val="22"/>
              </w:rPr>
              <w:t>201,46</w:t>
            </w:r>
          </w:p>
        </w:tc>
        <w:tc>
          <w:tcPr>
            <w:tcW w:w="516" w:type="pct"/>
          </w:tcPr>
          <w:p w:rsidR="00010C5E" w:rsidRPr="00FC27B8" w:rsidRDefault="00010C5E" w:rsidP="00FC27B8">
            <w:pPr>
              <w:jc w:val="center"/>
              <w:rPr>
                <w:sz w:val="22"/>
                <w:szCs w:val="22"/>
              </w:rPr>
            </w:pPr>
            <w:r w:rsidRPr="00FC27B8">
              <w:rPr>
                <w:sz w:val="22"/>
                <w:szCs w:val="22"/>
              </w:rPr>
              <w:t>-</w:t>
            </w:r>
          </w:p>
        </w:tc>
        <w:tc>
          <w:tcPr>
            <w:tcW w:w="589" w:type="pct"/>
            <w:shd w:val="clear" w:color="auto" w:fill="auto"/>
            <w:noWrap/>
            <w:vAlign w:val="center"/>
            <w:hideMark/>
          </w:tcPr>
          <w:p w:rsidR="00010C5E" w:rsidRPr="00FC27B8" w:rsidRDefault="00010C5E" w:rsidP="00FC27B8">
            <w:pPr>
              <w:jc w:val="center"/>
              <w:rPr>
                <w:sz w:val="22"/>
                <w:szCs w:val="22"/>
              </w:rPr>
            </w:pPr>
            <w:r w:rsidRPr="00FC27B8">
              <w:rPr>
                <w:sz w:val="22"/>
                <w:szCs w:val="22"/>
              </w:rPr>
              <w:t>-</w:t>
            </w:r>
          </w:p>
        </w:tc>
        <w:tc>
          <w:tcPr>
            <w:tcW w:w="440" w:type="pct"/>
            <w:shd w:val="clear" w:color="auto" w:fill="auto"/>
            <w:noWrap/>
            <w:vAlign w:val="center"/>
            <w:hideMark/>
          </w:tcPr>
          <w:p w:rsidR="00010C5E" w:rsidRPr="00FC27B8" w:rsidRDefault="00010C5E" w:rsidP="00FC27B8">
            <w:pPr>
              <w:jc w:val="center"/>
              <w:rPr>
                <w:color w:val="000000"/>
                <w:sz w:val="22"/>
                <w:szCs w:val="22"/>
              </w:rPr>
            </w:pPr>
            <w:r w:rsidRPr="00FC27B8">
              <w:rPr>
                <w:color w:val="000000"/>
                <w:sz w:val="22"/>
                <w:szCs w:val="22"/>
              </w:rPr>
              <w:t>992,26</w:t>
            </w:r>
          </w:p>
        </w:tc>
      </w:tr>
      <w:tr w:rsidR="00676BF6" w:rsidRPr="00FC27B8" w:rsidTr="00676BF6">
        <w:trPr>
          <w:trHeight w:val="20"/>
          <w:jc w:val="center"/>
        </w:trPr>
        <w:tc>
          <w:tcPr>
            <w:tcW w:w="214" w:type="pct"/>
            <w:vMerge/>
            <w:vAlign w:val="center"/>
            <w:hideMark/>
          </w:tcPr>
          <w:p w:rsidR="00010C5E" w:rsidRPr="00FC27B8" w:rsidRDefault="00010C5E" w:rsidP="00FC27B8">
            <w:pPr>
              <w:jc w:val="center"/>
              <w:rPr>
                <w:sz w:val="22"/>
                <w:szCs w:val="22"/>
              </w:rPr>
            </w:pPr>
          </w:p>
        </w:tc>
        <w:tc>
          <w:tcPr>
            <w:tcW w:w="1402" w:type="pct"/>
            <w:vMerge/>
            <w:vAlign w:val="center"/>
            <w:hideMark/>
          </w:tcPr>
          <w:p w:rsidR="00010C5E" w:rsidRPr="00FC27B8" w:rsidRDefault="00010C5E" w:rsidP="00FC27B8">
            <w:pPr>
              <w:rPr>
                <w:sz w:val="22"/>
                <w:szCs w:val="22"/>
              </w:rPr>
            </w:pPr>
          </w:p>
        </w:tc>
        <w:tc>
          <w:tcPr>
            <w:tcW w:w="294" w:type="pct"/>
            <w:shd w:val="clear" w:color="auto" w:fill="auto"/>
            <w:vAlign w:val="center"/>
            <w:hideMark/>
          </w:tcPr>
          <w:p w:rsidR="00010C5E" w:rsidRPr="00FC27B8" w:rsidRDefault="00010C5E" w:rsidP="00FC27B8">
            <w:pPr>
              <w:jc w:val="center"/>
              <w:rPr>
                <w:sz w:val="22"/>
                <w:szCs w:val="22"/>
              </w:rPr>
            </w:pPr>
            <w:r w:rsidRPr="00FC27B8">
              <w:rPr>
                <w:sz w:val="22"/>
                <w:szCs w:val="22"/>
              </w:rPr>
              <w:t>м</w:t>
            </w:r>
            <w:r w:rsidRPr="00FC27B8">
              <w:rPr>
                <w:sz w:val="22"/>
                <w:szCs w:val="22"/>
                <w:vertAlign w:val="superscript"/>
              </w:rPr>
              <w:t>3</w:t>
            </w:r>
          </w:p>
        </w:tc>
        <w:tc>
          <w:tcPr>
            <w:tcW w:w="367" w:type="pct"/>
            <w:shd w:val="clear" w:color="auto" w:fill="auto"/>
            <w:noWrap/>
            <w:vAlign w:val="center"/>
            <w:hideMark/>
          </w:tcPr>
          <w:p w:rsidR="00010C5E" w:rsidRPr="00FC27B8" w:rsidRDefault="00010C5E" w:rsidP="00FC27B8">
            <w:pPr>
              <w:ind w:left="-57" w:right="-57"/>
              <w:jc w:val="center"/>
              <w:rPr>
                <w:color w:val="000000"/>
                <w:sz w:val="22"/>
                <w:szCs w:val="22"/>
              </w:rPr>
            </w:pPr>
            <w:r w:rsidRPr="00FC27B8">
              <w:rPr>
                <w:color w:val="000000"/>
                <w:sz w:val="22"/>
                <w:szCs w:val="22"/>
              </w:rPr>
              <w:t>110109</w:t>
            </w:r>
          </w:p>
        </w:tc>
        <w:tc>
          <w:tcPr>
            <w:tcW w:w="516" w:type="pct"/>
            <w:shd w:val="clear" w:color="auto" w:fill="auto"/>
            <w:noWrap/>
            <w:vAlign w:val="center"/>
            <w:hideMark/>
          </w:tcPr>
          <w:p w:rsidR="00010C5E" w:rsidRPr="00FC27B8" w:rsidRDefault="00010C5E" w:rsidP="00FC27B8">
            <w:pPr>
              <w:jc w:val="center"/>
              <w:rPr>
                <w:color w:val="000000"/>
                <w:sz w:val="22"/>
                <w:szCs w:val="22"/>
              </w:rPr>
            </w:pPr>
            <w:r w:rsidRPr="00FC27B8">
              <w:rPr>
                <w:color w:val="000000"/>
                <w:sz w:val="22"/>
                <w:szCs w:val="22"/>
              </w:rPr>
              <w:t>101648</w:t>
            </w:r>
          </w:p>
        </w:tc>
        <w:tc>
          <w:tcPr>
            <w:tcW w:w="662" w:type="pct"/>
            <w:shd w:val="clear" w:color="auto" w:fill="auto"/>
            <w:noWrap/>
            <w:vAlign w:val="center"/>
            <w:hideMark/>
          </w:tcPr>
          <w:p w:rsidR="00010C5E" w:rsidRPr="00FC27B8" w:rsidRDefault="00010C5E" w:rsidP="00FC27B8">
            <w:pPr>
              <w:jc w:val="center"/>
              <w:rPr>
                <w:color w:val="000000"/>
                <w:sz w:val="22"/>
                <w:szCs w:val="22"/>
              </w:rPr>
            </w:pPr>
            <w:r w:rsidRPr="00FC27B8">
              <w:rPr>
                <w:color w:val="000000"/>
                <w:sz w:val="22"/>
                <w:szCs w:val="22"/>
              </w:rPr>
              <w:t>8461</w:t>
            </w:r>
          </w:p>
        </w:tc>
        <w:tc>
          <w:tcPr>
            <w:tcW w:w="516" w:type="pct"/>
          </w:tcPr>
          <w:p w:rsidR="00010C5E" w:rsidRPr="00FC27B8" w:rsidRDefault="00010C5E" w:rsidP="00FC27B8">
            <w:pPr>
              <w:jc w:val="center"/>
              <w:rPr>
                <w:sz w:val="22"/>
                <w:szCs w:val="22"/>
              </w:rPr>
            </w:pPr>
            <w:r w:rsidRPr="00FC27B8">
              <w:rPr>
                <w:sz w:val="22"/>
                <w:szCs w:val="22"/>
              </w:rPr>
              <w:t>-</w:t>
            </w:r>
          </w:p>
        </w:tc>
        <w:tc>
          <w:tcPr>
            <w:tcW w:w="589" w:type="pct"/>
            <w:shd w:val="clear" w:color="auto" w:fill="auto"/>
            <w:noWrap/>
            <w:vAlign w:val="center"/>
            <w:hideMark/>
          </w:tcPr>
          <w:p w:rsidR="00010C5E" w:rsidRPr="00FC27B8" w:rsidRDefault="00010C5E" w:rsidP="00FC27B8">
            <w:pPr>
              <w:jc w:val="center"/>
              <w:rPr>
                <w:sz w:val="22"/>
                <w:szCs w:val="22"/>
              </w:rPr>
            </w:pPr>
            <w:r w:rsidRPr="00FC27B8">
              <w:rPr>
                <w:sz w:val="22"/>
                <w:szCs w:val="22"/>
              </w:rPr>
              <w:t>-</w:t>
            </w:r>
          </w:p>
        </w:tc>
        <w:tc>
          <w:tcPr>
            <w:tcW w:w="440" w:type="pct"/>
            <w:shd w:val="clear" w:color="auto" w:fill="auto"/>
            <w:noWrap/>
            <w:vAlign w:val="center"/>
            <w:hideMark/>
          </w:tcPr>
          <w:p w:rsidR="00010C5E" w:rsidRPr="00FC27B8" w:rsidRDefault="00010C5E" w:rsidP="00FC27B8">
            <w:pPr>
              <w:jc w:val="center"/>
              <w:rPr>
                <w:color w:val="000000"/>
                <w:sz w:val="22"/>
                <w:szCs w:val="22"/>
              </w:rPr>
            </w:pPr>
            <w:r w:rsidRPr="00FC27B8">
              <w:rPr>
                <w:color w:val="000000"/>
                <w:sz w:val="22"/>
                <w:szCs w:val="22"/>
              </w:rPr>
              <w:t>110109</w:t>
            </w:r>
          </w:p>
        </w:tc>
      </w:tr>
      <w:tr w:rsidR="00676BF6" w:rsidRPr="00FC27B8" w:rsidTr="00676BF6">
        <w:trPr>
          <w:trHeight w:val="20"/>
          <w:jc w:val="center"/>
        </w:trPr>
        <w:tc>
          <w:tcPr>
            <w:tcW w:w="214" w:type="pct"/>
            <w:shd w:val="clear" w:color="auto" w:fill="auto"/>
            <w:vAlign w:val="center"/>
            <w:hideMark/>
          </w:tcPr>
          <w:p w:rsidR="00010C5E" w:rsidRPr="00FC27B8" w:rsidRDefault="00010C5E" w:rsidP="00FC27B8">
            <w:pPr>
              <w:jc w:val="center"/>
              <w:rPr>
                <w:sz w:val="22"/>
                <w:szCs w:val="22"/>
              </w:rPr>
            </w:pPr>
            <w:r w:rsidRPr="00FC27B8">
              <w:rPr>
                <w:sz w:val="22"/>
                <w:szCs w:val="22"/>
              </w:rPr>
              <w:t>2</w:t>
            </w:r>
          </w:p>
        </w:tc>
        <w:tc>
          <w:tcPr>
            <w:tcW w:w="1402" w:type="pct"/>
            <w:shd w:val="clear" w:color="auto" w:fill="auto"/>
            <w:vAlign w:val="center"/>
            <w:hideMark/>
          </w:tcPr>
          <w:p w:rsidR="00010C5E" w:rsidRPr="00FC27B8" w:rsidRDefault="00010C5E" w:rsidP="00FC27B8">
            <w:pPr>
              <w:rPr>
                <w:sz w:val="22"/>
                <w:szCs w:val="22"/>
              </w:rPr>
            </w:pPr>
            <w:r w:rsidRPr="00FC27B8">
              <w:rPr>
                <w:sz w:val="22"/>
                <w:szCs w:val="22"/>
              </w:rPr>
              <w:t>Срок вырубки или уборки</w:t>
            </w:r>
          </w:p>
        </w:tc>
        <w:tc>
          <w:tcPr>
            <w:tcW w:w="294" w:type="pct"/>
            <w:shd w:val="clear" w:color="auto" w:fill="auto"/>
            <w:vAlign w:val="center"/>
            <w:hideMark/>
          </w:tcPr>
          <w:p w:rsidR="00010C5E" w:rsidRPr="00FC27B8" w:rsidRDefault="00010C5E" w:rsidP="00FC27B8">
            <w:pPr>
              <w:jc w:val="center"/>
              <w:rPr>
                <w:sz w:val="22"/>
                <w:szCs w:val="22"/>
              </w:rPr>
            </w:pPr>
            <w:r w:rsidRPr="00FC27B8">
              <w:rPr>
                <w:sz w:val="22"/>
                <w:szCs w:val="22"/>
              </w:rPr>
              <w:t>лет</w:t>
            </w:r>
          </w:p>
        </w:tc>
        <w:tc>
          <w:tcPr>
            <w:tcW w:w="367" w:type="pct"/>
            <w:shd w:val="clear" w:color="auto" w:fill="auto"/>
            <w:noWrap/>
            <w:vAlign w:val="center"/>
            <w:hideMark/>
          </w:tcPr>
          <w:p w:rsidR="00010C5E" w:rsidRPr="00FC27B8" w:rsidRDefault="00010C5E" w:rsidP="00FC27B8">
            <w:pPr>
              <w:ind w:left="-57" w:right="-57"/>
              <w:jc w:val="center"/>
              <w:rPr>
                <w:color w:val="000000"/>
                <w:sz w:val="22"/>
                <w:szCs w:val="22"/>
              </w:rPr>
            </w:pPr>
            <w:r w:rsidRPr="00FC27B8">
              <w:rPr>
                <w:color w:val="000000"/>
                <w:sz w:val="22"/>
                <w:szCs w:val="22"/>
              </w:rPr>
              <w:t>8</w:t>
            </w:r>
          </w:p>
        </w:tc>
        <w:tc>
          <w:tcPr>
            <w:tcW w:w="516" w:type="pct"/>
            <w:shd w:val="clear" w:color="auto" w:fill="auto"/>
            <w:noWrap/>
            <w:vAlign w:val="center"/>
            <w:hideMark/>
          </w:tcPr>
          <w:p w:rsidR="00010C5E" w:rsidRPr="00FC27B8" w:rsidRDefault="00010C5E" w:rsidP="00FC27B8">
            <w:pPr>
              <w:jc w:val="center"/>
              <w:rPr>
                <w:color w:val="000000"/>
                <w:sz w:val="22"/>
                <w:szCs w:val="22"/>
              </w:rPr>
            </w:pPr>
            <w:r w:rsidRPr="00FC27B8">
              <w:rPr>
                <w:color w:val="000000"/>
                <w:sz w:val="22"/>
                <w:szCs w:val="22"/>
              </w:rPr>
              <w:t>8</w:t>
            </w:r>
          </w:p>
        </w:tc>
        <w:tc>
          <w:tcPr>
            <w:tcW w:w="662" w:type="pct"/>
            <w:shd w:val="clear" w:color="auto" w:fill="auto"/>
            <w:noWrap/>
            <w:vAlign w:val="center"/>
            <w:hideMark/>
          </w:tcPr>
          <w:p w:rsidR="00010C5E" w:rsidRPr="00FC27B8" w:rsidRDefault="00010C5E" w:rsidP="00FC27B8">
            <w:pPr>
              <w:jc w:val="center"/>
              <w:rPr>
                <w:color w:val="000000"/>
                <w:sz w:val="22"/>
                <w:szCs w:val="22"/>
              </w:rPr>
            </w:pPr>
            <w:r w:rsidRPr="00FC27B8">
              <w:rPr>
                <w:color w:val="000000"/>
                <w:sz w:val="22"/>
                <w:szCs w:val="22"/>
              </w:rPr>
              <w:t>8</w:t>
            </w:r>
          </w:p>
        </w:tc>
        <w:tc>
          <w:tcPr>
            <w:tcW w:w="516" w:type="pct"/>
          </w:tcPr>
          <w:p w:rsidR="00010C5E" w:rsidRPr="00FC27B8" w:rsidRDefault="00010C5E" w:rsidP="00FC27B8">
            <w:pPr>
              <w:jc w:val="center"/>
              <w:rPr>
                <w:sz w:val="22"/>
                <w:szCs w:val="22"/>
              </w:rPr>
            </w:pPr>
            <w:r w:rsidRPr="00FC27B8">
              <w:rPr>
                <w:sz w:val="22"/>
                <w:szCs w:val="22"/>
              </w:rPr>
              <w:t>-</w:t>
            </w:r>
          </w:p>
        </w:tc>
        <w:tc>
          <w:tcPr>
            <w:tcW w:w="589" w:type="pct"/>
            <w:shd w:val="clear" w:color="auto" w:fill="auto"/>
            <w:noWrap/>
            <w:vAlign w:val="center"/>
            <w:hideMark/>
          </w:tcPr>
          <w:p w:rsidR="00010C5E" w:rsidRPr="00FC27B8" w:rsidRDefault="00010C5E" w:rsidP="00FC27B8">
            <w:pPr>
              <w:jc w:val="center"/>
              <w:rPr>
                <w:sz w:val="22"/>
                <w:szCs w:val="22"/>
              </w:rPr>
            </w:pPr>
            <w:r w:rsidRPr="00FC27B8">
              <w:rPr>
                <w:sz w:val="22"/>
                <w:szCs w:val="22"/>
              </w:rPr>
              <w:t>-</w:t>
            </w:r>
          </w:p>
        </w:tc>
        <w:tc>
          <w:tcPr>
            <w:tcW w:w="440" w:type="pct"/>
            <w:shd w:val="clear" w:color="auto" w:fill="auto"/>
            <w:noWrap/>
            <w:vAlign w:val="center"/>
            <w:hideMark/>
          </w:tcPr>
          <w:p w:rsidR="00010C5E" w:rsidRPr="00FC27B8" w:rsidRDefault="00010C5E" w:rsidP="00FC27B8">
            <w:pPr>
              <w:jc w:val="center"/>
              <w:rPr>
                <w:color w:val="000000"/>
                <w:sz w:val="22"/>
                <w:szCs w:val="22"/>
              </w:rPr>
            </w:pPr>
            <w:r w:rsidRPr="00FC27B8">
              <w:rPr>
                <w:color w:val="000000"/>
                <w:sz w:val="22"/>
                <w:szCs w:val="22"/>
              </w:rPr>
              <w:t>8</w:t>
            </w:r>
          </w:p>
        </w:tc>
      </w:tr>
      <w:tr w:rsidR="00676BF6" w:rsidRPr="00FC27B8" w:rsidTr="00676BF6">
        <w:trPr>
          <w:trHeight w:val="20"/>
          <w:jc w:val="center"/>
        </w:trPr>
        <w:tc>
          <w:tcPr>
            <w:tcW w:w="214" w:type="pct"/>
            <w:shd w:val="clear" w:color="auto" w:fill="auto"/>
            <w:vAlign w:val="center"/>
            <w:hideMark/>
          </w:tcPr>
          <w:p w:rsidR="00010C5E" w:rsidRPr="00FC27B8" w:rsidRDefault="00010C5E" w:rsidP="00FC27B8">
            <w:pPr>
              <w:jc w:val="center"/>
              <w:rPr>
                <w:sz w:val="22"/>
                <w:szCs w:val="22"/>
              </w:rPr>
            </w:pPr>
            <w:r w:rsidRPr="00FC27B8">
              <w:rPr>
                <w:sz w:val="22"/>
                <w:szCs w:val="22"/>
              </w:rPr>
              <w:t>3</w:t>
            </w:r>
          </w:p>
        </w:tc>
        <w:tc>
          <w:tcPr>
            <w:tcW w:w="1402" w:type="pct"/>
            <w:shd w:val="clear" w:color="auto" w:fill="auto"/>
            <w:vAlign w:val="center"/>
            <w:hideMark/>
          </w:tcPr>
          <w:p w:rsidR="00010C5E" w:rsidRPr="00FC27B8" w:rsidRDefault="00010C5E" w:rsidP="00FC27B8">
            <w:pPr>
              <w:rPr>
                <w:sz w:val="22"/>
                <w:szCs w:val="22"/>
              </w:rPr>
            </w:pPr>
            <w:r w:rsidRPr="00FC27B8">
              <w:rPr>
                <w:sz w:val="22"/>
                <w:szCs w:val="22"/>
              </w:rPr>
              <w:t>Ежегодный допустимый объем изъятия древесины:</w:t>
            </w:r>
          </w:p>
        </w:tc>
        <w:tc>
          <w:tcPr>
            <w:tcW w:w="294" w:type="pct"/>
            <w:shd w:val="clear" w:color="auto" w:fill="auto"/>
            <w:vAlign w:val="center"/>
            <w:hideMark/>
          </w:tcPr>
          <w:p w:rsidR="00010C5E" w:rsidRPr="00FC27B8" w:rsidRDefault="00010C5E" w:rsidP="00FC27B8">
            <w:pPr>
              <w:jc w:val="center"/>
              <w:rPr>
                <w:sz w:val="22"/>
                <w:szCs w:val="22"/>
              </w:rPr>
            </w:pPr>
          </w:p>
        </w:tc>
        <w:tc>
          <w:tcPr>
            <w:tcW w:w="367" w:type="pct"/>
            <w:shd w:val="clear" w:color="auto" w:fill="auto"/>
            <w:noWrap/>
            <w:vAlign w:val="center"/>
            <w:hideMark/>
          </w:tcPr>
          <w:p w:rsidR="00010C5E" w:rsidRPr="00FC27B8" w:rsidRDefault="00010C5E" w:rsidP="00FC27B8">
            <w:pPr>
              <w:jc w:val="center"/>
              <w:rPr>
                <w:color w:val="000000"/>
                <w:sz w:val="22"/>
                <w:szCs w:val="22"/>
              </w:rPr>
            </w:pPr>
          </w:p>
        </w:tc>
        <w:tc>
          <w:tcPr>
            <w:tcW w:w="516" w:type="pct"/>
            <w:shd w:val="clear" w:color="auto" w:fill="auto"/>
            <w:noWrap/>
            <w:vAlign w:val="center"/>
            <w:hideMark/>
          </w:tcPr>
          <w:p w:rsidR="00010C5E" w:rsidRPr="00FC27B8" w:rsidRDefault="00010C5E" w:rsidP="00FC27B8">
            <w:pPr>
              <w:jc w:val="center"/>
              <w:rPr>
                <w:color w:val="000000"/>
                <w:sz w:val="22"/>
                <w:szCs w:val="22"/>
              </w:rPr>
            </w:pPr>
          </w:p>
        </w:tc>
        <w:tc>
          <w:tcPr>
            <w:tcW w:w="662" w:type="pct"/>
            <w:shd w:val="clear" w:color="auto" w:fill="auto"/>
            <w:noWrap/>
            <w:vAlign w:val="center"/>
            <w:hideMark/>
          </w:tcPr>
          <w:p w:rsidR="00010C5E" w:rsidRPr="00FC27B8" w:rsidRDefault="00010C5E" w:rsidP="00FC27B8">
            <w:pPr>
              <w:jc w:val="center"/>
              <w:rPr>
                <w:color w:val="000000"/>
                <w:sz w:val="22"/>
                <w:szCs w:val="22"/>
              </w:rPr>
            </w:pPr>
          </w:p>
        </w:tc>
        <w:tc>
          <w:tcPr>
            <w:tcW w:w="516" w:type="pct"/>
          </w:tcPr>
          <w:p w:rsidR="00010C5E" w:rsidRPr="00FC27B8" w:rsidRDefault="00010C5E" w:rsidP="00FC27B8">
            <w:pPr>
              <w:jc w:val="center"/>
              <w:rPr>
                <w:sz w:val="22"/>
                <w:szCs w:val="22"/>
              </w:rPr>
            </w:pPr>
          </w:p>
        </w:tc>
        <w:tc>
          <w:tcPr>
            <w:tcW w:w="589" w:type="pct"/>
            <w:shd w:val="clear" w:color="auto" w:fill="auto"/>
            <w:noWrap/>
            <w:vAlign w:val="center"/>
            <w:hideMark/>
          </w:tcPr>
          <w:p w:rsidR="00010C5E" w:rsidRPr="00FC27B8" w:rsidRDefault="00010C5E" w:rsidP="00FC27B8">
            <w:pPr>
              <w:jc w:val="center"/>
              <w:rPr>
                <w:sz w:val="22"/>
                <w:szCs w:val="22"/>
              </w:rPr>
            </w:pPr>
          </w:p>
        </w:tc>
        <w:tc>
          <w:tcPr>
            <w:tcW w:w="440" w:type="pct"/>
            <w:shd w:val="clear" w:color="auto" w:fill="auto"/>
            <w:noWrap/>
            <w:vAlign w:val="center"/>
            <w:hideMark/>
          </w:tcPr>
          <w:p w:rsidR="00010C5E" w:rsidRPr="00FC27B8" w:rsidRDefault="00010C5E" w:rsidP="00FC27B8">
            <w:pPr>
              <w:jc w:val="center"/>
              <w:rPr>
                <w:color w:val="000000"/>
                <w:sz w:val="22"/>
                <w:szCs w:val="22"/>
              </w:rPr>
            </w:pPr>
          </w:p>
        </w:tc>
      </w:tr>
      <w:tr w:rsidR="00676BF6" w:rsidRPr="00FC27B8" w:rsidTr="00676BF6">
        <w:trPr>
          <w:trHeight w:val="20"/>
          <w:jc w:val="center"/>
        </w:trPr>
        <w:tc>
          <w:tcPr>
            <w:tcW w:w="214" w:type="pct"/>
            <w:shd w:val="clear" w:color="auto" w:fill="auto"/>
            <w:vAlign w:val="center"/>
            <w:hideMark/>
          </w:tcPr>
          <w:p w:rsidR="00010C5E" w:rsidRPr="00FC27B8" w:rsidRDefault="00010C5E" w:rsidP="00FC27B8">
            <w:pPr>
              <w:jc w:val="center"/>
              <w:rPr>
                <w:sz w:val="22"/>
                <w:szCs w:val="22"/>
              </w:rPr>
            </w:pPr>
          </w:p>
        </w:tc>
        <w:tc>
          <w:tcPr>
            <w:tcW w:w="1402" w:type="pct"/>
            <w:shd w:val="clear" w:color="auto" w:fill="auto"/>
            <w:vAlign w:val="center"/>
            <w:hideMark/>
          </w:tcPr>
          <w:p w:rsidR="00010C5E" w:rsidRPr="00FC27B8" w:rsidRDefault="00010C5E" w:rsidP="00FC27B8">
            <w:pPr>
              <w:rPr>
                <w:sz w:val="22"/>
                <w:szCs w:val="22"/>
              </w:rPr>
            </w:pPr>
            <w:r w:rsidRPr="00FC27B8">
              <w:rPr>
                <w:sz w:val="22"/>
                <w:szCs w:val="22"/>
              </w:rPr>
              <w:t>Площадь</w:t>
            </w:r>
          </w:p>
        </w:tc>
        <w:tc>
          <w:tcPr>
            <w:tcW w:w="294" w:type="pct"/>
            <w:shd w:val="clear" w:color="auto" w:fill="auto"/>
            <w:vAlign w:val="center"/>
            <w:hideMark/>
          </w:tcPr>
          <w:p w:rsidR="00010C5E" w:rsidRPr="00FC27B8" w:rsidRDefault="00010C5E" w:rsidP="00FC27B8">
            <w:pPr>
              <w:jc w:val="center"/>
              <w:rPr>
                <w:sz w:val="22"/>
                <w:szCs w:val="22"/>
              </w:rPr>
            </w:pPr>
            <w:r w:rsidRPr="00FC27B8">
              <w:rPr>
                <w:sz w:val="22"/>
                <w:szCs w:val="22"/>
              </w:rPr>
              <w:t>га</w:t>
            </w:r>
          </w:p>
        </w:tc>
        <w:tc>
          <w:tcPr>
            <w:tcW w:w="367" w:type="pct"/>
            <w:shd w:val="clear" w:color="auto" w:fill="auto"/>
            <w:noWrap/>
            <w:vAlign w:val="center"/>
            <w:hideMark/>
          </w:tcPr>
          <w:p w:rsidR="00010C5E" w:rsidRPr="00FC27B8" w:rsidRDefault="00010C5E" w:rsidP="00FC27B8">
            <w:pPr>
              <w:ind w:left="-57" w:right="-57"/>
              <w:jc w:val="center"/>
              <w:rPr>
                <w:color w:val="000000"/>
                <w:sz w:val="22"/>
                <w:szCs w:val="22"/>
              </w:rPr>
            </w:pPr>
            <w:r w:rsidRPr="00FC27B8">
              <w:rPr>
                <w:color w:val="000000"/>
                <w:sz w:val="22"/>
                <w:szCs w:val="22"/>
              </w:rPr>
              <w:t>124,04</w:t>
            </w:r>
          </w:p>
        </w:tc>
        <w:tc>
          <w:tcPr>
            <w:tcW w:w="516" w:type="pct"/>
            <w:shd w:val="clear" w:color="auto" w:fill="auto"/>
            <w:noWrap/>
            <w:vAlign w:val="center"/>
            <w:hideMark/>
          </w:tcPr>
          <w:p w:rsidR="00010C5E" w:rsidRPr="00FC27B8" w:rsidRDefault="00010C5E" w:rsidP="00FC27B8">
            <w:pPr>
              <w:jc w:val="center"/>
              <w:rPr>
                <w:color w:val="000000"/>
                <w:sz w:val="22"/>
                <w:szCs w:val="22"/>
              </w:rPr>
            </w:pPr>
            <w:r w:rsidRPr="00FC27B8">
              <w:rPr>
                <w:color w:val="000000"/>
                <w:sz w:val="22"/>
                <w:szCs w:val="22"/>
              </w:rPr>
              <w:t>98,86</w:t>
            </w:r>
          </w:p>
        </w:tc>
        <w:tc>
          <w:tcPr>
            <w:tcW w:w="662" w:type="pct"/>
            <w:shd w:val="clear" w:color="auto" w:fill="auto"/>
            <w:noWrap/>
            <w:vAlign w:val="center"/>
            <w:hideMark/>
          </w:tcPr>
          <w:p w:rsidR="00010C5E" w:rsidRPr="00FC27B8" w:rsidRDefault="00010C5E" w:rsidP="00FC27B8">
            <w:pPr>
              <w:jc w:val="center"/>
              <w:rPr>
                <w:color w:val="000000"/>
                <w:sz w:val="22"/>
                <w:szCs w:val="22"/>
              </w:rPr>
            </w:pPr>
            <w:r w:rsidRPr="00FC27B8">
              <w:rPr>
                <w:color w:val="000000"/>
                <w:sz w:val="22"/>
                <w:szCs w:val="22"/>
              </w:rPr>
              <w:t>25,18</w:t>
            </w:r>
          </w:p>
        </w:tc>
        <w:tc>
          <w:tcPr>
            <w:tcW w:w="516" w:type="pct"/>
          </w:tcPr>
          <w:p w:rsidR="00010C5E" w:rsidRPr="00FC27B8" w:rsidRDefault="00010C5E" w:rsidP="00FC27B8">
            <w:pPr>
              <w:jc w:val="center"/>
              <w:rPr>
                <w:sz w:val="22"/>
                <w:szCs w:val="22"/>
              </w:rPr>
            </w:pPr>
            <w:r w:rsidRPr="00FC27B8">
              <w:rPr>
                <w:sz w:val="22"/>
                <w:szCs w:val="22"/>
              </w:rPr>
              <w:t>-</w:t>
            </w:r>
          </w:p>
        </w:tc>
        <w:tc>
          <w:tcPr>
            <w:tcW w:w="589" w:type="pct"/>
            <w:shd w:val="clear" w:color="auto" w:fill="auto"/>
            <w:noWrap/>
            <w:vAlign w:val="center"/>
            <w:hideMark/>
          </w:tcPr>
          <w:p w:rsidR="00010C5E" w:rsidRPr="00FC27B8" w:rsidRDefault="00010C5E" w:rsidP="00FC27B8">
            <w:pPr>
              <w:jc w:val="center"/>
              <w:rPr>
                <w:sz w:val="22"/>
                <w:szCs w:val="22"/>
              </w:rPr>
            </w:pPr>
            <w:r w:rsidRPr="00FC27B8">
              <w:rPr>
                <w:sz w:val="22"/>
                <w:szCs w:val="22"/>
              </w:rPr>
              <w:t>-</w:t>
            </w:r>
          </w:p>
        </w:tc>
        <w:tc>
          <w:tcPr>
            <w:tcW w:w="440" w:type="pct"/>
            <w:shd w:val="clear" w:color="auto" w:fill="auto"/>
            <w:noWrap/>
            <w:vAlign w:val="center"/>
            <w:hideMark/>
          </w:tcPr>
          <w:p w:rsidR="00010C5E" w:rsidRPr="00FC27B8" w:rsidRDefault="00010C5E" w:rsidP="00FC27B8">
            <w:pPr>
              <w:jc w:val="center"/>
              <w:rPr>
                <w:color w:val="000000"/>
                <w:sz w:val="22"/>
                <w:szCs w:val="22"/>
              </w:rPr>
            </w:pPr>
            <w:r w:rsidRPr="00FC27B8">
              <w:rPr>
                <w:color w:val="000000"/>
                <w:sz w:val="22"/>
                <w:szCs w:val="22"/>
              </w:rPr>
              <w:t>124,04</w:t>
            </w:r>
          </w:p>
        </w:tc>
      </w:tr>
      <w:tr w:rsidR="00676BF6" w:rsidRPr="00FC27B8" w:rsidTr="00676BF6">
        <w:trPr>
          <w:trHeight w:val="20"/>
          <w:jc w:val="center"/>
        </w:trPr>
        <w:tc>
          <w:tcPr>
            <w:tcW w:w="214" w:type="pct"/>
            <w:shd w:val="clear" w:color="auto" w:fill="auto"/>
            <w:vAlign w:val="center"/>
            <w:hideMark/>
          </w:tcPr>
          <w:p w:rsidR="00010C5E" w:rsidRPr="00FC27B8" w:rsidRDefault="00010C5E" w:rsidP="00FC27B8">
            <w:pPr>
              <w:jc w:val="center"/>
              <w:rPr>
                <w:sz w:val="22"/>
                <w:szCs w:val="22"/>
              </w:rPr>
            </w:pPr>
          </w:p>
        </w:tc>
        <w:tc>
          <w:tcPr>
            <w:tcW w:w="1402" w:type="pct"/>
            <w:shd w:val="clear" w:color="auto" w:fill="auto"/>
            <w:vAlign w:val="center"/>
            <w:hideMark/>
          </w:tcPr>
          <w:p w:rsidR="00010C5E" w:rsidRPr="00FC27B8" w:rsidRDefault="00010C5E" w:rsidP="00FC27B8">
            <w:pPr>
              <w:rPr>
                <w:sz w:val="22"/>
                <w:szCs w:val="22"/>
              </w:rPr>
            </w:pPr>
            <w:r w:rsidRPr="00FC27B8">
              <w:rPr>
                <w:sz w:val="22"/>
                <w:szCs w:val="22"/>
              </w:rPr>
              <w:t>выбираемый запас, всего</w:t>
            </w:r>
          </w:p>
        </w:tc>
        <w:tc>
          <w:tcPr>
            <w:tcW w:w="294" w:type="pct"/>
            <w:shd w:val="clear" w:color="auto" w:fill="auto"/>
            <w:vAlign w:val="center"/>
            <w:hideMark/>
          </w:tcPr>
          <w:p w:rsidR="00010C5E" w:rsidRPr="00FC27B8" w:rsidRDefault="00010C5E" w:rsidP="00FC27B8">
            <w:pPr>
              <w:jc w:val="center"/>
              <w:rPr>
                <w:sz w:val="22"/>
                <w:szCs w:val="22"/>
              </w:rPr>
            </w:pPr>
            <w:r w:rsidRPr="00FC27B8">
              <w:rPr>
                <w:sz w:val="22"/>
                <w:szCs w:val="22"/>
              </w:rPr>
              <w:t>м</w:t>
            </w:r>
            <w:r w:rsidRPr="00FC27B8">
              <w:rPr>
                <w:sz w:val="22"/>
                <w:szCs w:val="22"/>
                <w:vertAlign w:val="superscript"/>
              </w:rPr>
              <w:t>3</w:t>
            </w:r>
          </w:p>
        </w:tc>
        <w:tc>
          <w:tcPr>
            <w:tcW w:w="367" w:type="pct"/>
            <w:shd w:val="clear" w:color="auto" w:fill="auto"/>
            <w:noWrap/>
            <w:vAlign w:val="center"/>
            <w:hideMark/>
          </w:tcPr>
          <w:p w:rsidR="00010C5E" w:rsidRPr="00FC27B8" w:rsidRDefault="00010C5E" w:rsidP="00FC27B8">
            <w:pPr>
              <w:ind w:left="-57" w:right="-57"/>
              <w:jc w:val="center"/>
              <w:rPr>
                <w:color w:val="000000"/>
                <w:sz w:val="22"/>
                <w:szCs w:val="22"/>
              </w:rPr>
            </w:pPr>
            <w:r w:rsidRPr="00FC27B8">
              <w:rPr>
                <w:color w:val="000000"/>
                <w:sz w:val="22"/>
                <w:szCs w:val="22"/>
              </w:rPr>
              <w:t>13763</w:t>
            </w:r>
          </w:p>
        </w:tc>
        <w:tc>
          <w:tcPr>
            <w:tcW w:w="516" w:type="pct"/>
            <w:shd w:val="clear" w:color="auto" w:fill="auto"/>
            <w:noWrap/>
            <w:vAlign w:val="center"/>
            <w:hideMark/>
          </w:tcPr>
          <w:p w:rsidR="00010C5E" w:rsidRPr="00FC27B8" w:rsidRDefault="00010C5E" w:rsidP="00FC27B8">
            <w:pPr>
              <w:jc w:val="center"/>
              <w:rPr>
                <w:color w:val="000000"/>
                <w:sz w:val="22"/>
                <w:szCs w:val="22"/>
              </w:rPr>
            </w:pPr>
            <w:r w:rsidRPr="00FC27B8">
              <w:rPr>
                <w:color w:val="000000"/>
                <w:sz w:val="22"/>
                <w:szCs w:val="22"/>
              </w:rPr>
              <w:t>12706</w:t>
            </w:r>
          </w:p>
        </w:tc>
        <w:tc>
          <w:tcPr>
            <w:tcW w:w="662" w:type="pct"/>
            <w:shd w:val="clear" w:color="auto" w:fill="auto"/>
            <w:noWrap/>
            <w:vAlign w:val="center"/>
            <w:hideMark/>
          </w:tcPr>
          <w:p w:rsidR="00010C5E" w:rsidRPr="00FC27B8" w:rsidRDefault="00010C5E" w:rsidP="00FC27B8">
            <w:pPr>
              <w:jc w:val="center"/>
              <w:rPr>
                <w:color w:val="000000"/>
                <w:sz w:val="22"/>
                <w:szCs w:val="22"/>
              </w:rPr>
            </w:pPr>
            <w:r w:rsidRPr="00FC27B8">
              <w:rPr>
                <w:color w:val="000000"/>
                <w:sz w:val="22"/>
                <w:szCs w:val="22"/>
              </w:rPr>
              <w:t>1057</w:t>
            </w:r>
          </w:p>
        </w:tc>
        <w:tc>
          <w:tcPr>
            <w:tcW w:w="516" w:type="pct"/>
          </w:tcPr>
          <w:p w:rsidR="00010C5E" w:rsidRPr="00FC27B8" w:rsidRDefault="00010C5E" w:rsidP="00FC27B8">
            <w:pPr>
              <w:jc w:val="center"/>
              <w:rPr>
                <w:sz w:val="22"/>
                <w:szCs w:val="22"/>
              </w:rPr>
            </w:pPr>
            <w:r w:rsidRPr="00FC27B8">
              <w:rPr>
                <w:sz w:val="22"/>
                <w:szCs w:val="22"/>
              </w:rPr>
              <w:t>-</w:t>
            </w:r>
          </w:p>
        </w:tc>
        <w:tc>
          <w:tcPr>
            <w:tcW w:w="589" w:type="pct"/>
            <w:shd w:val="clear" w:color="auto" w:fill="auto"/>
            <w:noWrap/>
            <w:vAlign w:val="center"/>
            <w:hideMark/>
          </w:tcPr>
          <w:p w:rsidR="00010C5E" w:rsidRPr="00FC27B8" w:rsidRDefault="00010C5E" w:rsidP="00FC27B8">
            <w:pPr>
              <w:jc w:val="center"/>
              <w:rPr>
                <w:sz w:val="22"/>
                <w:szCs w:val="22"/>
              </w:rPr>
            </w:pPr>
            <w:r w:rsidRPr="00FC27B8">
              <w:rPr>
                <w:sz w:val="22"/>
                <w:szCs w:val="22"/>
              </w:rPr>
              <w:t>-</w:t>
            </w:r>
          </w:p>
        </w:tc>
        <w:tc>
          <w:tcPr>
            <w:tcW w:w="440" w:type="pct"/>
            <w:shd w:val="clear" w:color="auto" w:fill="auto"/>
            <w:noWrap/>
            <w:vAlign w:val="center"/>
            <w:hideMark/>
          </w:tcPr>
          <w:p w:rsidR="00010C5E" w:rsidRPr="00FC27B8" w:rsidRDefault="00010C5E" w:rsidP="00FC27B8">
            <w:pPr>
              <w:jc w:val="center"/>
              <w:rPr>
                <w:color w:val="000000"/>
                <w:sz w:val="22"/>
                <w:szCs w:val="22"/>
              </w:rPr>
            </w:pPr>
            <w:r w:rsidRPr="00FC27B8">
              <w:rPr>
                <w:color w:val="000000"/>
                <w:sz w:val="22"/>
                <w:szCs w:val="22"/>
              </w:rPr>
              <w:t>13763</w:t>
            </w:r>
          </w:p>
        </w:tc>
      </w:tr>
      <w:tr w:rsidR="00676BF6" w:rsidRPr="00FC27B8" w:rsidTr="00676BF6">
        <w:trPr>
          <w:trHeight w:val="20"/>
          <w:jc w:val="center"/>
        </w:trPr>
        <w:tc>
          <w:tcPr>
            <w:tcW w:w="214" w:type="pct"/>
            <w:shd w:val="clear" w:color="auto" w:fill="auto"/>
            <w:vAlign w:val="center"/>
            <w:hideMark/>
          </w:tcPr>
          <w:p w:rsidR="00010C5E" w:rsidRPr="00FC27B8" w:rsidRDefault="00010C5E" w:rsidP="00FC27B8">
            <w:pPr>
              <w:jc w:val="center"/>
              <w:rPr>
                <w:sz w:val="22"/>
                <w:szCs w:val="22"/>
              </w:rPr>
            </w:pPr>
          </w:p>
        </w:tc>
        <w:tc>
          <w:tcPr>
            <w:tcW w:w="1402" w:type="pct"/>
            <w:shd w:val="clear" w:color="auto" w:fill="auto"/>
            <w:vAlign w:val="center"/>
            <w:hideMark/>
          </w:tcPr>
          <w:p w:rsidR="00010C5E" w:rsidRPr="00FC27B8" w:rsidRDefault="00010C5E" w:rsidP="00FC27B8">
            <w:pPr>
              <w:rPr>
                <w:sz w:val="22"/>
                <w:szCs w:val="22"/>
              </w:rPr>
            </w:pPr>
            <w:r w:rsidRPr="00FC27B8">
              <w:rPr>
                <w:sz w:val="22"/>
                <w:szCs w:val="22"/>
              </w:rPr>
              <w:t>корневой</w:t>
            </w:r>
          </w:p>
        </w:tc>
        <w:tc>
          <w:tcPr>
            <w:tcW w:w="294" w:type="pct"/>
            <w:shd w:val="clear" w:color="auto" w:fill="auto"/>
            <w:vAlign w:val="center"/>
            <w:hideMark/>
          </w:tcPr>
          <w:p w:rsidR="00010C5E" w:rsidRPr="00FC27B8" w:rsidRDefault="00010C5E" w:rsidP="00FC27B8">
            <w:pPr>
              <w:jc w:val="center"/>
              <w:rPr>
                <w:sz w:val="22"/>
                <w:szCs w:val="22"/>
              </w:rPr>
            </w:pPr>
            <w:r w:rsidRPr="00FC27B8">
              <w:rPr>
                <w:sz w:val="22"/>
                <w:szCs w:val="22"/>
              </w:rPr>
              <w:t>м</w:t>
            </w:r>
            <w:r w:rsidRPr="00FC27B8">
              <w:rPr>
                <w:sz w:val="22"/>
                <w:szCs w:val="22"/>
                <w:vertAlign w:val="superscript"/>
              </w:rPr>
              <w:t>3</w:t>
            </w:r>
          </w:p>
        </w:tc>
        <w:tc>
          <w:tcPr>
            <w:tcW w:w="367" w:type="pct"/>
            <w:shd w:val="clear" w:color="auto" w:fill="auto"/>
            <w:noWrap/>
            <w:vAlign w:val="center"/>
            <w:hideMark/>
          </w:tcPr>
          <w:p w:rsidR="00010C5E" w:rsidRPr="00FC27B8" w:rsidRDefault="00010C5E" w:rsidP="00FC27B8">
            <w:pPr>
              <w:ind w:left="-57" w:right="-57"/>
              <w:jc w:val="center"/>
              <w:rPr>
                <w:color w:val="000000"/>
                <w:sz w:val="22"/>
                <w:szCs w:val="22"/>
              </w:rPr>
            </w:pPr>
            <w:r w:rsidRPr="00FC27B8">
              <w:rPr>
                <w:color w:val="000000"/>
                <w:sz w:val="22"/>
                <w:szCs w:val="22"/>
              </w:rPr>
              <w:t>13763</w:t>
            </w:r>
          </w:p>
        </w:tc>
        <w:tc>
          <w:tcPr>
            <w:tcW w:w="516" w:type="pct"/>
            <w:shd w:val="clear" w:color="auto" w:fill="auto"/>
            <w:noWrap/>
            <w:vAlign w:val="center"/>
            <w:hideMark/>
          </w:tcPr>
          <w:p w:rsidR="00010C5E" w:rsidRPr="00FC27B8" w:rsidRDefault="00010C5E" w:rsidP="00FC27B8">
            <w:pPr>
              <w:jc w:val="center"/>
              <w:rPr>
                <w:color w:val="000000"/>
                <w:sz w:val="22"/>
                <w:szCs w:val="22"/>
              </w:rPr>
            </w:pPr>
            <w:r w:rsidRPr="00FC27B8">
              <w:rPr>
                <w:color w:val="000000"/>
                <w:sz w:val="22"/>
                <w:szCs w:val="22"/>
              </w:rPr>
              <w:t>12706</w:t>
            </w:r>
          </w:p>
        </w:tc>
        <w:tc>
          <w:tcPr>
            <w:tcW w:w="662" w:type="pct"/>
            <w:shd w:val="clear" w:color="auto" w:fill="auto"/>
            <w:noWrap/>
            <w:vAlign w:val="center"/>
            <w:hideMark/>
          </w:tcPr>
          <w:p w:rsidR="00010C5E" w:rsidRPr="00FC27B8" w:rsidRDefault="00010C5E" w:rsidP="00FC27B8">
            <w:pPr>
              <w:jc w:val="center"/>
              <w:rPr>
                <w:color w:val="000000"/>
                <w:sz w:val="22"/>
                <w:szCs w:val="22"/>
              </w:rPr>
            </w:pPr>
            <w:r w:rsidRPr="00FC27B8">
              <w:rPr>
                <w:color w:val="000000"/>
                <w:sz w:val="22"/>
                <w:szCs w:val="22"/>
              </w:rPr>
              <w:t>1057</w:t>
            </w:r>
          </w:p>
        </w:tc>
        <w:tc>
          <w:tcPr>
            <w:tcW w:w="516" w:type="pct"/>
          </w:tcPr>
          <w:p w:rsidR="00010C5E" w:rsidRPr="00FC27B8" w:rsidRDefault="00010C5E" w:rsidP="00FC27B8">
            <w:pPr>
              <w:jc w:val="center"/>
              <w:rPr>
                <w:sz w:val="22"/>
                <w:szCs w:val="22"/>
              </w:rPr>
            </w:pPr>
            <w:r w:rsidRPr="00FC27B8">
              <w:rPr>
                <w:sz w:val="22"/>
                <w:szCs w:val="22"/>
              </w:rPr>
              <w:t>-</w:t>
            </w:r>
          </w:p>
        </w:tc>
        <w:tc>
          <w:tcPr>
            <w:tcW w:w="589" w:type="pct"/>
            <w:shd w:val="clear" w:color="auto" w:fill="auto"/>
            <w:noWrap/>
            <w:vAlign w:val="center"/>
            <w:hideMark/>
          </w:tcPr>
          <w:p w:rsidR="00010C5E" w:rsidRPr="00FC27B8" w:rsidRDefault="00010C5E" w:rsidP="00FC27B8">
            <w:pPr>
              <w:jc w:val="center"/>
              <w:rPr>
                <w:sz w:val="22"/>
                <w:szCs w:val="22"/>
              </w:rPr>
            </w:pPr>
            <w:r w:rsidRPr="00FC27B8">
              <w:rPr>
                <w:sz w:val="22"/>
                <w:szCs w:val="22"/>
              </w:rPr>
              <w:t>-</w:t>
            </w:r>
          </w:p>
        </w:tc>
        <w:tc>
          <w:tcPr>
            <w:tcW w:w="440" w:type="pct"/>
            <w:shd w:val="clear" w:color="auto" w:fill="auto"/>
            <w:noWrap/>
            <w:vAlign w:val="center"/>
            <w:hideMark/>
          </w:tcPr>
          <w:p w:rsidR="00010C5E" w:rsidRPr="00FC27B8" w:rsidRDefault="00010C5E" w:rsidP="00FC27B8">
            <w:pPr>
              <w:jc w:val="center"/>
              <w:rPr>
                <w:color w:val="000000"/>
                <w:sz w:val="22"/>
                <w:szCs w:val="22"/>
              </w:rPr>
            </w:pPr>
            <w:r w:rsidRPr="00FC27B8">
              <w:rPr>
                <w:color w:val="000000"/>
                <w:sz w:val="22"/>
                <w:szCs w:val="22"/>
              </w:rPr>
              <w:t>13763</w:t>
            </w:r>
          </w:p>
        </w:tc>
      </w:tr>
      <w:tr w:rsidR="00676BF6" w:rsidRPr="00FC27B8" w:rsidTr="00676BF6">
        <w:trPr>
          <w:trHeight w:val="20"/>
          <w:jc w:val="center"/>
        </w:trPr>
        <w:tc>
          <w:tcPr>
            <w:tcW w:w="214" w:type="pct"/>
            <w:shd w:val="clear" w:color="auto" w:fill="auto"/>
            <w:vAlign w:val="center"/>
            <w:hideMark/>
          </w:tcPr>
          <w:p w:rsidR="00010C5E" w:rsidRPr="00FC27B8" w:rsidRDefault="00010C5E" w:rsidP="00FC27B8">
            <w:pPr>
              <w:jc w:val="center"/>
              <w:rPr>
                <w:sz w:val="22"/>
                <w:szCs w:val="22"/>
              </w:rPr>
            </w:pPr>
          </w:p>
        </w:tc>
        <w:tc>
          <w:tcPr>
            <w:tcW w:w="1402" w:type="pct"/>
            <w:shd w:val="clear" w:color="auto" w:fill="auto"/>
            <w:vAlign w:val="center"/>
            <w:hideMark/>
          </w:tcPr>
          <w:p w:rsidR="00010C5E" w:rsidRPr="00FC27B8" w:rsidRDefault="00010C5E" w:rsidP="00FC27B8">
            <w:pPr>
              <w:rPr>
                <w:sz w:val="22"/>
                <w:szCs w:val="22"/>
              </w:rPr>
            </w:pPr>
            <w:r w:rsidRPr="00FC27B8">
              <w:rPr>
                <w:sz w:val="22"/>
                <w:szCs w:val="22"/>
              </w:rPr>
              <w:t>ликвидный</w:t>
            </w:r>
          </w:p>
        </w:tc>
        <w:tc>
          <w:tcPr>
            <w:tcW w:w="294" w:type="pct"/>
            <w:shd w:val="clear" w:color="auto" w:fill="auto"/>
            <w:vAlign w:val="center"/>
            <w:hideMark/>
          </w:tcPr>
          <w:p w:rsidR="00010C5E" w:rsidRPr="00FC27B8" w:rsidRDefault="00010C5E" w:rsidP="00FC27B8">
            <w:pPr>
              <w:jc w:val="center"/>
              <w:rPr>
                <w:sz w:val="22"/>
                <w:szCs w:val="22"/>
              </w:rPr>
            </w:pPr>
            <w:r w:rsidRPr="00FC27B8">
              <w:rPr>
                <w:sz w:val="22"/>
                <w:szCs w:val="22"/>
              </w:rPr>
              <w:t>м</w:t>
            </w:r>
            <w:r w:rsidRPr="00FC27B8">
              <w:rPr>
                <w:sz w:val="22"/>
                <w:szCs w:val="22"/>
                <w:vertAlign w:val="superscript"/>
              </w:rPr>
              <w:t>3</w:t>
            </w:r>
          </w:p>
        </w:tc>
        <w:tc>
          <w:tcPr>
            <w:tcW w:w="367" w:type="pct"/>
            <w:shd w:val="clear" w:color="auto" w:fill="auto"/>
            <w:noWrap/>
            <w:vAlign w:val="center"/>
            <w:hideMark/>
          </w:tcPr>
          <w:p w:rsidR="00010C5E" w:rsidRPr="00FC27B8" w:rsidRDefault="00010C5E" w:rsidP="00FC27B8">
            <w:pPr>
              <w:ind w:left="-57" w:right="-57"/>
              <w:jc w:val="center"/>
              <w:rPr>
                <w:color w:val="000000"/>
                <w:sz w:val="22"/>
                <w:szCs w:val="22"/>
              </w:rPr>
            </w:pPr>
            <w:r w:rsidRPr="00FC27B8">
              <w:rPr>
                <w:color w:val="000000"/>
                <w:sz w:val="22"/>
                <w:szCs w:val="22"/>
              </w:rPr>
              <w:t>12067</w:t>
            </w:r>
          </w:p>
        </w:tc>
        <w:tc>
          <w:tcPr>
            <w:tcW w:w="516" w:type="pct"/>
            <w:shd w:val="clear" w:color="auto" w:fill="auto"/>
            <w:noWrap/>
            <w:vAlign w:val="center"/>
            <w:hideMark/>
          </w:tcPr>
          <w:p w:rsidR="00010C5E" w:rsidRPr="00FC27B8" w:rsidRDefault="00010C5E" w:rsidP="00FC27B8">
            <w:pPr>
              <w:jc w:val="center"/>
              <w:rPr>
                <w:color w:val="000000"/>
                <w:sz w:val="22"/>
                <w:szCs w:val="22"/>
              </w:rPr>
            </w:pPr>
            <w:r w:rsidRPr="00FC27B8">
              <w:rPr>
                <w:color w:val="000000"/>
                <w:sz w:val="22"/>
                <w:szCs w:val="22"/>
              </w:rPr>
              <w:t>11140</w:t>
            </w:r>
          </w:p>
        </w:tc>
        <w:tc>
          <w:tcPr>
            <w:tcW w:w="662" w:type="pct"/>
            <w:shd w:val="clear" w:color="auto" w:fill="auto"/>
            <w:noWrap/>
            <w:vAlign w:val="center"/>
            <w:hideMark/>
          </w:tcPr>
          <w:p w:rsidR="00010C5E" w:rsidRPr="00FC27B8" w:rsidRDefault="00010C5E" w:rsidP="00FC27B8">
            <w:pPr>
              <w:jc w:val="center"/>
              <w:rPr>
                <w:color w:val="000000"/>
                <w:sz w:val="22"/>
                <w:szCs w:val="22"/>
              </w:rPr>
            </w:pPr>
            <w:r w:rsidRPr="00FC27B8">
              <w:rPr>
                <w:color w:val="000000"/>
                <w:sz w:val="22"/>
                <w:szCs w:val="22"/>
              </w:rPr>
              <w:t>927</w:t>
            </w:r>
          </w:p>
        </w:tc>
        <w:tc>
          <w:tcPr>
            <w:tcW w:w="516" w:type="pct"/>
          </w:tcPr>
          <w:p w:rsidR="00010C5E" w:rsidRPr="00FC27B8" w:rsidRDefault="00010C5E" w:rsidP="00FC27B8">
            <w:pPr>
              <w:jc w:val="center"/>
              <w:rPr>
                <w:sz w:val="22"/>
                <w:szCs w:val="22"/>
              </w:rPr>
            </w:pPr>
            <w:r w:rsidRPr="00FC27B8">
              <w:rPr>
                <w:sz w:val="22"/>
                <w:szCs w:val="22"/>
              </w:rPr>
              <w:t>-</w:t>
            </w:r>
          </w:p>
        </w:tc>
        <w:tc>
          <w:tcPr>
            <w:tcW w:w="589" w:type="pct"/>
            <w:shd w:val="clear" w:color="auto" w:fill="auto"/>
            <w:noWrap/>
            <w:vAlign w:val="center"/>
            <w:hideMark/>
          </w:tcPr>
          <w:p w:rsidR="00010C5E" w:rsidRPr="00FC27B8" w:rsidRDefault="00010C5E" w:rsidP="00FC27B8">
            <w:pPr>
              <w:jc w:val="center"/>
              <w:rPr>
                <w:sz w:val="22"/>
                <w:szCs w:val="22"/>
              </w:rPr>
            </w:pPr>
            <w:r w:rsidRPr="00FC27B8">
              <w:rPr>
                <w:sz w:val="22"/>
                <w:szCs w:val="22"/>
              </w:rPr>
              <w:t>-</w:t>
            </w:r>
          </w:p>
        </w:tc>
        <w:tc>
          <w:tcPr>
            <w:tcW w:w="440" w:type="pct"/>
            <w:shd w:val="clear" w:color="auto" w:fill="auto"/>
            <w:noWrap/>
            <w:vAlign w:val="center"/>
            <w:hideMark/>
          </w:tcPr>
          <w:p w:rsidR="00010C5E" w:rsidRPr="00FC27B8" w:rsidRDefault="00010C5E" w:rsidP="00FC27B8">
            <w:pPr>
              <w:jc w:val="center"/>
              <w:rPr>
                <w:color w:val="000000"/>
                <w:sz w:val="22"/>
                <w:szCs w:val="22"/>
              </w:rPr>
            </w:pPr>
            <w:r w:rsidRPr="00FC27B8">
              <w:rPr>
                <w:color w:val="000000"/>
                <w:sz w:val="22"/>
                <w:szCs w:val="22"/>
              </w:rPr>
              <w:t>12067</w:t>
            </w:r>
          </w:p>
        </w:tc>
      </w:tr>
      <w:tr w:rsidR="00676BF6" w:rsidRPr="00FC27B8" w:rsidTr="00676BF6">
        <w:trPr>
          <w:trHeight w:val="20"/>
          <w:jc w:val="center"/>
        </w:trPr>
        <w:tc>
          <w:tcPr>
            <w:tcW w:w="214" w:type="pct"/>
            <w:shd w:val="clear" w:color="auto" w:fill="auto"/>
            <w:vAlign w:val="center"/>
            <w:hideMark/>
          </w:tcPr>
          <w:p w:rsidR="00010C5E" w:rsidRPr="00FC27B8" w:rsidRDefault="00010C5E" w:rsidP="00FC27B8">
            <w:pPr>
              <w:jc w:val="center"/>
              <w:rPr>
                <w:sz w:val="22"/>
                <w:szCs w:val="22"/>
              </w:rPr>
            </w:pPr>
          </w:p>
        </w:tc>
        <w:tc>
          <w:tcPr>
            <w:tcW w:w="1402" w:type="pct"/>
            <w:shd w:val="clear" w:color="auto" w:fill="auto"/>
            <w:vAlign w:val="center"/>
            <w:hideMark/>
          </w:tcPr>
          <w:p w:rsidR="00010C5E" w:rsidRPr="00FC27B8" w:rsidRDefault="00010C5E" w:rsidP="00FC27B8">
            <w:pPr>
              <w:rPr>
                <w:sz w:val="22"/>
                <w:szCs w:val="22"/>
              </w:rPr>
            </w:pPr>
            <w:r w:rsidRPr="00FC27B8">
              <w:rPr>
                <w:sz w:val="22"/>
                <w:szCs w:val="22"/>
              </w:rPr>
              <w:t>деловой</w:t>
            </w:r>
          </w:p>
        </w:tc>
        <w:tc>
          <w:tcPr>
            <w:tcW w:w="294" w:type="pct"/>
            <w:shd w:val="clear" w:color="auto" w:fill="auto"/>
            <w:vAlign w:val="center"/>
            <w:hideMark/>
          </w:tcPr>
          <w:p w:rsidR="00010C5E" w:rsidRPr="00FC27B8" w:rsidRDefault="00010C5E" w:rsidP="00FC27B8">
            <w:pPr>
              <w:jc w:val="center"/>
              <w:rPr>
                <w:sz w:val="22"/>
                <w:szCs w:val="22"/>
              </w:rPr>
            </w:pPr>
            <w:r w:rsidRPr="00FC27B8">
              <w:rPr>
                <w:sz w:val="22"/>
                <w:szCs w:val="22"/>
              </w:rPr>
              <w:t>м</w:t>
            </w:r>
            <w:r w:rsidRPr="00FC27B8">
              <w:rPr>
                <w:sz w:val="22"/>
                <w:szCs w:val="22"/>
                <w:vertAlign w:val="superscript"/>
              </w:rPr>
              <w:t>3</w:t>
            </w:r>
          </w:p>
        </w:tc>
        <w:tc>
          <w:tcPr>
            <w:tcW w:w="367" w:type="pct"/>
            <w:shd w:val="clear" w:color="auto" w:fill="auto"/>
            <w:noWrap/>
            <w:vAlign w:val="center"/>
            <w:hideMark/>
          </w:tcPr>
          <w:p w:rsidR="00010C5E" w:rsidRPr="00FC27B8" w:rsidRDefault="00010C5E" w:rsidP="00FC27B8">
            <w:pPr>
              <w:ind w:left="-57" w:right="-57"/>
              <w:jc w:val="center"/>
              <w:rPr>
                <w:color w:val="000000"/>
                <w:sz w:val="22"/>
                <w:szCs w:val="22"/>
              </w:rPr>
            </w:pPr>
            <w:r w:rsidRPr="00FC27B8">
              <w:rPr>
                <w:color w:val="000000"/>
                <w:sz w:val="22"/>
                <w:szCs w:val="22"/>
              </w:rPr>
              <w:t>9771</w:t>
            </w:r>
          </w:p>
        </w:tc>
        <w:tc>
          <w:tcPr>
            <w:tcW w:w="516" w:type="pct"/>
            <w:shd w:val="clear" w:color="auto" w:fill="auto"/>
            <w:noWrap/>
            <w:vAlign w:val="center"/>
            <w:hideMark/>
          </w:tcPr>
          <w:p w:rsidR="00010C5E" w:rsidRPr="00FC27B8" w:rsidRDefault="00010C5E" w:rsidP="00FC27B8">
            <w:pPr>
              <w:jc w:val="center"/>
              <w:rPr>
                <w:color w:val="000000"/>
                <w:sz w:val="22"/>
                <w:szCs w:val="22"/>
              </w:rPr>
            </w:pPr>
            <w:r w:rsidRPr="00FC27B8">
              <w:rPr>
                <w:color w:val="000000"/>
                <w:sz w:val="22"/>
                <w:szCs w:val="22"/>
              </w:rPr>
              <w:t>9021</w:t>
            </w:r>
          </w:p>
        </w:tc>
        <w:tc>
          <w:tcPr>
            <w:tcW w:w="662" w:type="pct"/>
            <w:shd w:val="clear" w:color="auto" w:fill="auto"/>
            <w:noWrap/>
            <w:vAlign w:val="center"/>
            <w:hideMark/>
          </w:tcPr>
          <w:p w:rsidR="00010C5E" w:rsidRPr="00FC27B8" w:rsidRDefault="00010C5E" w:rsidP="00FC27B8">
            <w:pPr>
              <w:jc w:val="center"/>
              <w:rPr>
                <w:color w:val="000000"/>
                <w:sz w:val="22"/>
                <w:szCs w:val="22"/>
              </w:rPr>
            </w:pPr>
            <w:r w:rsidRPr="00FC27B8">
              <w:rPr>
                <w:color w:val="000000"/>
                <w:sz w:val="22"/>
                <w:szCs w:val="22"/>
              </w:rPr>
              <w:t>750</w:t>
            </w:r>
          </w:p>
        </w:tc>
        <w:tc>
          <w:tcPr>
            <w:tcW w:w="516" w:type="pct"/>
          </w:tcPr>
          <w:p w:rsidR="00010C5E" w:rsidRPr="00FC27B8" w:rsidRDefault="00010C5E" w:rsidP="00FC27B8">
            <w:pPr>
              <w:jc w:val="center"/>
              <w:rPr>
                <w:sz w:val="22"/>
                <w:szCs w:val="22"/>
              </w:rPr>
            </w:pPr>
            <w:r w:rsidRPr="00FC27B8">
              <w:rPr>
                <w:sz w:val="22"/>
                <w:szCs w:val="22"/>
              </w:rPr>
              <w:t>-</w:t>
            </w:r>
          </w:p>
        </w:tc>
        <w:tc>
          <w:tcPr>
            <w:tcW w:w="589" w:type="pct"/>
            <w:shd w:val="clear" w:color="auto" w:fill="auto"/>
            <w:noWrap/>
            <w:vAlign w:val="center"/>
            <w:hideMark/>
          </w:tcPr>
          <w:p w:rsidR="00010C5E" w:rsidRPr="00FC27B8" w:rsidRDefault="00010C5E" w:rsidP="00FC27B8">
            <w:pPr>
              <w:jc w:val="center"/>
              <w:rPr>
                <w:sz w:val="22"/>
                <w:szCs w:val="22"/>
              </w:rPr>
            </w:pPr>
            <w:r w:rsidRPr="00FC27B8">
              <w:rPr>
                <w:sz w:val="22"/>
                <w:szCs w:val="22"/>
              </w:rPr>
              <w:t>-</w:t>
            </w:r>
          </w:p>
        </w:tc>
        <w:tc>
          <w:tcPr>
            <w:tcW w:w="440" w:type="pct"/>
            <w:shd w:val="clear" w:color="auto" w:fill="auto"/>
            <w:noWrap/>
            <w:vAlign w:val="center"/>
            <w:hideMark/>
          </w:tcPr>
          <w:p w:rsidR="00010C5E" w:rsidRPr="00FC27B8" w:rsidRDefault="00010C5E" w:rsidP="00FC27B8">
            <w:pPr>
              <w:jc w:val="center"/>
              <w:rPr>
                <w:color w:val="000000"/>
                <w:sz w:val="22"/>
                <w:szCs w:val="22"/>
              </w:rPr>
            </w:pPr>
            <w:r w:rsidRPr="00FC27B8">
              <w:rPr>
                <w:color w:val="000000"/>
                <w:sz w:val="22"/>
                <w:szCs w:val="22"/>
              </w:rPr>
              <w:t>9771</w:t>
            </w:r>
          </w:p>
        </w:tc>
      </w:tr>
      <w:tr w:rsidR="00010C5E" w:rsidRPr="00FC27B8" w:rsidTr="008B0842">
        <w:trPr>
          <w:trHeight w:val="20"/>
          <w:jc w:val="center"/>
        </w:trPr>
        <w:tc>
          <w:tcPr>
            <w:tcW w:w="5000" w:type="pct"/>
            <w:gridSpan w:val="9"/>
          </w:tcPr>
          <w:p w:rsidR="00010C5E" w:rsidRPr="00FC27B8" w:rsidRDefault="00010C5E" w:rsidP="00FC27B8">
            <w:pPr>
              <w:ind w:left="-57" w:right="-57"/>
              <w:jc w:val="center"/>
              <w:rPr>
                <w:b/>
                <w:sz w:val="22"/>
                <w:szCs w:val="22"/>
              </w:rPr>
            </w:pPr>
            <w:r w:rsidRPr="00FC27B8">
              <w:rPr>
                <w:sz w:val="22"/>
                <w:szCs w:val="22"/>
              </w:rPr>
              <w:br w:type="page"/>
            </w:r>
            <w:r w:rsidRPr="00FC27B8">
              <w:rPr>
                <w:b/>
                <w:sz w:val="22"/>
                <w:szCs w:val="22"/>
              </w:rPr>
              <w:t>Итого по лесничеству</w:t>
            </w:r>
          </w:p>
        </w:tc>
      </w:tr>
      <w:tr w:rsidR="00676BF6" w:rsidRPr="00FC27B8" w:rsidTr="00676BF6">
        <w:trPr>
          <w:trHeight w:val="20"/>
          <w:jc w:val="center"/>
        </w:trPr>
        <w:tc>
          <w:tcPr>
            <w:tcW w:w="214" w:type="pct"/>
            <w:vMerge w:val="restart"/>
            <w:shd w:val="clear" w:color="auto" w:fill="auto"/>
            <w:vAlign w:val="center"/>
            <w:hideMark/>
          </w:tcPr>
          <w:p w:rsidR="00010C5E" w:rsidRPr="00FC27B8" w:rsidRDefault="00010C5E" w:rsidP="00FC27B8">
            <w:pPr>
              <w:jc w:val="center"/>
              <w:rPr>
                <w:sz w:val="22"/>
                <w:szCs w:val="22"/>
              </w:rPr>
            </w:pPr>
            <w:r w:rsidRPr="00FC27B8">
              <w:rPr>
                <w:sz w:val="22"/>
                <w:szCs w:val="22"/>
              </w:rPr>
              <w:t>1</w:t>
            </w:r>
          </w:p>
        </w:tc>
        <w:tc>
          <w:tcPr>
            <w:tcW w:w="1402" w:type="pct"/>
            <w:vMerge w:val="restart"/>
            <w:shd w:val="clear" w:color="auto" w:fill="auto"/>
            <w:vAlign w:val="center"/>
            <w:hideMark/>
          </w:tcPr>
          <w:p w:rsidR="00010C5E" w:rsidRPr="00FC27B8" w:rsidRDefault="00010C5E" w:rsidP="00FC27B8">
            <w:pPr>
              <w:rPr>
                <w:sz w:val="22"/>
                <w:szCs w:val="22"/>
              </w:rPr>
            </w:pPr>
            <w:r w:rsidRPr="00FC27B8">
              <w:rPr>
                <w:sz w:val="22"/>
                <w:szCs w:val="22"/>
              </w:rPr>
              <w:t>Выявленный фонд по лесоводственным требованиям</w:t>
            </w:r>
          </w:p>
        </w:tc>
        <w:tc>
          <w:tcPr>
            <w:tcW w:w="294" w:type="pct"/>
            <w:shd w:val="clear" w:color="auto" w:fill="auto"/>
            <w:vAlign w:val="center"/>
            <w:hideMark/>
          </w:tcPr>
          <w:p w:rsidR="00010C5E" w:rsidRPr="00FC27B8" w:rsidRDefault="00010C5E" w:rsidP="00FC27B8">
            <w:pPr>
              <w:jc w:val="center"/>
              <w:rPr>
                <w:sz w:val="22"/>
                <w:szCs w:val="22"/>
              </w:rPr>
            </w:pPr>
            <w:r w:rsidRPr="00FC27B8">
              <w:rPr>
                <w:sz w:val="22"/>
                <w:szCs w:val="22"/>
              </w:rPr>
              <w:t>га</w:t>
            </w:r>
          </w:p>
        </w:tc>
        <w:tc>
          <w:tcPr>
            <w:tcW w:w="367" w:type="pct"/>
            <w:shd w:val="clear" w:color="auto" w:fill="auto"/>
            <w:noWrap/>
            <w:vAlign w:val="center"/>
          </w:tcPr>
          <w:p w:rsidR="00010C5E" w:rsidRPr="00FC27B8" w:rsidRDefault="00010C5E" w:rsidP="00FC27B8">
            <w:pPr>
              <w:ind w:left="-57" w:right="-57"/>
              <w:jc w:val="center"/>
              <w:rPr>
                <w:color w:val="000000"/>
                <w:sz w:val="22"/>
                <w:szCs w:val="22"/>
              </w:rPr>
            </w:pPr>
            <w:r w:rsidRPr="00FC27B8">
              <w:rPr>
                <w:color w:val="000000"/>
                <w:sz w:val="22"/>
                <w:szCs w:val="22"/>
              </w:rPr>
              <w:t>1388,86</w:t>
            </w:r>
          </w:p>
        </w:tc>
        <w:tc>
          <w:tcPr>
            <w:tcW w:w="516"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1106,3</w:t>
            </w:r>
          </w:p>
        </w:tc>
        <w:tc>
          <w:tcPr>
            <w:tcW w:w="662"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282,56</w:t>
            </w:r>
          </w:p>
        </w:tc>
        <w:tc>
          <w:tcPr>
            <w:tcW w:w="516" w:type="pct"/>
          </w:tcPr>
          <w:p w:rsidR="00010C5E" w:rsidRPr="00FC27B8" w:rsidRDefault="00010C5E" w:rsidP="00FC27B8">
            <w:pPr>
              <w:jc w:val="center"/>
              <w:rPr>
                <w:color w:val="000000"/>
                <w:sz w:val="22"/>
                <w:szCs w:val="22"/>
              </w:rPr>
            </w:pPr>
            <w:r w:rsidRPr="00FC27B8">
              <w:rPr>
                <w:color w:val="000000"/>
                <w:sz w:val="22"/>
                <w:szCs w:val="22"/>
              </w:rPr>
              <w:t>-</w:t>
            </w:r>
          </w:p>
        </w:tc>
        <w:tc>
          <w:tcPr>
            <w:tcW w:w="589"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w:t>
            </w:r>
          </w:p>
        </w:tc>
        <w:tc>
          <w:tcPr>
            <w:tcW w:w="440" w:type="pct"/>
            <w:shd w:val="clear" w:color="auto" w:fill="auto"/>
            <w:noWrap/>
            <w:vAlign w:val="center"/>
          </w:tcPr>
          <w:p w:rsidR="00010C5E" w:rsidRPr="00FC27B8" w:rsidRDefault="00010C5E" w:rsidP="00FC27B8">
            <w:pPr>
              <w:ind w:left="-126" w:right="-59"/>
              <w:jc w:val="center"/>
              <w:rPr>
                <w:color w:val="000000"/>
                <w:sz w:val="22"/>
                <w:szCs w:val="22"/>
              </w:rPr>
            </w:pPr>
            <w:r w:rsidRPr="00FC27B8">
              <w:rPr>
                <w:color w:val="000000"/>
                <w:sz w:val="22"/>
                <w:szCs w:val="22"/>
              </w:rPr>
              <w:t>1391,63</w:t>
            </w:r>
          </w:p>
        </w:tc>
      </w:tr>
      <w:tr w:rsidR="00676BF6" w:rsidRPr="00FC27B8" w:rsidTr="00676BF6">
        <w:trPr>
          <w:trHeight w:val="20"/>
          <w:jc w:val="center"/>
        </w:trPr>
        <w:tc>
          <w:tcPr>
            <w:tcW w:w="214" w:type="pct"/>
            <w:vMerge/>
            <w:vAlign w:val="center"/>
            <w:hideMark/>
          </w:tcPr>
          <w:p w:rsidR="00010C5E" w:rsidRPr="00FC27B8" w:rsidRDefault="00010C5E" w:rsidP="00FC27B8">
            <w:pPr>
              <w:jc w:val="center"/>
              <w:rPr>
                <w:sz w:val="22"/>
                <w:szCs w:val="22"/>
              </w:rPr>
            </w:pPr>
          </w:p>
        </w:tc>
        <w:tc>
          <w:tcPr>
            <w:tcW w:w="1402" w:type="pct"/>
            <w:vMerge/>
            <w:vAlign w:val="center"/>
            <w:hideMark/>
          </w:tcPr>
          <w:p w:rsidR="00010C5E" w:rsidRPr="00FC27B8" w:rsidRDefault="00010C5E" w:rsidP="00FC27B8">
            <w:pPr>
              <w:rPr>
                <w:sz w:val="22"/>
                <w:szCs w:val="22"/>
              </w:rPr>
            </w:pPr>
          </w:p>
        </w:tc>
        <w:tc>
          <w:tcPr>
            <w:tcW w:w="294" w:type="pct"/>
            <w:shd w:val="clear" w:color="auto" w:fill="auto"/>
            <w:vAlign w:val="center"/>
            <w:hideMark/>
          </w:tcPr>
          <w:p w:rsidR="00010C5E" w:rsidRPr="00FC27B8" w:rsidRDefault="00010C5E" w:rsidP="00FC27B8">
            <w:pPr>
              <w:jc w:val="center"/>
              <w:rPr>
                <w:sz w:val="22"/>
                <w:szCs w:val="22"/>
              </w:rPr>
            </w:pPr>
            <w:r w:rsidRPr="00FC27B8">
              <w:rPr>
                <w:sz w:val="22"/>
                <w:szCs w:val="22"/>
              </w:rPr>
              <w:t>м</w:t>
            </w:r>
            <w:r w:rsidRPr="00FC27B8">
              <w:rPr>
                <w:sz w:val="22"/>
                <w:szCs w:val="22"/>
                <w:vertAlign w:val="superscript"/>
              </w:rPr>
              <w:t>3</w:t>
            </w:r>
          </w:p>
        </w:tc>
        <w:tc>
          <w:tcPr>
            <w:tcW w:w="367" w:type="pct"/>
            <w:shd w:val="clear" w:color="auto" w:fill="auto"/>
            <w:noWrap/>
            <w:vAlign w:val="center"/>
          </w:tcPr>
          <w:p w:rsidR="00010C5E" w:rsidRPr="00FC27B8" w:rsidRDefault="00010C5E" w:rsidP="00FC27B8">
            <w:pPr>
              <w:ind w:left="-57" w:right="-57"/>
              <w:jc w:val="center"/>
              <w:rPr>
                <w:color w:val="000000"/>
                <w:sz w:val="22"/>
                <w:szCs w:val="22"/>
              </w:rPr>
            </w:pPr>
            <w:r w:rsidRPr="00FC27B8">
              <w:rPr>
                <w:color w:val="000000"/>
                <w:sz w:val="22"/>
                <w:szCs w:val="22"/>
              </w:rPr>
              <w:t>154202</w:t>
            </w:r>
          </w:p>
        </w:tc>
        <w:tc>
          <w:tcPr>
            <w:tcW w:w="516"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142336</w:t>
            </w:r>
          </w:p>
        </w:tc>
        <w:tc>
          <w:tcPr>
            <w:tcW w:w="662"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11866</w:t>
            </w:r>
          </w:p>
        </w:tc>
        <w:tc>
          <w:tcPr>
            <w:tcW w:w="516" w:type="pct"/>
          </w:tcPr>
          <w:p w:rsidR="00010C5E" w:rsidRPr="00FC27B8" w:rsidRDefault="00010C5E" w:rsidP="00FC27B8">
            <w:pPr>
              <w:jc w:val="center"/>
              <w:rPr>
                <w:color w:val="000000"/>
                <w:sz w:val="22"/>
                <w:szCs w:val="22"/>
              </w:rPr>
            </w:pPr>
            <w:r w:rsidRPr="00FC27B8">
              <w:rPr>
                <w:color w:val="000000"/>
                <w:sz w:val="22"/>
                <w:szCs w:val="22"/>
              </w:rPr>
              <w:t>-</w:t>
            </w:r>
          </w:p>
        </w:tc>
        <w:tc>
          <w:tcPr>
            <w:tcW w:w="589"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w:t>
            </w:r>
          </w:p>
        </w:tc>
        <w:tc>
          <w:tcPr>
            <w:tcW w:w="440" w:type="pct"/>
            <w:shd w:val="clear" w:color="auto" w:fill="auto"/>
            <w:noWrap/>
            <w:vAlign w:val="center"/>
          </w:tcPr>
          <w:p w:rsidR="00010C5E" w:rsidRPr="00FC27B8" w:rsidRDefault="00010C5E" w:rsidP="00FC27B8">
            <w:pPr>
              <w:ind w:left="-126" w:right="-59"/>
              <w:jc w:val="center"/>
              <w:rPr>
                <w:color w:val="000000"/>
                <w:sz w:val="22"/>
                <w:szCs w:val="22"/>
              </w:rPr>
            </w:pPr>
            <w:r w:rsidRPr="00FC27B8">
              <w:rPr>
                <w:color w:val="000000"/>
                <w:sz w:val="22"/>
                <w:szCs w:val="22"/>
              </w:rPr>
              <w:t>154708</w:t>
            </w:r>
          </w:p>
        </w:tc>
      </w:tr>
      <w:tr w:rsidR="00676BF6" w:rsidRPr="00FC27B8" w:rsidTr="00676BF6">
        <w:trPr>
          <w:trHeight w:val="20"/>
          <w:jc w:val="center"/>
        </w:trPr>
        <w:tc>
          <w:tcPr>
            <w:tcW w:w="214" w:type="pct"/>
            <w:shd w:val="clear" w:color="auto" w:fill="auto"/>
            <w:vAlign w:val="center"/>
            <w:hideMark/>
          </w:tcPr>
          <w:p w:rsidR="00010C5E" w:rsidRPr="00FC27B8" w:rsidRDefault="00010C5E" w:rsidP="00FC27B8">
            <w:pPr>
              <w:jc w:val="center"/>
              <w:rPr>
                <w:sz w:val="22"/>
                <w:szCs w:val="22"/>
              </w:rPr>
            </w:pPr>
            <w:r w:rsidRPr="00FC27B8">
              <w:rPr>
                <w:sz w:val="22"/>
                <w:szCs w:val="22"/>
              </w:rPr>
              <w:t>2</w:t>
            </w:r>
          </w:p>
        </w:tc>
        <w:tc>
          <w:tcPr>
            <w:tcW w:w="1402" w:type="pct"/>
            <w:shd w:val="clear" w:color="auto" w:fill="auto"/>
            <w:vAlign w:val="center"/>
            <w:hideMark/>
          </w:tcPr>
          <w:p w:rsidR="00010C5E" w:rsidRPr="00FC27B8" w:rsidRDefault="00010C5E" w:rsidP="00FC27B8">
            <w:pPr>
              <w:rPr>
                <w:sz w:val="22"/>
                <w:szCs w:val="22"/>
              </w:rPr>
            </w:pPr>
            <w:r w:rsidRPr="00FC27B8">
              <w:rPr>
                <w:sz w:val="22"/>
                <w:szCs w:val="22"/>
              </w:rPr>
              <w:t>Срок вырубки или уборки</w:t>
            </w:r>
          </w:p>
        </w:tc>
        <w:tc>
          <w:tcPr>
            <w:tcW w:w="294" w:type="pct"/>
            <w:shd w:val="clear" w:color="auto" w:fill="auto"/>
            <w:vAlign w:val="center"/>
            <w:hideMark/>
          </w:tcPr>
          <w:p w:rsidR="00010C5E" w:rsidRPr="00FC27B8" w:rsidRDefault="00010C5E" w:rsidP="00FC27B8">
            <w:pPr>
              <w:jc w:val="center"/>
              <w:rPr>
                <w:sz w:val="22"/>
                <w:szCs w:val="22"/>
              </w:rPr>
            </w:pPr>
            <w:r w:rsidRPr="00FC27B8">
              <w:rPr>
                <w:sz w:val="22"/>
                <w:szCs w:val="22"/>
              </w:rPr>
              <w:t>лет</w:t>
            </w:r>
          </w:p>
        </w:tc>
        <w:tc>
          <w:tcPr>
            <w:tcW w:w="367" w:type="pct"/>
            <w:shd w:val="clear" w:color="auto" w:fill="auto"/>
            <w:noWrap/>
            <w:vAlign w:val="center"/>
          </w:tcPr>
          <w:p w:rsidR="00010C5E" w:rsidRPr="00FC27B8" w:rsidRDefault="00010C5E" w:rsidP="00FC27B8">
            <w:pPr>
              <w:ind w:left="-57" w:right="-57"/>
              <w:jc w:val="center"/>
              <w:rPr>
                <w:color w:val="000000"/>
                <w:sz w:val="22"/>
                <w:szCs w:val="22"/>
              </w:rPr>
            </w:pPr>
            <w:r w:rsidRPr="00FC27B8">
              <w:rPr>
                <w:color w:val="000000"/>
                <w:sz w:val="22"/>
                <w:szCs w:val="22"/>
              </w:rPr>
              <w:t>8</w:t>
            </w:r>
          </w:p>
        </w:tc>
        <w:tc>
          <w:tcPr>
            <w:tcW w:w="516"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8</w:t>
            </w:r>
          </w:p>
        </w:tc>
        <w:tc>
          <w:tcPr>
            <w:tcW w:w="662"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8</w:t>
            </w:r>
          </w:p>
        </w:tc>
        <w:tc>
          <w:tcPr>
            <w:tcW w:w="516" w:type="pct"/>
          </w:tcPr>
          <w:p w:rsidR="00010C5E" w:rsidRPr="00FC27B8" w:rsidRDefault="00010C5E" w:rsidP="00FC27B8">
            <w:pPr>
              <w:jc w:val="center"/>
              <w:rPr>
                <w:color w:val="000000"/>
                <w:sz w:val="22"/>
                <w:szCs w:val="22"/>
              </w:rPr>
            </w:pPr>
            <w:r w:rsidRPr="00FC27B8">
              <w:rPr>
                <w:color w:val="000000"/>
                <w:sz w:val="22"/>
                <w:szCs w:val="22"/>
              </w:rPr>
              <w:t>-</w:t>
            </w:r>
          </w:p>
        </w:tc>
        <w:tc>
          <w:tcPr>
            <w:tcW w:w="589"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w:t>
            </w:r>
          </w:p>
        </w:tc>
        <w:tc>
          <w:tcPr>
            <w:tcW w:w="440" w:type="pct"/>
            <w:shd w:val="clear" w:color="auto" w:fill="auto"/>
            <w:noWrap/>
            <w:vAlign w:val="center"/>
          </w:tcPr>
          <w:p w:rsidR="00010C5E" w:rsidRPr="00FC27B8" w:rsidRDefault="00010C5E" w:rsidP="00FC27B8">
            <w:pPr>
              <w:ind w:left="-126" w:right="-59"/>
              <w:jc w:val="center"/>
              <w:rPr>
                <w:color w:val="000000"/>
                <w:sz w:val="22"/>
                <w:szCs w:val="22"/>
              </w:rPr>
            </w:pPr>
            <w:r w:rsidRPr="00FC27B8">
              <w:rPr>
                <w:color w:val="000000"/>
                <w:sz w:val="22"/>
                <w:szCs w:val="22"/>
              </w:rPr>
              <w:t>8</w:t>
            </w:r>
          </w:p>
        </w:tc>
      </w:tr>
      <w:tr w:rsidR="00676BF6" w:rsidRPr="00FC27B8" w:rsidTr="00676BF6">
        <w:trPr>
          <w:trHeight w:val="20"/>
          <w:jc w:val="center"/>
        </w:trPr>
        <w:tc>
          <w:tcPr>
            <w:tcW w:w="214" w:type="pct"/>
            <w:shd w:val="clear" w:color="auto" w:fill="auto"/>
            <w:vAlign w:val="center"/>
            <w:hideMark/>
          </w:tcPr>
          <w:p w:rsidR="00010C5E" w:rsidRPr="00FC27B8" w:rsidRDefault="00010C5E" w:rsidP="00FC27B8">
            <w:pPr>
              <w:jc w:val="center"/>
              <w:rPr>
                <w:sz w:val="22"/>
                <w:szCs w:val="22"/>
              </w:rPr>
            </w:pPr>
            <w:r w:rsidRPr="00FC27B8">
              <w:rPr>
                <w:sz w:val="22"/>
                <w:szCs w:val="22"/>
              </w:rPr>
              <w:t>3</w:t>
            </w:r>
          </w:p>
        </w:tc>
        <w:tc>
          <w:tcPr>
            <w:tcW w:w="1402" w:type="pct"/>
            <w:shd w:val="clear" w:color="auto" w:fill="auto"/>
            <w:vAlign w:val="center"/>
            <w:hideMark/>
          </w:tcPr>
          <w:p w:rsidR="00010C5E" w:rsidRPr="00FC27B8" w:rsidRDefault="00010C5E" w:rsidP="00FC27B8">
            <w:pPr>
              <w:rPr>
                <w:sz w:val="22"/>
                <w:szCs w:val="22"/>
              </w:rPr>
            </w:pPr>
            <w:r w:rsidRPr="00FC27B8">
              <w:rPr>
                <w:sz w:val="22"/>
                <w:szCs w:val="22"/>
              </w:rPr>
              <w:t>Ежегодный допустимый объем изъятия древесины:</w:t>
            </w:r>
          </w:p>
        </w:tc>
        <w:tc>
          <w:tcPr>
            <w:tcW w:w="294" w:type="pct"/>
            <w:shd w:val="clear" w:color="auto" w:fill="auto"/>
            <w:vAlign w:val="center"/>
            <w:hideMark/>
          </w:tcPr>
          <w:p w:rsidR="00010C5E" w:rsidRPr="00FC27B8" w:rsidRDefault="00010C5E" w:rsidP="00FC27B8">
            <w:pPr>
              <w:jc w:val="center"/>
              <w:rPr>
                <w:sz w:val="22"/>
                <w:szCs w:val="22"/>
              </w:rPr>
            </w:pPr>
          </w:p>
        </w:tc>
        <w:tc>
          <w:tcPr>
            <w:tcW w:w="367" w:type="pct"/>
            <w:shd w:val="clear" w:color="auto" w:fill="auto"/>
            <w:noWrap/>
            <w:vAlign w:val="center"/>
          </w:tcPr>
          <w:p w:rsidR="00010C5E" w:rsidRPr="00FC27B8" w:rsidRDefault="00010C5E" w:rsidP="00FC27B8">
            <w:pPr>
              <w:ind w:left="-57" w:right="-57"/>
              <w:jc w:val="center"/>
              <w:rPr>
                <w:color w:val="000000"/>
                <w:sz w:val="22"/>
                <w:szCs w:val="22"/>
              </w:rPr>
            </w:pPr>
          </w:p>
        </w:tc>
        <w:tc>
          <w:tcPr>
            <w:tcW w:w="516" w:type="pct"/>
            <w:shd w:val="clear" w:color="auto" w:fill="auto"/>
            <w:noWrap/>
            <w:vAlign w:val="center"/>
          </w:tcPr>
          <w:p w:rsidR="00010C5E" w:rsidRPr="00FC27B8" w:rsidRDefault="00010C5E" w:rsidP="00FC27B8">
            <w:pPr>
              <w:jc w:val="center"/>
              <w:rPr>
                <w:color w:val="000000"/>
                <w:sz w:val="22"/>
                <w:szCs w:val="22"/>
              </w:rPr>
            </w:pPr>
          </w:p>
        </w:tc>
        <w:tc>
          <w:tcPr>
            <w:tcW w:w="662" w:type="pct"/>
            <w:shd w:val="clear" w:color="auto" w:fill="auto"/>
            <w:noWrap/>
            <w:vAlign w:val="center"/>
          </w:tcPr>
          <w:p w:rsidR="00010C5E" w:rsidRPr="00FC27B8" w:rsidRDefault="00010C5E" w:rsidP="00FC27B8">
            <w:pPr>
              <w:jc w:val="center"/>
              <w:rPr>
                <w:color w:val="000000"/>
                <w:sz w:val="22"/>
                <w:szCs w:val="22"/>
              </w:rPr>
            </w:pPr>
          </w:p>
        </w:tc>
        <w:tc>
          <w:tcPr>
            <w:tcW w:w="516" w:type="pct"/>
          </w:tcPr>
          <w:p w:rsidR="00010C5E" w:rsidRPr="00FC27B8" w:rsidRDefault="00010C5E" w:rsidP="00FC27B8">
            <w:pPr>
              <w:jc w:val="center"/>
              <w:rPr>
                <w:color w:val="000000"/>
                <w:sz w:val="22"/>
                <w:szCs w:val="22"/>
              </w:rPr>
            </w:pPr>
          </w:p>
        </w:tc>
        <w:tc>
          <w:tcPr>
            <w:tcW w:w="589" w:type="pct"/>
            <w:shd w:val="clear" w:color="auto" w:fill="auto"/>
            <w:noWrap/>
            <w:vAlign w:val="center"/>
          </w:tcPr>
          <w:p w:rsidR="00010C5E" w:rsidRPr="00FC27B8" w:rsidRDefault="00010C5E" w:rsidP="00FC27B8">
            <w:pPr>
              <w:jc w:val="center"/>
              <w:rPr>
                <w:color w:val="000000"/>
                <w:sz w:val="22"/>
                <w:szCs w:val="22"/>
              </w:rPr>
            </w:pPr>
          </w:p>
        </w:tc>
        <w:tc>
          <w:tcPr>
            <w:tcW w:w="440" w:type="pct"/>
            <w:shd w:val="clear" w:color="auto" w:fill="auto"/>
            <w:noWrap/>
            <w:vAlign w:val="center"/>
          </w:tcPr>
          <w:p w:rsidR="00010C5E" w:rsidRPr="00FC27B8" w:rsidRDefault="00010C5E" w:rsidP="00FC27B8">
            <w:pPr>
              <w:jc w:val="center"/>
              <w:rPr>
                <w:color w:val="000000"/>
                <w:sz w:val="22"/>
                <w:szCs w:val="22"/>
              </w:rPr>
            </w:pPr>
          </w:p>
        </w:tc>
      </w:tr>
      <w:tr w:rsidR="00676BF6" w:rsidRPr="00FC27B8" w:rsidTr="00676BF6">
        <w:trPr>
          <w:trHeight w:val="20"/>
          <w:jc w:val="center"/>
        </w:trPr>
        <w:tc>
          <w:tcPr>
            <w:tcW w:w="214" w:type="pct"/>
            <w:shd w:val="clear" w:color="auto" w:fill="auto"/>
            <w:vAlign w:val="center"/>
            <w:hideMark/>
          </w:tcPr>
          <w:p w:rsidR="00010C5E" w:rsidRPr="00FC27B8" w:rsidRDefault="00010C5E" w:rsidP="00FC27B8">
            <w:pPr>
              <w:jc w:val="center"/>
              <w:rPr>
                <w:sz w:val="22"/>
                <w:szCs w:val="22"/>
              </w:rPr>
            </w:pPr>
          </w:p>
        </w:tc>
        <w:tc>
          <w:tcPr>
            <w:tcW w:w="1402" w:type="pct"/>
            <w:shd w:val="clear" w:color="auto" w:fill="auto"/>
            <w:vAlign w:val="center"/>
            <w:hideMark/>
          </w:tcPr>
          <w:p w:rsidR="00010C5E" w:rsidRPr="00FC27B8" w:rsidRDefault="00010C5E" w:rsidP="00FC27B8">
            <w:pPr>
              <w:rPr>
                <w:sz w:val="22"/>
                <w:szCs w:val="22"/>
              </w:rPr>
            </w:pPr>
            <w:r w:rsidRPr="00FC27B8">
              <w:rPr>
                <w:sz w:val="22"/>
                <w:szCs w:val="22"/>
              </w:rPr>
              <w:t>Площадь</w:t>
            </w:r>
          </w:p>
        </w:tc>
        <w:tc>
          <w:tcPr>
            <w:tcW w:w="294" w:type="pct"/>
            <w:shd w:val="clear" w:color="auto" w:fill="auto"/>
            <w:vAlign w:val="center"/>
            <w:hideMark/>
          </w:tcPr>
          <w:p w:rsidR="00010C5E" w:rsidRPr="00FC27B8" w:rsidRDefault="00010C5E" w:rsidP="00FC27B8">
            <w:pPr>
              <w:jc w:val="center"/>
              <w:rPr>
                <w:sz w:val="22"/>
                <w:szCs w:val="22"/>
              </w:rPr>
            </w:pPr>
            <w:r w:rsidRPr="00FC27B8">
              <w:rPr>
                <w:sz w:val="22"/>
                <w:szCs w:val="22"/>
              </w:rPr>
              <w:t>га</w:t>
            </w:r>
          </w:p>
        </w:tc>
        <w:tc>
          <w:tcPr>
            <w:tcW w:w="367" w:type="pct"/>
            <w:shd w:val="clear" w:color="auto" w:fill="auto"/>
            <w:noWrap/>
            <w:vAlign w:val="center"/>
          </w:tcPr>
          <w:p w:rsidR="00010C5E" w:rsidRPr="00FC27B8" w:rsidRDefault="00010C5E" w:rsidP="00FC27B8">
            <w:pPr>
              <w:ind w:left="-57" w:right="-57"/>
              <w:jc w:val="center"/>
              <w:rPr>
                <w:color w:val="000000"/>
                <w:sz w:val="22"/>
                <w:szCs w:val="22"/>
              </w:rPr>
            </w:pPr>
            <w:r w:rsidRPr="00FC27B8">
              <w:rPr>
                <w:color w:val="000000"/>
                <w:sz w:val="22"/>
                <w:szCs w:val="22"/>
              </w:rPr>
              <w:t>175,29</w:t>
            </w:r>
          </w:p>
        </w:tc>
        <w:tc>
          <w:tcPr>
            <w:tcW w:w="516"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138,29</w:t>
            </w:r>
          </w:p>
        </w:tc>
        <w:tc>
          <w:tcPr>
            <w:tcW w:w="662"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37</w:t>
            </w:r>
          </w:p>
        </w:tc>
        <w:tc>
          <w:tcPr>
            <w:tcW w:w="516" w:type="pct"/>
          </w:tcPr>
          <w:p w:rsidR="00010C5E" w:rsidRPr="00FC27B8" w:rsidRDefault="00010C5E" w:rsidP="00FC27B8">
            <w:pPr>
              <w:jc w:val="center"/>
              <w:rPr>
                <w:color w:val="000000"/>
                <w:sz w:val="22"/>
                <w:szCs w:val="22"/>
              </w:rPr>
            </w:pPr>
            <w:r w:rsidRPr="00FC27B8">
              <w:rPr>
                <w:color w:val="000000"/>
                <w:sz w:val="22"/>
                <w:szCs w:val="22"/>
              </w:rPr>
              <w:t>-</w:t>
            </w:r>
          </w:p>
        </w:tc>
        <w:tc>
          <w:tcPr>
            <w:tcW w:w="589"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w:t>
            </w:r>
          </w:p>
        </w:tc>
        <w:tc>
          <w:tcPr>
            <w:tcW w:w="440" w:type="pct"/>
            <w:shd w:val="clear" w:color="auto" w:fill="auto"/>
            <w:noWrap/>
            <w:vAlign w:val="center"/>
          </w:tcPr>
          <w:p w:rsidR="00010C5E" w:rsidRPr="00FC27B8" w:rsidRDefault="00010C5E" w:rsidP="00FC27B8">
            <w:pPr>
              <w:ind w:left="-126" w:right="-59"/>
              <w:jc w:val="center"/>
              <w:rPr>
                <w:color w:val="000000"/>
                <w:sz w:val="22"/>
                <w:szCs w:val="22"/>
              </w:rPr>
            </w:pPr>
            <w:r w:rsidRPr="00FC27B8">
              <w:rPr>
                <w:color w:val="000000"/>
                <w:sz w:val="22"/>
                <w:szCs w:val="22"/>
              </w:rPr>
              <w:t>165,958</w:t>
            </w:r>
          </w:p>
        </w:tc>
      </w:tr>
      <w:tr w:rsidR="00676BF6" w:rsidRPr="00FC27B8" w:rsidTr="00676BF6">
        <w:trPr>
          <w:trHeight w:val="20"/>
          <w:jc w:val="center"/>
        </w:trPr>
        <w:tc>
          <w:tcPr>
            <w:tcW w:w="214" w:type="pct"/>
            <w:shd w:val="clear" w:color="auto" w:fill="auto"/>
            <w:vAlign w:val="center"/>
            <w:hideMark/>
          </w:tcPr>
          <w:p w:rsidR="00010C5E" w:rsidRPr="00FC27B8" w:rsidRDefault="00010C5E" w:rsidP="00FC27B8">
            <w:pPr>
              <w:jc w:val="center"/>
              <w:rPr>
                <w:sz w:val="22"/>
                <w:szCs w:val="22"/>
              </w:rPr>
            </w:pPr>
          </w:p>
        </w:tc>
        <w:tc>
          <w:tcPr>
            <w:tcW w:w="1402" w:type="pct"/>
            <w:shd w:val="clear" w:color="auto" w:fill="auto"/>
            <w:vAlign w:val="center"/>
            <w:hideMark/>
          </w:tcPr>
          <w:p w:rsidR="00010C5E" w:rsidRPr="00FC27B8" w:rsidRDefault="00010C5E" w:rsidP="00FC27B8">
            <w:pPr>
              <w:rPr>
                <w:sz w:val="22"/>
                <w:szCs w:val="22"/>
              </w:rPr>
            </w:pPr>
            <w:r w:rsidRPr="00FC27B8">
              <w:rPr>
                <w:sz w:val="22"/>
                <w:szCs w:val="22"/>
              </w:rPr>
              <w:t>выбираемый запас, всего</w:t>
            </w:r>
          </w:p>
        </w:tc>
        <w:tc>
          <w:tcPr>
            <w:tcW w:w="294" w:type="pct"/>
            <w:shd w:val="clear" w:color="auto" w:fill="auto"/>
            <w:vAlign w:val="center"/>
            <w:hideMark/>
          </w:tcPr>
          <w:p w:rsidR="00010C5E" w:rsidRPr="00FC27B8" w:rsidRDefault="00010C5E" w:rsidP="00FC27B8">
            <w:pPr>
              <w:jc w:val="center"/>
              <w:rPr>
                <w:sz w:val="22"/>
                <w:szCs w:val="22"/>
              </w:rPr>
            </w:pPr>
            <w:r w:rsidRPr="00FC27B8">
              <w:rPr>
                <w:sz w:val="22"/>
                <w:szCs w:val="22"/>
              </w:rPr>
              <w:t>м</w:t>
            </w:r>
            <w:r w:rsidRPr="00FC27B8">
              <w:rPr>
                <w:sz w:val="22"/>
                <w:szCs w:val="22"/>
                <w:vertAlign w:val="superscript"/>
              </w:rPr>
              <w:t>3</w:t>
            </w:r>
          </w:p>
        </w:tc>
        <w:tc>
          <w:tcPr>
            <w:tcW w:w="367" w:type="pct"/>
            <w:shd w:val="clear" w:color="auto" w:fill="auto"/>
            <w:noWrap/>
            <w:vAlign w:val="center"/>
          </w:tcPr>
          <w:p w:rsidR="00010C5E" w:rsidRPr="00FC27B8" w:rsidRDefault="00010C5E" w:rsidP="00FC27B8">
            <w:pPr>
              <w:ind w:left="-57" w:right="-57"/>
              <w:jc w:val="center"/>
              <w:rPr>
                <w:color w:val="000000"/>
                <w:sz w:val="22"/>
                <w:szCs w:val="22"/>
              </w:rPr>
            </w:pPr>
            <w:r w:rsidRPr="00FC27B8">
              <w:rPr>
                <w:color w:val="000000"/>
                <w:sz w:val="22"/>
                <w:szCs w:val="22"/>
              </w:rPr>
              <w:t>19276</w:t>
            </w:r>
          </w:p>
        </w:tc>
        <w:tc>
          <w:tcPr>
            <w:tcW w:w="516"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17793</w:t>
            </w:r>
          </w:p>
        </w:tc>
        <w:tc>
          <w:tcPr>
            <w:tcW w:w="662"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1483</w:t>
            </w:r>
          </w:p>
        </w:tc>
        <w:tc>
          <w:tcPr>
            <w:tcW w:w="516" w:type="pct"/>
          </w:tcPr>
          <w:p w:rsidR="00010C5E" w:rsidRPr="00FC27B8" w:rsidRDefault="00010C5E" w:rsidP="00FC27B8">
            <w:pPr>
              <w:jc w:val="center"/>
              <w:rPr>
                <w:color w:val="000000"/>
                <w:sz w:val="22"/>
                <w:szCs w:val="22"/>
              </w:rPr>
            </w:pPr>
            <w:r w:rsidRPr="00FC27B8">
              <w:rPr>
                <w:color w:val="000000"/>
                <w:sz w:val="22"/>
                <w:szCs w:val="22"/>
              </w:rPr>
              <w:t>-</w:t>
            </w:r>
          </w:p>
        </w:tc>
        <w:tc>
          <w:tcPr>
            <w:tcW w:w="589"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w:t>
            </w:r>
          </w:p>
        </w:tc>
        <w:tc>
          <w:tcPr>
            <w:tcW w:w="440"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18260</w:t>
            </w:r>
          </w:p>
        </w:tc>
      </w:tr>
      <w:tr w:rsidR="00676BF6" w:rsidRPr="00FC27B8" w:rsidTr="00676BF6">
        <w:trPr>
          <w:trHeight w:val="20"/>
          <w:jc w:val="center"/>
        </w:trPr>
        <w:tc>
          <w:tcPr>
            <w:tcW w:w="214" w:type="pct"/>
            <w:shd w:val="clear" w:color="auto" w:fill="auto"/>
            <w:vAlign w:val="center"/>
            <w:hideMark/>
          </w:tcPr>
          <w:p w:rsidR="00010C5E" w:rsidRPr="00FC27B8" w:rsidRDefault="00010C5E" w:rsidP="00FC27B8">
            <w:pPr>
              <w:jc w:val="center"/>
              <w:rPr>
                <w:sz w:val="22"/>
                <w:szCs w:val="22"/>
              </w:rPr>
            </w:pPr>
          </w:p>
        </w:tc>
        <w:tc>
          <w:tcPr>
            <w:tcW w:w="1402" w:type="pct"/>
            <w:shd w:val="clear" w:color="auto" w:fill="auto"/>
            <w:vAlign w:val="center"/>
            <w:hideMark/>
          </w:tcPr>
          <w:p w:rsidR="00010C5E" w:rsidRPr="00FC27B8" w:rsidRDefault="00010C5E" w:rsidP="00FC27B8">
            <w:pPr>
              <w:rPr>
                <w:sz w:val="22"/>
                <w:szCs w:val="22"/>
              </w:rPr>
            </w:pPr>
            <w:r w:rsidRPr="00FC27B8">
              <w:rPr>
                <w:sz w:val="22"/>
                <w:szCs w:val="22"/>
              </w:rPr>
              <w:t>корневой</w:t>
            </w:r>
          </w:p>
        </w:tc>
        <w:tc>
          <w:tcPr>
            <w:tcW w:w="294" w:type="pct"/>
            <w:shd w:val="clear" w:color="auto" w:fill="auto"/>
            <w:vAlign w:val="center"/>
            <w:hideMark/>
          </w:tcPr>
          <w:p w:rsidR="00010C5E" w:rsidRPr="00FC27B8" w:rsidRDefault="00010C5E" w:rsidP="00FC27B8">
            <w:pPr>
              <w:jc w:val="center"/>
              <w:rPr>
                <w:sz w:val="22"/>
                <w:szCs w:val="22"/>
              </w:rPr>
            </w:pPr>
            <w:r w:rsidRPr="00FC27B8">
              <w:rPr>
                <w:sz w:val="22"/>
                <w:szCs w:val="22"/>
              </w:rPr>
              <w:t>м</w:t>
            </w:r>
            <w:r w:rsidRPr="00FC27B8">
              <w:rPr>
                <w:sz w:val="22"/>
                <w:szCs w:val="22"/>
                <w:vertAlign w:val="superscript"/>
              </w:rPr>
              <w:t>3</w:t>
            </w:r>
          </w:p>
        </w:tc>
        <w:tc>
          <w:tcPr>
            <w:tcW w:w="367" w:type="pct"/>
            <w:shd w:val="clear" w:color="auto" w:fill="auto"/>
            <w:noWrap/>
            <w:vAlign w:val="center"/>
          </w:tcPr>
          <w:p w:rsidR="00010C5E" w:rsidRPr="00FC27B8" w:rsidRDefault="00010C5E" w:rsidP="00FC27B8">
            <w:pPr>
              <w:ind w:left="-57" w:right="-57"/>
              <w:jc w:val="center"/>
              <w:rPr>
                <w:color w:val="000000"/>
                <w:sz w:val="22"/>
                <w:szCs w:val="22"/>
              </w:rPr>
            </w:pPr>
            <w:r w:rsidRPr="00FC27B8">
              <w:rPr>
                <w:color w:val="000000"/>
                <w:sz w:val="22"/>
                <w:szCs w:val="22"/>
              </w:rPr>
              <w:t>19276</w:t>
            </w:r>
          </w:p>
        </w:tc>
        <w:tc>
          <w:tcPr>
            <w:tcW w:w="516"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17793</w:t>
            </w:r>
          </w:p>
        </w:tc>
        <w:tc>
          <w:tcPr>
            <w:tcW w:w="662"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1483</w:t>
            </w:r>
          </w:p>
        </w:tc>
        <w:tc>
          <w:tcPr>
            <w:tcW w:w="516" w:type="pct"/>
          </w:tcPr>
          <w:p w:rsidR="00010C5E" w:rsidRPr="00FC27B8" w:rsidRDefault="00010C5E" w:rsidP="00FC27B8">
            <w:pPr>
              <w:jc w:val="center"/>
              <w:rPr>
                <w:color w:val="000000"/>
                <w:sz w:val="22"/>
                <w:szCs w:val="22"/>
              </w:rPr>
            </w:pPr>
            <w:r w:rsidRPr="00FC27B8">
              <w:rPr>
                <w:color w:val="000000"/>
                <w:sz w:val="22"/>
                <w:szCs w:val="22"/>
              </w:rPr>
              <w:t>-</w:t>
            </w:r>
          </w:p>
        </w:tc>
        <w:tc>
          <w:tcPr>
            <w:tcW w:w="589"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w:t>
            </w:r>
          </w:p>
        </w:tc>
        <w:tc>
          <w:tcPr>
            <w:tcW w:w="440"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18260</w:t>
            </w:r>
          </w:p>
        </w:tc>
      </w:tr>
      <w:tr w:rsidR="00676BF6" w:rsidRPr="00FC27B8" w:rsidTr="00676BF6">
        <w:trPr>
          <w:trHeight w:val="20"/>
          <w:jc w:val="center"/>
        </w:trPr>
        <w:tc>
          <w:tcPr>
            <w:tcW w:w="214" w:type="pct"/>
            <w:shd w:val="clear" w:color="auto" w:fill="auto"/>
            <w:vAlign w:val="center"/>
            <w:hideMark/>
          </w:tcPr>
          <w:p w:rsidR="00010C5E" w:rsidRPr="00FC27B8" w:rsidRDefault="00010C5E" w:rsidP="00FC27B8">
            <w:pPr>
              <w:jc w:val="center"/>
              <w:rPr>
                <w:sz w:val="22"/>
                <w:szCs w:val="22"/>
              </w:rPr>
            </w:pPr>
          </w:p>
        </w:tc>
        <w:tc>
          <w:tcPr>
            <w:tcW w:w="1402" w:type="pct"/>
            <w:shd w:val="clear" w:color="auto" w:fill="auto"/>
            <w:vAlign w:val="center"/>
            <w:hideMark/>
          </w:tcPr>
          <w:p w:rsidR="00010C5E" w:rsidRPr="00FC27B8" w:rsidRDefault="00010C5E" w:rsidP="00FC27B8">
            <w:pPr>
              <w:rPr>
                <w:sz w:val="22"/>
                <w:szCs w:val="22"/>
              </w:rPr>
            </w:pPr>
            <w:r w:rsidRPr="00FC27B8">
              <w:rPr>
                <w:sz w:val="22"/>
                <w:szCs w:val="22"/>
              </w:rPr>
              <w:t>ликвидный</w:t>
            </w:r>
          </w:p>
        </w:tc>
        <w:tc>
          <w:tcPr>
            <w:tcW w:w="294" w:type="pct"/>
            <w:shd w:val="clear" w:color="auto" w:fill="auto"/>
            <w:vAlign w:val="center"/>
            <w:hideMark/>
          </w:tcPr>
          <w:p w:rsidR="00010C5E" w:rsidRPr="00FC27B8" w:rsidRDefault="00010C5E" w:rsidP="00FC27B8">
            <w:pPr>
              <w:jc w:val="center"/>
              <w:rPr>
                <w:sz w:val="22"/>
                <w:szCs w:val="22"/>
              </w:rPr>
            </w:pPr>
            <w:r w:rsidRPr="00FC27B8">
              <w:rPr>
                <w:sz w:val="22"/>
                <w:szCs w:val="22"/>
              </w:rPr>
              <w:t>м</w:t>
            </w:r>
            <w:r w:rsidRPr="00FC27B8">
              <w:rPr>
                <w:sz w:val="22"/>
                <w:szCs w:val="22"/>
                <w:vertAlign w:val="superscript"/>
              </w:rPr>
              <w:t>3</w:t>
            </w:r>
          </w:p>
        </w:tc>
        <w:tc>
          <w:tcPr>
            <w:tcW w:w="367" w:type="pct"/>
            <w:shd w:val="clear" w:color="auto" w:fill="auto"/>
            <w:noWrap/>
            <w:vAlign w:val="center"/>
          </w:tcPr>
          <w:p w:rsidR="00010C5E" w:rsidRPr="00FC27B8" w:rsidRDefault="00010C5E" w:rsidP="00FC27B8">
            <w:pPr>
              <w:ind w:left="-57" w:right="-57"/>
              <w:jc w:val="center"/>
              <w:rPr>
                <w:color w:val="000000"/>
                <w:sz w:val="22"/>
                <w:szCs w:val="22"/>
              </w:rPr>
            </w:pPr>
            <w:r w:rsidRPr="00FC27B8">
              <w:rPr>
                <w:color w:val="000000"/>
                <w:sz w:val="22"/>
                <w:szCs w:val="22"/>
              </w:rPr>
              <w:t>16829</w:t>
            </w:r>
          </w:p>
        </w:tc>
        <w:tc>
          <w:tcPr>
            <w:tcW w:w="516"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15534</w:t>
            </w:r>
          </w:p>
        </w:tc>
        <w:tc>
          <w:tcPr>
            <w:tcW w:w="662"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1295</w:t>
            </w:r>
          </w:p>
        </w:tc>
        <w:tc>
          <w:tcPr>
            <w:tcW w:w="516" w:type="pct"/>
          </w:tcPr>
          <w:p w:rsidR="00010C5E" w:rsidRPr="00FC27B8" w:rsidRDefault="00010C5E" w:rsidP="00FC27B8">
            <w:pPr>
              <w:jc w:val="center"/>
              <w:rPr>
                <w:color w:val="000000"/>
                <w:sz w:val="22"/>
                <w:szCs w:val="22"/>
              </w:rPr>
            </w:pPr>
            <w:r w:rsidRPr="00FC27B8">
              <w:rPr>
                <w:color w:val="000000"/>
                <w:sz w:val="22"/>
                <w:szCs w:val="22"/>
              </w:rPr>
              <w:t>-</w:t>
            </w:r>
          </w:p>
        </w:tc>
        <w:tc>
          <w:tcPr>
            <w:tcW w:w="589"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w:t>
            </w:r>
          </w:p>
        </w:tc>
        <w:tc>
          <w:tcPr>
            <w:tcW w:w="440"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16062</w:t>
            </w:r>
          </w:p>
        </w:tc>
      </w:tr>
      <w:tr w:rsidR="00676BF6" w:rsidRPr="00FC27B8" w:rsidTr="00676BF6">
        <w:trPr>
          <w:trHeight w:val="20"/>
          <w:jc w:val="center"/>
        </w:trPr>
        <w:tc>
          <w:tcPr>
            <w:tcW w:w="214" w:type="pct"/>
            <w:shd w:val="clear" w:color="auto" w:fill="auto"/>
            <w:vAlign w:val="center"/>
            <w:hideMark/>
          </w:tcPr>
          <w:p w:rsidR="00010C5E" w:rsidRPr="00FC27B8" w:rsidRDefault="00010C5E" w:rsidP="00FC27B8">
            <w:pPr>
              <w:jc w:val="center"/>
              <w:rPr>
                <w:sz w:val="22"/>
                <w:szCs w:val="22"/>
              </w:rPr>
            </w:pPr>
          </w:p>
        </w:tc>
        <w:tc>
          <w:tcPr>
            <w:tcW w:w="1402" w:type="pct"/>
            <w:shd w:val="clear" w:color="auto" w:fill="auto"/>
            <w:vAlign w:val="center"/>
            <w:hideMark/>
          </w:tcPr>
          <w:p w:rsidR="00010C5E" w:rsidRPr="00FC27B8" w:rsidRDefault="00010C5E" w:rsidP="00FC27B8">
            <w:pPr>
              <w:rPr>
                <w:sz w:val="22"/>
                <w:szCs w:val="22"/>
              </w:rPr>
            </w:pPr>
            <w:r w:rsidRPr="00FC27B8">
              <w:rPr>
                <w:sz w:val="22"/>
                <w:szCs w:val="22"/>
              </w:rPr>
              <w:t>деловой</w:t>
            </w:r>
          </w:p>
        </w:tc>
        <w:tc>
          <w:tcPr>
            <w:tcW w:w="294" w:type="pct"/>
            <w:shd w:val="clear" w:color="auto" w:fill="auto"/>
            <w:vAlign w:val="center"/>
            <w:hideMark/>
          </w:tcPr>
          <w:p w:rsidR="00010C5E" w:rsidRPr="00FC27B8" w:rsidRDefault="00010C5E" w:rsidP="00FC27B8">
            <w:pPr>
              <w:jc w:val="center"/>
              <w:rPr>
                <w:sz w:val="22"/>
                <w:szCs w:val="22"/>
              </w:rPr>
            </w:pPr>
            <w:r w:rsidRPr="00FC27B8">
              <w:rPr>
                <w:sz w:val="22"/>
                <w:szCs w:val="22"/>
              </w:rPr>
              <w:t>м</w:t>
            </w:r>
            <w:r w:rsidRPr="00FC27B8">
              <w:rPr>
                <w:sz w:val="22"/>
                <w:szCs w:val="22"/>
                <w:vertAlign w:val="superscript"/>
              </w:rPr>
              <w:t>3</w:t>
            </w:r>
          </w:p>
        </w:tc>
        <w:tc>
          <w:tcPr>
            <w:tcW w:w="367" w:type="pct"/>
            <w:shd w:val="clear" w:color="auto" w:fill="auto"/>
            <w:noWrap/>
            <w:vAlign w:val="center"/>
          </w:tcPr>
          <w:p w:rsidR="00010C5E" w:rsidRPr="00FC27B8" w:rsidRDefault="00010C5E" w:rsidP="00FC27B8">
            <w:pPr>
              <w:ind w:left="-57" w:right="-57"/>
              <w:jc w:val="center"/>
              <w:rPr>
                <w:color w:val="000000"/>
                <w:sz w:val="22"/>
                <w:szCs w:val="22"/>
              </w:rPr>
            </w:pPr>
            <w:r w:rsidRPr="00FC27B8">
              <w:rPr>
                <w:color w:val="000000"/>
                <w:sz w:val="22"/>
                <w:szCs w:val="22"/>
              </w:rPr>
              <w:t>13603</w:t>
            </w:r>
          </w:p>
        </w:tc>
        <w:tc>
          <w:tcPr>
            <w:tcW w:w="516"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12558</w:t>
            </w:r>
          </w:p>
        </w:tc>
        <w:tc>
          <w:tcPr>
            <w:tcW w:w="662"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1045</w:t>
            </w:r>
          </w:p>
        </w:tc>
        <w:tc>
          <w:tcPr>
            <w:tcW w:w="516" w:type="pct"/>
          </w:tcPr>
          <w:p w:rsidR="00010C5E" w:rsidRPr="00FC27B8" w:rsidRDefault="00010C5E" w:rsidP="00FC27B8">
            <w:pPr>
              <w:jc w:val="center"/>
              <w:rPr>
                <w:color w:val="000000"/>
                <w:sz w:val="22"/>
                <w:szCs w:val="22"/>
              </w:rPr>
            </w:pPr>
            <w:r w:rsidRPr="00FC27B8">
              <w:rPr>
                <w:color w:val="000000"/>
                <w:sz w:val="22"/>
                <w:szCs w:val="22"/>
              </w:rPr>
              <w:t>-</w:t>
            </w:r>
          </w:p>
        </w:tc>
        <w:tc>
          <w:tcPr>
            <w:tcW w:w="589" w:type="pct"/>
            <w:shd w:val="clear" w:color="auto" w:fill="auto"/>
            <w:noWrap/>
            <w:vAlign w:val="center"/>
          </w:tcPr>
          <w:p w:rsidR="00010C5E" w:rsidRPr="00FC27B8" w:rsidRDefault="00010C5E" w:rsidP="00FC27B8">
            <w:pPr>
              <w:jc w:val="center"/>
              <w:rPr>
                <w:color w:val="000000"/>
                <w:sz w:val="22"/>
                <w:szCs w:val="22"/>
              </w:rPr>
            </w:pPr>
          </w:p>
        </w:tc>
        <w:tc>
          <w:tcPr>
            <w:tcW w:w="440" w:type="pct"/>
            <w:shd w:val="clear" w:color="auto" w:fill="auto"/>
            <w:noWrap/>
            <w:vAlign w:val="center"/>
          </w:tcPr>
          <w:p w:rsidR="00010C5E" w:rsidRPr="00FC27B8" w:rsidRDefault="00010C5E" w:rsidP="00FC27B8">
            <w:pPr>
              <w:jc w:val="center"/>
              <w:rPr>
                <w:color w:val="000000"/>
                <w:sz w:val="22"/>
                <w:szCs w:val="22"/>
              </w:rPr>
            </w:pPr>
            <w:r w:rsidRPr="00FC27B8">
              <w:rPr>
                <w:color w:val="000000"/>
                <w:sz w:val="22"/>
                <w:szCs w:val="22"/>
              </w:rPr>
              <w:t>11156</w:t>
            </w:r>
          </w:p>
        </w:tc>
      </w:tr>
    </w:tbl>
    <w:p w:rsidR="0074763E" w:rsidRPr="00FC27B8" w:rsidRDefault="0074763E" w:rsidP="00FC27B8">
      <w:pPr>
        <w:pStyle w:val="a9"/>
        <w:spacing w:before="120"/>
        <w:rPr>
          <w:lang w:bidi="ru-RU"/>
        </w:rPr>
      </w:pPr>
      <w:proofErr w:type="gramStart"/>
      <w:r w:rsidRPr="00FC27B8">
        <w:rPr>
          <w:lang w:bidi="ru-RU"/>
        </w:rPr>
        <w:t>Выше указанные</w:t>
      </w:r>
      <w:proofErr w:type="gramEnd"/>
      <w:r w:rsidRPr="00FC27B8">
        <w:rPr>
          <w:lang w:bidi="ru-RU"/>
        </w:rPr>
        <w:t xml:space="preserve"> объемы санитарно-оздоровительных мероприятий недействительны без проведения лесопатологического обследования.</w:t>
      </w:r>
    </w:p>
    <w:p w:rsidR="00676BF6" w:rsidRDefault="0074763E" w:rsidP="00FC27B8">
      <w:pPr>
        <w:pStyle w:val="a9"/>
        <w:rPr>
          <w:lang w:bidi="ru-RU"/>
        </w:rPr>
      </w:pPr>
      <w:r w:rsidRPr="00FC27B8">
        <w:rPr>
          <w:lang w:bidi="ru-RU"/>
        </w:rPr>
        <w:t>Лесовосстановительные мероприятия на лесосеках от сплошных санитарных рубок должны производиться незамедлительно после проведения рубок, в связи с этим расчет объемов по лесовосстановлению по сплошным санитарным рубкам не включается в общий объем (таблица 41). И проектируется ежегодно в соответствии с проведенными сплошными санитарными рубками.</w:t>
      </w:r>
      <w:r w:rsidR="00676BF6">
        <w:rPr>
          <w:lang w:bidi="ru-RU"/>
        </w:rPr>
        <w:br w:type="page"/>
      </w:r>
    </w:p>
    <w:p w:rsidR="004E188C" w:rsidRPr="00FC27B8" w:rsidRDefault="004E188C" w:rsidP="00A95918">
      <w:pPr>
        <w:pStyle w:val="a9"/>
      </w:pPr>
      <w:r w:rsidRPr="00FC27B8">
        <w:t>Таблица 3</w:t>
      </w:r>
      <w:r w:rsidR="00C87B55" w:rsidRPr="00FC27B8">
        <w:t>9</w:t>
      </w:r>
      <w:r w:rsidRPr="00FC27B8">
        <w:t xml:space="preserve"> – Параметры профилактических и других мероприятий по предупреждению распространения вредных организмов</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7"/>
        <w:gridCol w:w="1713"/>
        <w:gridCol w:w="1713"/>
        <w:gridCol w:w="1599"/>
        <w:gridCol w:w="1987"/>
      </w:tblGrid>
      <w:tr w:rsidR="004E188C" w:rsidRPr="00FC27B8" w:rsidTr="0004341D">
        <w:trPr>
          <w:trHeight w:val="20"/>
          <w:tblHeader/>
          <w:jc w:val="center"/>
        </w:trPr>
        <w:tc>
          <w:tcPr>
            <w:tcW w:w="2627" w:type="dxa"/>
            <w:vAlign w:val="center"/>
          </w:tcPr>
          <w:p w:rsidR="004E188C" w:rsidRPr="00FC27B8" w:rsidRDefault="004E188C" w:rsidP="00FC27B8">
            <w:pPr>
              <w:widowControl w:val="0"/>
              <w:autoSpaceDE w:val="0"/>
              <w:autoSpaceDN w:val="0"/>
              <w:adjustRightInd w:val="0"/>
              <w:jc w:val="center"/>
              <w:rPr>
                <w:sz w:val="22"/>
                <w:szCs w:val="22"/>
              </w:rPr>
            </w:pPr>
            <w:r w:rsidRPr="00FC27B8">
              <w:rPr>
                <w:sz w:val="22"/>
                <w:szCs w:val="22"/>
              </w:rPr>
              <w:t>Наименование мероприятия</w:t>
            </w:r>
          </w:p>
        </w:tc>
        <w:tc>
          <w:tcPr>
            <w:tcW w:w="1713" w:type="dxa"/>
            <w:vAlign w:val="center"/>
          </w:tcPr>
          <w:p w:rsidR="004E188C" w:rsidRPr="00FC27B8" w:rsidRDefault="004E188C" w:rsidP="00FC27B8">
            <w:pPr>
              <w:widowControl w:val="0"/>
              <w:autoSpaceDE w:val="0"/>
              <w:autoSpaceDN w:val="0"/>
              <w:adjustRightInd w:val="0"/>
              <w:jc w:val="center"/>
              <w:rPr>
                <w:sz w:val="22"/>
                <w:szCs w:val="22"/>
              </w:rPr>
            </w:pPr>
            <w:r w:rsidRPr="00FC27B8">
              <w:rPr>
                <w:sz w:val="22"/>
                <w:szCs w:val="22"/>
              </w:rPr>
              <w:t>Единицы измерения</w:t>
            </w:r>
          </w:p>
        </w:tc>
        <w:tc>
          <w:tcPr>
            <w:tcW w:w="1713" w:type="dxa"/>
            <w:vAlign w:val="center"/>
          </w:tcPr>
          <w:p w:rsidR="004E188C" w:rsidRPr="00FC27B8" w:rsidRDefault="004E188C" w:rsidP="00FC27B8">
            <w:pPr>
              <w:widowControl w:val="0"/>
              <w:autoSpaceDE w:val="0"/>
              <w:autoSpaceDN w:val="0"/>
              <w:adjustRightInd w:val="0"/>
              <w:jc w:val="center"/>
              <w:rPr>
                <w:sz w:val="22"/>
                <w:szCs w:val="22"/>
              </w:rPr>
            </w:pPr>
            <w:r w:rsidRPr="00FC27B8">
              <w:rPr>
                <w:sz w:val="22"/>
                <w:szCs w:val="22"/>
              </w:rPr>
              <w:t>Объем мероприятия</w:t>
            </w:r>
          </w:p>
        </w:tc>
        <w:tc>
          <w:tcPr>
            <w:tcW w:w="1599" w:type="dxa"/>
            <w:vAlign w:val="center"/>
          </w:tcPr>
          <w:p w:rsidR="004E188C" w:rsidRPr="00FC27B8" w:rsidRDefault="004E188C" w:rsidP="00FC27B8">
            <w:pPr>
              <w:widowControl w:val="0"/>
              <w:autoSpaceDE w:val="0"/>
              <w:autoSpaceDN w:val="0"/>
              <w:adjustRightInd w:val="0"/>
              <w:jc w:val="center"/>
              <w:rPr>
                <w:sz w:val="22"/>
                <w:szCs w:val="22"/>
              </w:rPr>
            </w:pPr>
            <w:r w:rsidRPr="00FC27B8">
              <w:rPr>
                <w:sz w:val="22"/>
                <w:szCs w:val="22"/>
              </w:rPr>
              <w:t>Срок проведения</w:t>
            </w:r>
          </w:p>
        </w:tc>
        <w:tc>
          <w:tcPr>
            <w:tcW w:w="1987" w:type="dxa"/>
            <w:vAlign w:val="center"/>
          </w:tcPr>
          <w:p w:rsidR="004E188C" w:rsidRPr="00FC27B8" w:rsidRDefault="004E188C" w:rsidP="00FC27B8">
            <w:pPr>
              <w:widowControl w:val="0"/>
              <w:autoSpaceDE w:val="0"/>
              <w:autoSpaceDN w:val="0"/>
              <w:adjustRightInd w:val="0"/>
              <w:jc w:val="center"/>
              <w:rPr>
                <w:sz w:val="22"/>
                <w:szCs w:val="22"/>
              </w:rPr>
            </w:pPr>
            <w:r w:rsidRPr="00FC27B8">
              <w:rPr>
                <w:sz w:val="22"/>
                <w:szCs w:val="22"/>
              </w:rPr>
              <w:t>Ежегодный объем мероприятия</w:t>
            </w:r>
          </w:p>
        </w:tc>
      </w:tr>
      <w:tr w:rsidR="00AB51F6" w:rsidRPr="00FC27B8" w:rsidTr="0004341D">
        <w:trPr>
          <w:trHeight w:val="20"/>
          <w:tblHeader/>
          <w:jc w:val="center"/>
        </w:trPr>
        <w:tc>
          <w:tcPr>
            <w:tcW w:w="2627" w:type="dxa"/>
            <w:vAlign w:val="center"/>
          </w:tcPr>
          <w:p w:rsidR="00AB51F6" w:rsidRPr="00FC27B8" w:rsidRDefault="00AB51F6" w:rsidP="00FC27B8">
            <w:pPr>
              <w:widowControl w:val="0"/>
              <w:autoSpaceDE w:val="0"/>
              <w:autoSpaceDN w:val="0"/>
              <w:adjustRightInd w:val="0"/>
              <w:jc w:val="center"/>
              <w:rPr>
                <w:sz w:val="22"/>
                <w:szCs w:val="22"/>
              </w:rPr>
            </w:pPr>
            <w:r w:rsidRPr="00FC27B8">
              <w:rPr>
                <w:sz w:val="22"/>
                <w:szCs w:val="22"/>
              </w:rPr>
              <w:t>1</w:t>
            </w:r>
          </w:p>
        </w:tc>
        <w:tc>
          <w:tcPr>
            <w:tcW w:w="1713" w:type="dxa"/>
            <w:vAlign w:val="center"/>
          </w:tcPr>
          <w:p w:rsidR="00AB51F6" w:rsidRPr="00FC27B8" w:rsidRDefault="00AB51F6" w:rsidP="00FC27B8">
            <w:pPr>
              <w:widowControl w:val="0"/>
              <w:autoSpaceDE w:val="0"/>
              <w:autoSpaceDN w:val="0"/>
              <w:adjustRightInd w:val="0"/>
              <w:jc w:val="center"/>
              <w:rPr>
                <w:sz w:val="22"/>
                <w:szCs w:val="22"/>
              </w:rPr>
            </w:pPr>
            <w:r w:rsidRPr="00FC27B8">
              <w:rPr>
                <w:sz w:val="22"/>
                <w:szCs w:val="22"/>
              </w:rPr>
              <w:t>2</w:t>
            </w:r>
          </w:p>
        </w:tc>
        <w:tc>
          <w:tcPr>
            <w:tcW w:w="1713" w:type="dxa"/>
            <w:vAlign w:val="center"/>
          </w:tcPr>
          <w:p w:rsidR="00AB51F6" w:rsidRPr="00FC27B8" w:rsidRDefault="00AB51F6" w:rsidP="00FC27B8">
            <w:pPr>
              <w:widowControl w:val="0"/>
              <w:autoSpaceDE w:val="0"/>
              <w:autoSpaceDN w:val="0"/>
              <w:adjustRightInd w:val="0"/>
              <w:jc w:val="center"/>
              <w:rPr>
                <w:sz w:val="22"/>
                <w:szCs w:val="22"/>
              </w:rPr>
            </w:pPr>
            <w:r w:rsidRPr="00FC27B8">
              <w:rPr>
                <w:sz w:val="22"/>
                <w:szCs w:val="22"/>
              </w:rPr>
              <w:t>3</w:t>
            </w:r>
          </w:p>
        </w:tc>
        <w:tc>
          <w:tcPr>
            <w:tcW w:w="1599" w:type="dxa"/>
            <w:vAlign w:val="center"/>
          </w:tcPr>
          <w:p w:rsidR="00AB51F6" w:rsidRPr="00FC27B8" w:rsidRDefault="00AB51F6" w:rsidP="00FC27B8">
            <w:pPr>
              <w:widowControl w:val="0"/>
              <w:autoSpaceDE w:val="0"/>
              <w:autoSpaceDN w:val="0"/>
              <w:adjustRightInd w:val="0"/>
              <w:jc w:val="center"/>
              <w:rPr>
                <w:sz w:val="22"/>
                <w:szCs w:val="22"/>
              </w:rPr>
            </w:pPr>
            <w:r w:rsidRPr="00FC27B8">
              <w:rPr>
                <w:sz w:val="22"/>
                <w:szCs w:val="22"/>
              </w:rPr>
              <w:t>4</w:t>
            </w:r>
          </w:p>
        </w:tc>
        <w:tc>
          <w:tcPr>
            <w:tcW w:w="1987" w:type="dxa"/>
            <w:vAlign w:val="center"/>
          </w:tcPr>
          <w:p w:rsidR="00AB51F6" w:rsidRPr="00FC27B8" w:rsidRDefault="00AB51F6" w:rsidP="00FC27B8">
            <w:pPr>
              <w:widowControl w:val="0"/>
              <w:autoSpaceDE w:val="0"/>
              <w:autoSpaceDN w:val="0"/>
              <w:adjustRightInd w:val="0"/>
              <w:jc w:val="center"/>
              <w:rPr>
                <w:sz w:val="22"/>
                <w:szCs w:val="22"/>
              </w:rPr>
            </w:pPr>
            <w:r w:rsidRPr="00FC27B8">
              <w:rPr>
                <w:sz w:val="22"/>
                <w:szCs w:val="22"/>
              </w:rPr>
              <w:t>5</w:t>
            </w:r>
          </w:p>
        </w:tc>
      </w:tr>
      <w:tr w:rsidR="004E188C" w:rsidRPr="00FC27B8" w:rsidTr="0004341D">
        <w:trPr>
          <w:trHeight w:val="20"/>
          <w:jc w:val="center"/>
        </w:trPr>
        <w:tc>
          <w:tcPr>
            <w:tcW w:w="9639" w:type="dxa"/>
            <w:gridSpan w:val="5"/>
            <w:vAlign w:val="center"/>
          </w:tcPr>
          <w:p w:rsidR="004E188C" w:rsidRPr="00FC27B8" w:rsidRDefault="004E188C" w:rsidP="00FC27B8">
            <w:pPr>
              <w:widowControl w:val="0"/>
              <w:autoSpaceDE w:val="0"/>
              <w:autoSpaceDN w:val="0"/>
              <w:adjustRightInd w:val="0"/>
              <w:jc w:val="center"/>
              <w:outlineLvl w:val="3"/>
              <w:rPr>
                <w:sz w:val="22"/>
                <w:szCs w:val="22"/>
              </w:rPr>
            </w:pPr>
            <w:r w:rsidRPr="00FC27B8">
              <w:rPr>
                <w:sz w:val="22"/>
                <w:szCs w:val="22"/>
              </w:rPr>
              <w:t>1. Профилактические</w:t>
            </w:r>
          </w:p>
        </w:tc>
      </w:tr>
      <w:tr w:rsidR="004E188C" w:rsidRPr="00FC27B8" w:rsidTr="002F0E1D">
        <w:trPr>
          <w:trHeight w:val="58"/>
          <w:jc w:val="center"/>
        </w:trPr>
        <w:tc>
          <w:tcPr>
            <w:tcW w:w="9639" w:type="dxa"/>
            <w:gridSpan w:val="5"/>
            <w:vAlign w:val="center"/>
          </w:tcPr>
          <w:p w:rsidR="004E188C" w:rsidRPr="00FC27B8" w:rsidRDefault="004E188C" w:rsidP="00FC27B8">
            <w:pPr>
              <w:widowControl w:val="0"/>
              <w:autoSpaceDE w:val="0"/>
              <w:autoSpaceDN w:val="0"/>
              <w:adjustRightInd w:val="0"/>
              <w:outlineLvl w:val="4"/>
              <w:rPr>
                <w:sz w:val="22"/>
                <w:szCs w:val="22"/>
              </w:rPr>
            </w:pPr>
            <w:r w:rsidRPr="00FC27B8">
              <w:rPr>
                <w:sz w:val="22"/>
                <w:szCs w:val="22"/>
              </w:rPr>
              <w:t>1.1 Лесохозяйственные</w:t>
            </w:r>
          </w:p>
        </w:tc>
      </w:tr>
      <w:tr w:rsidR="004E188C" w:rsidRPr="00FC27B8" w:rsidTr="0004341D">
        <w:trPr>
          <w:trHeight w:val="20"/>
          <w:jc w:val="center"/>
        </w:trPr>
        <w:tc>
          <w:tcPr>
            <w:tcW w:w="2627" w:type="dxa"/>
            <w:vAlign w:val="center"/>
          </w:tcPr>
          <w:p w:rsidR="004E188C" w:rsidRPr="00FC27B8" w:rsidRDefault="004E188C" w:rsidP="00FC27B8">
            <w:pPr>
              <w:rPr>
                <w:sz w:val="22"/>
                <w:szCs w:val="22"/>
              </w:rPr>
            </w:pPr>
            <w:r w:rsidRPr="00FC27B8">
              <w:rPr>
                <w:sz w:val="22"/>
                <w:szCs w:val="22"/>
              </w:rPr>
              <w:t>-</w:t>
            </w:r>
          </w:p>
        </w:tc>
        <w:tc>
          <w:tcPr>
            <w:tcW w:w="1713" w:type="dxa"/>
            <w:vAlign w:val="center"/>
          </w:tcPr>
          <w:p w:rsidR="004E188C" w:rsidRPr="00FC27B8" w:rsidRDefault="004E188C" w:rsidP="00FC27B8">
            <w:pPr>
              <w:rPr>
                <w:sz w:val="22"/>
                <w:szCs w:val="22"/>
              </w:rPr>
            </w:pPr>
            <w:r w:rsidRPr="00FC27B8">
              <w:rPr>
                <w:sz w:val="22"/>
                <w:szCs w:val="22"/>
              </w:rPr>
              <w:t>-</w:t>
            </w:r>
          </w:p>
        </w:tc>
        <w:tc>
          <w:tcPr>
            <w:tcW w:w="1713" w:type="dxa"/>
            <w:vAlign w:val="center"/>
          </w:tcPr>
          <w:p w:rsidR="004E188C" w:rsidRPr="00FC27B8" w:rsidRDefault="004E188C" w:rsidP="00FC27B8">
            <w:pPr>
              <w:rPr>
                <w:sz w:val="22"/>
                <w:szCs w:val="22"/>
              </w:rPr>
            </w:pPr>
            <w:r w:rsidRPr="00FC27B8">
              <w:rPr>
                <w:sz w:val="22"/>
                <w:szCs w:val="22"/>
              </w:rPr>
              <w:t>-</w:t>
            </w:r>
          </w:p>
        </w:tc>
        <w:tc>
          <w:tcPr>
            <w:tcW w:w="1599" w:type="dxa"/>
            <w:vAlign w:val="center"/>
          </w:tcPr>
          <w:p w:rsidR="004E188C" w:rsidRPr="00FC27B8" w:rsidRDefault="004E188C" w:rsidP="00FC27B8">
            <w:pPr>
              <w:rPr>
                <w:sz w:val="22"/>
                <w:szCs w:val="22"/>
              </w:rPr>
            </w:pPr>
            <w:r w:rsidRPr="00FC27B8">
              <w:rPr>
                <w:sz w:val="22"/>
                <w:szCs w:val="22"/>
              </w:rPr>
              <w:t>-</w:t>
            </w:r>
          </w:p>
        </w:tc>
        <w:tc>
          <w:tcPr>
            <w:tcW w:w="1987" w:type="dxa"/>
            <w:vAlign w:val="center"/>
          </w:tcPr>
          <w:p w:rsidR="004E188C" w:rsidRPr="00FC27B8" w:rsidRDefault="004E188C" w:rsidP="00FC27B8">
            <w:pPr>
              <w:rPr>
                <w:sz w:val="22"/>
                <w:szCs w:val="22"/>
              </w:rPr>
            </w:pPr>
            <w:r w:rsidRPr="00FC27B8">
              <w:rPr>
                <w:sz w:val="22"/>
                <w:szCs w:val="22"/>
              </w:rPr>
              <w:t>-</w:t>
            </w:r>
          </w:p>
        </w:tc>
      </w:tr>
      <w:tr w:rsidR="004E188C" w:rsidRPr="00FC27B8" w:rsidTr="0004341D">
        <w:trPr>
          <w:trHeight w:val="20"/>
          <w:jc w:val="center"/>
        </w:trPr>
        <w:tc>
          <w:tcPr>
            <w:tcW w:w="9639" w:type="dxa"/>
            <w:gridSpan w:val="5"/>
            <w:vAlign w:val="center"/>
          </w:tcPr>
          <w:p w:rsidR="004E188C" w:rsidRPr="00FC27B8" w:rsidRDefault="004E188C" w:rsidP="00FC27B8">
            <w:pPr>
              <w:widowControl w:val="0"/>
              <w:autoSpaceDE w:val="0"/>
              <w:autoSpaceDN w:val="0"/>
              <w:adjustRightInd w:val="0"/>
              <w:outlineLvl w:val="4"/>
              <w:rPr>
                <w:sz w:val="22"/>
                <w:szCs w:val="22"/>
              </w:rPr>
            </w:pPr>
            <w:r w:rsidRPr="00FC27B8">
              <w:rPr>
                <w:sz w:val="22"/>
                <w:szCs w:val="22"/>
              </w:rPr>
              <w:t>1.2. Биотехнические</w:t>
            </w:r>
          </w:p>
        </w:tc>
      </w:tr>
      <w:tr w:rsidR="004E188C" w:rsidRPr="00FC27B8" w:rsidTr="0004341D">
        <w:trPr>
          <w:trHeight w:val="20"/>
          <w:jc w:val="center"/>
        </w:trPr>
        <w:tc>
          <w:tcPr>
            <w:tcW w:w="2627" w:type="dxa"/>
            <w:vAlign w:val="center"/>
          </w:tcPr>
          <w:p w:rsidR="004E188C" w:rsidRPr="00FC27B8" w:rsidRDefault="004E188C" w:rsidP="00FC27B8">
            <w:pPr>
              <w:rPr>
                <w:sz w:val="22"/>
                <w:szCs w:val="22"/>
              </w:rPr>
            </w:pPr>
            <w:r w:rsidRPr="00FC27B8">
              <w:rPr>
                <w:sz w:val="22"/>
                <w:szCs w:val="22"/>
              </w:rPr>
              <w:t>-</w:t>
            </w:r>
          </w:p>
        </w:tc>
        <w:tc>
          <w:tcPr>
            <w:tcW w:w="1713" w:type="dxa"/>
            <w:vAlign w:val="center"/>
          </w:tcPr>
          <w:p w:rsidR="004E188C" w:rsidRPr="00FC27B8" w:rsidRDefault="004E188C" w:rsidP="00FC27B8">
            <w:pPr>
              <w:rPr>
                <w:sz w:val="22"/>
                <w:szCs w:val="22"/>
              </w:rPr>
            </w:pPr>
            <w:r w:rsidRPr="00FC27B8">
              <w:rPr>
                <w:sz w:val="22"/>
                <w:szCs w:val="22"/>
              </w:rPr>
              <w:t>-</w:t>
            </w:r>
          </w:p>
        </w:tc>
        <w:tc>
          <w:tcPr>
            <w:tcW w:w="1713" w:type="dxa"/>
            <w:vAlign w:val="center"/>
          </w:tcPr>
          <w:p w:rsidR="004E188C" w:rsidRPr="00FC27B8" w:rsidRDefault="004E188C" w:rsidP="00FC27B8">
            <w:pPr>
              <w:rPr>
                <w:sz w:val="22"/>
                <w:szCs w:val="22"/>
              </w:rPr>
            </w:pPr>
            <w:r w:rsidRPr="00FC27B8">
              <w:rPr>
                <w:sz w:val="22"/>
                <w:szCs w:val="22"/>
              </w:rPr>
              <w:t>-</w:t>
            </w:r>
          </w:p>
        </w:tc>
        <w:tc>
          <w:tcPr>
            <w:tcW w:w="1599" w:type="dxa"/>
            <w:vAlign w:val="center"/>
          </w:tcPr>
          <w:p w:rsidR="004E188C" w:rsidRPr="00FC27B8" w:rsidRDefault="004E188C" w:rsidP="00FC27B8">
            <w:pPr>
              <w:rPr>
                <w:sz w:val="22"/>
                <w:szCs w:val="22"/>
              </w:rPr>
            </w:pPr>
            <w:r w:rsidRPr="00FC27B8">
              <w:rPr>
                <w:sz w:val="22"/>
                <w:szCs w:val="22"/>
              </w:rPr>
              <w:t>-</w:t>
            </w:r>
          </w:p>
        </w:tc>
        <w:tc>
          <w:tcPr>
            <w:tcW w:w="1987" w:type="dxa"/>
            <w:vAlign w:val="center"/>
          </w:tcPr>
          <w:p w:rsidR="004E188C" w:rsidRPr="00FC27B8" w:rsidRDefault="004E188C" w:rsidP="00FC27B8">
            <w:pPr>
              <w:rPr>
                <w:sz w:val="22"/>
                <w:szCs w:val="22"/>
              </w:rPr>
            </w:pPr>
            <w:r w:rsidRPr="00FC27B8">
              <w:rPr>
                <w:sz w:val="22"/>
                <w:szCs w:val="22"/>
              </w:rPr>
              <w:t>-</w:t>
            </w:r>
          </w:p>
        </w:tc>
      </w:tr>
      <w:tr w:rsidR="004E188C" w:rsidRPr="00FC27B8" w:rsidTr="0004341D">
        <w:trPr>
          <w:trHeight w:val="20"/>
          <w:jc w:val="center"/>
        </w:trPr>
        <w:tc>
          <w:tcPr>
            <w:tcW w:w="9639" w:type="dxa"/>
            <w:gridSpan w:val="5"/>
            <w:vAlign w:val="center"/>
          </w:tcPr>
          <w:p w:rsidR="004E188C" w:rsidRPr="00FC27B8" w:rsidRDefault="004E188C" w:rsidP="00FC27B8">
            <w:pPr>
              <w:widowControl w:val="0"/>
              <w:autoSpaceDE w:val="0"/>
              <w:autoSpaceDN w:val="0"/>
              <w:adjustRightInd w:val="0"/>
              <w:jc w:val="center"/>
              <w:outlineLvl w:val="3"/>
              <w:rPr>
                <w:sz w:val="22"/>
                <w:szCs w:val="22"/>
              </w:rPr>
            </w:pPr>
            <w:r w:rsidRPr="00FC27B8">
              <w:rPr>
                <w:sz w:val="22"/>
                <w:szCs w:val="22"/>
              </w:rPr>
              <w:t>2. Другие мероприятия</w:t>
            </w:r>
          </w:p>
        </w:tc>
      </w:tr>
      <w:tr w:rsidR="004E188C" w:rsidRPr="00FC27B8" w:rsidTr="0004341D">
        <w:trPr>
          <w:trHeight w:val="20"/>
          <w:jc w:val="center"/>
        </w:trPr>
        <w:tc>
          <w:tcPr>
            <w:tcW w:w="2627" w:type="dxa"/>
            <w:vAlign w:val="center"/>
          </w:tcPr>
          <w:p w:rsidR="004E188C" w:rsidRPr="00FC27B8" w:rsidRDefault="004E188C" w:rsidP="00FC27B8">
            <w:pPr>
              <w:rPr>
                <w:sz w:val="22"/>
                <w:szCs w:val="22"/>
              </w:rPr>
            </w:pPr>
            <w:r w:rsidRPr="00FC27B8">
              <w:rPr>
                <w:sz w:val="22"/>
                <w:szCs w:val="22"/>
              </w:rPr>
              <w:t>-</w:t>
            </w:r>
          </w:p>
        </w:tc>
        <w:tc>
          <w:tcPr>
            <w:tcW w:w="1713" w:type="dxa"/>
            <w:vAlign w:val="center"/>
          </w:tcPr>
          <w:p w:rsidR="004E188C" w:rsidRPr="00FC27B8" w:rsidRDefault="004E188C" w:rsidP="00FC27B8">
            <w:pPr>
              <w:rPr>
                <w:sz w:val="22"/>
                <w:szCs w:val="22"/>
              </w:rPr>
            </w:pPr>
            <w:r w:rsidRPr="00FC27B8">
              <w:rPr>
                <w:sz w:val="22"/>
                <w:szCs w:val="22"/>
              </w:rPr>
              <w:t>-</w:t>
            </w:r>
          </w:p>
        </w:tc>
        <w:tc>
          <w:tcPr>
            <w:tcW w:w="1713" w:type="dxa"/>
            <w:vAlign w:val="center"/>
          </w:tcPr>
          <w:p w:rsidR="004E188C" w:rsidRPr="00FC27B8" w:rsidRDefault="004E188C" w:rsidP="00FC27B8">
            <w:pPr>
              <w:rPr>
                <w:sz w:val="22"/>
                <w:szCs w:val="22"/>
              </w:rPr>
            </w:pPr>
            <w:r w:rsidRPr="00FC27B8">
              <w:rPr>
                <w:sz w:val="22"/>
                <w:szCs w:val="22"/>
              </w:rPr>
              <w:t>-</w:t>
            </w:r>
          </w:p>
        </w:tc>
        <w:tc>
          <w:tcPr>
            <w:tcW w:w="1599" w:type="dxa"/>
            <w:vAlign w:val="center"/>
          </w:tcPr>
          <w:p w:rsidR="004E188C" w:rsidRPr="00FC27B8" w:rsidRDefault="004E188C" w:rsidP="00FC27B8">
            <w:pPr>
              <w:rPr>
                <w:sz w:val="22"/>
                <w:szCs w:val="22"/>
              </w:rPr>
            </w:pPr>
            <w:r w:rsidRPr="00FC27B8">
              <w:rPr>
                <w:sz w:val="22"/>
                <w:szCs w:val="22"/>
              </w:rPr>
              <w:t>-</w:t>
            </w:r>
          </w:p>
        </w:tc>
        <w:tc>
          <w:tcPr>
            <w:tcW w:w="1987" w:type="dxa"/>
            <w:vAlign w:val="center"/>
          </w:tcPr>
          <w:p w:rsidR="004E188C" w:rsidRPr="00FC27B8" w:rsidRDefault="004E188C" w:rsidP="00FC27B8">
            <w:pPr>
              <w:rPr>
                <w:sz w:val="22"/>
                <w:szCs w:val="22"/>
              </w:rPr>
            </w:pPr>
            <w:r w:rsidRPr="00FC27B8">
              <w:rPr>
                <w:sz w:val="22"/>
                <w:szCs w:val="22"/>
              </w:rPr>
              <w:t>-</w:t>
            </w:r>
          </w:p>
        </w:tc>
      </w:tr>
    </w:tbl>
    <w:p w:rsidR="00961144" w:rsidRPr="00FC27B8" w:rsidRDefault="00961144" w:rsidP="00FC27B8">
      <w:pPr>
        <w:pStyle w:val="a9"/>
        <w:spacing w:before="120"/>
      </w:pPr>
      <w:bookmarkStart w:id="1065" w:name="_Hlk143502456"/>
      <w:r w:rsidRPr="00FC27B8">
        <w:t>Нормативы и параметры профилактических и других мероприятий по предупреждению распространения вредных организмов не устанавливаются, мероприятия не планируются в связи с отсутствием результатов лесопатологических обследований.</w:t>
      </w:r>
    </w:p>
    <w:bookmarkEnd w:id="1065"/>
    <w:p w:rsidR="00961144" w:rsidRPr="00FC27B8" w:rsidRDefault="00961144" w:rsidP="00FC27B8">
      <w:pPr>
        <w:pStyle w:val="a9"/>
      </w:pPr>
      <w:r w:rsidRPr="00FC27B8">
        <w:t>Ликвидация очагов вредных организмов регламентируется статьей 60.8 Лесного кодекса.</w:t>
      </w:r>
    </w:p>
    <w:p w:rsidR="00961144" w:rsidRPr="00FC27B8" w:rsidRDefault="00961144" w:rsidP="00FC27B8">
      <w:pPr>
        <w:pStyle w:val="a9"/>
      </w:pPr>
      <w:r w:rsidRPr="00FC27B8">
        <w:t>Ликвидация очагов вредных организмов в лесах включает в себя следующие меры:</w:t>
      </w:r>
    </w:p>
    <w:p w:rsidR="00961144" w:rsidRPr="00FC27B8" w:rsidRDefault="00961144" w:rsidP="00FC27B8">
      <w:pPr>
        <w:pStyle w:val="affffffffff6"/>
      </w:pPr>
      <w:r w:rsidRPr="00FC27B8">
        <w:t>проведение обследований очагов вредных организмов;</w:t>
      </w:r>
    </w:p>
    <w:p w:rsidR="00961144" w:rsidRPr="00FC27B8" w:rsidRDefault="00961144" w:rsidP="00FC27B8">
      <w:pPr>
        <w:pStyle w:val="affffffffff6"/>
      </w:pPr>
      <w:r w:rsidRPr="00FC27B8">
        <w:t>уничтожение или подавление численности вредных организмов, в том числе с применением химических препаратов;</w:t>
      </w:r>
    </w:p>
    <w:p w:rsidR="00961144" w:rsidRPr="00FC27B8" w:rsidRDefault="00961144" w:rsidP="00FC27B8">
      <w:pPr>
        <w:pStyle w:val="affffffffff6"/>
      </w:pPr>
      <w:r w:rsidRPr="00FC27B8">
        <w:t>рубка лесных насаждений в целях регулирования породного и возрастного составов лесных насаждений, зараженных вредными организмами.</w:t>
      </w:r>
    </w:p>
    <w:p w:rsidR="00961144" w:rsidRPr="00FC27B8" w:rsidRDefault="00961144" w:rsidP="00FC27B8">
      <w:pPr>
        <w:pStyle w:val="a9"/>
      </w:pPr>
      <w:bookmarkStart w:id="1066" w:name="_Hlk143502476"/>
      <w:r w:rsidRPr="00FC27B8">
        <w:t>Меры по ликвидации очагов вредных организмов, в том числе на лесных участках, предоставленных в аренду для заготовки древесины, осуществляются в соответствии со статьей 19 Лесного кодекса органами государственной власти или органами местного самоуправления в пределах полномочий указанных органов, определенных в соответствии со статьями 81-84 Лесного кодекса.</w:t>
      </w:r>
    </w:p>
    <w:bookmarkEnd w:id="1066"/>
    <w:p w:rsidR="00961144" w:rsidRPr="00FC27B8" w:rsidRDefault="00961144" w:rsidP="00FC27B8">
      <w:pPr>
        <w:pStyle w:val="a9"/>
      </w:pPr>
      <w:r w:rsidRPr="00FC27B8">
        <w:t>Объем древесины, заготовленной при проведении мероприятий по ликвидации очагов вредных организмов, в расчетную лесосеку не включается.</w:t>
      </w:r>
    </w:p>
    <w:p w:rsidR="00961144" w:rsidRPr="00FC27B8" w:rsidRDefault="00961144" w:rsidP="00FC27B8">
      <w:pPr>
        <w:pStyle w:val="a9"/>
      </w:pPr>
      <w:r w:rsidRPr="00FC27B8">
        <w:t>По результатам осуществления мероприятий по ликвидации очагов вредных организмов вносятся изменения в лесной план субъекта Российской Федерации, лесохозяйственный регламент лесничества.</w:t>
      </w:r>
    </w:p>
    <w:p w:rsidR="00961144" w:rsidRPr="00FC27B8" w:rsidRDefault="00961144" w:rsidP="00FC27B8">
      <w:pPr>
        <w:pStyle w:val="a9"/>
      </w:pPr>
      <w:bookmarkStart w:id="1067" w:name="_Hlk143502493"/>
      <w:r w:rsidRPr="00FC27B8">
        <w:t xml:space="preserve">Правила ликвидации очагов вредных организмов утверждены приказом Министерства природных ресурсов и экологии Российской Федерации от </w:t>
      </w:r>
      <w:bookmarkStart w:id="1068" w:name="_Hlk138229770"/>
      <w:bookmarkStart w:id="1069" w:name="_Hlk142825157"/>
      <w:r w:rsidRPr="00FC27B8">
        <w:t xml:space="preserve">09.11.2020 № </w:t>
      </w:r>
      <w:bookmarkEnd w:id="1068"/>
      <w:r w:rsidRPr="00FC27B8">
        <w:t>913</w:t>
      </w:r>
      <w:bookmarkEnd w:id="1069"/>
      <w:r w:rsidRPr="00FC27B8">
        <w:t xml:space="preserve"> </w:t>
      </w:r>
      <w:r w:rsidRPr="00FC27B8">
        <w:rPr>
          <w:shd w:val="clear" w:color="auto" w:fill="FFFFFF"/>
        </w:rPr>
        <w:t>«Об утверждении Правил ликвидации очагов вредных организмов»</w:t>
      </w:r>
      <w:r w:rsidRPr="00FC27B8">
        <w:t>.</w:t>
      </w:r>
    </w:p>
    <w:bookmarkEnd w:id="1067"/>
    <w:p w:rsidR="00961144" w:rsidRPr="00FC27B8" w:rsidRDefault="00961144" w:rsidP="00FC27B8">
      <w:pPr>
        <w:pStyle w:val="a9"/>
      </w:pPr>
      <w:r w:rsidRPr="00FC27B8">
        <w:t>В лесах, расположенных на особо охраняемых природных территориях, проведение мероприятий по ликвидации очагов вредных организмов осуществляется с учетом особенностей правового режима особой охраны территорий.</w:t>
      </w:r>
    </w:p>
    <w:p w:rsidR="004E188C" w:rsidRPr="00FC27B8" w:rsidRDefault="00C87B55" w:rsidP="00FC27B8">
      <w:pPr>
        <w:pStyle w:val="a9"/>
      </w:pPr>
      <w:r w:rsidRPr="00FC27B8">
        <w:t>Таблица 40</w:t>
      </w:r>
      <w:r w:rsidR="004E188C" w:rsidRPr="00FC27B8">
        <w:t xml:space="preserve"> – Параметры мероприятий по ликвидации очагов вредных организмов</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9"/>
        <w:gridCol w:w="1726"/>
        <w:gridCol w:w="1726"/>
        <w:gridCol w:w="1743"/>
        <w:gridCol w:w="2085"/>
      </w:tblGrid>
      <w:tr w:rsidR="004E188C" w:rsidRPr="00FC27B8" w:rsidTr="00C87B55">
        <w:trPr>
          <w:tblHeader/>
          <w:jc w:val="center"/>
        </w:trPr>
        <w:tc>
          <w:tcPr>
            <w:tcW w:w="2359" w:type="dxa"/>
            <w:vAlign w:val="center"/>
          </w:tcPr>
          <w:p w:rsidR="004E188C" w:rsidRPr="00FC27B8" w:rsidRDefault="004E188C" w:rsidP="00FC27B8">
            <w:pPr>
              <w:widowControl w:val="0"/>
              <w:autoSpaceDE w:val="0"/>
              <w:autoSpaceDN w:val="0"/>
              <w:adjustRightInd w:val="0"/>
              <w:jc w:val="center"/>
              <w:rPr>
                <w:sz w:val="22"/>
                <w:szCs w:val="22"/>
              </w:rPr>
            </w:pPr>
            <w:r w:rsidRPr="00FC27B8">
              <w:rPr>
                <w:sz w:val="22"/>
                <w:szCs w:val="22"/>
              </w:rPr>
              <w:t>Наименование мероприятия</w:t>
            </w:r>
          </w:p>
        </w:tc>
        <w:tc>
          <w:tcPr>
            <w:tcW w:w="1726" w:type="dxa"/>
            <w:vAlign w:val="center"/>
          </w:tcPr>
          <w:p w:rsidR="004E188C" w:rsidRPr="00FC27B8" w:rsidRDefault="004E188C" w:rsidP="00FC27B8">
            <w:pPr>
              <w:widowControl w:val="0"/>
              <w:autoSpaceDE w:val="0"/>
              <w:autoSpaceDN w:val="0"/>
              <w:adjustRightInd w:val="0"/>
              <w:jc w:val="center"/>
              <w:rPr>
                <w:sz w:val="22"/>
                <w:szCs w:val="22"/>
              </w:rPr>
            </w:pPr>
            <w:r w:rsidRPr="00FC27B8">
              <w:rPr>
                <w:sz w:val="22"/>
                <w:szCs w:val="22"/>
              </w:rPr>
              <w:t>Единицы измерения</w:t>
            </w:r>
          </w:p>
        </w:tc>
        <w:tc>
          <w:tcPr>
            <w:tcW w:w="1726" w:type="dxa"/>
            <w:vAlign w:val="center"/>
          </w:tcPr>
          <w:p w:rsidR="004E188C" w:rsidRPr="00FC27B8" w:rsidRDefault="004E188C" w:rsidP="00FC27B8">
            <w:pPr>
              <w:widowControl w:val="0"/>
              <w:autoSpaceDE w:val="0"/>
              <w:autoSpaceDN w:val="0"/>
              <w:adjustRightInd w:val="0"/>
              <w:jc w:val="center"/>
              <w:rPr>
                <w:sz w:val="22"/>
                <w:szCs w:val="22"/>
              </w:rPr>
            </w:pPr>
            <w:r w:rsidRPr="00FC27B8">
              <w:rPr>
                <w:sz w:val="22"/>
                <w:szCs w:val="22"/>
              </w:rPr>
              <w:t>Объем мероприятия</w:t>
            </w:r>
          </w:p>
        </w:tc>
        <w:tc>
          <w:tcPr>
            <w:tcW w:w="1743" w:type="dxa"/>
            <w:vAlign w:val="center"/>
          </w:tcPr>
          <w:p w:rsidR="004E188C" w:rsidRPr="00FC27B8" w:rsidRDefault="004E188C" w:rsidP="00FC27B8">
            <w:pPr>
              <w:widowControl w:val="0"/>
              <w:autoSpaceDE w:val="0"/>
              <w:autoSpaceDN w:val="0"/>
              <w:adjustRightInd w:val="0"/>
              <w:jc w:val="center"/>
              <w:rPr>
                <w:sz w:val="22"/>
                <w:szCs w:val="22"/>
              </w:rPr>
            </w:pPr>
            <w:r w:rsidRPr="00FC27B8">
              <w:rPr>
                <w:sz w:val="22"/>
                <w:szCs w:val="22"/>
              </w:rPr>
              <w:t>Срок проведения</w:t>
            </w:r>
          </w:p>
        </w:tc>
        <w:tc>
          <w:tcPr>
            <w:tcW w:w="2085" w:type="dxa"/>
            <w:vAlign w:val="center"/>
          </w:tcPr>
          <w:p w:rsidR="004E188C" w:rsidRPr="00FC27B8" w:rsidRDefault="004E188C" w:rsidP="00FC27B8">
            <w:pPr>
              <w:widowControl w:val="0"/>
              <w:autoSpaceDE w:val="0"/>
              <w:autoSpaceDN w:val="0"/>
              <w:adjustRightInd w:val="0"/>
              <w:jc w:val="center"/>
              <w:rPr>
                <w:sz w:val="22"/>
                <w:szCs w:val="22"/>
              </w:rPr>
            </w:pPr>
            <w:r w:rsidRPr="00FC27B8">
              <w:rPr>
                <w:sz w:val="22"/>
                <w:szCs w:val="22"/>
              </w:rPr>
              <w:t>Ежегодный объем мероприятия</w:t>
            </w:r>
          </w:p>
        </w:tc>
      </w:tr>
      <w:tr w:rsidR="004E188C" w:rsidRPr="00FC27B8" w:rsidTr="00C87B55">
        <w:trPr>
          <w:tblHeader/>
          <w:jc w:val="center"/>
        </w:trPr>
        <w:tc>
          <w:tcPr>
            <w:tcW w:w="2359" w:type="dxa"/>
            <w:vAlign w:val="center"/>
          </w:tcPr>
          <w:p w:rsidR="004E188C" w:rsidRPr="00FC27B8" w:rsidRDefault="004E188C" w:rsidP="00FC27B8">
            <w:pPr>
              <w:jc w:val="center"/>
              <w:rPr>
                <w:sz w:val="22"/>
                <w:szCs w:val="22"/>
              </w:rPr>
            </w:pPr>
            <w:r w:rsidRPr="00FC27B8">
              <w:rPr>
                <w:sz w:val="22"/>
                <w:szCs w:val="22"/>
              </w:rPr>
              <w:t>-</w:t>
            </w:r>
          </w:p>
        </w:tc>
        <w:tc>
          <w:tcPr>
            <w:tcW w:w="1726" w:type="dxa"/>
            <w:vAlign w:val="center"/>
          </w:tcPr>
          <w:p w:rsidR="004E188C" w:rsidRPr="00FC27B8" w:rsidRDefault="004E188C" w:rsidP="00FC27B8">
            <w:pPr>
              <w:jc w:val="center"/>
              <w:rPr>
                <w:sz w:val="22"/>
                <w:szCs w:val="22"/>
              </w:rPr>
            </w:pPr>
            <w:r w:rsidRPr="00FC27B8">
              <w:rPr>
                <w:sz w:val="22"/>
                <w:szCs w:val="22"/>
              </w:rPr>
              <w:t>-</w:t>
            </w:r>
          </w:p>
        </w:tc>
        <w:tc>
          <w:tcPr>
            <w:tcW w:w="1726" w:type="dxa"/>
            <w:vAlign w:val="center"/>
          </w:tcPr>
          <w:p w:rsidR="004E188C" w:rsidRPr="00FC27B8" w:rsidRDefault="004E188C" w:rsidP="00FC27B8">
            <w:pPr>
              <w:jc w:val="center"/>
              <w:rPr>
                <w:sz w:val="22"/>
                <w:szCs w:val="22"/>
              </w:rPr>
            </w:pPr>
            <w:r w:rsidRPr="00FC27B8">
              <w:rPr>
                <w:sz w:val="22"/>
                <w:szCs w:val="22"/>
              </w:rPr>
              <w:t>-</w:t>
            </w:r>
          </w:p>
        </w:tc>
        <w:tc>
          <w:tcPr>
            <w:tcW w:w="1743" w:type="dxa"/>
            <w:vAlign w:val="center"/>
          </w:tcPr>
          <w:p w:rsidR="004E188C" w:rsidRPr="00FC27B8" w:rsidRDefault="004E188C" w:rsidP="00FC27B8">
            <w:pPr>
              <w:jc w:val="center"/>
              <w:rPr>
                <w:sz w:val="22"/>
                <w:szCs w:val="22"/>
              </w:rPr>
            </w:pPr>
            <w:r w:rsidRPr="00FC27B8">
              <w:rPr>
                <w:sz w:val="22"/>
                <w:szCs w:val="22"/>
              </w:rPr>
              <w:t>-</w:t>
            </w:r>
          </w:p>
        </w:tc>
        <w:tc>
          <w:tcPr>
            <w:tcW w:w="2085" w:type="dxa"/>
            <w:vAlign w:val="center"/>
          </w:tcPr>
          <w:p w:rsidR="004E188C" w:rsidRPr="00FC27B8" w:rsidRDefault="004E188C" w:rsidP="00FC27B8">
            <w:pPr>
              <w:jc w:val="center"/>
              <w:rPr>
                <w:sz w:val="22"/>
                <w:szCs w:val="22"/>
              </w:rPr>
            </w:pPr>
            <w:r w:rsidRPr="00FC27B8">
              <w:rPr>
                <w:sz w:val="22"/>
                <w:szCs w:val="22"/>
              </w:rPr>
              <w:t>-</w:t>
            </w:r>
          </w:p>
        </w:tc>
      </w:tr>
    </w:tbl>
    <w:p w:rsidR="00961144" w:rsidRPr="00FC27B8" w:rsidRDefault="00961144" w:rsidP="00FC27B8">
      <w:pPr>
        <w:pStyle w:val="a9"/>
        <w:spacing w:before="120"/>
      </w:pPr>
      <w:bookmarkStart w:id="1070" w:name="_Hlk143502573"/>
      <w:r w:rsidRPr="00FC27B8">
        <w:t>В соответствии со статьей 60.9 Лесного кодекса органы государственной власти, органы местного самоуправления в пределах своих полномочий, определенных в соответствии со статьями 81-84 Лесного кодекса, ограничивают пребывание граждан в лесах и въезд в них транспортных средств, проведение в лесах определенных видов работ в целях обеспечения санитарной безопасности в лесах в порядке, установленном уполномоченным федеральным органом исполнительной власти.</w:t>
      </w:r>
    </w:p>
    <w:p w:rsidR="006F14B0" w:rsidRPr="00FC27B8" w:rsidRDefault="00961144" w:rsidP="00A95918">
      <w:pPr>
        <w:pStyle w:val="afffffffffe"/>
        <w:shd w:val="clear" w:color="auto" w:fill="auto"/>
        <w:rPr>
          <w:rFonts w:eastAsiaTheme="majorEastAsia" w:cstheme="majorBidi"/>
          <w:b/>
          <w:bCs/>
          <w:lang w:eastAsia="en-US"/>
        </w:rPr>
      </w:pPr>
      <w:r w:rsidRPr="00FC27B8">
        <w:rPr>
          <w:rStyle w:val="aa"/>
        </w:rPr>
        <w:t xml:space="preserve">Порядок ограничения пребывания граждан в лесах и въезда в них транспортных средств, а также проведения в лесах определенных видов работ в целях обеспечения санитарной безопасности в лесах утвержден приказом </w:t>
      </w:r>
      <w:r w:rsidRPr="00FC27B8">
        <w:t>Министерства природных ресурсов и экологии Российской Федерации</w:t>
      </w:r>
      <w:r w:rsidRPr="00FC27B8">
        <w:rPr>
          <w:rStyle w:val="aa"/>
        </w:rPr>
        <w:t xml:space="preserve"> от </w:t>
      </w:r>
      <w:bookmarkStart w:id="1071" w:name="_Hlk138169823"/>
      <w:r w:rsidRPr="00FC27B8">
        <w:rPr>
          <w:rStyle w:val="aa"/>
        </w:rPr>
        <w:t>06.09.2016 № 457</w:t>
      </w:r>
      <w:bookmarkEnd w:id="1071"/>
      <w:r w:rsidRPr="00FC27B8">
        <w:rPr>
          <w:rStyle w:val="aa"/>
        </w:rPr>
        <w:t xml:space="preserve"> «</w:t>
      </w:r>
      <w:r w:rsidRPr="00FC27B8">
        <w:rPr>
          <w:shd w:val="clear" w:color="auto" w:fill="FFFFFF"/>
        </w:rPr>
        <w:t>Об утверждении Порядка ограничения пребывания граждан в лесах и въезда в них транспортных средств, проведения в лесах определенных видов работ в целях обеспечения пожарной безопасности в лесах и Порядка ограничения пребывания граждан в лесах и въезда в них транспортных средств, проведения в лесах определенных видов работ в целях обеспечения санитарной безопасности в лесах»</w:t>
      </w:r>
      <w:r w:rsidRPr="00FC27B8">
        <w:t>.</w:t>
      </w:r>
      <w:bookmarkStart w:id="1072" w:name="_Toc143008128"/>
      <w:bookmarkStart w:id="1073" w:name="_Toc145930569"/>
      <w:bookmarkStart w:id="1074" w:name="_Hlk143502587"/>
      <w:bookmarkEnd w:id="1070"/>
    </w:p>
    <w:p w:rsidR="00961144" w:rsidRPr="00FC27B8" w:rsidRDefault="00961144" w:rsidP="00FC27B8">
      <w:pPr>
        <w:pStyle w:val="affffffffff0"/>
      </w:pPr>
      <w:r w:rsidRPr="00FC27B8">
        <w:t>2.18.3 Требования к воспроизводству лесов (нормативы, параметры, сроки проведения мероприятий по лесовосстановлению, лесоразведению, уходу за лесами)</w:t>
      </w:r>
      <w:bookmarkEnd w:id="1072"/>
      <w:bookmarkEnd w:id="1073"/>
    </w:p>
    <w:bookmarkEnd w:id="1074"/>
    <w:p w:rsidR="004043BE" w:rsidRPr="00FC27B8" w:rsidRDefault="004043BE" w:rsidP="00FC27B8">
      <w:pPr>
        <w:pStyle w:val="a9"/>
        <w:jc w:val="center"/>
        <w:rPr>
          <w:i/>
        </w:rPr>
      </w:pPr>
      <w:r w:rsidRPr="00FC27B8">
        <w:rPr>
          <w:i/>
        </w:rPr>
        <w:t>Общие сведения о воспроизводстве</w:t>
      </w:r>
    </w:p>
    <w:p w:rsidR="004043BE" w:rsidRPr="00FC27B8" w:rsidRDefault="004043BE" w:rsidP="00FC27B8">
      <w:pPr>
        <w:pStyle w:val="a9"/>
      </w:pPr>
      <w:r w:rsidRPr="00FC27B8">
        <w:t>Общие положения о воспроизводстве лесов регламентируются статьей 61 Лесного кодекса.</w:t>
      </w:r>
    </w:p>
    <w:p w:rsidR="004043BE" w:rsidRPr="00FC27B8" w:rsidRDefault="004043BE" w:rsidP="00FC27B8">
      <w:pPr>
        <w:pStyle w:val="a9"/>
      </w:pPr>
      <w:bookmarkStart w:id="1075" w:name="_Hlk143502596"/>
      <w:r w:rsidRPr="00FC27B8">
        <w:t xml:space="preserve">Вырубленные, погибшие, поврежденные леса подлежат воспроизводству, в том числе с использованием саженцев, сеянцев основных лесных древесных пород, выращенных в лесных питомниках. </w:t>
      </w:r>
    </w:p>
    <w:bookmarkEnd w:id="1075"/>
    <w:p w:rsidR="004043BE" w:rsidRPr="00FC27B8" w:rsidRDefault="004043BE" w:rsidP="00FC27B8">
      <w:pPr>
        <w:pStyle w:val="a9"/>
      </w:pPr>
      <w:r w:rsidRPr="00FC27B8">
        <w:t>Воспроизводство лесов включает в себя:</w:t>
      </w:r>
    </w:p>
    <w:p w:rsidR="004043BE" w:rsidRPr="00FC27B8" w:rsidRDefault="004043BE" w:rsidP="00FC27B8">
      <w:pPr>
        <w:pStyle w:val="a0"/>
      </w:pPr>
      <w:r w:rsidRPr="00FC27B8">
        <w:t>лесное семеноводство;</w:t>
      </w:r>
    </w:p>
    <w:p w:rsidR="004043BE" w:rsidRPr="00FC27B8" w:rsidRDefault="004043BE" w:rsidP="00FC27B8">
      <w:pPr>
        <w:pStyle w:val="a0"/>
      </w:pPr>
      <w:r w:rsidRPr="00FC27B8">
        <w:t>лесовосстановление;</w:t>
      </w:r>
    </w:p>
    <w:p w:rsidR="004043BE" w:rsidRPr="00FC27B8" w:rsidRDefault="004043BE" w:rsidP="00FC27B8">
      <w:pPr>
        <w:pStyle w:val="a0"/>
      </w:pPr>
      <w:r w:rsidRPr="00FC27B8">
        <w:t>уход за лесами;</w:t>
      </w:r>
    </w:p>
    <w:p w:rsidR="004043BE" w:rsidRPr="00FC27B8" w:rsidRDefault="004043BE" w:rsidP="00FC27B8">
      <w:pPr>
        <w:pStyle w:val="a0"/>
      </w:pPr>
      <w:r w:rsidRPr="00FC27B8">
        <w:t>осуществление отнесения земель, предназначенных для лесовосстановления, к землям, на которых расположены леса.</w:t>
      </w:r>
    </w:p>
    <w:p w:rsidR="004043BE" w:rsidRPr="00FC27B8" w:rsidRDefault="004043BE" w:rsidP="00FC27B8">
      <w:pPr>
        <w:pStyle w:val="a9"/>
      </w:pPr>
      <w:r w:rsidRPr="00FC27B8">
        <w:t>Воспроизводство лесов осуществляется органами государственной власти, органами местного самоуправления в пределах их полномочий, определенных в соответствии со статьями 81-84 Лесного кодекса, и лицами, на которых Лесным кодексом возложена обязанность по лесовосстановлению.</w:t>
      </w:r>
    </w:p>
    <w:p w:rsidR="004043BE" w:rsidRPr="00FC27B8" w:rsidRDefault="004043BE" w:rsidP="00FC27B8">
      <w:pPr>
        <w:pStyle w:val="a9"/>
      </w:pPr>
      <w:r w:rsidRPr="00FC27B8">
        <w:t>Невыполнение гражданами, юридическими лицами, осуществляющими использование лесов, лесохозяйственного регламента, проекта освоения лесов, проекта лесовосстановления или проекта лесоразведения в части воспроизводства лесов или лесоразведения является основанием для досрочного расторжения договоров аренды лесных участков, договоров купли-продажи лесных насаждений, а также для принудительного прекращения права постоянного (бессрочного) пользования лесными участками или права безвозмездного пользования лесными участками, прекращения сервитута, публичного сервитута.</w:t>
      </w:r>
    </w:p>
    <w:p w:rsidR="004043BE" w:rsidRPr="00FC27B8" w:rsidRDefault="004043BE" w:rsidP="00FC27B8">
      <w:pPr>
        <w:pStyle w:val="a9"/>
      </w:pPr>
      <w:r w:rsidRPr="00FC27B8">
        <w:t>В соответствии со статьей 62 Лесного кодекса лесовосстановление осуществляется естественным, искусственным или комбинированным способом в целях восстановления вырубленных, погибших, поврежденных лесов, а также сохранения полезных функций лесов, их биологического разнообразия.</w:t>
      </w:r>
    </w:p>
    <w:p w:rsidR="004043BE" w:rsidRPr="00FC27B8" w:rsidRDefault="004043BE" w:rsidP="00FC27B8">
      <w:pPr>
        <w:pStyle w:val="a9"/>
      </w:pPr>
      <w:r w:rsidRPr="00FC27B8">
        <w:t>Правила лесовосстановления установлены приказом Министерства природных ресурсов и экологии Российской Федерации от 29.12.2021 № 1024 «Об утверждении правил лесовосстановления, формы, состава, порядка согласования проекта лесовосстановления, оснований для отказа в его согласовании, а также требований к формату в электронной форме проекта лесовосстановления» и устанавливают требования (критерии) к лесовосстановлению на землях лесного фонда во всех лесных районах Российской Федерации.</w:t>
      </w:r>
    </w:p>
    <w:p w:rsidR="004043BE" w:rsidRPr="00FC27B8" w:rsidRDefault="004043BE" w:rsidP="00FC27B8">
      <w:pPr>
        <w:pStyle w:val="affffffffff4"/>
      </w:pPr>
      <w:r w:rsidRPr="00FC27B8">
        <w:t>В соответствии со статьей 63 Лесного кодекса лесоразведение осуществляется на землях лесного фонда и на землях иных категорий в целях предотвращения эрозии почв и других связанных с повышением потенциала лесов целях.</w:t>
      </w:r>
    </w:p>
    <w:p w:rsidR="004043BE" w:rsidRPr="00FC27B8" w:rsidRDefault="004043BE" w:rsidP="00FC27B8">
      <w:pPr>
        <w:pStyle w:val="affffffffff4"/>
      </w:pPr>
      <w:r w:rsidRPr="00FC27B8">
        <w:t>Лесоразведение проводится в соответствии с проектом лесоразведения, который разрабатывается в соответствии со статьей 89.2 Лесного кодекса.</w:t>
      </w:r>
    </w:p>
    <w:p w:rsidR="004043BE" w:rsidRPr="00FC27B8" w:rsidRDefault="004043BE" w:rsidP="00FC27B8">
      <w:pPr>
        <w:pStyle w:val="affffffffff4"/>
      </w:pPr>
      <w:r w:rsidRPr="00FC27B8">
        <w:rPr>
          <w:rStyle w:val="a8"/>
          <w:color w:val="auto"/>
          <w:u w:val="none"/>
        </w:rPr>
        <w:t>Правила</w:t>
      </w:r>
      <w:r w:rsidRPr="00FC27B8">
        <w:t xml:space="preserve"> лесоразведения установлены Приказом Министерства природных ресурсов и экологии Российской Федерации от 20.12.2021 № 978 «Об утверждении Правил лесоразведения, формы, состава, порядка согласования проекта лесоразведения, оснований для отказа в его согласовании, а также требований к формату в электронной форме проекта лесоразведения».</w:t>
      </w:r>
    </w:p>
    <w:p w:rsidR="004043BE" w:rsidRPr="00FC27B8" w:rsidRDefault="004043BE" w:rsidP="00FC27B8">
      <w:pPr>
        <w:pStyle w:val="affffffffff4"/>
      </w:pPr>
      <w:r w:rsidRPr="00FC27B8">
        <w:t>В соответствии со статьей 63.1 Лесного кодекса лица, использующие леса в соответствии со статьями 43-46 Лесного кодекса, обязаны обеспечить лесовосстановление или лесоразведение на площади, равной площади вырубленных лесных насаждений, в том числе при установлении или изменении зон с особыми условиями использования территорий, предусмотренных статьей 21 Лесного кодекса, если иное не предусмотрено настоящей статьей.</w:t>
      </w:r>
    </w:p>
    <w:p w:rsidR="004043BE" w:rsidRPr="00FC27B8" w:rsidRDefault="004043BE" w:rsidP="00FC27B8">
      <w:pPr>
        <w:pStyle w:val="affffffffff4"/>
      </w:pPr>
      <w:r w:rsidRPr="00FC27B8">
        <w:t>Если иное не предусмотрено статьей 63.1 Лесного кодекса, лица, в интересах которых осуществляется перевод земель лесного фонда в земли иных категорий, в том числе без принятия решения о переводе земельных участков из состава земель лесного фонда в земли иных категорий, обязаны обеспечить лесовосстановление или лесоразведение на площади, равной площади лесных земель, находящихся на таком земельном участке, исключаемом из состава земель лесного фонда.</w:t>
      </w:r>
    </w:p>
    <w:p w:rsidR="004043BE" w:rsidRPr="00FC27B8" w:rsidRDefault="004043BE" w:rsidP="00FC27B8">
      <w:pPr>
        <w:pStyle w:val="a9"/>
      </w:pPr>
      <w:r w:rsidRPr="00FC27B8">
        <w:t>Уход за лесами регламентируется статьей 64 Лесного кодекса и представляет собой осуществление мероприятий, направленных на повышение продуктивности лесов, сохранение их полезных функций (рубка части деревьев, кустарников, агролесомелиоративные и иные мероприятия).</w:t>
      </w:r>
    </w:p>
    <w:p w:rsidR="005529AB" w:rsidRPr="00FC27B8" w:rsidRDefault="005529AB" w:rsidP="00FC27B8">
      <w:pPr>
        <w:pStyle w:val="affffffffff4"/>
      </w:pPr>
      <w:r w:rsidRPr="00FC27B8">
        <w:t>Лесное семеноводство осуществляется в соответствии со статьей 65 Лесного кодекса.</w:t>
      </w:r>
    </w:p>
    <w:p w:rsidR="004043BE" w:rsidRPr="00FC27B8" w:rsidRDefault="004043BE" w:rsidP="00676BF6">
      <w:pPr>
        <w:pStyle w:val="affffffffff4"/>
        <w:jc w:val="center"/>
        <w:rPr>
          <w:i/>
        </w:rPr>
      </w:pPr>
      <w:r w:rsidRPr="00FC27B8">
        <w:rPr>
          <w:i/>
        </w:rPr>
        <w:t>Сведения о лесовосстановлении</w:t>
      </w:r>
    </w:p>
    <w:p w:rsidR="004043BE" w:rsidRPr="00FC27B8" w:rsidRDefault="004043BE" w:rsidP="00FC27B8">
      <w:pPr>
        <w:pStyle w:val="a9"/>
      </w:pPr>
      <w:r w:rsidRPr="00FC27B8">
        <w:t xml:space="preserve">Лесовосстановление осуществляется естественным, искусственным или комбинированным способом в целях восстановления вырубленных, погибших, поврежденных лесов, а также сохранения полезных функций лесов, их биологического разнообразия. </w:t>
      </w:r>
    </w:p>
    <w:p w:rsidR="004043BE" w:rsidRPr="00FC27B8" w:rsidRDefault="004043BE" w:rsidP="00FC27B8">
      <w:pPr>
        <w:pStyle w:val="a9"/>
      </w:pPr>
      <w:r w:rsidRPr="00FC27B8">
        <w:t>Естественное лесовосстановление происходит вследствие природных процессов и осуществления мер содействия естественному лесовосстановлению, включающих сохранение жизнеспособного укоренившегося подроста и молодняка основных лесных древесных пород при проведении рубок лесных насаждений, уход за подростом основных лесных древесных пород, минерализацию поверхности почвы, а также иные мероприятия, предусмотренные Правилами лесовосстановления.</w:t>
      </w:r>
    </w:p>
    <w:p w:rsidR="005529AB" w:rsidRPr="00FC27B8" w:rsidRDefault="005529AB" w:rsidP="00FC27B8">
      <w:pPr>
        <w:pStyle w:val="affffffffff4"/>
      </w:pPr>
      <w:r w:rsidRPr="00FC27B8">
        <w:t>В целях содействия естественному лесовосстановлению осуществляются следующие мероприятия:</w:t>
      </w:r>
    </w:p>
    <w:p w:rsidR="005529AB" w:rsidRPr="00FC27B8" w:rsidRDefault="005529AB" w:rsidP="00FC27B8">
      <w:pPr>
        <w:pStyle w:val="affffffffff6"/>
      </w:pPr>
      <w:r w:rsidRPr="00FC27B8">
        <w:t>сохранение жизнеспособного укоренившегося подроста и молодняка основных лесных древесных пород при проведении рубок лесных насаждений;</w:t>
      </w:r>
    </w:p>
    <w:p w:rsidR="005529AB" w:rsidRPr="00FC27B8" w:rsidRDefault="005529AB" w:rsidP="00FC27B8">
      <w:pPr>
        <w:pStyle w:val="affffffffff6"/>
      </w:pPr>
      <w:r w:rsidRPr="00FC27B8">
        <w:t>уход за подростом (молодняком) основных лесных древесных пород на площадях, не занятых лесными насаждениями (оправка подроста, окашивание подроста, изреживание подроста, внесение удобрений, обработка гербицидами);</w:t>
      </w:r>
    </w:p>
    <w:p w:rsidR="005529AB" w:rsidRPr="00FC27B8" w:rsidRDefault="005529AB" w:rsidP="00FC27B8">
      <w:pPr>
        <w:pStyle w:val="affffffffff6"/>
      </w:pPr>
      <w:r w:rsidRPr="00FC27B8">
        <w:t>минерализация поверхности почвы механическими, химическими или огневыми средствами на местах планируемых рубок спелых и перестойных насаждений, на гарях и площадях, предназначенных для лесовосстановления.</w:t>
      </w:r>
    </w:p>
    <w:p w:rsidR="004043BE" w:rsidRPr="00FC27B8" w:rsidRDefault="004043BE" w:rsidP="00FC27B8">
      <w:pPr>
        <w:pStyle w:val="a9"/>
      </w:pPr>
      <w:r w:rsidRPr="00FC27B8">
        <w:t>Искусственное лесовосстановление представляет собой деятельность, связанную с выращиванием лесных насаждений, в том числе посев, посадку саженцев, сеянцев основных лесных древесных пород, агротехнический уход за лесными насаждениями (рыхление почвы, уничтожение или предупреждение появления нежелательной растительности и другие мероприятия, направленные на повышение приживаемости саженцев, сеянцев основных лесных древесных пород и улучшение условий их роста), а также иные мероприятия, предусмотренные Правилами лесовосстановления, до момента отнесения земель, на которых осуществляется искусственное лесовосстановление, к землям, на которых расположены леса.</w:t>
      </w:r>
    </w:p>
    <w:p w:rsidR="004043BE" w:rsidRPr="00FC27B8" w:rsidRDefault="004043BE" w:rsidP="00FC27B8">
      <w:pPr>
        <w:pStyle w:val="a9"/>
      </w:pPr>
      <w:r w:rsidRPr="00FC27B8">
        <w:t>Комбинированное лесовосстановление представляет собой сочетание естественного и искусственного лесовосстановления</w:t>
      </w:r>
    </w:p>
    <w:p w:rsidR="004043BE" w:rsidRPr="00FC27B8" w:rsidRDefault="004043BE" w:rsidP="00FC27B8">
      <w:pPr>
        <w:pStyle w:val="a9"/>
      </w:pPr>
      <w:r w:rsidRPr="00FC27B8">
        <w:t>Лесовосстановление осуществляется на основании проекта лесовосстановления:</w:t>
      </w:r>
    </w:p>
    <w:p w:rsidR="004043BE" w:rsidRPr="00FC27B8" w:rsidRDefault="004043BE" w:rsidP="00FC27B8">
      <w:pPr>
        <w:pStyle w:val="affffffffff6"/>
      </w:pPr>
      <w:r w:rsidRPr="00FC27B8">
        <w:t>лицами, осуществляющими рубки лесных насаждений в соответствии с Лесным кодексом, за исключением случаев, предусмотренных частями 2 и 4 статьи 29.1, статьей 30, частью 4.1 статьи 32 Лесного кодекса;</w:t>
      </w:r>
    </w:p>
    <w:p w:rsidR="004043BE" w:rsidRPr="00FC27B8" w:rsidRDefault="004043BE" w:rsidP="00FC27B8">
      <w:pPr>
        <w:pStyle w:val="affffffffff6"/>
      </w:pPr>
      <w:r w:rsidRPr="00FC27B8">
        <w:t xml:space="preserve">государственными (муниципальными) учреждениями, подведомственными федеральным органам исполнительной власти, органам исполнительной власти субъектов Российской Федерации, органам местного самоуправления, в пределах полномочий указанных органов, определенных в соответствии со статьями 81 - </w:t>
      </w:r>
      <w:hyperlink r:id="rId36" w:history="1">
        <w:r w:rsidRPr="00FC27B8">
          <w:t>84</w:t>
        </w:r>
      </w:hyperlink>
      <w:r w:rsidRPr="00FC27B8">
        <w:t xml:space="preserve"> Лесного кодекса;</w:t>
      </w:r>
    </w:p>
    <w:p w:rsidR="004043BE" w:rsidRPr="00FC27B8" w:rsidRDefault="004043BE" w:rsidP="00FC27B8">
      <w:pPr>
        <w:pStyle w:val="affffffffff6"/>
      </w:pPr>
      <w:r w:rsidRPr="00FC27B8">
        <w:t xml:space="preserve">лицами, осуществляющими рубку лесных насаждений при использовании лесов в соответствии со статьями 43 - </w:t>
      </w:r>
      <w:hyperlink r:id="rId37" w:history="1">
        <w:r w:rsidRPr="00FC27B8">
          <w:t>46</w:t>
        </w:r>
      </w:hyperlink>
      <w:r w:rsidRPr="00FC27B8">
        <w:t xml:space="preserve"> Лесного кодекса, в том числе при установлении или изменении зон с особыми условиями использования территорий, предусмотренных частью 5 статьи 21 Лесного кодекса, и лицами, в интересах которых осуществляется перевод земель лесного фонда в земли иных категорий, в том числе без принятия решения о переводе земельных участков из состава земель лесного фонда в земли иных категорий, за исключением случаев, предусмотренных частью 7 статьи 63.1 Лесного кодекса;</w:t>
      </w:r>
    </w:p>
    <w:p w:rsidR="004043BE" w:rsidRPr="00FC27B8" w:rsidRDefault="004043BE" w:rsidP="00FC27B8">
      <w:pPr>
        <w:pStyle w:val="affffffffff6"/>
      </w:pPr>
      <w:r w:rsidRPr="00FC27B8">
        <w:t>лицами, осуществляющими строительство зданий, строений, сооружений в границах лесопарковых зеленых поясов либо ходатайствующими об изменении их границ, в том числе в целях перевода земель лесного фонда, включенных в состав лесопарковых зеленых поясов, в земли иных категорий.</w:t>
      </w:r>
    </w:p>
    <w:p w:rsidR="004043BE" w:rsidRPr="00FC27B8" w:rsidRDefault="004043BE" w:rsidP="00FC27B8">
      <w:pPr>
        <w:pStyle w:val="a9"/>
      </w:pPr>
      <w:r w:rsidRPr="00FC27B8">
        <w:t>На землях лесного фонда работы по лесовосстановлению осуществляются на следующих землях, предназначенных для лесовосстановления (вырубки, гари, редины, пустыри, прогалины и другие).</w:t>
      </w:r>
    </w:p>
    <w:p w:rsidR="00120DD1" w:rsidRPr="00FC27B8" w:rsidRDefault="00120DD1" w:rsidP="00FC27B8">
      <w:pPr>
        <w:pStyle w:val="a9"/>
      </w:pPr>
      <w:r w:rsidRPr="00FC27B8">
        <w:t xml:space="preserve">В целях выполнения лесовосстановления осуществляется ежегодный учет площадей вырубок, гарей, прогалин, иных не занятых лесными насаждениями или предназначенных для лесовосстановления земель, при котором, в зависимости от состояния и количества на них подроста и молодняка, определяются способы лесовосстановления в соответствии с требованиями, содержащимися в таблице 2 Приложения 18 к Правилам лесовосстановления. </w:t>
      </w:r>
    </w:p>
    <w:p w:rsidR="004043BE" w:rsidRPr="00FC27B8" w:rsidRDefault="004043BE" w:rsidP="00FC27B8">
      <w:pPr>
        <w:pStyle w:val="a9"/>
      </w:pPr>
      <w:r w:rsidRPr="00FC27B8">
        <w:t>Учет земель, предназначенных для лесовосстановления, производится по результатам обследования, данным государственного лесного реестра, лесоустроительной документации, материалам специальных изысканий, исследований или иных специальных обследований, при отводе лесосек и осмотре мест осуществления лесосечных работ (осмотре лесосек).</w:t>
      </w:r>
    </w:p>
    <w:p w:rsidR="004043BE" w:rsidRPr="00FC27B8" w:rsidRDefault="004043BE" w:rsidP="00FC27B8">
      <w:pPr>
        <w:pStyle w:val="a9"/>
      </w:pPr>
      <w:r w:rsidRPr="00FC27B8">
        <w:t>Лесовосстановление включает в себя:</w:t>
      </w:r>
    </w:p>
    <w:p w:rsidR="004043BE" w:rsidRPr="00FC27B8" w:rsidRDefault="004043BE" w:rsidP="00FC27B8">
      <w:pPr>
        <w:pStyle w:val="affffffffff6"/>
      </w:pPr>
      <w:r w:rsidRPr="00FC27B8">
        <w:t>планирование - определение местоположения и ежегодный учет площадей земель;</w:t>
      </w:r>
    </w:p>
    <w:p w:rsidR="004043BE" w:rsidRPr="00FC27B8" w:rsidRDefault="004043BE" w:rsidP="00FC27B8">
      <w:pPr>
        <w:pStyle w:val="affffffffff6"/>
      </w:pPr>
      <w:r w:rsidRPr="00FC27B8">
        <w:t>обследование участков земель;</w:t>
      </w:r>
    </w:p>
    <w:p w:rsidR="004043BE" w:rsidRPr="00FC27B8" w:rsidRDefault="004043BE" w:rsidP="00FC27B8">
      <w:pPr>
        <w:pStyle w:val="affffffffff6"/>
      </w:pPr>
      <w:r w:rsidRPr="00FC27B8">
        <w:t>проектирование работ по лесовосстановлению;</w:t>
      </w:r>
    </w:p>
    <w:p w:rsidR="004043BE" w:rsidRPr="00FC27B8" w:rsidRDefault="004043BE" w:rsidP="00FC27B8">
      <w:pPr>
        <w:pStyle w:val="affffffffff6"/>
      </w:pPr>
      <w:r w:rsidRPr="00FC27B8">
        <w:t>выполнение работ по лесовосстановлению;</w:t>
      </w:r>
    </w:p>
    <w:p w:rsidR="004043BE" w:rsidRPr="00FC27B8" w:rsidRDefault="004043BE" w:rsidP="00FC27B8">
      <w:pPr>
        <w:pStyle w:val="affffffffff6"/>
      </w:pPr>
      <w:r w:rsidRPr="00FC27B8">
        <w:t>приемку выполненных работ по лесовосстановлению;</w:t>
      </w:r>
    </w:p>
    <w:p w:rsidR="004043BE" w:rsidRPr="00FC27B8" w:rsidRDefault="004043BE" w:rsidP="00FC27B8">
      <w:pPr>
        <w:pStyle w:val="affffffffff6"/>
      </w:pPr>
      <w:r w:rsidRPr="00FC27B8">
        <w:t>инвентаризацию мероприятий по искусственному и комбинированному лесовосстановлению.</w:t>
      </w:r>
    </w:p>
    <w:p w:rsidR="00120DD1" w:rsidRPr="00FC27B8" w:rsidRDefault="00120DD1" w:rsidP="00FC27B8">
      <w:pPr>
        <w:pStyle w:val="-"/>
        <w:numPr>
          <w:ilvl w:val="0"/>
          <w:numId w:val="0"/>
        </w:numPr>
        <w:ind w:firstLine="709"/>
        <w:rPr>
          <w:rFonts w:eastAsiaTheme="minorHAnsi"/>
        </w:rPr>
      </w:pPr>
      <w:r w:rsidRPr="00FC27B8">
        <w:rPr>
          <w:rFonts w:eastAsiaTheme="minorHAnsi"/>
        </w:rPr>
        <w:t>Завершающим этапом лесовосстановления является обследование с целью отнесения земель, предназначенных для лесовосстановления, к землям, на которых расположены леса, и подготовка акта об изменении документированной информации государственного лесного реестра.</w:t>
      </w:r>
    </w:p>
    <w:p w:rsidR="004043BE" w:rsidRPr="00FC27B8" w:rsidRDefault="004043BE" w:rsidP="00FC27B8">
      <w:pPr>
        <w:pStyle w:val="a9"/>
      </w:pPr>
      <w:r w:rsidRPr="00FC27B8">
        <w:t>Для проектирования работ по лесовосстановлению производится отвод земель, предназначенных для лесовосстановления, который включает в себя работы по определению геодезических координат (геодезической широты и геодезической долготы) и характерных (поворотных) точек, в том числе с применением глобальных навигационных спутниковых систем (например, GPS, ГЛОНАСС).</w:t>
      </w:r>
    </w:p>
    <w:p w:rsidR="004043BE" w:rsidRPr="00FC27B8" w:rsidRDefault="004043BE" w:rsidP="00FC27B8">
      <w:pPr>
        <w:pStyle w:val="a9"/>
      </w:pPr>
      <w:r w:rsidRPr="00FC27B8">
        <w:t xml:space="preserve">Таблица 41 - Нормативы и параметры мероприятий по лесовосстановлению  </w:t>
      </w:r>
    </w:p>
    <w:p w:rsidR="004043BE" w:rsidRPr="00FC27B8" w:rsidRDefault="004043BE" w:rsidP="00FC27B8">
      <w:pPr>
        <w:pStyle w:val="a9"/>
        <w:jc w:val="right"/>
        <w:rPr>
          <w:szCs w:val="24"/>
        </w:rPr>
      </w:pPr>
      <w:r w:rsidRPr="00FC27B8">
        <w:rPr>
          <w:szCs w:val="24"/>
        </w:rPr>
        <w:t>(площадь, га)</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6"/>
        <w:gridCol w:w="1701"/>
        <w:gridCol w:w="709"/>
        <w:gridCol w:w="1134"/>
        <w:gridCol w:w="709"/>
        <w:gridCol w:w="1275"/>
        <w:gridCol w:w="568"/>
        <w:gridCol w:w="707"/>
      </w:tblGrid>
      <w:tr w:rsidR="004043BE" w:rsidRPr="00FC27B8" w:rsidTr="003B7CD7">
        <w:trPr>
          <w:tblHeader/>
          <w:jc w:val="center"/>
        </w:trPr>
        <w:tc>
          <w:tcPr>
            <w:tcW w:w="283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4043BE" w:rsidP="00FC27B8">
            <w:pPr>
              <w:jc w:val="center"/>
              <w:outlineLvl w:val="3"/>
              <w:rPr>
                <w:sz w:val="22"/>
                <w:szCs w:val="22"/>
              </w:rPr>
            </w:pPr>
            <w:r w:rsidRPr="00FC27B8">
              <w:rPr>
                <w:sz w:val="22"/>
                <w:szCs w:val="22"/>
              </w:rPr>
              <w:t>Показатели</w:t>
            </w:r>
          </w:p>
        </w:tc>
        <w:tc>
          <w:tcPr>
            <w:tcW w:w="425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4043BE" w:rsidP="00FC27B8">
            <w:pPr>
              <w:tabs>
                <w:tab w:val="left" w:pos="1116"/>
              </w:tabs>
              <w:ind w:left="35" w:right="33"/>
              <w:jc w:val="center"/>
              <w:outlineLvl w:val="3"/>
              <w:rPr>
                <w:sz w:val="22"/>
                <w:szCs w:val="22"/>
              </w:rPr>
            </w:pPr>
            <w:r w:rsidRPr="00FC27B8">
              <w:rPr>
                <w:sz w:val="22"/>
                <w:szCs w:val="22"/>
              </w:rPr>
              <w:t>Не покрытые лесной растительностью земли</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4043BE" w:rsidP="00FC27B8">
            <w:pPr>
              <w:ind w:left="-108" w:right="-108"/>
              <w:jc w:val="center"/>
              <w:rPr>
                <w:sz w:val="22"/>
                <w:szCs w:val="22"/>
              </w:rPr>
            </w:pPr>
            <w:r w:rsidRPr="00FC27B8">
              <w:rPr>
                <w:sz w:val="22"/>
                <w:szCs w:val="22"/>
              </w:rPr>
              <w:t>Лесосеки сплошных предстоящего периода</w:t>
            </w:r>
          </w:p>
        </w:tc>
        <w:tc>
          <w:tcPr>
            <w:tcW w:w="56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4043BE" w:rsidP="00FC27B8">
            <w:pPr>
              <w:ind w:left="-110" w:right="-115"/>
              <w:jc w:val="center"/>
              <w:outlineLvl w:val="3"/>
              <w:rPr>
                <w:sz w:val="22"/>
                <w:szCs w:val="22"/>
              </w:rPr>
            </w:pPr>
            <w:r w:rsidRPr="00FC27B8">
              <w:rPr>
                <w:sz w:val="22"/>
                <w:szCs w:val="22"/>
              </w:rPr>
              <w:t>Лесоразведение</w:t>
            </w:r>
          </w:p>
        </w:tc>
        <w:tc>
          <w:tcPr>
            <w:tcW w:w="70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4043BE" w:rsidP="00FC27B8">
            <w:pPr>
              <w:ind w:left="-101" w:right="-110"/>
              <w:jc w:val="center"/>
              <w:outlineLvl w:val="3"/>
              <w:rPr>
                <w:sz w:val="22"/>
                <w:szCs w:val="22"/>
              </w:rPr>
            </w:pPr>
            <w:r w:rsidRPr="00FC27B8">
              <w:rPr>
                <w:sz w:val="22"/>
                <w:szCs w:val="22"/>
              </w:rPr>
              <w:t>Всего</w:t>
            </w:r>
          </w:p>
        </w:tc>
      </w:tr>
      <w:tr w:rsidR="004043BE" w:rsidRPr="00FC27B8" w:rsidTr="003B7CD7">
        <w:trPr>
          <w:tblHeader/>
          <w:jc w:val="center"/>
        </w:trPr>
        <w:tc>
          <w:tcPr>
            <w:tcW w:w="2836" w:type="dxa"/>
            <w:vMerge/>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4043BE" w:rsidP="00FC27B8">
            <w:pPr>
              <w:jc w:val="center"/>
              <w:rPr>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4043BE" w:rsidP="00FC27B8">
            <w:pPr>
              <w:ind w:left="-109" w:right="-108"/>
              <w:jc w:val="center"/>
              <w:rPr>
                <w:sz w:val="22"/>
                <w:szCs w:val="22"/>
              </w:rPr>
            </w:pPr>
            <w:r w:rsidRPr="00FC27B8">
              <w:rPr>
                <w:sz w:val="22"/>
                <w:szCs w:val="22"/>
              </w:rPr>
              <w:t>Гари и погибшие насаждения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4043BE" w:rsidP="00FC27B8">
            <w:pPr>
              <w:ind w:left="-108" w:right="-108"/>
              <w:jc w:val="center"/>
              <w:rPr>
                <w:sz w:val="22"/>
                <w:szCs w:val="22"/>
              </w:rPr>
            </w:pPr>
            <w:r w:rsidRPr="00FC27B8">
              <w:rPr>
                <w:sz w:val="22"/>
                <w:szCs w:val="22"/>
              </w:rPr>
              <w:t>Вырубки</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4043BE" w:rsidP="00FC27B8">
            <w:pPr>
              <w:ind w:left="-108" w:right="-108"/>
              <w:jc w:val="center"/>
              <w:rPr>
                <w:sz w:val="22"/>
                <w:szCs w:val="22"/>
              </w:rPr>
            </w:pPr>
            <w:r w:rsidRPr="00FC27B8">
              <w:rPr>
                <w:sz w:val="22"/>
                <w:szCs w:val="22"/>
              </w:rPr>
              <w:t>Прогалины и пустыри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4043BE" w:rsidP="00FC27B8">
            <w:pPr>
              <w:ind w:left="-108" w:right="-108"/>
              <w:jc w:val="center"/>
              <w:rPr>
                <w:sz w:val="22"/>
                <w:szCs w:val="22"/>
              </w:rPr>
            </w:pPr>
            <w:r w:rsidRPr="00FC27B8">
              <w:rPr>
                <w:sz w:val="22"/>
                <w:szCs w:val="22"/>
              </w:rPr>
              <w:t>Итого</w:t>
            </w:r>
          </w:p>
        </w:tc>
        <w:tc>
          <w:tcPr>
            <w:tcW w:w="1275" w:type="dxa"/>
            <w:vMerge/>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4043BE" w:rsidP="00FC27B8">
            <w:pPr>
              <w:jc w:val="center"/>
              <w:rPr>
                <w:sz w:val="22"/>
                <w:szCs w:val="22"/>
              </w:rPr>
            </w:pPr>
          </w:p>
        </w:tc>
        <w:tc>
          <w:tcPr>
            <w:tcW w:w="568" w:type="dxa"/>
            <w:vMerge/>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4043BE" w:rsidP="00FC27B8">
            <w:pPr>
              <w:jc w:val="center"/>
              <w:rPr>
                <w:sz w:val="22"/>
                <w:szCs w:val="22"/>
              </w:rPr>
            </w:pPr>
          </w:p>
        </w:tc>
        <w:tc>
          <w:tcPr>
            <w:tcW w:w="707" w:type="dxa"/>
            <w:vMerge/>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4043BE" w:rsidP="00FC27B8">
            <w:pPr>
              <w:jc w:val="center"/>
              <w:rPr>
                <w:sz w:val="22"/>
                <w:szCs w:val="22"/>
              </w:rPr>
            </w:pPr>
          </w:p>
        </w:tc>
      </w:tr>
      <w:tr w:rsidR="004043BE" w:rsidRPr="00FC27B8" w:rsidTr="003B7CD7">
        <w:trPr>
          <w:tblHeader/>
          <w:jc w:val="center"/>
        </w:trPr>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4043BE" w:rsidP="00FC27B8">
            <w:pPr>
              <w:jc w:val="center"/>
              <w:outlineLvl w:val="3"/>
              <w:rPr>
                <w:sz w:val="22"/>
                <w:szCs w:val="22"/>
              </w:rPr>
            </w:pPr>
            <w:r w:rsidRPr="00FC27B8">
              <w:rPr>
                <w:sz w:val="22"/>
                <w:szCs w:val="22"/>
              </w:rPr>
              <w:t>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4043BE" w:rsidP="00FC27B8">
            <w:pPr>
              <w:jc w:val="center"/>
              <w:outlineLvl w:val="3"/>
              <w:rPr>
                <w:sz w:val="22"/>
                <w:szCs w:val="22"/>
              </w:rPr>
            </w:pPr>
            <w:r w:rsidRPr="00FC27B8">
              <w:rPr>
                <w:sz w:val="22"/>
                <w:szCs w:val="22"/>
              </w:rPr>
              <w:t>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4043BE" w:rsidP="00FC27B8">
            <w:pPr>
              <w:jc w:val="center"/>
              <w:outlineLvl w:val="3"/>
              <w:rPr>
                <w:sz w:val="22"/>
                <w:szCs w:val="22"/>
              </w:rPr>
            </w:pPr>
            <w:r w:rsidRPr="00FC27B8">
              <w:rPr>
                <w:sz w:val="22"/>
                <w:szCs w:val="22"/>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4043BE" w:rsidP="00FC27B8">
            <w:pPr>
              <w:jc w:val="center"/>
              <w:outlineLvl w:val="3"/>
              <w:rPr>
                <w:sz w:val="22"/>
                <w:szCs w:val="22"/>
              </w:rPr>
            </w:pPr>
            <w:r w:rsidRPr="00FC27B8">
              <w:rPr>
                <w:sz w:val="22"/>
                <w:szCs w:val="22"/>
              </w:rPr>
              <w:t>4</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4043BE" w:rsidP="00FC27B8">
            <w:pPr>
              <w:jc w:val="center"/>
              <w:outlineLvl w:val="3"/>
              <w:rPr>
                <w:sz w:val="22"/>
                <w:szCs w:val="22"/>
              </w:rPr>
            </w:pPr>
            <w:r w:rsidRPr="00FC27B8">
              <w:rPr>
                <w:sz w:val="22"/>
                <w:szCs w:val="22"/>
              </w:rPr>
              <w:t>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4043BE" w:rsidP="00FC27B8">
            <w:pPr>
              <w:jc w:val="center"/>
              <w:outlineLvl w:val="3"/>
              <w:rPr>
                <w:sz w:val="22"/>
                <w:szCs w:val="22"/>
              </w:rPr>
            </w:pPr>
            <w:r w:rsidRPr="00FC27B8">
              <w:rPr>
                <w:sz w:val="22"/>
                <w:szCs w:val="22"/>
              </w:rPr>
              <w:t>6</w:t>
            </w:r>
          </w:p>
        </w:tc>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4043BE" w:rsidP="00FC27B8">
            <w:pPr>
              <w:jc w:val="center"/>
              <w:outlineLvl w:val="3"/>
              <w:rPr>
                <w:sz w:val="22"/>
                <w:szCs w:val="22"/>
              </w:rPr>
            </w:pPr>
            <w:r w:rsidRPr="00FC27B8">
              <w:rPr>
                <w:sz w:val="22"/>
                <w:szCs w:val="22"/>
              </w:rPr>
              <w:t>7</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4043BE" w:rsidP="00FC27B8">
            <w:pPr>
              <w:jc w:val="center"/>
              <w:outlineLvl w:val="3"/>
              <w:rPr>
                <w:sz w:val="22"/>
                <w:szCs w:val="22"/>
              </w:rPr>
            </w:pPr>
            <w:r w:rsidRPr="00FC27B8">
              <w:rPr>
                <w:sz w:val="22"/>
                <w:szCs w:val="22"/>
              </w:rPr>
              <w:t>8</w:t>
            </w:r>
          </w:p>
        </w:tc>
      </w:tr>
      <w:tr w:rsidR="004043BE" w:rsidRPr="00FC27B8" w:rsidTr="003B7CD7">
        <w:trPr>
          <w:jc w:val="center"/>
        </w:trPr>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4043BE" w:rsidP="00FC27B8">
            <w:pPr>
              <w:ind w:right="-108"/>
              <w:rPr>
                <w:sz w:val="22"/>
                <w:szCs w:val="22"/>
              </w:rPr>
            </w:pPr>
            <w:r w:rsidRPr="00FC27B8">
              <w:rPr>
                <w:sz w:val="22"/>
                <w:szCs w:val="22"/>
              </w:rPr>
              <w:t>Земли, нуждающиеся в лесовосстановлении, всего:</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4043BE" w:rsidP="00FC27B8">
            <w:pPr>
              <w:jc w:val="center"/>
              <w:rPr>
                <w:sz w:val="22"/>
                <w:szCs w:val="22"/>
              </w:rPr>
            </w:pPr>
            <w:r w:rsidRPr="00FC27B8">
              <w:rPr>
                <w:sz w:val="22"/>
                <w:szCs w:val="22"/>
              </w:rPr>
              <w:t>228</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4043BE" w:rsidP="00FC27B8">
            <w:pPr>
              <w:jc w:val="center"/>
              <w:rPr>
                <w:sz w:val="22"/>
                <w:szCs w:val="22"/>
              </w:rPr>
            </w:pPr>
            <w:r w:rsidRPr="00FC27B8">
              <w:rPr>
                <w:sz w:val="22"/>
                <w:szCs w:val="22"/>
              </w:rPr>
              <w:t>691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4043BE" w:rsidP="00FC27B8">
            <w:pPr>
              <w:jc w:val="center"/>
              <w:rPr>
                <w:sz w:val="22"/>
                <w:szCs w:val="22"/>
              </w:rPr>
            </w:pPr>
            <w:r w:rsidRPr="00FC27B8">
              <w:rPr>
                <w:sz w:val="22"/>
                <w:szCs w:val="22"/>
              </w:rPr>
              <w:t>562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4043BE" w:rsidP="00FC27B8">
            <w:pPr>
              <w:jc w:val="center"/>
              <w:rPr>
                <w:sz w:val="22"/>
                <w:szCs w:val="22"/>
              </w:rPr>
            </w:pPr>
            <w:r w:rsidRPr="00FC27B8">
              <w:rPr>
                <w:sz w:val="22"/>
                <w:szCs w:val="22"/>
              </w:rPr>
              <w:t>1481</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5620EA" w:rsidP="00FC27B8">
            <w:pPr>
              <w:jc w:val="center"/>
              <w:rPr>
                <w:sz w:val="22"/>
                <w:szCs w:val="22"/>
              </w:rPr>
            </w:pPr>
            <w:r w:rsidRPr="00FC27B8">
              <w:rPr>
                <w:sz w:val="22"/>
                <w:szCs w:val="22"/>
              </w:rPr>
              <w:t>768</w:t>
            </w:r>
          </w:p>
        </w:tc>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4043BE" w:rsidP="00FC27B8">
            <w:pPr>
              <w:jc w:val="center"/>
              <w:rPr>
                <w:sz w:val="22"/>
                <w:szCs w:val="22"/>
              </w:rPr>
            </w:pPr>
            <w:r w:rsidRPr="00FC27B8">
              <w:rPr>
                <w:sz w:val="22"/>
                <w:szCs w:val="22"/>
              </w:rPr>
              <w:t>-</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5620EA" w:rsidP="00FC27B8">
            <w:pPr>
              <w:jc w:val="center"/>
              <w:rPr>
                <w:sz w:val="22"/>
                <w:szCs w:val="22"/>
              </w:rPr>
            </w:pPr>
            <w:r w:rsidRPr="00FC27B8">
              <w:rPr>
                <w:sz w:val="22"/>
                <w:szCs w:val="22"/>
              </w:rPr>
              <w:t>2249</w:t>
            </w:r>
          </w:p>
        </w:tc>
      </w:tr>
      <w:tr w:rsidR="004043BE" w:rsidRPr="00FC27B8" w:rsidTr="003B7CD7">
        <w:trPr>
          <w:jc w:val="center"/>
        </w:trPr>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4043BE" w:rsidP="00FC27B8">
            <w:pPr>
              <w:ind w:right="-108"/>
              <w:rPr>
                <w:sz w:val="22"/>
                <w:szCs w:val="22"/>
              </w:rPr>
            </w:pPr>
            <w:r w:rsidRPr="00FC27B8">
              <w:rPr>
                <w:sz w:val="22"/>
                <w:szCs w:val="22"/>
              </w:rPr>
              <w:t>В том числе по породам:</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4043BE" w:rsidP="00FC27B8">
            <w:pPr>
              <w:jc w:val="center"/>
              <w:rPr>
                <w:sz w:val="22"/>
                <w:szCs w:val="22"/>
              </w:rPr>
            </w:pPr>
            <w:r w:rsidRPr="00FC27B8">
              <w:rPr>
                <w:sz w:val="22"/>
                <w:szCs w:val="22"/>
              </w:rPr>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4043BE" w:rsidP="00FC27B8">
            <w:pPr>
              <w:jc w:val="center"/>
              <w:rPr>
                <w:sz w:val="22"/>
                <w:szCs w:val="22"/>
              </w:rPr>
            </w:pPr>
            <w:r w:rsidRPr="00FC27B8">
              <w:rPr>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4043BE" w:rsidP="00FC27B8">
            <w:pPr>
              <w:jc w:val="center"/>
              <w:rPr>
                <w:sz w:val="22"/>
                <w:szCs w:val="22"/>
              </w:rPr>
            </w:pPr>
            <w:r w:rsidRPr="00FC27B8">
              <w:rPr>
                <w:sz w:val="22"/>
                <w:szCs w:val="22"/>
              </w:rPr>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4043BE" w:rsidP="00FC27B8">
            <w:pPr>
              <w:jc w:val="center"/>
              <w:rPr>
                <w:sz w:val="22"/>
                <w:szCs w:val="22"/>
              </w:rPr>
            </w:pPr>
            <w:r w:rsidRPr="00FC27B8">
              <w:rPr>
                <w:sz w:val="22"/>
                <w:szCs w:val="22"/>
              </w:rPr>
              <w:t> </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4043BE" w:rsidP="00FC27B8">
            <w:pPr>
              <w:jc w:val="center"/>
              <w:rPr>
                <w:sz w:val="22"/>
                <w:szCs w:val="22"/>
              </w:rPr>
            </w:pPr>
            <w:r w:rsidRPr="00FC27B8">
              <w:rPr>
                <w:sz w:val="22"/>
                <w:szCs w:val="22"/>
              </w:rPr>
              <w:t> </w:t>
            </w:r>
          </w:p>
        </w:tc>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4043BE" w:rsidP="00FC27B8">
            <w:pPr>
              <w:jc w:val="center"/>
              <w:rPr>
                <w:sz w:val="22"/>
                <w:szCs w:val="22"/>
              </w:rPr>
            </w:pPr>
            <w:r w:rsidRPr="00FC27B8">
              <w:rPr>
                <w:sz w:val="22"/>
                <w:szCs w:val="22"/>
              </w:rPr>
              <w:t> </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4043BE" w:rsidP="00FC27B8">
            <w:pPr>
              <w:jc w:val="center"/>
              <w:rPr>
                <w:sz w:val="22"/>
                <w:szCs w:val="22"/>
              </w:rPr>
            </w:pPr>
            <w:r w:rsidRPr="00FC27B8">
              <w:rPr>
                <w:sz w:val="22"/>
                <w:szCs w:val="22"/>
              </w:rPr>
              <w:t> </w:t>
            </w:r>
          </w:p>
        </w:tc>
      </w:tr>
      <w:tr w:rsidR="005620EA" w:rsidRPr="00FC27B8" w:rsidTr="00D95F29">
        <w:trPr>
          <w:jc w:val="center"/>
        </w:trPr>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rsidR="005620EA" w:rsidRPr="00FC27B8" w:rsidRDefault="005620EA" w:rsidP="00FC27B8">
            <w:pPr>
              <w:ind w:right="-108"/>
              <w:rPr>
                <w:sz w:val="22"/>
                <w:szCs w:val="22"/>
              </w:rPr>
            </w:pPr>
            <w:r w:rsidRPr="00FC27B8">
              <w:rPr>
                <w:sz w:val="22"/>
                <w:szCs w:val="22"/>
              </w:rPr>
              <w:t>хвойным</w:t>
            </w:r>
          </w:p>
        </w:tc>
        <w:tc>
          <w:tcPr>
            <w:tcW w:w="1701" w:type="dxa"/>
            <w:tcBorders>
              <w:top w:val="nil"/>
              <w:left w:val="nil"/>
              <w:bottom w:val="single" w:sz="8" w:space="0" w:color="auto"/>
              <w:right w:val="single" w:sz="8" w:space="0" w:color="auto"/>
            </w:tcBorders>
            <w:shd w:val="clear" w:color="auto" w:fill="auto"/>
            <w:vAlign w:val="center"/>
          </w:tcPr>
          <w:p w:rsidR="005620EA" w:rsidRPr="00FC27B8" w:rsidRDefault="005620EA" w:rsidP="00FC27B8">
            <w:pPr>
              <w:jc w:val="center"/>
              <w:rPr>
                <w:sz w:val="22"/>
                <w:szCs w:val="22"/>
              </w:rPr>
            </w:pPr>
            <w:r w:rsidRPr="00FC27B8">
              <w:rPr>
                <w:sz w:val="22"/>
                <w:szCs w:val="22"/>
              </w:rPr>
              <w:t>105</w:t>
            </w:r>
          </w:p>
        </w:tc>
        <w:tc>
          <w:tcPr>
            <w:tcW w:w="709" w:type="dxa"/>
            <w:tcBorders>
              <w:top w:val="nil"/>
              <w:left w:val="nil"/>
              <w:bottom w:val="single" w:sz="8" w:space="0" w:color="auto"/>
              <w:right w:val="single" w:sz="8" w:space="0" w:color="auto"/>
            </w:tcBorders>
            <w:shd w:val="clear" w:color="auto" w:fill="auto"/>
            <w:vAlign w:val="center"/>
          </w:tcPr>
          <w:p w:rsidR="005620EA" w:rsidRPr="00FC27B8" w:rsidRDefault="005620EA" w:rsidP="00FC27B8">
            <w:pPr>
              <w:jc w:val="center"/>
              <w:rPr>
                <w:sz w:val="22"/>
                <w:szCs w:val="22"/>
              </w:rPr>
            </w:pPr>
            <w:r w:rsidRPr="00FC27B8">
              <w:rPr>
                <w:sz w:val="22"/>
                <w:szCs w:val="22"/>
              </w:rPr>
              <w:t>215</w:t>
            </w:r>
          </w:p>
        </w:tc>
        <w:tc>
          <w:tcPr>
            <w:tcW w:w="1134" w:type="dxa"/>
            <w:tcBorders>
              <w:top w:val="nil"/>
              <w:left w:val="nil"/>
              <w:bottom w:val="single" w:sz="8" w:space="0" w:color="auto"/>
              <w:right w:val="single" w:sz="8" w:space="0" w:color="auto"/>
            </w:tcBorders>
            <w:shd w:val="clear" w:color="auto" w:fill="auto"/>
            <w:vAlign w:val="center"/>
          </w:tcPr>
          <w:p w:rsidR="005620EA" w:rsidRPr="00FC27B8" w:rsidRDefault="005620EA" w:rsidP="00FC27B8">
            <w:pPr>
              <w:jc w:val="center"/>
              <w:rPr>
                <w:sz w:val="22"/>
                <w:szCs w:val="22"/>
              </w:rPr>
            </w:pPr>
            <w:r w:rsidRPr="00FC27B8">
              <w:rPr>
                <w:sz w:val="22"/>
                <w:szCs w:val="22"/>
              </w:rPr>
              <w:t>272</w:t>
            </w:r>
          </w:p>
        </w:tc>
        <w:tc>
          <w:tcPr>
            <w:tcW w:w="709" w:type="dxa"/>
            <w:tcBorders>
              <w:top w:val="nil"/>
              <w:left w:val="nil"/>
              <w:bottom w:val="single" w:sz="8" w:space="0" w:color="auto"/>
              <w:right w:val="single" w:sz="8" w:space="0" w:color="auto"/>
            </w:tcBorders>
            <w:shd w:val="clear" w:color="auto" w:fill="auto"/>
            <w:vAlign w:val="center"/>
          </w:tcPr>
          <w:p w:rsidR="005620EA" w:rsidRPr="00FC27B8" w:rsidRDefault="005620EA" w:rsidP="00FC27B8">
            <w:pPr>
              <w:jc w:val="center"/>
              <w:rPr>
                <w:sz w:val="22"/>
                <w:szCs w:val="22"/>
              </w:rPr>
            </w:pPr>
            <w:r w:rsidRPr="00FC27B8">
              <w:rPr>
                <w:sz w:val="22"/>
                <w:szCs w:val="22"/>
              </w:rPr>
              <w:t>592</w:t>
            </w:r>
          </w:p>
        </w:tc>
        <w:tc>
          <w:tcPr>
            <w:tcW w:w="1275" w:type="dxa"/>
            <w:tcBorders>
              <w:top w:val="nil"/>
              <w:left w:val="nil"/>
              <w:bottom w:val="single" w:sz="8" w:space="0" w:color="auto"/>
              <w:right w:val="single" w:sz="8" w:space="0" w:color="auto"/>
            </w:tcBorders>
            <w:shd w:val="clear" w:color="auto" w:fill="auto"/>
            <w:vAlign w:val="center"/>
          </w:tcPr>
          <w:p w:rsidR="005620EA" w:rsidRPr="00FC27B8" w:rsidRDefault="005620EA" w:rsidP="00FC27B8">
            <w:pPr>
              <w:jc w:val="center"/>
              <w:rPr>
                <w:sz w:val="22"/>
                <w:szCs w:val="22"/>
              </w:rPr>
            </w:pPr>
            <w:r w:rsidRPr="00FC27B8">
              <w:rPr>
                <w:sz w:val="22"/>
                <w:szCs w:val="22"/>
              </w:rPr>
              <w:t>136</w:t>
            </w:r>
          </w:p>
        </w:tc>
        <w:tc>
          <w:tcPr>
            <w:tcW w:w="568" w:type="dxa"/>
            <w:tcBorders>
              <w:top w:val="nil"/>
              <w:left w:val="nil"/>
              <w:bottom w:val="single" w:sz="8" w:space="0" w:color="auto"/>
              <w:right w:val="single" w:sz="8" w:space="0" w:color="auto"/>
            </w:tcBorders>
            <w:shd w:val="clear" w:color="auto" w:fill="auto"/>
            <w:vAlign w:val="center"/>
          </w:tcPr>
          <w:p w:rsidR="005620EA" w:rsidRPr="00FC27B8" w:rsidRDefault="005620EA" w:rsidP="00FC27B8">
            <w:pPr>
              <w:jc w:val="center"/>
              <w:rPr>
                <w:color w:val="000000"/>
                <w:sz w:val="22"/>
                <w:szCs w:val="22"/>
              </w:rPr>
            </w:pPr>
            <w:r w:rsidRPr="00FC27B8">
              <w:rPr>
                <w:color w:val="000000"/>
                <w:sz w:val="22"/>
                <w:szCs w:val="22"/>
              </w:rPr>
              <w:t>-</w:t>
            </w:r>
          </w:p>
        </w:tc>
        <w:tc>
          <w:tcPr>
            <w:tcW w:w="707" w:type="dxa"/>
            <w:tcBorders>
              <w:top w:val="nil"/>
              <w:left w:val="nil"/>
              <w:bottom w:val="single" w:sz="8" w:space="0" w:color="auto"/>
              <w:right w:val="single" w:sz="8" w:space="0" w:color="auto"/>
            </w:tcBorders>
            <w:shd w:val="clear" w:color="auto" w:fill="auto"/>
            <w:vAlign w:val="center"/>
          </w:tcPr>
          <w:p w:rsidR="005620EA" w:rsidRPr="00FC27B8" w:rsidRDefault="005620EA" w:rsidP="00FC27B8">
            <w:pPr>
              <w:jc w:val="center"/>
              <w:rPr>
                <w:color w:val="000000"/>
                <w:sz w:val="22"/>
                <w:szCs w:val="22"/>
              </w:rPr>
            </w:pPr>
            <w:r w:rsidRPr="00FC27B8">
              <w:rPr>
                <w:color w:val="000000"/>
                <w:sz w:val="22"/>
                <w:szCs w:val="22"/>
              </w:rPr>
              <w:t>298</w:t>
            </w:r>
          </w:p>
        </w:tc>
      </w:tr>
      <w:tr w:rsidR="004043BE" w:rsidRPr="00FC27B8" w:rsidTr="003B7CD7">
        <w:trPr>
          <w:jc w:val="center"/>
        </w:trPr>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4043BE" w:rsidP="00FC27B8">
            <w:pPr>
              <w:ind w:right="-108"/>
              <w:rPr>
                <w:sz w:val="22"/>
                <w:szCs w:val="22"/>
              </w:rPr>
            </w:pPr>
            <w:r w:rsidRPr="00FC27B8">
              <w:rPr>
                <w:sz w:val="22"/>
                <w:szCs w:val="22"/>
              </w:rPr>
              <w:t>твердолиственным</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4043BE" w:rsidP="00FC27B8">
            <w:pPr>
              <w:jc w:val="center"/>
              <w:rPr>
                <w:sz w:val="22"/>
                <w:szCs w:val="22"/>
              </w:rPr>
            </w:pPr>
            <w:r w:rsidRPr="00FC27B8">
              <w:rPr>
                <w:sz w:val="22"/>
                <w:szCs w:val="22"/>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4043BE" w:rsidP="00FC27B8">
            <w:pPr>
              <w:jc w:val="center"/>
              <w:rPr>
                <w:sz w:val="22"/>
                <w:szCs w:val="22"/>
              </w:rPr>
            </w:pPr>
            <w:r w:rsidRPr="00FC27B8">
              <w:rPr>
                <w:sz w:val="22"/>
                <w:szCs w:val="22"/>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4043BE" w:rsidP="00FC27B8">
            <w:pPr>
              <w:jc w:val="center"/>
              <w:rPr>
                <w:sz w:val="22"/>
                <w:szCs w:val="22"/>
              </w:rPr>
            </w:pPr>
            <w:r w:rsidRPr="00FC27B8">
              <w:rPr>
                <w:sz w:val="22"/>
                <w:szCs w:val="22"/>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4043BE" w:rsidP="00FC27B8">
            <w:pPr>
              <w:jc w:val="center"/>
              <w:rPr>
                <w:sz w:val="22"/>
                <w:szCs w:val="22"/>
              </w:rPr>
            </w:pPr>
            <w:r w:rsidRPr="00FC27B8">
              <w:rPr>
                <w:sz w:val="22"/>
                <w:szCs w:val="22"/>
              </w:rPr>
              <w: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4043BE" w:rsidP="00FC27B8">
            <w:pPr>
              <w:jc w:val="center"/>
              <w:rPr>
                <w:sz w:val="22"/>
                <w:szCs w:val="22"/>
              </w:rPr>
            </w:pPr>
            <w:r w:rsidRPr="00FC27B8">
              <w:rPr>
                <w:sz w:val="22"/>
                <w:szCs w:val="22"/>
              </w:rPr>
              <w:t>-</w:t>
            </w:r>
          </w:p>
        </w:tc>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4043BE" w:rsidP="00FC27B8">
            <w:pPr>
              <w:jc w:val="center"/>
              <w:rPr>
                <w:sz w:val="22"/>
                <w:szCs w:val="22"/>
              </w:rPr>
            </w:pPr>
            <w:r w:rsidRPr="00FC27B8">
              <w:rPr>
                <w:sz w:val="22"/>
                <w:szCs w:val="22"/>
              </w:rPr>
              <w:t>-</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4043BE" w:rsidP="00FC27B8">
            <w:pPr>
              <w:jc w:val="center"/>
              <w:rPr>
                <w:sz w:val="22"/>
                <w:szCs w:val="22"/>
              </w:rPr>
            </w:pPr>
            <w:r w:rsidRPr="00FC27B8">
              <w:rPr>
                <w:sz w:val="22"/>
                <w:szCs w:val="22"/>
              </w:rPr>
              <w:t>-</w:t>
            </w:r>
          </w:p>
        </w:tc>
      </w:tr>
      <w:tr w:rsidR="005620EA" w:rsidRPr="00FC27B8" w:rsidTr="00D95F29">
        <w:trPr>
          <w:jc w:val="center"/>
        </w:trPr>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rsidR="005620EA" w:rsidRPr="00FC27B8" w:rsidRDefault="005620EA" w:rsidP="00FC27B8">
            <w:pPr>
              <w:ind w:right="-108"/>
              <w:rPr>
                <w:sz w:val="22"/>
                <w:szCs w:val="22"/>
              </w:rPr>
            </w:pPr>
            <w:r w:rsidRPr="00FC27B8">
              <w:rPr>
                <w:sz w:val="22"/>
                <w:szCs w:val="22"/>
              </w:rPr>
              <w:t>мягколиственным</w:t>
            </w:r>
          </w:p>
        </w:tc>
        <w:tc>
          <w:tcPr>
            <w:tcW w:w="1701" w:type="dxa"/>
            <w:tcBorders>
              <w:top w:val="nil"/>
              <w:left w:val="nil"/>
              <w:bottom w:val="single" w:sz="8" w:space="0" w:color="auto"/>
              <w:right w:val="single" w:sz="8" w:space="0" w:color="auto"/>
            </w:tcBorders>
            <w:shd w:val="clear" w:color="auto" w:fill="auto"/>
            <w:vAlign w:val="center"/>
          </w:tcPr>
          <w:p w:rsidR="005620EA" w:rsidRPr="00FC27B8" w:rsidRDefault="005620EA" w:rsidP="00FC27B8">
            <w:pPr>
              <w:jc w:val="center"/>
              <w:rPr>
                <w:sz w:val="22"/>
                <w:szCs w:val="22"/>
              </w:rPr>
            </w:pPr>
            <w:r w:rsidRPr="00FC27B8">
              <w:rPr>
                <w:sz w:val="22"/>
                <w:szCs w:val="22"/>
              </w:rPr>
              <w:t>123</w:t>
            </w:r>
          </w:p>
        </w:tc>
        <w:tc>
          <w:tcPr>
            <w:tcW w:w="709" w:type="dxa"/>
            <w:tcBorders>
              <w:top w:val="nil"/>
              <w:left w:val="nil"/>
              <w:bottom w:val="single" w:sz="8" w:space="0" w:color="auto"/>
              <w:right w:val="single" w:sz="8" w:space="0" w:color="auto"/>
            </w:tcBorders>
            <w:shd w:val="clear" w:color="auto" w:fill="auto"/>
            <w:vAlign w:val="center"/>
          </w:tcPr>
          <w:p w:rsidR="005620EA" w:rsidRPr="00FC27B8" w:rsidRDefault="005620EA" w:rsidP="00FC27B8">
            <w:pPr>
              <w:jc w:val="center"/>
              <w:rPr>
                <w:sz w:val="22"/>
                <w:szCs w:val="22"/>
              </w:rPr>
            </w:pPr>
            <w:r w:rsidRPr="00FC27B8">
              <w:rPr>
                <w:sz w:val="22"/>
                <w:szCs w:val="22"/>
              </w:rPr>
              <w:t>476</w:t>
            </w:r>
          </w:p>
        </w:tc>
        <w:tc>
          <w:tcPr>
            <w:tcW w:w="1134" w:type="dxa"/>
            <w:tcBorders>
              <w:top w:val="nil"/>
              <w:left w:val="nil"/>
              <w:bottom w:val="single" w:sz="8" w:space="0" w:color="auto"/>
              <w:right w:val="single" w:sz="8" w:space="0" w:color="auto"/>
            </w:tcBorders>
            <w:shd w:val="clear" w:color="auto" w:fill="auto"/>
            <w:vAlign w:val="center"/>
          </w:tcPr>
          <w:p w:rsidR="005620EA" w:rsidRPr="00FC27B8" w:rsidRDefault="005620EA" w:rsidP="00FC27B8">
            <w:pPr>
              <w:jc w:val="center"/>
              <w:rPr>
                <w:sz w:val="22"/>
                <w:szCs w:val="22"/>
              </w:rPr>
            </w:pPr>
            <w:r w:rsidRPr="00FC27B8">
              <w:rPr>
                <w:sz w:val="22"/>
                <w:szCs w:val="22"/>
              </w:rPr>
              <w:t>290</w:t>
            </w:r>
          </w:p>
        </w:tc>
        <w:tc>
          <w:tcPr>
            <w:tcW w:w="709" w:type="dxa"/>
            <w:tcBorders>
              <w:top w:val="nil"/>
              <w:left w:val="nil"/>
              <w:bottom w:val="single" w:sz="8" w:space="0" w:color="auto"/>
              <w:right w:val="single" w:sz="8" w:space="0" w:color="auto"/>
            </w:tcBorders>
            <w:shd w:val="clear" w:color="auto" w:fill="auto"/>
            <w:vAlign w:val="center"/>
          </w:tcPr>
          <w:p w:rsidR="005620EA" w:rsidRPr="00FC27B8" w:rsidRDefault="005620EA" w:rsidP="00FC27B8">
            <w:pPr>
              <w:jc w:val="center"/>
              <w:rPr>
                <w:sz w:val="22"/>
                <w:szCs w:val="22"/>
              </w:rPr>
            </w:pPr>
            <w:r w:rsidRPr="00FC27B8">
              <w:rPr>
                <w:sz w:val="22"/>
                <w:szCs w:val="22"/>
              </w:rPr>
              <w:t>889</w:t>
            </w:r>
          </w:p>
        </w:tc>
        <w:tc>
          <w:tcPr>
            <w:tcW w:w="1275" w:type="dxa"/>
            <w:tcBorders>
              <w:top w:val="nil"/>
              <w:left w:val="nil"/>
              <w:bottom w:val="single" w:sz="8" w:space="0" w:color="auto"/>
              <w:right w:val="single" w:sz="8" w:space="0" w:color="auto"/>
            </w:tcBorders>
            <w:shd w:val="clear" w:color="auto" w:fill="auto"/>
            <w:vAlign w:val="center"/>
          </w:tcPr>
          <w:p w:rsidR="005620EA" w:rsidRPr="00FC27B8" w:rsidRDefault="005620EA" w:rsidP="00FC27B8">
            <w:pPr>
              <w:jc w:val="center"/>
              <w:rPr>
                <w:sz w:val="22"/>
                <w:szCs w:val="22"/>
              </w:rPr>
            </w:pPr>
            <w:r w:rsidRPr="00FC27B8">
              <w:rPr>
                <w:sz w:val="22"/>
                <w:szCs w:val="22"/>
              </w:rPr>
              <w:t>632</w:t>
            </w:r>
          </w:p>
        </w:tc>
        <w:tc>
          <w:tcPr>
            <w:tcW w:w="568" w:type="dxa"/>
            <w:tcBorders>
              <w:top w:val="nil"/>
              <w:left w:val="nil"/>
              <w:bottom w:val="single" w:sz="8" w:space="0" w:color="auto"/>
              <w:right w:val="single" w:sz="8" w:space="0" w:color="auto"/>
            </w:tcBorders>
            <w:shd w:val="clear" w:color="auto" w:fill="auto"/>
            <w:vAlign w:val="center"/>
          </w:tcPr>
          <w:p w:rsidR="005620EA" w:rsidRPr="00FC27B8" w:rsidRDefault="005620EA" w:rsidP="00FC27B8">
            <w:pPr>
              <w:jc w:val="center"/>
              <w:rPr>
                <w:color w:val="000000"/>
                <w:sz w:val="22"/>
                <w:szCs w:val="22"/>
              </w:rPr>
            </w:pPr>
            <w:r w:rsidRPr="00FC27B8">
              <w:rPr>
                <w:color w:val="000000"/>
                <w:sz w:val="22"/>
                <w:szCs w:val="22"/>
              </w:rPr>
              <w:t>-</w:t>
            </w:r>
          </w:p>
        </w:tc>
        <w:tc>
          <w:tcPr>
            <w:tcW w:w="707" w:type="dxa"/>
            <w:tcBorders>
              <w:top w:val="nil"/>
              <w:left w:val="nil"/>
              <w:bottom w:val="single" w:sz="8" w:space="0" w:color="auto"/>
              <w:right w:val="single" w:sz="8" w:space="0" w:color="auto"/>
            </w:tcBorders>
            <w:shd w:val="clear" w:color="auto" w:fill="auto"/>
            <w:vAlign w:val="center"/>
          </w:tcPr>
          <w:p w:rsidR="005620EA" w:rsidRPr="00FC27B8" w:rsidRDefault="005620EA" w:rsidP="00FC27B8">
            <w:pPr>
              <w:jc w:val="center"/>
              <w:rPr>
                <w:color w:val="000000"/>
                <w:sz w:val="22"/>
                <w:szCs w:val="22"/>
              </w:rPr>
            </w:pPr>
            <w:r w:rsidRPr="00FC27B8">
              <w:rPr>
                <w:color w:val="000000"/>
                <w:sz w:val="22"/>
                <w:szCs w:val="22"/>
              </w:rPr>
              <w:t>1521</w:t>
            </w:r>
          </w:p>
        </w:tc>
      </w:tr>
      <w:tr w:rsidR="004043BE" w:rsidRPr="00FC27B8" w:rsidTr="003B7CD7">
        <w:trPr>
          <w:jc w:val="center"/>
        </w:trPr>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4043BE" w:rsidP="00FC27B8">
            <w:pPr>
              <w:ind w:right="-108"/>
              <w:rPr>
                <w:sz w:val="22"/>
                <w:szCs w:val="22"/>
              </w:rPr>
            </w:pPr>
            <w:r w:rsidRPr="00FC27B8">
              <w:rPr>
                <w:sz w:val="22"/>
                <w:szCs w:val="22"/>
              </w:rPr>
              <w:t>В том числе по способам:</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4043BE" w:rsidP="00FC27B8">
            <w:pPr>
              <w:jc w:val="center"/>
              <w:rPr>
                <w:sz w:val="22"/>
                <w:szCs w:val="22"/>
              </w:rPr>
            </w:pPr>
            <w:r w:rsidRPr="00FC27B8">
              <w:rPr>
                <w:sz w:val="22"/>
                <w:szCs w:val="22"/>
              </w:rPr>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4043BE" w:rsidP="00FC27B8">
            <w:pPr>
              <w:jc w:val="center"/>
              <w:rPr>
                <w:sz w:val="22"/>
                <w:szCs w:val="22"/>
              </w:rPr>
            </w:pPr>
            <w:r w:rsidRPr="00FC27B8">
              <w:rPr>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4043BE" w:rsidP="00FC27B8">
            <w:pPr>
              <w:jc w:val="center"/>
              <w:rPr>
                <w:sz w:val="22"/>
                <w:szCs w:val="22"/>
              </w:rPr>
            </w:pPr>
            <w:r w:rsidRPr="00FC27B8">
              <w:rPr>
                <w:sz w:val="22"/>
                <w:szCs w:val="22"/>
              </w:rPr>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4043BE" w:rsidP="00FC27B8">
            <w:pPr>
              <w:jc w:val="center"/>
              <w:rPr>
                <w:sz w:val="22"/>
                <w:szCs w:val="22"/>
              </w:rPr>
            </w:pPr>
            <w:r w:rsidRPr="00FC27B8">
              <w:rPr>
                <w:sz w:val="22"/>
                <w:szCs w:val="22"/>
              </w:rPr>
              <w:t> </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4043BE" w:rsidP="00FC27B8">
            <w:pPr>
              <w:jc w:val="center"/>
              <w:rPr>
                <w:sz w:val="22"/>
                <w:szCs w:val="22"/>
              </w:rPr>
            </w:pPr>
            <w:r w:rsidRPr="00FC27B8">
              <w:rPr>
                <w:sz w:val="22"/>
                <w:szCs w:val="22"/>
              </w:rPr>
              <w:t> </w:t>
            </w:r>
          </w:p>
        </w:tc>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4043BE" w:rsidP="00FC27B8">
            <w:pPr>
              <w:jc w:val="center"/>
              <w:rPr>
                <w:sz w:val="22"/>
                <w:szCs w:val="22"/>
              </w:rPr>
            </w:pPr>
            <w:r w:rsidRPr="00FC27B8">
              <w:rPr>
                <w:sz w:val="22"/>
                <w:szCs w:val="22"/>
              </w:rPr>
              <w:t> </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4043BE" w:rsidP="00FC27B8">
            <w:pPr>
              <w:jc w:val="center"/>
              <w:rPr>
                <w:sz w:val="22"/>
                <w:szCs w:val="22"/>
              </w:rPr>
            </w:pPr>
            <w:r w:rsidRPr="00FC27B8">
              <w:rPr>
                <w:sz w:val="22"/>
                <w:szCs w:val="22"/>
              </w:rPr>
              <w:t> </w:t>
            </w:r>
          </w:p>
        </w:tc>
      </w:tr>
      <w:tr w:rsidR="004043BE" w:rsidRPr="00FC27B8" w:rsidTr="003B7CD7">
        <w:trPr>
          <w:jc w:val="center"/>
        </w:trPr>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4043BE" w:rsidP="00FC27B8">
            <w:pPr>
              <w:ind w:right="-108"/>
              <w:rPr>
                <w:sz w:val="22"/>
                <w:szCs w:val="22"/>
              </w:rPr>
            </w:pPr>
            <w:r w:rsidRPr="00FC27B8">
              <w:rPr>
                <w:sz w:val="22"/>
                <w:szCs w:val="22"/>
              </w:rPr>
              <w:t>искусственное (создание лесных культур), всего</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4043BE" w:rsidP="00FC27B8">
            <w:pPr>
              <w:jc w:val="center"/>
              <w:rPr>
                <w:sz w:val="22"/>
                <w:szCs w:val="22"/>
              </w:rPr>
            </w:pPr>
            <w:r w:rsidRPr="00FC27B8">
              <w:rPr>
                <w:sz w:val="22"/>
                <w:szCs w:val="22"/>
              </w:rPr>
              <w:t>105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4043BE" w:rsidP="00FC27B8">
            <w:pPr>
              <w:jc w:val="center"/>
              <w:rPr>
                <w:sz w:val="22"/>
                <w:szCs w:val="22"/>
              </w:rPr>
            </w:pPr>
            <w:r w:rsidRPr="00FC27B8">
              <w:rPr>
                <w:sz w:val="22"/>
                <w:szCs w:val="22"/>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4043BE" w:rsidP="00FC27B8">
            <w:pPr>
              <w:jc w:val="center"/>
              <w:rPr>
                <w:sz w:val="22"/>
                <w:szCs w:val="22"/>
              </w:rPr>
            </w:pPr>
            <w:r w:rsidRPr="00FC27B8">
              <w:rPr>
                <w:sz w:val="22"/>
                <w:szCs w:val="22"/>
              </w:rPr>
              <w:t>110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4043BE" w:rsidP="00FC27B8">
            <w:pPr>
              <w:jc w:val="center"/>
              <w:rPr>
                <w:sz w:val="22"/>
                <w:szCs w:val="22"/>
              </w:rPr>
            </w:pPr>
            <w:r w:rsidRPr="00FC27B8">
              <w:rPr>
                <w:sz w:val="22"/>
                <w:szCs w:val="22"/>
              </w:rPr>
              <w:t>430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4043BE" w:rsidP="00FC27B8">
            <w:pPr>
              <w:jc w:val="center"/>
              <w:rPr>
                <w:sz w:val="22"/>
                <w:szCs w:val="22"/>
              </w:rPr>
            </w:pPr>
            <w:r w:rsidRPr="00FC27B8">
              <w:rPr>
                <w:sz w:val="22"/>
                <w:szCs w:val="22"/>
              </w:rPr>
              <w:t>-</w:t>
            </w:r>
          </w:p>
        </w:tc>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4043BE" w:rsidP="00FC27B8">
            <w:pPr>
              <w:jc w:val="center"/>
              <w:rPr>
                <w:sz w:val="22"/>
                <w:szCs w:val="22"/>
              </w:rPr>
            </w:pPr>
            <w:r w:rsidRPr="00FC27B8">
              <w:rPr>
                <w:sz w:val="22"/>
                <w:szCs w:val="22"/>
              </w:rPr>
              <w:t>-</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4043BE" w:rsidP="00FC27B8">
            <w:pPr>
              <w:jc w:val="center"/>
              <w:rPr>
                <w:sz w:val="22"/>
                <w:szCs w:val="22"/>
              </w:rPr>
            </w:pPr>
            <w:r w:rsidRPr="00FC27B8">
              <w:rPr>
                <w:sz w:val="22"/>
                <w:szCs w:val="22"/>
              </w:rPr>
              <w:t>430</w:t>
            </w:r>
          </w:p>
        </w:tc>
      </w:tr>
      <w:tr w:rsidR="004043BE" w:rsidRPr="00FC27B8" w:rsidTr="003B7CD7">
        <w:trPr>
          <w:jc w:val="center"/>
        </w:trPr>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4043BE" w:rsidP="00FC27B8">
            <w:pPr>
              <w:ind w:right="-108"/>
              <w:rPr>
                <w:sz w:val="22"/>
                <w:szCs w:val="22"/>
              </w:rPr>
            </w:pPr>
            <w:r w:rsidRPr="00FC27B8">
              <w:rPr>
                <w:sz w:val="22"/>
                <w:szCs w:val="22"/>
              </w:rPr>
              <w:t>из них по породам:</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4043BE" w:rsidP="00FC27B8">
            <w:pPr>
              <w:jc w:val="center"/>
              <w:rPr>
                <w:sz w:val="22"/>
                <w:szCs w:val="22"/>
              </w:rPr>
            </w:pPr>
            <w:r w:rsidRPr="00FC27B8">
              <w:rPr>
                <w:sz w:val="22"/>
                <w:szCs w:val="22"/>
              </w:rPr>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4043BE" w:rsidP="00FC27B8">
            <w:pPr>
              <w:jc w:val="center"/>
              <w:rPr>
                <w:sz w:val="22"/>
                <w:szCs w:val="22"/>
              </w:rPr>
            </w:pPr>
            <w:r w:rsidRPr="00FC27B8">
              <w:rPr>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4043BE" w:rsidP="00FC27B8">
            <w:pPr>
              <w:jc w:val="center"/>
              <w:rPr>
                <w:sz w:val="22"/>
                <w:szCs w:val="22"/>
              </w:rPr>
            </w:pPr>
            <w:r w:rsidRPr="00FC27B8">
              <w:rPr>
                <w:sz w:val="22"/>
                <w:szCs w:val="22"/>
              </w:rPr>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4043BE" w:rsidP="00FC27B8">
            <w:pPr>
              <w:jc w:val="center"/>
              <w:rPr>
                <w:sz w:val="22"/>
                <w:szCs w:val="22"/>
              </w:rPr>
            </w:pPr>
            <w:r w:rsidRPr="00FC27B8">
              <w:rPr>
                <w:sz w:val="22"/>
                <w:szCs w:val="22"/>
              </w:rPr>
              <w:t> </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4043BE" w:rsidP="00FC27B8">
            <w:pPr>
              <w:jc w:val="center"/>
              <w:rPr>
                <w:sz w:val="22"/>
                <w:szCs w:val="22"/>
              </w:rPr>
            </w:pPr>
            <w:r w:rsidRPr="00FC27B8">
              <w:rPr>
                <w:sz w:val="22"/>
                <w:szCs w:val="22"/>
              </w:rPr>
              <w:t> </w:t>
            </w:r>
          </w:p>
        </w:tc>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4043BE" w:rsidP="00FC27B8">
            <w:pPr>
              <w:jc w:val="center"/>
              <w:rPr>
                <w:sz w:val="22"/>
                <w:szCs w:val="22"/>
              </w:rPr>
            </w:pPr>
            <w:r w:rsidRPr="00FC27B8">
              <w:rPr>
                <w:sz w:val="22"/>
                <w:szCs w:val="22"/>
              </w:rPr>
              <w:t> </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4043BE" w:rsidP="00FC27B8">
            <w:pPr>
              <w:jc w:val="center"/>
              <w:rPr>
                <w:sz w:val="22"/>
                <w:szCs w:val="22"/>
              </w:rPr>
            </w:pPr>
            <w:r w:rsidRPr="00FC27B8">
              <w:rPr>
                <w:sz w:val="22"/>
                <w:szCs w:val="22"/>
              </w:rPr>
              <w:t> </w:t>
            </w:r>
          </w:p>
        </w:tc>
      </w:tr>
      <w:tr w:rsidR="004043BE" w:rsidRPr="00FC27B8" w:rsidTr="003B7CD7">
        <w:trPr>
          <w:jc w:val="center"/>
        </w:trPr>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4043BE" w:rsidP="00FC27B8">
            <w:pPr>
              <w:ind w:right="-108"/>
              <w:rPr>
                <w:sz w:val="22"/>
                <w:szCs w:val="22"/>
              </w:rPr>
            </w:pPr>
            <w:r w:rsidRPr="00FC27B8">
              <w:rPr>
                <w:sz w:val="22"/>
                <w:szCs w:val="22"/>
              </w:rPr>
              <w:t>хвойным</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4043BE" w:rsidP="00FC27B8">
            <w:pPr>
              <w:jc w:val="center"/>
              <w:rPr>
                <w:sz w:val="22"/>
                <w:szCs w:val="22"/>
              </w:rPr>
            </w:pPr>
            <w:r w:rsidRPr="00FC27B8">
              <w:rPr>
                <w:sz w:val="22"/>
                <w:szCs w:val="22"/>
              </w:rPr>
              <w:t>105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4043BE" w:rsidP="00FC27B8">
            <w:pPr>
              <w:jc w:val="center"/>
              <w:rPr>
                <w:sz w:val="22"/>
                <w:szCs w:val="22"/>
              </w:rPr>
            </w:pPr>
            <w:r w:rsidRPr="00FC27B8">
              <w:rPr>
                <w:sz w:val="22"/>
                <w:szCs w:val="22"/>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4043BE" w:rsidP="00FC27B8">
            <w:pPr>
              <w:jc w:val="center"/>
              <w:rPr>
                <w:sz w:val="22"/>
                <w:szCs w:val="22"/>
              </w:rPr>
            </w:pPr>
            <w:r w:rsidRPr="00FC27B8">
              <w:rPr>
                <w:sz w:val="22"/>
                <w:szCs w:val="22"/>
              </w:rPr>
              <w:t>110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4043BE" w:rsidP="00FC27B8">
            <w:pPr>
              <w:jc w:val="center"/>
              <w:rPr>
                <w:sz w:val="22"/>
                <w:szCs w:val="22"/>
              </w:rPr>
            </w:pPr>
            <w:r w:rsidRPr="00FC27B8">
              <w:rPr>
                <w:sz w:val="22"/>
                <w:szCs w:val="22"/>
              </w:rPr>
              <w:t>430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4043BE" w:rsidP="00FC27B8">
            <w:pPr>
              <w:jc w:val="center"/>
              <w:rPr>
                <w:sz w:val="22"/>
                <w:szCs w:val="22"/>
              </w:rPr>
            </w:pPr>
            <w:r w:rsidRPr="00FC27B8">
              <w:rPr>
                <w:sz w:val="22"/>
                <w:szCs w:val="22"/>
              </w:rPr>
              <w:t>-</w:t>
            </w:r>
          </w:p>
        </w:tc>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4043BE" w:rsidP="00FC27B8">
            <w:pPr>
              <w:jc w:val="center"/>
              <w:rPr>
                <w:sz w:val="22"/>
                <w:szCs w:val="22"/>
              </w:rPr>
            </w:pPr>
            <w:r w:rsidRPr="00FC27B8">
              <w:rPr>
                <w:sz w:val="22"/>
                <w:szCs w:val="22"/>
              </w:rPr>
              <w:t>-</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4043BE" w:rsidP="00FC27B8">
            <w:pPr>
              <w:jc w:val="center"/>
              <w:rPr>
                <w:sz w:val="22"/>
                <w:szCs w:val="22"/>
              </w:rPr>
            </w:pPr>
            <w:r w:rsidRPr="00FC27B8">
              <w:rPr>
                <w:sz w:val="22"/>
                <w:szCs w:val="22"/>
              </w:rPr>
              <w:t>430</w:t>
            </w:r>
          </w:p>
        </w:tc>
      </w:tr>
      <w:tr w:rsidR="004043BE" w:rsidRPr="00FC27B8" w:rsidTr="003B7CD7">
        <w:trPr>
          <w:jc w:val="center"/>
        </w:trPr>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4043BE" w:rsidP="00FC27B8">
            <w:pPr>
              <w:ind w:right="-108"/>
              <w:rPr>
                <w:sz w:val="22"/>
                <w:szCs w:val="22"/>
              </w:rPr>
            </w:pPr>
            <w:r w:rsidRPr="00FC27B8">
              <w:rPr>
                <w:sz w:val="22"/>
                <w:szCs w:val="22"/>
              </w:rPr>
              <w:t>твердолиственным</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4043BE" w:rsidP="00FC27B8">
            <w:pPr>
              <w:jc w:val="center"/>
              <w:rPr>
                <w:sz w:val="22"/>
                <w:szCs w:val="22"/>
              </w:rPr>
            </w:pPr>
            <w:r w:rsidRPr="00FC27B8">
              <w:rPr>
                <w:sz w:val="22"/>
                <w:szCs w:val="22"/>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4043BE" w:rsidP="00FC27B8">
            <w:pPr>
              <w:jc w:val="center"/>
              <w:rPr>
                <w:sz w:val="22"/>
                <w:szCs w:val="22"/>
              </w:rPr>
            </w:pPr>
            <w:r w:rsidRPr="00FC27B8">
              <w:rPr>
                <w:sz w:val="22"/>
                <w:szCs w:val="22"/>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4043BE" w:rsidP="00FC27B8">
            <w:pPr>
              <w:jc w:val="center"/>
              <w:rPr>
                <w:sz w:val="22"/>
                <w:szCs w:val="22"/>
              </w:rPr>
            </w:pPr>
            <w:r w:rsidRPr="00FC27B8">
              <w:rPr>
                <w:sz w:val="22"/>
                <w:szCs w:val="22"/>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4043BE" w:rsidP="00FC27B8">
            <w:pPr>
              <w:jc w:val="center"/>
              <w:rPr>
                <w:sz w:val="22"/>
                <w:szCs w:val="22"/>
              </w:rPr>
            </w:pPr>
            <w:r w:rsidRPr="00FC27B8">
              <w:rPr>
                <w:sz w:val="22"/>
                <w:szCs w:val="22"/>
              </w:rPr>
              <w: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4043BE" w:rsidP="00FC27B8">
            <w:pPr>
              <w:jc w:val="center"/>
              <w:rPr>
                <w:sz w:val="22"/>
                <w:szCs w:val="22"/>
              </w:rPr>
            </w:pPr>
            <w:r w:rsidRPr="00FC27B8">
              <w:rPr>
                <w:sz w:val="22"/>
                <w:szCs w:val="22"/>
              </w:rPr>
              <w:t>-</w:t>
            </w:r>
          </w:p>
        </w:tc>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4043BE" w:rsidP="00FC27B8">
            <w:pPr>
              <w:jc w:val="center"/>
              <w:rPr>
                <w:sz w:val="22"/>
                <w:szCs w:val="22"/>
              </w:rPr>
            </w:pPr>
            <w:r w:rsidRPr="00FC27B8">
              <w:rPr>
                <w:sz w:val="22"/>
                <w:szCs w:val="22"/>
              </w:rPr>
              <w:t>-</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4043BE" w:rsidP="00FC27B8">
            <w:pPr>
              <w:jc w:val="center"/>
              <w:rPr>
                <w:sz w:val="22"/>
                <w:szCs w:val="22"/>
              </w:rPr>
            </w:pPr>
            <w:r w:rsidRPr="00FC27B8">
              <w:rPr>
                <w:sz w:val="22"/>
                <w:szCs w:val="22"/>
              </w:rPr>
              <w:t>-</w:t>
            </w:r>
          </w:p>
        </w:tc>
      </w:tr>
      <w:tr w:rsidR="004043BE" w:rsidRPr="00FC27B8" w:rsidTr="003B7CD7">
        <w:trPr>
          <w:jc w:val="center"/>
        </w:trPr>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4043BE" w:rsidP="00FC27B8">
            <w:pPr>
              <w:ind w:right="-108"/>
              <w:rPr>
                <w:sz w:val="22"/>
                <w:szCs w:val="22"/>
              </w:rPr>
            </w:pPr>
            <w:r w:rsidRPr="00FC27B8">
              <w:rPr>
                <w:sz w:val="22"/>
                <w:szCs w:val="22"/>
              </w:rPr>
              <w:t>мягколиственным</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4043BE" w:rsidP="00FC27B8">
            <w:pPr>
              <w:jc w:val="center"/>
              <w:rPr>
                <w:sz w:val="22"/>
                <w:szCs w:val="22"/>
              </w:rPr>
            </w:pPr>
            <w:r w:rsidRPr="00FC27B8">
              <w:rPr>
                <w:sz w:val="22"/>
                <w:szCs w:val="22"/>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4043BE" w:rsidP="00FC27B8">
            <w:pPr>
              <w:jc w:val="center"/>
              <w:rPr>
                <w:sz w:val="22"/>
                <w:szCs w:val="22"/>
              </w:rPr>
            </w:pPr>
            <w:r w:rsidRPr="00FC27B8">
              <w:rPr>
                <w:sz w:val="22"/>
                <w:szCs w:val="22"/>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4043BE" w:rsidP="00FC27B8">
            <w:pPr>
              <w:jc w:val="center"/>
              <w:rPr>
                <w:sz w:val="22"/>
                <w:szCs w:val="22"/>
              </w:rPr>
            </w:pPr>
            <w:r w:rsidRPr="00FC27B8">
              <w:rPr>
                <w:sz w:val="22"/>
                <w:szCs w:val="22"/>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4043BE" w:rsidP="00FC27B8">
            <w:pPr>
              <w:jc w:val="center"/>
              <w:rPr>
                <w:sz w:val="22"/>
                <w:szCs w:val="22"/>
              </w:rPr>
            </w:pPr>
            <w:r w:rsidRPr="00FC27B8">
              <w:rPr>
                <w:sz w:val="22"/>
                <w:szCs w:val="22"/>
              </w:rPr>
              <w: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4043BE" w:rsidP="00FC27B8">
            <w:pPr>
              <w:jc w:val="center"/>
              <w:rPr>
                <w:sz w:val="22"/>
                <w:szCs w:val="22"/>
              </w:rPr>
            </w:pPr>
            <w:r w:rsidRPr="00FC27B8">
              <w:rPr>
                <w:sz w:val="22"/>
                <w:szCs w:val="22"/>
              </w:rPr>
              <w:t>-</w:t>
            </w:r>
          </w:p>
        </w:tc>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4043BE" w:rsidP="00FC27B8">
            <w:pPr>
              <w:jc w:val="center"/>
              <w:rPr>
                <w:sz w:val="22"/>
                <w:szCs w:val="22"/>
              </w:rPr>
            </w:pPr>
            <w:r w:rsidRPr="00FC27B8">
              <w:rPr>
                <w:sz w:val="22"/>
                <w:szCs w:val="22"/>
              </w:rPr>
              <w:t>-</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4043BE" w:rsidP="00FC27B8">
            <w:pPr>
              <w:jc w:val="center"/>
              <w:rPr>
                <w:sz w:val="22"/>
                <w:szCs w:val="22"/>
              </w:rPr>
            </w:pPr>
            <w:r w:rsidRPr="00FC27B8">
              <w:rPr>
                <w:sz w:val="22"/>
                <w:szCs w:val="22"/>
              </w:rPr>
              <w:t>-</w:t>
            </w:r>
          </w:p>
        </w:tc>
      </w:tr>
      <w:tr w:rsidR="004043BE" w:rsidRPr="00FC27B8" w:rsidTr="003B7CD7">
        <w:trPr>
          <w:jc w:val="center"/>
        </w:trPr>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4043BE" w:rsidP="00FC27B8">
            <w:pPr>
              <w:ind w:right="-108"/>
              <w:rPr>
                <w:sz w:val="22"/>
                <w:szCs w:val="22"/>
              </w:rPr>
            </w:pPr>
            <w:r w:rsidRPr="00FC27B8">
              <w:rPr>
                <w:sz w:val="22"/>
                <w:szCs w:val="22"/>
              </w:rPr>
              <w:t>Комбинированное, всего</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4043BE" w:rsidP="00FC27B8">
            <w:pPr>
              <w:jc w:val="center"/>
              <w:rPr>
                <w:sz w:val="22"/>
                <w:szCs w:val="22"/>
              </w:rPr>
            </w:pPr>
            <w:r w:rsidRPr="00FC27B8">
              <w:rPr>
                <w:sz w:val="22"/>
                <w:szCs w:val="22"/>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4043BE" w:rsidP="00FC27B8">
            <w:pPr>
              <w:jc w:val="center"/>
              <w:rPr>
                <w:sz w:val="22"/>
                <w:szCs w:val="22"/>
              </w:rPr>
            </w:pPr>
            <w:r w:rsidRPr="00FC27B8">
              <w:rPr>
                <w:sz w:val="22"/>
                <w:szCs w:val="22"/>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4043BE" w:rsidP="00FC27B8">
            <w:pPr>
              <w:jc w:val="center"/>
              <w:rPr>
                <w:sz w:val="22"/>
                <w:szCs w:val="22"/>
              </w:rPr>
            </w:pPr>
            <w:r w:rsidRPr="00FC27B8">
              <w:rPr>
                <w:sz w:val="22"/>
                <w:szCs w:val="22"/>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4043BE" w:rsidP="00FC27B8">
            <w:pPr>
              <w:jc w:val="center"/>
              <w:rPr>
                <w:sz w:val="22"/>
                <w:szCs w:val="22"/>
              </w:rPr>
            </w:pPr>
            <w:r w:rsidRPr="00FC27B8">
              <w:rPr>
                <w:sz w:val="22"/>
                <w:szCs w:val="22"/>
              </w:rPr>
              <w: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4043BE" w:rsidP="00FC27B8">
            <w:pPr>
              <w:jc w:val="center"/>
              <w:rPr>
                <w:sz w:val="22"/>
                <w:szCs w:val="22"/>
              </w:rPr>
            </w:pPr>
            <w:r w:rsidRPr="00FC27B8">
              <w:rPr>
                <w:sz w:val="22"/>
                <w:szCs w:val="22"/>
              </w:rPr>
              <w:t>-</w:t>
            </w:r>
          </w:p>
        </w:tc>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4043BE" w:rsidP="00FC27B8">
            <w:pPr>
              <w:jc w:val="center"/>
              <w:rPr>
                <w:sz w:val="22"/>
                <w:szCs w:val="22"/>
              </w:rPr>
            </w:pPr>
            <w:r w:rsidRPr="00FC27B8">
              <w:rPr>
                <w:sz w:val="22"/>
                <w:szCs w:val="22"/>
              </w:rPr>
              <w:t>-</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4043BE" w:rsidP="00FC27B8">
            <w:pPr>
              <w:jc w:val="center"/>
              <w:rPr>
                <w:sz w:val="22"/>
                <w:szCs w:val="22"/>
              </w:rPr>
            </w:pPr>
            <w:r w:rsidRPr="00FC27B8">
              <w:rPr>
                <w:sz w:val="22"/>
                <w:szCs w:val="22"/>
              </w:rPr>
              <w:t>-</w:t>
            </w:r>
          </w:p>
        </w:tc>
      </w:tr>
      <w:tr w:rsidR="004043BE" w:rsidRPr="00FC27B8" w:rsidTr="003B7CD7">
        <w:trPr>
          <w:jc w:val="center"/>
        </w:trPr>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4043BE" w:rsidP="00FC27B8">
            <w:pPr>
              <w:ind w:right="-108"/>
              <w:rPr>
                <w:sz w:val="22"/>
                <w:szCs w:val="22"/>
              </w:rPr>
            </w:pPr>
            <w:r w:rsidRPr="00FC27B8">
              <w:rPr>
                <w:sz w:val="22"/>
                <w:szCs w:val="22"/>
              </w:rPr>
              <w:t>из них по породам:</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4043BE" w:rsidP="00FC27B8">
            <w:pPr>
              <w:jc w:val="center"/>
              <w:rPr>
                <w:sz w:val="22"/>
                <w:szCs w:val="22"/>
              </w:rPr>
            </w:pPr>
            <w:r w:rsidRPr="00FC27B8">
              <w:rPr>
                <w:sz w:val="22"/>
                <w:szCs w:val="22"/>
              </w:rPr>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4043BE" w:rsidP="00FC27B8">
            <w:pPr>
              <w:jc w:val="center"/>
              <w:rPr>
                <w:sz w:val="22"/>
                <w:szCs w:val="22"/>
              </w:rPr>
            </w:pPr>
            <w:r w:rsidRPr="00FC27B8">
              <w:rPr>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4043BE" w:rsidP="00FC27B8">
            <w:pPr>
              <w:jc w:val="center"/>
              <w:rPr>
                <w:sz w:val="22"/>
                <w:szCs w:val="22"/>
              </w:rPr>
            </w:pPr>
            <w:r w:rsidRPr="00FC27B8">
              <w:rPr>
                <w:sz w:val="22"/>
                <w:szCs w:val="22"/>
              </w:rPr>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4043BE" w:rsidP="00FC27B8">
            <w:pPr>
              <w:jc w:val="center"/>
              <w:rPr>
                <w:sz w:val="22"/>
                <w:szCs w:val="22"/>
              </w:rPr>
            </w:pPr>
            <w:r w:rsidRPr="00FC27B8">
              <w:rPr>
                <w:sz w:val="22"/>
                <w:szCs w:val="22"/>
              </w:rPr>
              <w:t> </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4043BE" w:rsidP="00FC27B8">
            <w:pPr>
              <w:jc w:val="center"/>
              <w:rPr>
                <w:sz w:val="22"/>
                <w:szCs w:val="22"/>
              </w:rPr>
            </w:pPr>
            <w:r w:rsidRPr="00FC27B8">
              <w:rPr>
                <w:sz w:val="22"/>
                <w:szCs w:val="22"/>
              </w:rPr>
              <w:t> </w:t>
            </w:r>
          </w:p>
        </w:tc>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4043BE" w:rsidP="00FC27B8">
            <w:pPr>
              <w:jc w:val="center"/>
              <w:rPr>
                <w:sz w:val="22"/>
                <w:szCs w:val="22"/>
              </w:rPr>
            </w:pPr>
            <w:r w:rsidRPr="00FC27B8">
              <w:rPr>
                <w:sz w:val="22"/>
                <w:szCs w:val="22"/>
              </w:rPr>
              <w:t> </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4043BE" w:rsidP="00FC27B8">
            <w:pPr>
              <w:jc w:val="center"/>
              <w:rPr>
                <w:sz w:val="22"/>
                <w:szCs w:val="22"/>
              </w:rPr>
            </w:pPr>
            <w:r w:rsidRPr="00FC27B8">
              <w:rPr>
                <w:sz w:val="22"/>
                <w:szCs w:val="22"/>
              </w:rPr>
              <w:t> </w:t>
            </w:r>
          </w:p>
        </w:tc>
      </w:tr>
      <w:tr w:rsidR="004043BE" w:rsidRPr="00FC27B8" w:rsidTr="003B7CD7">
        <w:trPr>
          <w:jc w:val="center"/>
        </w:trPr>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4043BE" w:rsidP="00FC27B8">
            <w:pPr>
              <w:ind w:right="-108"/>
              <w:rPr>
                <w:sz w:val="22"/>
                <w:szCs w:val="22"/>
              </w:rPr>
            </w:pPr>
            <w:r w:rsidRPr="00FC27B8">
              <w:rPr>
                <w:sz w:val="22"/>
                <w:szCs w:val="22"/>
              </w:rPr>
              <w:t>хвойным</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4043BE" w:rsidP="00FC27B8">
            <w:pPr>
              <w:jc w:val="center"/>
              <w:rPr>
                <w:sz w:val="22"/>
                <w:szCs w:val="22"/>
              </w:rPr>
            </w:pPr>
            <w:r w:rsidRPr="00FC27B8">
              <w:rPr>
                <w:sz w:val="22"/>
                <w:szCs w:val="22"/>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4043BE" w:rsidP="00FC27B8">
            <w:pPr>
              <w:jc w:val="center"/>
              <w:rPr>
                <w:sz w:val="22"/>
                <w:szCs w:val="22"/>
              </w:rPr>
            </w:pPr>
            <w:r w:rsidRPr="00FC27B8">
              <w:rPr>
                <w:sz w:val="22"/>
                <w:szCs w:val="22"/>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4043BE" w:rsidP="00FC27B8">
            <w:pPr>
              <w:jc w:val="center"/>
              <w:rPr>
                <w:sz w:val="22"/>
                <w:szCs w:val="22"/>
              </w:rPr>
            </w:pPr>
            <w:r w:rsidRPr="00FC27B8">
              <w:rPr>
                <w:sz w:val="22"/>
                <w:szCs w:val="22"/>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4043BE" w:rsidP="00FC27B8">
            <w:pPr>
              <w:jc w:val="center"/>
              <w:rPr>
                <w:sz w:val="22"/>
                <w:szCs w:val="22"/>
              </w:rPr>
            </w:pPr>
            <w:r w:rsidRPr="00FC27B8">
              <w:rPr>
                <w:sz w:val="22"/>
                <w:szCs w:val="22"/>
              </w:rPr>
              <w: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4043BE" w:rsidP="00FC27B8">
            <w:pPr>
              <w:jc w:val="center"/>
              <w:rPr>
                <w:sz w:val="22"/>
                <w:szCs w:val="22"/>
              </w:rPr>
            </w:pPr>
            <w:r w:rsidRPr="00FC27B8">
              <w:rPr>
                <w:sz w:val="22"/>
                <w:szCs w:val="22"/>
              </w:rPr>
              <w:t>-</w:t>
            </w:r>
          </w:p>
        </w:tc>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4043BE" w:rsidP="00FC27B8">
            <w:pPr>
              <w:jc w:val="center"/>
              <w:rPr>
                <w:sz w:val="22"/>
                <w:szCs w:val="22"/>
              </w:rPr>
            </w:pPr>
            <w:r w:rsidRPr="00FC27B8">
              <w:rPr>
                <w:sz w:val="22"/>
                <w:szCs w:val="22"/>
              </w:rPr>
              <w:t>-</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4043BE" w:rsidP="00FC27B8">
            <w:pPr>
              <w:jc w:val="center"/>
              <w:rPr>
                <w:sz w:val="22"/>
                <w:szCs w:val="22"/>
              </w:rPr>
            </w:pPr>
            <w:r w:rsidRPr="00FC27B8">
              <w:rPr>
                <w:sz w:val="22"/>
                <w:szCs w:val="22"/>
              </w:rPr>
              <w:t>-</w:t>
            </w:r>
          </w:p>
        </w:tc>
      </w:tr>
      <w:tr w:rsidR="004043BE" w:rsidRPr="00FC27B8" w:rsidTr="003B7CD7">
        <w:trPr>
          <w:jc w:val="center"/>
        </w:trPr>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4043BE" w:rsidP="00FC27B8">
            <w:pPr>
              <w:ind w:right="-108"/>
              <w:rPr>
                <w:sz w:val="22"/>
                <w:szCs w:val="22"/>
              </w:rPr>
            </w:pPr>
            <w:r w:rsidRPr="00FC27B8">
              <w:rPr>
                <w:sz w:val="22"/>
                <w:szCs w:val="22"/>
              </w:rPr>
              <w:t>твердолиственным</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4043BE" w:rsidP="00FC27B8">
            <w:pPr>
              <w:jc w:val="center"/>
              <w:rPr>
                <w:sz w:val="22"/>
                <w:szCs w:val="22"/>
              </w:rPr>
            </w:pPr>
            <w:r w:rsidRPr="00FC27B8">
              <w:rPr>
                <w:sz w:val="22"/>
                <w:szCs w:val="22"/>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4043BE" w:rsidP="00FC27B8">
            <w:pPr>
              <w:jc w:val="center"/>
              <w:rPr>
                <w:sz w:val="22"/>
                <w:szCs w:val="22"/>
              </w:rPr>
            </w:pPr>
            <w:r w:rsidRPr="00FC27B8">
              <w:rPr>
                <w:sz w:val="22"/>
                <w:szCs w:val="22"/>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4043BE" w:rsidP="00FC27B8">
            <w:pPr>
              <w:jc w:val="center"/>
              <w:rPr>
                <w:sz w:val="22"/>
                <w:szCs w:val="22"/>
              </w:rPr>
            </w:pPr>
            <w:r w:rsidRPr="00FC27B8">
              <w:rPr>
                <w:sz w:val="22"/>
                <w:szCs w:val="22"/>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4043BE" w:rsidP="00FC27B8">
            <w:pPr>
              <w:jc w:val="center"/>
              <w:rPr>
                <w:sz w:val="22"/>
                <w:szCs w:val="22"/>
              </w:rPr>
            </w:pPr>
            <w:r w:rsidRPr="00FC27B8">
              <w:rPr>
                <w:sz w:val="22"/>
                <w:szCs w:val="22"/>
              </w:rPr>
              <w: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4043BE" w:rsidP="00FC27B8">
            <w:pPr>
              <w:jc w:val="center"/>
              <w:rPr>
                <w:sz w:val="22"/>
                <w:szCs w:val="22"/>
              </w:rPr>
            </w:pPr>
            <w:r w:rsidRPr="00FC27B8">
              <w:rPr>
                <w:sz w:val="22"/>
                <w:szCs w:val="22"/>
              </w:rPr>
              <w:t>-</w:t>
            </w:r>
          </w:p>
        </w:tc>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4043BE" w:rsidP="00FC27B8">
            <w:pPr>
              <w:jc w:val="center"/>
              <w:rPr>
                <w:sz w:val="22"/>
                <w:szCs w:val="22"/>
              </w:rPr>
            </w:pPr>
            <w:r w:rsidRPr="00FC27B8">
              <w:rPr>
                <w:sz w:val="22"/>
                <w:szCs w:val="22"/>
              </w:rPr>
              <w:t>-</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4043BE" w:rsidP="00FC27B8">
            <w:pPr>
              <w:jc w:val="center"/>
              <w:rPr>
                <w:sz w:val="22"/>
                <w:szCs w:val="22"/>
              </w:rPr>
            </w:pPr>
            <w:r w:rsidRPr="00FC27B8">
              <w:rPr>
                <w:sz w:val="22"/>
                <w:szCs w:val="22"/>
              </w:rPr>
              <w:t>-</w:t>
            </w:r>
          </w:p>
        </w:tc>
      </w:tr>
      <w:tr w:rsidR="004043BE" w:rsidRPr="00FC27B8" w:rsidTr="003B7CD7">
        <w:trPr>
          <w:jc w:val="center"/>
        </w:trPr>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4043BE" w:rsidP="00FC27B8">
            <w:pPr>
              <w:ind w:right="-108"/>
              <w:rPr>
                <w:sz w:val="22"/>
                <w:szCs w:val="22"/>
              </w:rPr>
            </w:pPr>
            <w:r w:rsidRPr="00FC27B8">
              <w:rPr>
                <w:sz w:val="22"/>
                <w:szCs w:val="22"/>
              </w:rPr>
              <w:t>мягколиственным</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4043BE" w:rsidP="00FC27B8">
            <w:pPr>
              <w:jc w:val="center"/>
              <w:rPr>
                <w:sz w:val="22"/>
                <w:szCs w:val="22"/>
              </w:rPr>
            </w:pPr>
            <w:r w:rsidRPr="00FC27B8">
              <w:rPr>
                <w:sz w:val="22"/>
                <w:szCs w:val="22"/>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4043BE" w:rsidP="00FC27B8">
            <w:pPr>
              <w:jc w:val="center"/>
              <w:rPr>
                <w:sz w:val="22"/>
                <w:szCs w:val="22"/>
              </w:rPr>
            </w:pPr>
            <w:r w:rsidRPr="00FC27B8">
              <w:rPr>
                <w:sz w:val="22"/>
                <w:szCs w:val="22"/>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4043BE" w:rsidP="00FC27B8">
            <w:pPr>
              <w:jc w:val="center"/>
              <w:rPr>
                <w:sz w:val="22"/>
                <w:szCs w:val="22"/>
              </w:rPr>
            </w:pPr>
            <w:r w:rsidRPr="00FC27B8">
              <w:rPr>
                <w:sz w:val="22"/>
                <w:szCs w:val="22"/>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4043BE" w:rsidP="00FC27B8">
            <w:pPr>
              <w:jc w:val="center"/>
              <w:rPr>
                <w:sz w:val="22"/>
                <w:szCs w:val="22"/>
              </w:rPr>
            </w:pPr>
            <w:r w:rsidRPr="00FC27B8">
              <w:rPr>
                <w:sz w:val="22"/>
                <w:szCs w:val="22"/>
              </w:rPr>
              <w: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4043BE" w:rsidP="00FC27B8">
            <w:pPr>
              <w:jc w:val="center"/>
              <w:rPr>
                <w:sz w:val="22"/>
                <w:szCs w:val="22"/>
              </w:rPr>
            </w:pPr>
            <w:r w:rsidRPr="00FC27B8">
              <w:rPr>
                <w:sz w:val="22"/>
                <w:szCs w:val="22"/>
              </w:rPr>
              <w:t>-</w:t>
            </w:r>
          </w:p>
        </w:tc>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4043BE" w:rsidP="00FC27B8">
            <w:pPr>
              <w:jc w:val="center"/>
              <w:rPr>
                <w:sz w:val="22"/>
                <w:szCs w:val="22"/>
              </w:rPr>
            </w:pPr>
            <w:r w:rsidRPr="00FC27B8">
              <w:rPr>
                <w:sz w:val="22"/>
                <w:szCs w:val="22"/>
              </w:rPr>
              <w:t>-</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4043BE" w:rsidP="00FC27B8">
            <w:pPr>
              <w:jc w:val="center"/>
              <w:rPr>
                <w:sz w:val="22"/>
                <w:szCs w:val="22"/>
              </w:rPr>
            </w:pPr>
            <w:r w:rsidRPr="00FC27B8">
              <w:rPr>
                <w:sz w:val="22"/>
                <w:szCs w:val="22"/>
              </w:rPr>
              <w:t>-</w:t>
            </w:r>
          </w:p>
        </w:tc>
      </w:tr>
      <w:tr w:rsidR="004043BE" w:rsidRPr="00FC27B8" w:rsidTr="003B7CD7">
        <w:trPr>
          <w:jc w:val="center"/>
        </w:trPr>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4043BE" w:rsidP="00FC27B8">
            <w:pPr>
              <w:ind w:right="-108"/>
              <w:rPr>
                <w:sz w:val="22"/>
                <w:szCs w:val="22"/>
              </w:rPr>
            </w:pPr>
            <w:r w:rsidRPr="00FC27B8">
              <w:rPr>
                <w:sz w:val="22"/>
                <w:szCs w:val="22"/>
              </w:rPr>
              <w:t>Естественное лесовосстановление, всего</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4043BE" w:rsidP="00FC27B8">
            <w:pPr>
              <w:jc w:val="center"/>
              <w:rPr>
                <w:sz w:val="22"/>
                <w:szCs w:val="22"/>
              </w:rPr>
            </w:pPr>
            <w:r w:rsidRPr="00FC27B8">
              <w:rPr>
                <w:sz w:val="22"/>
                <w:szCs w:val="22"/>
              </w:rPr>
              <w:t>123</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4043BE" w:rsidP="00FC27B8">
            <w:pPr>
              <w:jc w:val="center"/>
              <w:rPr>
                <w:sz w:val="22"/>
                <w:szCs w:val="22"/>
              </w:rPr>
            </w:pPr>
            <w:r w:rsidRPr="00FC27B8">
              <w:rPr>
                <w:sz w:val="22"/>
                <w:szCs w:val="22"/>
              </w:rPr>
              <w:t>476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4043BE" w:rsidP="00FC27B8">
            <w:pPr>
              <w:jc w:val="center"/>
              <w:rPr>
                <w:sz w:val="22"/>
                <w:szCs w:val="22"/>
              </w:rPr>
            </w:pPr>
            <w:r w:rsidRPr="00FC27B8">
              <w:rPr>
                <w:sz w:val="22"/>
                <w:szCs w:val="22"/>
              </w:rPr>
              <w:t>452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4043BE" w:rsidP="00FC27B8">
            <w:pPr>
              <w:jc w:val="center"/>
              <w:rPr>
                <w:sz w:val="22"/>
                <w:szCs w:val="22"/>
              </w:rPr>
            </w:pPr>
            <w:r w:rsidRPr="00FC27B8">
              <w:rPr>
                <w:sz w:val="22"/>
                <w:szCs w:val="22"/>
              </w:rPr>
              <w:t>1051</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5620EA" w:rsidP="00FC27B8">
            <w:pPr>
              <w:jc w:val="center"/>
              <w:rPr>
                <w:sz w:val="22"/>
                <w:szCs w:val="22"/>
              </w:rPr>
            </w:pPr>
            <w:r w:rsidRPr="00FC27B8">
              <w:rPr>
                <w:sz w:val="22"/>
                <w:szCs w:val="22"/>
              </w:rPr>
              <w:t>768</w:t>
            </w:r>
          </w:p>
        </w:tc>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5620EA" w:rsidP="00FC27B8">
            <w:pPr>
              <w:jc w:val="center"/>
              <w:rPr>
                <w:sz w:val="22"/>
                <w:szCs w:val="22"/>
              </w:rPr>
            </w:pPr>
            <w:r w:rsidRPr="00FC27B8">
              <w:rPr>
                <w:sz w:val="22"/>
                <w:szCs w:val="22"/>
              </w:rPr>
              <w:t>-</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5620EA" w:rsidP="00FC27B8">
            <w:pPr>
              <w:jc w:val="center"/>
              <w:rPr>
                <w:sz w:val="22"/>
                <w:szCs w:val="22"/>
              </w:rPr>
            </w:pPr>
            <w:r w:rsidRPr="00FC27B8">
              <w:rPr>
                <w:sz w:val="22"/>
                <w:szCs w:val="22"/>
              </w:rPr>
              <w:t>1819</w:t>
            </w:r>
          </w:p>
        </w:tc>
      </w:tr>
      <w:tr w:rsidR="004043BE" w:rsidRPr="00FC27B8" w:rsidTr="003B7CD7">
        <w:trPr>
          <w:jc w:val="center"/>
        </w:trPr>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4043BE" w:rsidP="00FC27B8">
            <w:pPr>
              <w:ind w:right="-108"/>
              <w:rPr>
                <w:sz w:val="22"/>
                <w:szCs w:val="22"/>
              </w:rPr>
            </w:pPr>
            <w:r w:rsidRPr="00FC27B8">
              <w:rPr>
                <w:sz w:val="22"/>
                <w:szCs w:val="22"/>
              </w:rPr>
              <w:t>из них по породам:</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4043BE" w:rsidP="00FC27B8">
            <w:pPr>
              <w:jc w:val="center"/>
              <w:rPr>
                <w:sz w:val="22"/>
                <w:szCs w:val="22"/>
              </w:rPr>
            </w:pPr>
            <w:r w:rsidRPr="00FC27B8">
              <w:rPr>
                <w:sz w:val="22"/>
                <w:szCs w:val="22"/>
              </w:rPr>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4043BE" w:rsidP="00FC27B8">
            <w:pPr>
              <w:jc w:val="center"/>
              <w:rPr>
                <w:sz w:val="22"/>
                <w:szCs w:val="22"/>
              </w:rPr>
            </w:pPr>
            <w:r w:rsidRPr="00FC27B8">
              <w:rPr>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4043BE" w:rsidP="00FC27B8">
            <w:pPr>
              <w:jc w:val="center"/>
              <w:rPr>
                <w:sz w:val="22"/>
                <w:szCs w:val="22"/>
              </w:rPr>
            </w:pPr>
            <w:r w:rsidRPr="00FC27B8">
              <w:rPr>
                <w:sz w:val="22"/>
                <w:szCs w:val="22"/>
              </w:rPr>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4043BE" w:rsidP="00FC27B8">
            <w:pPr>
              <w:jc w:val="center"/>
              <w:rPr>
                <w:sz w:val="22"/>
                <w:szCs w:val="22"/>
              </w:rPr>
            </w:pPr>
            <w:r w:rsidRPr="00FC27B8">
              <w:rPr>
                <w:sz w:val="22"/>
                <w:szCs w:val="22"/>
              </w:rPr>
              <w:t> </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4043BE" w:rsidP="00FC27B8">
            <w:pPr>
              <w:jc w:val="center"/>
              <w:rPr>
                <w:sz w:val="22"/>
                <w:szCs w:val="22"/>
              </w:rPr>
            </w:pPr>
            <w:r w:rsidRPr="00FC27B8">
              <w:rPr>
                <w:sz w:val="22"/>
                <w:szCs w:val="22"/>
              </w:rPr>
              <w:t> </w:t>
            </w:r>
          </w:p>
        </w:tc>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4043BE" w:rsidP="00FC27B8">
            <w:pPr>
              <w:jc w:val="center"/>
              <w:rPr>
                <w:sz w:val="22"/>
                <w:szCs w:val="22"/>
              </w:rPr>
            </w:pPr>
            <w:r w:rsidRPr="00FC27B8">
              <w:rPr>
                <w:sz w:val="22"/>
                <w:szCs w:val="22"/>
              </w:rPr>
              <w:t> </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4043BE" w:rsidP="00FC27B8">
            <w:pPr>
              <w:jc w:val="center"/>
              <w:rPr>
                <w:sz w:val="22"/>
                <w:szCs w:val="22"/>
              </w:rPr>
            </w:pPr>
            <w:r w:rsidRPr="00FC27B8">
              <w:rPr>
                <w:sz w:val="22"/>
                <w:szCs w:val="22"/>
              </w:rPr>
              <w:t> </w:t>
            </w:r>
          </w:p>
        </w:tc>
      </w:tr>
      <w:tr w:rsidR="005620EA" w:rsidRPr="00FC27B8" w:rsidTr="00D95F29">
        <w:trPr>
          <w:jc w:val="center"/>
        </w:trPr>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rsidR="005620EA" w:rsidRPr="00FC27B8" w:rsidRDefault="005620EA" w:rsidP="00FC27B8">
            <w:pPr>
              <w:ind w:right="-108"/>
              <w:rPr>
                <w:sz w:val="22"/>
                <w:szCs w:val="22"/>
              </w:rPr>
            </w:pPr>
            <w:r w:rsidRPr="00FC27B8">
              <w:rPr>
                <w:sz w:val="22"/>
                <w:szCs w:val="22"/>
              </w:rPr>
              <w:t>хвойным</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5620EA" w:rsidRPr="00FC27B8" w:rsidRDefault="005620EA" w:rsidP="00FC27B8">
            <w:pPr>
              <w:jc w:val="center"/>
              <w:rPr>
                <w:sz w:val="22"/>
                <w:szCs w:val="22"/>
              </w:rPr>
            </w:pPr>
            <w:r w:rsidRPr="00FC27B8">
              <w:rPr>
                <w:sz w:val="22"/>
                <w:szCs w:val="22"/>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620EA" w:rsidRPr="00FC27B8" w:rsidRDefault="005620EA" w:rsidP="00FC27B8">
            <w:pPr>
              <w:jc w:val="center"/>
              <w:rPr>
                <w:sz w:val="22"/>
                <w:szCs w:val="22"/>
              </w:rPr>
            </w:pPr>
            <w:r w:rsidRPr="00FC27B8">
              <w:rPr>
                <w:sz w:val="22"/>
                <w:szCs w:val="22"/>
              </w:rPr>
              <w:t>-</w:t>
            </w:r>
          </w:p>
        </w:tc>
        <w:tc>
          <w:tcPr>
            <w:tcW w:w="1134" w:type="dxa"/>
            <w:tcBorders>
              <w:top w:val="nil"/>
              <w:left w:val="nil"/>
              <w:bottom w:val="single" w:sz="8" w:space="0" w:color="auto"/>
              <w:right w:val="single" w:sz="8" w:space="0" w:color="auto"/>
            </w:tcBorders>
            <w:shd w:val="clear" w:color="auto" w:fill="auto"/>
            <w:vAlign w:val="center"/>
          </w:tcPr>
          <w:p w:rsidR="005620EA" w:rsidRPr="00FC27B8" w:rsidRDefault="005620EA" w:rsidP="00FC27B8">
            <w:pPr>
              <w:jc w:val="center"/>
              <w:rPr>
                <w:sz w:val="22"/>
                <w:szCs w:val="22"/>
              </w:rPr>
            </w:pPr>
            <w:r w:rsidRPr="00FC27B8">
              <w:rPr>
                <w:sz w:val="22"/>
                <w:szCs w:val="22"/>
              </w:rPr>
              <w:t>162</w:t>
            </w:r>
          </w:p>
        </w:tc>
        <w:tc>
          <w:tcPr>
            <w:tcW w:w="709" w:type="dxa"/>
            <w:tcBorders>
              <w:top w:val="nil"/>
              <w:left w:val="nil"/>
              <w:bottom w:val="single" w:sz="8" w:space="0" w:color="auto"/>
              <w:right w:val="single" w:sz="8" w:space="0" w:color="auto"/>
            </w:tcBorders>
            <w:shd w:val="clear" w:color="auto" w:fill="auto"/>
            <w:vAlign w:val="center"/>
          </w:tcPr>
          <w:p w:rsidR="005620EA" w:rsidRPr="00FC27B8" w:rsidRDefault="005620EA" w:rsidP="00FC27B8">
            <w:pPr>
              <w:jc w:val="center"/>
              <w:rPr>
                <w:sz w:val="22"/>
                <w:szCs w:val="22"/>
              </w:rPr>
            </w:pPr>
            <w:r w:rsidRPr="00FC27B8">
              <w:rPr>
                <w:sz w:val="22"/>
                <w:szCs w:val="22"/>
              </w:rPr>
              <w:t>162</w:t>
            </w:r>
          </w:p>
        </w:tc>
        <w:tc>
          <w:tcPr>
            <w:tcW w:w="1275" w:type="dxa"/>
            <w:tcBorders>
              <w:top w:val="nil"/>
              <w:left w:val="nil"/>
              <w:bottom w:val="single" w:sz="8" w:space="0" w:color="auto"/>
              <w:right w:val="single" w:sz="8" w:space="0" w:color="auto"/>
            </w:tcBorders>
            <w:shd w:val="clear" w:color="auto" w:fill="auto"/>
            <w:vAlign w:val="center"/>
          </w:tcPr>
          <w:p w:rsidR="005620EA" w:rsidRPr="00FC27B8" w:rsidRDefault="005620EA" w:rsidP="00FC27B8">
            <w:pPr>
              <w:jc w:val="center"/>
              <w:rPr>
                <w:sz w:val="22"/>
                <w:szCs w:val="22"/>
              </w:rPr>
            </w:pPr>
            <w:r w:rsidRPr="00FC27B8">
              <w:rPr>
                <w:sz w:val="22"/>
                <w:szCs w:val="22"/>
              </w:rPr>
              <w:t>136</w:t>
            </w:r>
          </w:p>
        </w:tc>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5620EA" w:rsidRPr="00FC27B8" w:rsidRDefault="005620EA" w:rsidP="00FC27B8">
            <w:pPr>
              <w:jc w:val="center"/>
              <w:rPr>
                <w:sz w:val="22"/>
                <w:szCs w:val="22"/>
              </w:rPr>
            </w:pPr>
            <w:r w:rsidRPr="00FC27B8">
              <w:rPr>
                <w:sz w:val="22"/>
                <w:szCs w:val="22"/>
              </w:rPr>
              <w:t>-</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5620EA" w:rsidRPr="00FC27B8" w:rsidRDefault="005620EA" w:rsidP="00FC27B8">
            <w:pPr>
              <w:jc w:val="center"/>
              <w:rPr>
                <w:sz w:val="22"/>
                <w:szCs w:val="22"/>
              </w:rPr>
            </w:pPr>
            <w:r w:rsidRPr="00FC27B8">
              <w:rPr>
                <w:sz w:val="22"/>
                <w:szCs w:val="22"/>
              </w:rPr>
              <w:t>298</w:t>
            </w:r>
          </w:p>
        </w:tc>
      </w:tr>
      <w:tr w:rsidR="004043BE" w:rsidRPr="00FC27B8" w:rsidTr="003B7CD7">
        <w:trPr>
          <w:trHeight w:val="184"/>
          <w:jc w:val="center"/>
        </w:trPr>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4043BE" w:rsidP="00FC27B8">
            <w:pPr>
              <w:ind w:right="-108"/>
              <w:rPr>
                <w:sz w:val="22"/>
                <w:szCs w:val="22"/>
              </w:rPr>
            </w:pPr>
            <w:r w:rsidRPr="00FC27B8">
              <w:rPr>
                <w:sz w:val="22"/>
                <w:szCs w:val="22"/>
              </w:rPr>
              <w:t>твердолиственным</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4043BE" w:rsidP="00FC27B8">
            <w:pPr>
              <w:jc w:val="center"/>
              <w:rPr>
                <w:sz w:val="22"/>
                <w:szCs w:val="22"/>
              </w:rPr>
            </w:pPr>
            <w:r w:rsidRPr="00FC27B8">
              <w:rPr>
                <w:sz w:val="22"/>
                <w:szCs w:val="22"/>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4043BE" w:rsidP="00FC27B8">
            <w:pPr>
              <w:jc w:val="center"/>
              <w:rPr>
                <w:sz w:val="22"/>
                <w:szCs w:val="22"/>
              </w:rPr>
            </w:pPr>
            <w:r w:rsidRPr="00FC27B8">
              <w:rPr>
                <w:sz w:val="22"/>
                <w:szCs w:val="22"/>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4043BE" w:rsidP="00FC27B8">
            <w:pPr>
              <w:jc w:val="center"/>
              <w:rPr>
                <w:sz w:val="22"/>
                <w:szCs w:val="22"/>
              </w:rPr>
            </w:pPr>
            <w:r w:rsidRPr="00FC27B8">
              <w:rPr>
                <w:sz w:val="22"/>
                <w:szCs w:val="22"/>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4043BE" w:rsidP="00FC27B8">
            <w:pPr>
              <w:jc w:val="center"/>
              <w:rPr>
                <w:sz w:val="22"/>
                <w:szCs w:val="22"/>
              </w:rPr>
            </w:pPr>
            <w:r w:rsidRPr="00FC27B8">
              <w:rPr>
                <w:sz w:val="22"/>
                <w:szCs w:val="22"/>
              </w:rPr>
              <w: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4043BE" w:rsidP="00FC27B8">
            <w:pPr>
              <w:jc w:val="center"/>
              <w:rPr>
                <w:sz w:val="22"/>
                <w:szCs w:val="22"/>
              </w:rPr>
            </w:pPr>
            <w:r w:rsidRPr="00FC27B8">
              <w:rPr>
                <w:sz w:val="22"/>
                <w:szCs w:val="22"/>
              </w:rPr>
              <w:t>-</w:t>
            </w:r>
          </w:p>
        </w:tc>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4043BE" w:rsidP="00FC27B8">
            <w:pPr>
              <w:jc w:val="center"/>
              <w:rPr>
                <w:sz w:val="22"/>
                <w:szCs w:val="22"/>
              </w:rPr>
            </w:pPr>
            <w:r w:rsidRPr="00FC27B8">
              <w:rPr>
                <w:sz w:val="22"/>
                <w:szCs w:val="22"/>
              </w:rPr>
              <w:t>-</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4043BE" w:rsidRPr="00FC27B8" w:rsidRDefault="004043BE" w:rsidP="00FC27B8">
            <w:pPr>
              <w:jc w:val="center"/>
              <w:rPr>
                <w:sz w:val="22"/>
                <w:szCs w:val="22"/>
              </w:rPr>
            </w:pPr>
            <w:r w:rsidRPr="00FC27B8">
              <w:rPr>
                <w:sz w:val="22"/>
                <w:szCs w:val="22"/>
              </w:rPr>
              <w:t>-</w:t>
            </w:r>
          </w:p>
        </w:tc>
      </w:tr>
      <w:tr w:rsidR="005620EA" w:rsidRPr="00FC27B8" w:rsidTr="00D95F29">
        <w:trPr>
          <w:trHeight w:val="180"/>
          <w:jc w:val="center"/>
        </w:trPr>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rsidR="005620EA" w:rsidRPr="00FC27B8" w:rsidRDefault="005620EA" w:rsidP="00FC27B8">
            <w:pPr>
              <w:ind w:right="-108"/>
              <w:rPr>
                <w:sz w:val="22"/>
                <w:szCs w:val="22"/>
              </w:rPr>
            </w:pPr>
            <w:r w:rsidRPr="00FC27B8">
              <w:rPr>
                <w:sz w:val="22"/>
                <w:szCs w:val="22"/>
              </w:rPr>
              <w:t>мягколиственным</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5620EA" w:rsidRPr="00FC27B8" w:rsidRDefault="005620EA" w:rsidP="00FC27B8">
            <w:pPr>
              <w:jc w:val="center"/>
              <w:rPr>
                <w:sz w:val="22"/>
                <w:szCs w:val="22"/>
              </w:rPr>
            </w:pPr>
            <w:r w:rsidRPr="00FC27B8">
              <w:rPr>
                <w:sz w:val="22"/>
                <w:szCs w:val="22"/>
              </w:rPr>
              <w:t>123</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620EA" w:rsidRPr="00FC27B8" w:rsidRDefault="005620EA" w:rsidP="00FC27B8">
            <w:pPr>
              <w:jc w:val="center"/>
              <w:rPr>
                <w:sz w:val="22"/>
                <w:szCs w:val="22"/>
              </w:rPr>
            </w:pPr>
            <w:r w:rsidRPr="00FC27B8">
              <w:rPr>
                <w:sz w:val="22"/>
                <w:szCs w:val="22"/>
              </w:rPr>
              <w:t>476</w:t>
            </w:r>
          </w:p>
        </w:tc>
        <w:tc>
          <w:tcPr>
            <w:tcW w:w="1134" w:type="dxa"/>
            <w:tcBorders>
              <w:top w:val="nil"/>
              <w:left w:val="nil"/>
              <w:bottom w:val="single" w:sz="8" w:space="0" w:color="auto"/>
              <w:right w:val="single" w:sz="8" w:space="0" w:color="auto"/>
            </w:tcBorders>
            <w:shd w:val="clear" w:color="auto" w:fill="auto"/>
            <w:vAlign w:val="center"/>
          </w:tcPr>
          <w:p w:rsidR="005620EA" w:rsidRPr="00FC27B8" w:rsidRDefault="005620EA" w:rsidP="00FC27B8">
            <w:pPr>
              <w:jc w:val="center"/>
              <w:rPr>
                <w:sz w:val="22"/>
                <w:szCs w:val="22"/>
              </w:rPr>
            </w:pPr>
            <w:r w:rsidRPr="00FC27B8">
              <w:rPr>
                <w:sz w:val="22"/>
                <w:szCs w:val="22"/>
              </w:rPr>
              <w:t>290</w:t>
            </w:r>
          </w:p>
        </w:tc>
        <w:tc>
          <w:tcPr>
            <w:tcW w:w="709" w:type="dxa"/>
            <w:tcBorders>
              <w:top w:val="nil"/>
              <w:left w:val="nil"/>
              <w:bottom w:val="single" w:sz="8" w:space="0" w:color="auto"/>
              <w:right w:val="single" w:sz="8" w:space="0" w:color="auto"/>
            </w:tcBorders>
            <w:shd w:val="clear" w:color="auto" w:fill="auto"/>
            <w:vAlign w:val="center"/>
          </w:tcPr>
          <w:p w:rsidR="005620EA" w:rsidRPr="00FC27B8" w:rsidRDefault="005620EA" w:rsidP="00FC27B8">
            <w:pPr>
              <w:jc w:val="center"/>
              <w:rPr>
                <w:sz w:val="22"/>
                <w:szCs w:val="22"/>
              </w:rPr>
            </w:pPr>
            <w:r w:rsidRPr="00FC27B8">
              <w:rPr>
                <w:sz w:val="22"/>
                <w:szCs w:val="22"/>
              </w:rPr>
              <w:t>889</w:t>
            </w:r>
          </w:p>
        </w:tc>
        <w:tc>
          <w:tcPr>
            <w:tcW w:w="1275" w:type="dxa"/>
            <w:tcBorders>
              <w:top w:val="nil"/>
              <w:left w:val="nil"/>
              <w:bottom w:val="single" w:sz="8" w:space="0" w:color="auto"/>
              <w:right w:val="single" w:sz="8" w:space="0" w:color="auto"/>
            </w:tcBorders>
            <w:shd w:val="clear" w:color="auto" w:fill="auto"/>
            <w:vAlign w:val="center"/>
          </w:tcPr>
          <w:p w:rsidR="005620EA" w:rsidRPr="00FC27B8" w:rsidRDefault="005620EA" w:rsidP="00FC27B8">
            <w:pPr>
              <w:jc w:val="center"/>
              <w:rPr>
                <w:color w:val="000000"/>
                <w:sz w:val="22"/>
                <w:szCs w:val="22"/>
              </w:rPr>
            </w:pPr>
            <w:r w:rsidRPr="00FC27B8">
              <w:rPr>
                <w:color w:val="000000"/>
                <w:sz w:val="22"/>
                <w:szCs w:val="22"/>
              </w:rPr>
              <w:t>632</w:t>
            </w:r>
          </w:p>
        </w:tc>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5620EA" w:rsidRPr="00FC27B8" w:rsidRDefault="005620EA" w:rsidP="00FC27B8">
            <w:pPr>
              <w:jc w:val="center"/>
              <w:rPr>
                <w:sz w:val="22"/>
                <w:szCs w:val="22"/>
              </w:rPr>
            </w:pPr>
            <w:r w:rsidRPr="00FC27B8">
              <w:rPr>
                <w:sz w:val="22"/>
                <w:szCs w:val="22"/>
              </w:rPr>
              <w:t>-</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5620EA" w:rsidRPr="00FC27B8" w:rsidRDefault="005620EA" w:rsidP="00FC27B8">
            <w:pPr>
              <w:jc w:val="center"/>
              <w:rPr>
                <w:sz w:val="22"/>
                <w:szCs w:val="22"/>
              </w:rPr>
            </w:pPr>
            <w:r w:rsidRPr="00FC27B8">
              <w:rPr>
                <w:sz w:val="22"/>
                <w:szCs w:val="22"/>
              </w:rPr>
              <w:t>1521</w:t>
            </w:r>
          </w:p>
        </w:tc>
      </w:tr>
      <w:tr w:rsidR="007679E2" w:rsidRPr="00FC27B8" w:rsidTr="003B7CD7">
        <w:trPr>
          <w:trHeight w:val="180"/>
          <w:jc w:val="center"/>
        </w:trPr>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rsidR="007679E2" w:rsidRPr="00FC27B8" w:rsidRDefault="007679E2" w:rsidP="00FC27B8">
            <w:pPr>
              <w:ind w:right="-108"/>
              <w:rPr>
                <w:sz w:val="22"/>
                <w:szCs w:val="22"/>
              </w:rPr>
            </w:pPr>
            <w:r w:rsidRPr="00FC27B8">
              <w:rPr>
                <w:sz w:val="22"/>
                <w:szCs w:val="22"/>
              </w:rPr>
              <w:t>Земли, нуждающиеся в лесоразведении</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7679E2" w:rsidRPr="00FC27B8" w:rsidRDefault="007679E2" w:rsidP="00FC27B8">
            <w:pPr>
              <w:jc w:val="center"/>
              <w:rPr>
                <w:sz w:val="22"/>
                <w:szCs w:val="22"/>
              </w:rPr>
            </w:pPr>
            <w:r w:rsidRPr="00FC27B8">
              <w:rPr>
                <w:sz w:val="22"/>
                <w:szCs w:val="22"/>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679E2" w:rsidRPr="00FC27B8" w:rsidRDefault="007679E2" w:rsidP="00FC27B8">
            <w:pPr>
              <w:jc w:val="center"/>
              <w:rPr>
                <w:sz w:val="22"/>
                <w:szCs w:val="22"/>
              </w:rPr>
            </w:pPr>
            <w:r w:rsidRPr="00FC27B8">
              <w:rPr>
                <w:sz w:val="22"/>
                <w:szCs w:val="22"/>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679E2" w:rsidRPr="00FC27B8" w:rsidRDefault="007679E2" w:rsidP="00FC27B8">
            <w:pPr>
              <w:jc w:val="center"/>
              <w:rPr>
                <w:sz w:val="22"/>
                <w:szCs w:val="22"/>
              </w:rPr>
            </w:pPr>
            <w:r w:rsidRPr="00FC27B8">
              <w:rPr>
                <w:sz w:val="22"/>
                <w:szCs w:val="22"/>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679E2" w:rsidRPr="00FC27B8" w:rsidRDefault="007679E2" w:rsidP="00FC27B8">
            <w:pPr>
              <w:jc w:val="center"/>
              <w:rPr>
                <w:sz w:val="22"/>
                <w:szCs w:val="22"/>
              </w:rPr>
            </w:pPr>
            <w:r w:rsidRPr="00FC27B8">
              <w:rPr>
                <w:sz w:val="22"/>
                <w:szCs w:val="22"/>
              </w:rPr>
              <w: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679E2" w:rsidRPr="00FC27B8" w:rsidRDefault="007679E2" w:rsidP="00FC27B8">
            <w:pPr>
              <w:jc w:val="center"/>
              <w:rPr>
                <w:sz w:val="22"/>
                <w:szCs w:val="22"/>
              </w:rPr>
            </w:pPr>
            <w:r w:rsidRPr="00FC27B8">
              <w:rPr>
                <w:sz w:val="22"/>
                <w:szCs w:val="22"/>
              </w:rPr>
              <w:t>-</w:t>
            </w:r>
          </w:p>
        </w:tc>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7679E2" w:rsidRPr="00FC27B8" w:rsidRDefault="007679E2" w:rsidP="00FC27B8">
            <w:pPr>
              <w:jc w:val="center"/>
              <w:rPr>
                <w:sz w:val="22"/>
                <w:szCs w:val="22"/>
              </w:rPr>
            </w:pPr>
            <w:r w:rsidRPr="00FC27B8">
              <w:rPr>
                <w:sz w:val="22"/>
                <w:szCs w:val="22"/>
              </w:rPr>
              <w:t>-</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7679E2" w:rsidRPr="00FC27B8" w:rsidRDefault="007679E2" w:rsidP="00FC27B8">
            <w:pPr>
              <w:jc w:val="center"/>
              <w:rPr>
                <w:sz w:val="22"/>
                <w:szCs w:val="22"/>
              </w:rPr>
            </w:pPr>
            <w:r w:rsidRPr="00FC27B8">
              <w:rPr>
                <w:sz w:val="22"/>
                <w:szCs w:val="22"/>
              </w:rPr>
              <w:t>-</w:t>
            </w:r>
          </w:p>
        </w:tc>
      </w:tr>
    </w:tbl>
    <w:p w:rsidR="00120DD1" w:rsidRPr="00FC27B8" w:rsidRDefault="00120DD1" w:rsidP="00FC27B8">
      <w:pPr>
        <w:pStyle w:val="afffffffffe"/>
        <w:shd w:val="clear" w:color="auto" w:fill="auto"/>
        <w:spacing w:before="120"/>
      </w:pPr>
      <w:bookmarkStart w:id="1076" w:name="_Hlk152343234"/>
      <w:r w:rsidRPr="00FC27B8">
        <w:t>Комбинированное лесовосстановление и лесоразведение не проектируется на территории лесничества, соответственно параметры данных мероприятий в таблице не установлены.</w:t>
      </w:r>
    </w:p>
    <w:bookmarkEnd w:id="1076"/>
    <w:p w:rsidR="00120DD1" w:rsidRPr="00FC27B8" w:rsidRDefault="00120DD1" w:rsidP="00FC27B8">
      <w:pPr>
        <w:pStyle w:val="afffffffffe"/>
        <w:shd w:val="clear" w:color="auto" w:fill="auto"/>
      </w:pPr>
      <w:r w:rsidRPr="00FC27B8">
        <w:t>Создание лесных культур на не покрытых лесом землях рекомендуется проводить в соответствии с действующими Правилами лесовосстановления.</w:t>
      </w:r>
    </w:p>
    <w:p w:rsidR="004043BE" w:rsidRPr="00FC27B8" w:rsidRDefault="004043BE" w:rsidP="00FC27B8">
      <w:pPr>
        <w:pStyle w:val="afffffffffe"/>
        <w:shd w:val="clear" w:color="auto" w:fill="auto"/>
      </w:pPr>
      <w:r w:rsidRPr="00FC27B8">
        <w:t>Для искусственного и комбинированного лесовосстановления используется посадочный материал, соответствующий критериям и требованиям, указанным в приложении к Правилам лесовосстановления для данного лесорастительного района. Допускается применять посадочный материал возраста ниже указанного в приложении к Правилам лесовосстановления при соответствии его требованиям по высоте и диаметру стволика у корневой шейки.</w:t>
      </w:r>
    </w:p>
    <w:p w:rsidR="004043BE" w:rsidRPr="00FC27B8" w:rsidRDefault="004043BE" w:rsidP="00FC27B8">
      <w:pPr>
        <w:pStyle w:val="a9"/>
      </w:pPr>
      <w:r w:rsidRPr="00FC27B8">
        <w:t>В целях создания условий для качественного выполнения всех последующих технологических операций, а также для уменьшения пожарной опасности и улучшения санитарного состояния лесных культур проводится подготовка лесного участка для создания лесных культур.</w:t>
      </w:r>
    </w:p>
    <w:p w:rsidR="004043BE" w:rsidRPr="00FC27B8" w:rsidRDefault="004043BE" w:rsidP="00FC27B8">
      <w:pPr>
        <w:pStyle w:val="a9"/>
      </w:pPr>
      <w:r w:rsidRPr="00FC27B8">
        <w:t>Подготовка лесного участка к созданию лесных культур может включать:</w:t>
      </w:r>
    </w:p>
    <w:p w:rsidR="004043BE" w:rsidRPr="00FC27B8" w:rsidRDefault="004043BE" w:rsidP="00FC27B8">
      <w:pPr>
        <w:pStyle w:val="affffffffff6"/>
      </w:pPr>
      <w:r w:rsidRPr="00FC27B8">
        <w:t xml:space="preserve"> маркировку (обозначение) линий или направления будущих рядов лесных культур или полос обработки почвы и обозначение мест, опасных для работы техники;</w:t>
      </w:r>
    </w:p>
    <w:p w:rsidR="004043BE" w:rsidRPr="00FC27B8" w:rsidRDefault="004043BE" w:rsidP="00FC27B8">
      <w:pPr>
        <w:pStyle w:val="affffffffff6"/>
      </w:pPr>
      <w:r w:rsidRPr="00FC27B8">
        <w:t>сплошную или полосную (частичную) расчистку площади от валежника, камней, нежелательной древесной растительности, мелких пней, стволов усохших деревьев;</w:t>
      </w:r>
    </w:p>
    <w:p w:rsidR="004043BE" w:rsidRPr="00FC27B8" w:rsidRDefault="004043BE" w:rsidP="00FC27B8">
      <w:pPr>
        <w:pStyle w:val="affffffffff6"/>
      </w:pPr>
      <w:r w:rsidRPr="00FC27B8">
        <w:t>корчевку пней, препятствующих движению техники или уменьшение их высоты до уровня, не препятствующего движению техники;</w:t>
      </w:r>
    </w:p>
    <w:p w:rsidR="004043BE" w:rsidRPr="00FC27B8" w:rsidRDefault="004043BE" w:rsidP="00FC27B8">
      <w:pPr>
        <w:pStyle w:val="affffffffff6"/>
      </w:pPr>
      <w:r w:rsidRPr="00FC27B8">
        <w:t>планировку поверхности лесного участка, при необходимости проведение мелиоративных работ, нарезку террас на склонах;</w:t>
      </w:r>
    </w:p>
    <w:p w:rsidR="004043BE" w:rsidRPr="00FC27B8" w:rsidRDefault="004043BE" w:rsidP="00FC27B8">
      <w:pPr>
        <w:pStyle w:val="affffffffff6"/>
      </w:pPr>
      <w:r w:rsidRPr="00FC27B8">
        <w:t>при необходимости - предварительную борьбу с вредными почвенными организмами;</w:t>
      </w:r>
    </w:p>
    <w:p w:rsidR="004043BE" w:rsidRPr="00FC27B8" w:rsidRDefault="004043BE" w:rsidP="00FC27B8">
      <w:pPr>
        <w:pStyle w:val="affffffffff6"/>
      </w:pPr>
      <w:r w:rsidRPr="00FC27B8">
        <w:t>на заболоченных, избыточно увлажненных почвах - проведение осушительных мероприятий.</w:t>
      </w:r>
    </w:p>
    <w:p w:rsidR="004043BE" w:rsidRPr="00FC27B8" w:rsidRDefault="004043BE" w:rsidP="00FC27B8">
      <w:pPr>
        <w:pStyle w:val="a9"/>
      </w:pPr>
      <w:r w:rsidRPr="00FC27B8">
        <w:t xml:space="preserve">Способы обработки почвы выбираются при проектировании искусственного лесовосстановления в зависимости от природно-климатических условий, типов почвы и иных факторов и указываются в проекте лесовосстановления. </w:t>
      </w:r>
    </w:p>
    <w:p w:rsidR="004043BE" w:rsidRPr="00FC27B8" w:rsidRDefault="004043BE" w:rsidP="00FC27B8">
      <w:pPr>
        <w:pStyle w:val="a9"/>
      </w:pPr>
      <w:r w:rsidRPr="00FC27B8">
        <w:t xml:space="preserve">Обработка почвы осуществляется на всем лесном участке (сплошная обработка) или на его части (частичная обработка) механическим, химическим или огневым способами. Основной является механическая обработка почвы с применением техники. </w:t>
      </w:r>
    </w:p>
    <w:p w:rsidR="004043BE" w:rsidRPr="00FC27B8" w:rsidRDefault="004043BE" w:rsidP="00FC27B8">
      <w:pPr>
        <w:pStyle w:val="a9"/>
      </w:pPr>
      <w:r w:rsidRPr="00FC27B8">
        <w:t xml:space="preserve">Сплошная механическая обработка проводится на лесных участках, не имеющих на всей территории препятствий для работы техники (при крутизне склонов до 6 градусов и отсутствии водной и ветровой эрозий почвы). </w:t>
      </w:r>
    </w:p>
    <w:p w:rsidR="004043BE" w:rsidRPr="00FC27B8" w:rsidRDefault="004043BE" w:rsidP="00FC27B8">
      <w:pPr>
        <w:pStyle w:val="a9"/>
      </w:pPr>
      <w:r w:rsidRPr="00FC27B8">
        <w:t xml:space="preserve">Частичная механическая обработка почвы осуществляется путем полосной вспашки, минерализации или рыхления почвы на полосах или площадках, нарезки борозд или траншей, образования микроповышений (пластов, гряд, гребней, холмиков), подготовки ямок. </w:t>
      </w:r>
    </w:p>
    <w:p w:rsidR="004043BE" w:rsidRPr="00FC27B8" w:rsidRDefault="004043BE" w:rsidP="00FC27B8">
      <w:pPr>
        <w:pStyle w:val="a9"/>
      </w:pPr>
      <w:r w:rsidRPr="00FC27B8">
        <w:t xml:space="preserve">В горных условиях способ обработки почвы выбирается с учетом географической зональности лесного участка, рельефа, экспозиции и крутизны склонов, водопроницаемости почвообразующей породы, степени каменистости почвы, размеров и доступности лесного участка, опасности возникновения и развития эрозионных процессов. </w:t>
      </w:r>
    </w:p>
    <w:p w:rsidR="004043BE" w:rsidRPr="00FC27B8" w:rsidRDefault="004043BE" w:rsidP="00FC27B8">
      <w:pPr>
        <w:pStyle w:val="a9"/>
      </w:pPr>
      <w:r w:rsidRPr="00FC27B8">
        <w:t xml:space="preserve">Способами обработки почвы в горных условиях являются: </w:t>
      </w:r>
    </w:p>
    <w:p w:rsidR="004043BE" w:rsidRPr="00FC27B8" w:rsidRDefault="004043BE" w:rsidP="00FC27B8">
      <w:pPr>
        <w:pStyle w:val="affffffffff6"/>
      </w:pPr>
      <w:r w:rsidRPr="00FC27B8">
        <w:t>частичная и сплошная обработка - при крутизне склонов до 6 градусов на мощных и слабокаменистых почвах;</w:t>
      </w:r>
    </w:p>
    <w:p w:rsidR="004043BE" w:rsidRPr="00FC27B8" w:rsidRDefault="004043BE" w:rsidP="00FC27B8">
      <w:pPr>
        <w:pStyle w:val="affffffffff6"/>
      </w:pPr>
      <w:r w:rsidRPr="00FC27B8">
        <w:t xml:space="preserve">полосная вспашка или устройство напашных террас - при крутизне до 12 градусов на слабокаменистых почвах; - устройство гряд - на влажных почвах; </w:t>
      </w:r>
    </w:p>
    <w:p w:rsidR="004043BE" w:rsidRPr="00FC27B8" w:rsidRDefault="004043BE" w:rsidP="00FC27B8">
      <w:pPr>
        <w:pStyle w:val="affffffffff6"/>
      </w:pPr>
      <w:r w:rsidRPr="00FC27B8">
        <w:t xml:space="preserve">полосное рыхление, нарезка борозд с рыхлением дна, подготовка микротеррас или канаво-траншей - на сухих и не зарастающих высокостебельной травянистой растительностью свежих каменистых почвах; </w:t>
      </w:r>
    </w:p>
    <w:p w:rsidR="004043BE" w:rsidRPr="00FC27B8" w:rsidRDefault="004043BE" w:rsidP="00FC27B8">
      <w:pPr>
        <w:pStyle w:val="affffffffff6"/>
      </w:pPr>
      <w:r w:rsidRPr="00FC27B8">
        <w:t xml:space="preserve">нарезка выемочно-насыпных террас - при крутизне склонов от 12 до 40 градусов на почвах, подстилаемых водопроницаемой материнской породой; </w:t>
      </w:r>
    </w:p>
    <w:p w:rsidR="004043BE" w:rsidRPr="00FC27B8" w:rsidRDefault="004043BE" w:rsidP="00FC27B8">
      <w:pPr>
        <w:pStyle w:val="affffffffff6"/>
      </w:pPr>
      <w:r w:rsidRPr="00FC27B8">
        <w:t xml:space="preserve">обработка площадками или прерывистыми полосами, подготовка ямок или траншей - на лесных участках площадью до 3 га. </w:t>
      </w:r>
    </w:p>
    <w:p w:rsidR="00C473E4" w:rsidRPr="00FC27B8" w:rsidRDefault="00C473E4" w:rsidP="00FC27B8">
      <w:pPr>
        <w:pStyle w:val="-"/>
        <w:numPr>
          <w:ilvl w:val="0"/>
          <w:numId w:val="0"/>
        </w:numPr>
        <w:ind w:firstLine="709"/>
      </w:pPr>
      <w:bookmarkStart w:id="1077" w:name="_Hlk143505256"/>
      <w:r w:rsidRPr="00FC27B8">
        <w:t xml:space="preserve">Без предварительной обработки почвы допускается создание лесных культур путем посадки саженцев на хорошо очищенных вырубках с количеством пней до 500 штук на 1 гектар при отсутствии опасности возобновления быстрорастущих лесных насаждений малоценных лесных древесных пород. </w:t>
      </w:r>
    </w:p>
    <w:p w:rsidR="00C473E4" w:rsidRPr="00FC27B8" w:rsidRDefault="00C473E4" w:rsidP="00FC27B8">
      <w:pPr>
        <w:pStyle w:val="-"/>
        <w:numPr>
          <w:ilvl w:val="0"/>
          <w:numId w:val="0"/>
        </w:numPr>
        <w:ind w:firstLine="709"/>
      </w:pPr>
      <w:r w:rsidRPr="00FC27B8">
        <w:t>Лесные культуры могут создаваться из лесных растений одной основной лесной древесной породы (чистые культуры) или из лесных растений нескольких основных и сопутствующих лесных древесных и кустарниковых пород (смешанные культуры).</w:t>
      </w:r>
    </w:p>
    <w:p w:rsidR="00C473E4" w:rsidRPr="00FC27B8" w:rsidRDefault="00C473E4" w:rsidP="00FC27B8">
      <w:pPr>
        <w:pStyle w:val="-"/>
        <w:numPr>
          <w:ilvl w:val="0"/>
          <w:numId w:val="0"/>
        </w:numPr>
        <w:ind w:firstLine="709"/>
      </w:pPr>
      <w:r w:rsidRPr="00FC27B8">
        <w:t xml:space="preserve">Основная лесная древесная порода выбирается из местных лесных древесных пород и должна отвечать целям лесовосстановления, указанным в </w:t>
      </w:r>
      <w:hyperlink w:anchor="P58" w:history="1">
        <w:r w:rsidRPr="00FC27B8">
          <w:t>абзаце первом пункта 3</w:t>
        </w:r>
      </w:hyperlink>
      <w:r w:rsidRPr="00FC27B8">
        <w:t xml:space="preserve"> Правил лесовосстановления, и соответствовать природно-климатическим условиям лесного участка.</w:t>
      </w:r>
    </w:p>
    <w:p w:rsidR="00C473E4" w:rsidRPr="00FC27B8" w:rsidRDefault="00C473E4" w:rsidP="00FC27B8">
      <w:pPr>
        <w:pStyle w:val="-"/>
        <w:numPr>
          <w:ilvl w:val="0"/>
          <w:numId w:val="0"/>
        </w:numPr>
        <w:ind w:firstLine="709"/>
      </w:pPr>
      <w:r w:rsidRPr="00FC27B8">
        <w:t>При выборе сопутствующих лесных древесных и кустарниковых пород следует учитывать их влияние на основную лесную древесную породу.</w:t>
      </w:r>
    </w:p>
    <w:p w:rsidR="00C473E4" w:rsidRPr="00FC27B8" w:rsidRDefault="00C473E4" w:rsidP="00FC27B8">
      <w:pPr>
        <w:pStyle w:val="-"/>
        <w:numPr>
          <w:ilvl w:val="0"/>
          <w:numId w:val="0"/>
        </w:numPr>
        <w:ind w:firstLine="709"/>
      </w:pPr>
      <w:r w:rsidRPr="00FC27B8">
        <w:t>Сопутствующие лесные древесные и кустарниковые породы вводятся в лесные культуры в основном путем чередования их рядов с рядами основной лесной древесной породы или путем смешения звеньев основной и сопутствующих пород в ряду.</w:t>
      </w:r>
    </w:p>
    <w:p w:rsidR="00C473E4" w:rsidRPr="00FC27B8" w:rsidRDefault="00C473E4" w:rsidP="00FC27B8">
      <w:pPr>
        <w:pStyle w:val="-"/>
        <w:numPr>
          <w:ilvl w:val="0"/>
          <w:numId w:val="0"/>
        </w:numPr>
        <w:ind w:firstLine="709"/>
      </w:pPr>
      <w:r w:rsidRPr="00FC27B8">
        <w:t>В целях предотвращения зарастания поверхности почвы сорной травянистой и древесно-кустарниковой растительностью, накопления влаги в почве, проводится агротехнический и лесоводственный уходы за лесными культурами.</w:t>
      </w:r>
    </w:p>
    <w:p w:rsidR="004043BE" w:rsidRPr="00FC27B8" w:rsidRDefault="004043BE" w:rsidP="00FC27B8">
      <w:pPr>
        <w:pStyle w:val="a9"/>
      </w:pPr>
      <w:r w:rsidRPr="00FC27B8">
        <w:t>К агротехническому уходу относятся:</w:t>
      </w:r>
    </w:p>
    <w:p w:rsidR="004043BE" w:rsidRPr="00FC27B8" w:rsidRDefault="004043BE" w:rsidP="00FC27B8">
      <w:pPr>
        <w:pStyle w:val="affffffffff6"/>
      </w:pPr>
      <w:r w:rsidRPr="00FC27B8">
        <w:t>ручная оправка растений от завала травой и почвой, заноса песком, размыва и выдувания почвы, выжимания морозом;</w:t>
      </w:r>
    </w:p>
    <w:p w:rsidR="004043BE" w:rsidRPr="00FC27B8" w:rsidRDefault="004043BE" w:rsidP="00FC27B8">
      <w:pPr>
        <w:pStyle w:val="affffffffff6"/>
      </w:pPr>
      <w:r w:rsidRPr="00FC27B8">
        <w:t>рыхление почвы с одновременным уничтожением травянистой и древесной растительности;</w:t>
      </w:r>
    </w:p>
    <w:p w:rsidR="004043BE" w:rsidRPr="00FC27B8" w:rsidRDefault="004043BE" w:rsidP="00FC27B8">
      <w:pPr>
        <w:pStyle w:val="affffffffff6"/>
      </w:pPr>
      <w:r w:rsidRPr="00FC27B8">
        <w:t>подавление, скашивание травянистой и древесно-кустарниковой растительности механическим способом;</w:t>
      </w:r>
    </w:p>
    <w:p w:rsidR="004043BE" w:rsidRPr="00FC27B8" w:rsidRDefault="004043BE" w:rsidP="00FC27B8">
      <w:pPr>
        <w:pStyle w:val="affffffffff6"/>
      </w:pPr>
      <w:r w:rsidRPr="00FC27B8">
        <w:t>применение химических средств (гербицидов, арборицидов) для уничтожения нежелательной травянистой и древесно-кустарниковой растительности;</w:t>
      </w:r>
    </w:p>
    <w:p w:rsidR="004043BE" w:rsidRPr="00FC27B8" w:rsidRDefault="004043BE" w:rsidP="00FC27B8">
      <w:pPr>
        <w:pStyle w:val="affffffffff6"/>
      </w:pPr>
      <w:r w:rsidRPr="00FC27B8">
        <w:t>дополнение лесных культур, подкормка минеральными удобрениями и полив лесных культур.</w:t>
      </w:r>
    </w:p>
    <w:p w:rsidR="004043BE" w:rsidRPr="00FC27B8" w:rsidRDefault="004043BE" w:rsidP="00FC27B8">
      <w:pPr>
        <w:pStyle w:val="a9"/>
      </w:pPr>
      <w:r w:rsidRPr="00FC27B8">
        <w:t>К лесоводственному уходу относится уничтожение нежелательной древесно-кустарниковой растительности механическими или химическими средствами.</w:t>
      </w:r>
    </w:p>
    <w:p w:rsidR="004043BE" w:rsidRPr="00FC27B8" w:rsidRDefault="004043BE" w:rsidP="00FC27B8">
      <w:pPr>
        <w:pStyle w:val="a9"/>
      </w:pPr>
      <w:r w:rsidRPr="00FC27B8">
        <w:t xml:space="preserve">Применение химических средств для борьбы с травянистой и нежелательной древесно-кустарниковой растительностью при выполнении лесоводственного ухода за лесными культурами проводится в производительных лесорастительных условиях с учетом требований охраны окружающей среды в соответствии с законодательством Российской Федерации. </w:t>
      </w:r>
    </w:p>
    <w:p w:rsidR="00120DD1" w:rsidRPr="00FC27B8" w:rsidRDefault="00120DD1" w:rsidP="00FC27B8">
      <w:pPr>
        <w:pStyle w:val="a9"/>
      </w:pPr>
      <w:r w:rsidRPr="00FC27B8">
        <w:t xml:space="preserve">Лесоводственный уход направлен на улучшение условий роста для растений основных древесных лесных пород, определенных в проекте лесовосстановления. Изреживание (уменьшение числа) растений основных древесных лесных пород при осуществлении лесоводственного ухода допускается в отношении усохших, поврежденных и ослабленных растений, а также для соблюдения технологии при применении механизированных средств. Допускается сохранение сопутствующих лесных пород для формирования смешанного насаждения в целях сохранения водного почвенного баланса, уменьшения пожарной опасности. </w:t>
      </w:r>
    </w:p>
    <w:p w:rsidR="00120DD1" w:rsidRPr="00FC27B8" w:rsidRDefault="00120DD1" w:rsidP="00FC27B8">
      <w:pPr>
        <w:pStyle w:val="a9"/>
      </w:pPr>
      <w:r w:rsidRPr="00FC27B8">
        <w:t xml:space="preserve">Количество агротехнических и лесоводственных уходов зависит от интенсивности роста сорной растительности и дополнительных целей уходов. </w:t>
      </w:r>
    </w:p>
    <w:p w:rsidR="00120DD1" w:rsidRPr="00FC27B8" w:rsidRDefault="00120DD1" w:rsidP="00FC27B8">
      <w:pPr>
        <w:pStyle w:val="a9"/>
      </w:pPr>
      <w:r w:rsidRPr="00FC27B8">
        <w:t xml:space="preserve">Общее количество агротехнических и лесоводственных уходов на весь период выращивания лесных культур проектируется: в зоне хвойно-широколиственных лесов - от 3 до 6 уходов. </w:t>
      </w:r>
    </w:p>
    <w:p w:rsidR="00120DD1" w:rsidRPr="00FC27B8" w:rsidRDefault="00120DD1" w:rsidP="00FC27B8">
      <w:pPr>
        <w:pStyle w:val="afffffffffe"/>
        <w:shd w:val="clear" w:color="auto" w:fill="auto"/>
      </w:pPr>
      <w:bookmarkStart w:id="1078" w:name="_Hlk152341274"/>
      <w:r w:rsidRPr="00FC27B8">
        <w:t>Количество агротехнических и лесоводственных уходов, проводимых на конкретных лесных участках, предусматривается проектом лесовосстановления, разработанным в соответствии с лесохозяйственным регламентом лесничества. При этом в первый год роста лесных культур должно быть проведено: в зоне хвойно-широколиственных лесов - до 3 уходов.</w:t>
      </w:r>
    </w:p>
    <w:bookmarkEnd w:id="1078"/>
    <w:p w:rsidR="00120DD1" w:rsidRPr="00FC27B8" w:rsidRDefault="00120DD1" w:rsidP="00FC27B8">
      <w:pPr>
        <w:pStyle w:val="a9"/>
      </w:pPr>
      <w:r w:rsidRPr="00FC27B8">
        <w:t xml:space="preserve">При неблагоприятных погодных условиях или в случае гибели лесных культур принимается решение о непроведении агротехнических или лесоводственных уходов на отдельных лесных участках. </w:t>
      </w:r>
    </w:p>
    <w:p w:rsidR="00120DD1" w:rsidRPr="00FC27B8" w:rsidRDefault="00120DD1" w:rsidP="00FC27B8">
      <w:pPr>
        <w:pStyle w:val="a9"/>
      </w:pPr>
      <w:r w:rsidRPr="00FC27B8">
        <w:t>Лесные культуры с приживаемостью 25 - 85% от количества деревьев основных пород, определенной при инвентаризации в соответствии с абзацем вторым пункта 9 Правил лесовосстановления, в которых не обеспечивается количество деревьев основной породы, предусмотренной в таблице 1 приложения 18 к Правилам лесовосстановления, подлежат дополнению деревьями основной породы.</w:t>
      </w:r>
    </w:p>
    <w:p w:rsidR="004043BE" w:rsidRPr="00FC27B8" w:rsidRDefault="004043BE" w:rsidP="00FC27B8">
      <w:pPr>
        <w:pStyle w:val="a9"/>
      </w:pPr>
      <w:r w:rsidRPr="00FC27B8">
        <w:t>Оценка приживаемости лесных культур определяется выраженным в процентах отношением числа посадочных (посевных) мест с сохранившимися растениями к общему числу посадочных (посевных) мест, учтенных на пробной площади.</w:t>
      </w:r>
    </w:p>
    <w:p w:rsidR="004043BE" w:rsidRPr="00FC27B8" w:rsidRDefault="004043BE" w:rsidP="00FC27B8">
      <w:pPr>
        <w:pStyle w:val="a9"/>
      </w:pPr>
      <w:r w:rsidRPr="00FC27B8">
        <w:t>Густота и размещение растений определяются на пробных площадях или учетных отрезках рядов лесных культур, расположенных через равные расстояния по диагонали лесного участка. В пробную площадь должны входить все варианты смешения пород, представленные на лесном участке.</w:t>
      </w:r>
    </w:p>
    <w:p w:rsidR="004043BE" w:rsidRPr="00FC27B8" w:rsidRDefault="004043BE" w:rsidP="00FC27B8">
      <w:pPr>
        <w:pStyle w:val="a9"/>
      </w:pPr>
      <w:r w:rsidRPr="00FC27B8">
        <w:t>На лесных участках размером до 3 гектаров учитывается не менее 5% площади или количества посадочных (посевных) мест, от 4 до 5 гектаров - не менее 4%, от 6 до 10 гектаров - не менее 3%, от 11 до 50 гектаров - не менее 2%, от 50 до 100 гектаров - не менее 1,5%, 100 гектаров и более - не менее 1%.</w:t>
      </w:r>
    </w:p>
    <w:p w:rsidR="00120DD1" w:rsidRPr="00FC27B8" w:rsidRDefault="00120DD1" w:rsidP="00FC27B8">
      <w:pPr>
        <w:pStyle w:val="a9"/>
      </w:pPr>
      <w:r w:rsidRPr="00FC27B8">
        <w:t>Лесные культуры с приживаемостью менее 25% от количества деревьев основных пород, установленного требованиями (критериями) к молоднякам лесных древесных пород, указанными в таблице 1 приложения 18 к Правилам лесовосстановления, в соответствующих условиях считаются погибшими.</w:t>
      </w:r>
    </w:p>
    <w:p w:rsidR="004043BE" w:rsidRPr="00FC27B8" w:rsidRDefault="004043BE" w:rsidP="00FC27B8">
      <w:pPr>
        <w:pStyle w:val="a9"/>
      </w:pPr>
      <w:r w:rsidRPr="00FC27B8">
        <w:t>Лесовосстановление на территории лесничества должно осуществляться в строгом соответствии с Правилами лесовосстановления.</w:t>
      </w:r>
    </w:p>
    <w:p w:rsidR="004043BE" w:rsidRPr="00FC27B8" w:rsidRDefault="004043BE" w:rsidP="00FC27B8">
      <w:pPr>
        <w:pStyle w:val="afffffffffe"/>
        <w:shd w:val="clear" w:color="auto" w:fill="auto"/>
      </w:pPr>
      <w:bookmarkStart w:id="1079" w:name="_Hlk146092788"/>
      <w:bookmarkStart w:id="1080" w:name="_Hlk150258541"/>
      <w:r w:rsidRPr="00FC27B8">
        <w:t>Посадка лесных культур черенками, сеянцами, саженцами с открытой корневой системой осуществляется весной (до начала развертывания почек у черенков, сеянцев, саженцев) или осенью не позднее чем за 2 недели до устойчивого замерзания почвы, за исключением лесных участков с переувлажненными, глинистыми и тяжелыми суглинистыми избыточно увлажненными почвами.</w:t>
      </w:r>
    </w:p>
    <w:p w:rsidR="004043BE" w:rsidRPr="00FC27B8" w:rsidRDefault="004043BE" w:rsidP="00FC27B8">
      <w:pPr>
        <w:pStyle w:val="afffffffffe"/>
        <w:shd w:val="clear" w:color="auto" w:fill="auto"/>
      </w:pPr>
      <w:r w:rsidRPr="00FC27B8">
        <w:t>Посев семян лесных растений выполняется весной и осенью.</w:t>
      </w:r>
    </w:p>
    <w:p w:rsidR="004043BE" w:rsidRPr="00FC27B8" w:rsidRDefault="004043BE" w:rsidP="00FC27B8">
      <w:pPr>
        <w:pStyle w:val="afffffffffe"/>
        <w:shd w:val="clear" w:color="auto" w:fill="auto"/>
      </w:pPr>
      <w:r w:rsidRPr="00FC27B8">
        <w:t>Посадка и дополнение лесных культур сеянцами, саженцами с закрытой корневой системой осуществляются весной, летом, за исключением засушливых периодов, и осенью не позднее чем за 2 недели до устойчивого замерзания почвы, за исключением лесных участков с переувлажненными, глинистыми и тяжелыми суглинистыми избыточно увлажненными почвами.</w:t>
      </w:r>
    </w:p>
    <w:p w:rsidR="004043BE" w:rsidRPr="00FC27B8" w:rsidRDefault="004043BE" w:rsidP="00FC27B8">
      <w:pPr>
        <w:pStyle w:val="afffffffffe"/>
        <w:shd w:val="clear" w:color="auto" w:fill="auto"/>
      </w:pPr>
      <w:r w:rsidRPr="00FC27B8">
        <w:t>Дополнение лесных культур сеянцами, саженцами с открытой корневой системой осуществляется весной (до начала развертывания почек у сеянцев, саженцев) и осенью не позднее чем за 2 недели до устойчивого замерзания почвы, за исключением лесных участков с переувлажненными, глинистыми и тяжелыми суглинистыми избыточно увлажненными почвами.</w:t>
      </w:r>
    </w:p>
    <w:bookmarkEnd w:id="1077"/>
    <w:bookmarkEnd w:id="1079"/>
    <w:bookmarkEnd w:id="1080"/>
    <w:p w:rsidR="004043BE" w:rsidRPr="00FC27B8" w:rsidRDefault="004043BE" w:rsidP="00676BF6">
      <w:pPr>
        <w:pStyle w:val="affffffffff4"/>
        <w:jc w:val="center"/>
        <w:rPr>
          <w:i/>
        </w:rPr>
      </w:pPr>
      <w:r w:rsidRPr="00FC27B8">
        <w:rPr>
          <w:i/>
        </w:rPr>
        <w:t>Сведения об уходе за лесами</w:t>
      </w:r>
    </w:p>
    <w:p w:rsidR="004043BE" w:rsidRPr="00FC27B8" w:rsidRDefault="004043BE" w:rsidP="00FC27B8">
      <w:pPr>
        <w:pStyle w:val="a9"/>
      </w:pPr>
      <w:r w:rsidRPr="00FC27B8">
        <w:t xml:space="preserve">Правила ухода за лесами утверждены приказом Министерства природных ресурсов и экологии Российской Федерации от </w:t>
      </w:r>
      <w:bookmarkStart w:id="1081" w:name="_Hlk138170234"/>
      <w:bookmarkStart w:id="1082" w:name="_Hlk142825733"/>
      <w:r w:rsidRPr="00FC27B8">
        <w:t xml:space="preserve">30.07.2020 № </w:t>
      </w:r>
      <w:bookmarkEnd w:id="1081"/>
      <w:r w:rsidRPr="00FC27B8">
        <w:t>534</w:t>
      </w:r>
      <w:bookmarkEnd w:id="1082"/>
      <w:r w:rsidRPr="00FC27B8">
        <w:t xml:space="preserve"> </w:t>
      </w:r>
      <w:r w:rsidRPr="00FC27B8">
        <w:rPr>
          <w:shd w:val="clear" w:color="auto" w:fill="FFFFFF"/>
        </w:rPr>
        <w:t>«Об утверждении Правил ухода за лесами» (далее – Правила ухода за лесами)</w:t>
      </w:r>
      <w:r w:rsidRPr="00FC27B8">
        <w:t>.</w:t>
      </w:r>
    </w:p>
    <w:p w:rsidR="004043BE" w:rsidRPr="00FC27B8" w:rsidRDefault="004043BE" w:rsidP="00FC27B8">
      <w:pPr>
        <w:pStyle w:val="a9"/>
      </w:pPr>
      <w:bookmarkStart w:id="1083" w:name="_Hlk143502613"/>
      <w:r w:rsidRPr="00FC27B8">
        <w:t>Рубки ухода за лесом должны осуществляться на основании проекта освоения лесов в соответствии с проектом ухода за лесами, который составляется лицом, осуществляющим такие рубки, а также органами государственной власти, органами местного самоуправления в пределах их полномочий, определенных в соответствии со статьями 81-84 Лесного кодекса.</w:t>
      </w:r>
    </w:p>
    <w:p w:rsidR="004043BE" w:rsidRPr="00FC27B8" w:rsidRDefault="004043BE" w:rsidP="00FC27B8">
      <w:pPr>
        <w:pStyle w:val="a9"/>
      </w:pPr>
      <w:r w:rsidRPr="00FC27B8">
        <w:t>В лесах, расположенных на особо охраняемых природных территориях, уход за лесами проводится в соответствии с положением о соответствующей особо охраняемой природной территории.</w:t>
      </w:r>
    </w:p>
    <w:p w:rsidR="004043BE" w:rsidRPr="00FC27B8" w:rsidRDefault="004043BE" w:rsidP="00FC27B8">
      <w:pPr>
        <w:pStyle w:val="a9"/>
      </w:pPr>
      <w:bookmarkStart w:id="1084" w:name="_Hlk138170395"/>
      <w:r w:rsidRPr="00FC27B8">
        <w:t>Уход за лесами осуществляется в объемах по видам мероприятий</w:t>
      </w:r>
      <w:bookmarkEnd w:id="1084"/>
      <w:r w:rsidRPr="00FC27B8">
        <w:t>, указанных в лесном плане субъекта Российской Федерации, лесохозяйственном регламенте лесничества, в проектах освоения лесов.</w:t>
      </w:r>
    </w:p>
    <w:p w:rsidR="004043BE" w:rsidRPr="00FC27B8" w:rsidRDefault="004043BE" w:rsidP="00FC27B8">
      <w:pPr>
        <w:pStyle w:val="a9"/>
      </w:pPr>
      <w:r w:rsidRPr="00FC27B8">
        <w:t xml:space="preserve">Уход за лесами осуществляется лицами, использующими леса на основании проекта освоения лесов, а также органами государственной власти, органами местного самоуправления в пределах их полномочий, определенных в соответствии со </w:t>
      </w:r>
      <w:hyperlink r:id="rId38" w:history="1">
        <w:r w:rsidRPr="00FC27B8">
          <w:t>статьями 81</w:t>
        </w:r>
      </w:hyperlink>
      <w:r w:rsidRPr="00FC27B8">
        <w:t xml:space="preserve"> - 84 Лесного кодекса.</w:t>
      </w:r>
    </w:p>
    <w:p w:rsidR="004043BE" w:rsidRPr="00FC27B8" w:rsidRDefault="004043BE" w:rsidP="00FC27B8">
      <w:pPr>
        <w:pStyle w:val="a9"/>
      </w:pPr>
      <w:r w:rsidRPr="00FC27B8">
        <w:t>Уход за лесами путем проведения агролесомелиоративных мероприятий на землях, на которых осуществляется лесовосстановление, восстанавливаемых, мелиорируемых землях, осуществляется в целях создания защитных лесных насаждений, обеспечивающих сохранение и повышение противоэрозионных, водорегулирующих, санитарно-гигиенических функций лесов.</w:t>
      </w:r>
    </w:p>
    <w:p w:rsidR="004043BE" w:rsidRPr="00FC27B8" w:rsidRDefault="004043BE" w:rsidP="00FC27B8">
      <w:pPr>
        <w:pStyle w:val="a9"/>
      </w:pPr>
      <w:r w:rsidRPr="00FC27B8">
        <w:t>К мероприятиям по уходу за лесами относятся рубки, проводимые в целях ухода за лесными насаждениями; агролесомелиоративные мероприятия; иные мероприятия, в том числе обновление лесных насаждений; переформирование лесных насаждений; реконструкция лесных насаждений; лесоводственно-лесозащитный уход за лесами; уход за лесовозобновлением, подростом и другими ценными компонентами насаждений (объектами ухода); рекреационно-ландшафтный уход за лесами; вспомогательные виды ухода за лесами; особые виды ухода за лесами.</w:t>
      </w:r>
    </w:p>
    <w:p w:rsidR="004043BE" w:rsidRPr="00FC27B8" w:rsidRDefault="004043BE" w:rsidP="00FC27B8">
      <w:pPr>
        <w:pStyle w:val="a9"/>
      </w:pPr>
      <w:r w:rsidRPr="00FC27B8">
        <w:t>Мероприятия по уходу за лесами осуществляются с учетом целевого назначения эксплуатационных лесов, категорий защитных лесов и особо защитных участков лесов.</w:t>
      </w:r>
    </w:p>
    <w:p w:rsidR="004043BE" w:rsidRPr="00FC27B8" w:rsidRDefault="004043BE" w:rsidP="00FC27B8">
      <w:pPr>
        <w:pStyle w:val="a9"/>
      </w:pPr>
      <w:r w:rsidRPr="00FC27B8">
        <w:t>В эксплуатационных лесах мероприятия по уходу за лесами направлены на повышение продуктивности лесов, получение высококачественной древесины и недревесных лесных ресурсов.</w:t>
      </w:r>
    </w:p>
    <w:p w:rsidR="004043BE" w:rsidRPr="00FC27B8" w:rsidRDefault="004043BE" w:rsidP="00FC27B8">
      <w:pPr>
        <w:pStyle w:val="a9"/>
      </w:pPr>
      <w:r w:rsidRPr="00FC27B8">
        <w:t>В эксплуатационных лесах уход ведется за целевыми древесными породами искусственного и естественного происхождения, древесина которых наиболее востребована. Целевые древесные породы должны устанавливаться в лесном плане субъекта Российской Федерации на основании анализа структуры производства и спроса на древесину.</w:t>
      </w:r>
    </w:p>
    <w:p w:rsidR="004043BE" w:rsidRPr="00FC27B8" w:rsidRDefault="004043BE" w:rsidP="00FC27B8">
      <w:pPr>
        <w:pStyle w:val="a9"/>
      </w:pPr>
      <w:r w:rsidRPr="00FC27B8">
        <w:t>В защитных лесах и на особо защитных участках лесов мероприятия по уходу за лесами направлены на сохранение и восстановление средообразующих, водоохранных, защитных, санитарно-гигиенических, оздоровительных и полезных функций лесов.</w:t>
      </w:r>
    </w:p>
    <w:p w:rsidR="004043BE" w:rsidRPr="00FC27B8" w:rsidRDefault="004043BE" w:rsidP="00FC27B8">
      <w:pPr>
        <w:pStyle w:val="a9"/>
      </w:pPr>
      <w:r w:rsidRPr="00FC27B8">
        <w:t>Для защитных лесов и особо защитных участков лесов целевыми породами являются древесные породы, отвечающие целевому назначению защитных лесов и особо защитных участков лесов.</w:t>
      </w:r>
    </w:p>
    <w:p w:rsidR="004043BE" w:rsidRPr="00FC27B8" w:rsidRDefault="004043BE" w:rsidP="00FC27B8">
      <w:pPr>
        <w:pStyle w:val="a9"/>
      </w:pPr>
      <w:bookmarkStart w:id="1085" w:name="_Hlk142825972"/>
      <w:r w:rsidRPr="00FC27B8">
        <w:t>Рубки, проводимые в целях ухода</w:t>
      </w:r>
      <w:bookmarkEnd w:id="1085"/>
      <w:r w:rsidRPr="00FC27B8">
        <w:t xml:space="preserve"> за лесными насаждениями, должны осуществляться для достижения следующих результатов:</w:t>
      </w:r>
    </w:p>
    <w:p w:rsidR="004043BE" w:rsidRPr="00FC27B8" w:rsidRDefault="004043BE" w:rsidP="00FC27B8">
      <w:pPr>
        <w:pStyle w:val="affffffffff6"/>
      </w:pPr>
      <w:r w:rsidRPr="00FC27B8">
        <w:t>улучшение возрастной структуры и породного состава лесных насаждений;</w:t>
      </w:r>
    </w:p>
    <w:p w:rsidR="004043BE" w:rsidRPr="00FC27B8" w:rsidRDefault="004043BE" w:rsidP="00FC27B8">
      <w:pPr>
        <w:pStyle w:val="affffffffff6"/>
      </w:pPr>
      <w:r w:rsidRPr="00FC27B8">
        <w:t>повышение качества и устойчивости лесных насаждений;</w:t>
      </w:r>
    </w:p>
    <w:p w:rsidR="004043BE" w:rsidRPr="00FC27B8" w:rsidRDefault="004043BE" w:rsidP="00FC27B8">
      <w:pPr>
        <w:pStyle w:val="affffffffff6"/>
      </w:pPr>
      <w:r w:rsidRPr="00FC27B8">
        <w:t>сохранение и усиление защитных, водоохранных, санитарно-гигиенических свойств лесных насаждений;</w:t>
      </w:r>
    </w:p>
    <w:p w:rsidR="004043BE" w:rsidRPr="00FC27B8" w:rsidRDefault="004043BE" w:rsidP="00FC27B8">
      <w:pPr>
        <w:pStyle w:val="affffffffff6"/>
      </w:pPr>
      <w:r w:rsidRPr="00FC27B8">
        <w:t>поддержание и восстановление биологического разнообразия лесов;</w:t>
      </w:r>
    </w:p>
    <w:p w:rsidR="004043BE" w:rsidRPr="00FC27B8" w:rsidRDefault="004043BE" w:rsidP="00FC27B8">
      <w:pPr>
        <w:pStyle w:val="affffffffff6"/>
      </w:pPr>
      <w:r w:rsidRPr="00FC27B8">
        <w:t>повышение продуктивности насаждений (их ресурсного потенциала);</w:t>
      </w:r>
    </w:p>
    <w:p w:rsidR="004043BE" w:rsidRPr="00FC27B8" w:rsidRDefault="004043BE" w:rsidP="00FC27B8">
      <w:pPr>
        <w:pStyle w:val="affffffffff6"/>
      </w:pPr>
      <w:r w:rsidRPr="00FC27B8">
        <w:t>сокращение сроков выращивания технически спелой древесины;</w:t>
      </w:r>
    </w:p>
    <w:p w:rsidR="004043BE" w:rsidRPr="00FC27B8" w:rsidRDefault="004043BE" w:rsidP="00FC27B8">
      <w:pPr>
        <w:pStyle w:val="affffffffff6"/>
      </w:pPr>
      <w:r w:rsidRPr="00FC27B8">
        <w:t>рациональное использование ресурсов древесины.</w:t>
      </w:r>
    </w:p>
    <w:p w:rsidR="004043BE" w:rsidRPr="00FC27B8" w:rsidRDefault="004043BE" w:rsidP="00FC27B8">
      <w:pPr>
        <w:pStyle w:val="a9"/>
      </w:pPr>
      <w:r w:rsidRPr="00FC27B8">
        <w:t>В зависимости от возраста лесных насаждений и целей ухода за лесами осуществляются следующие виды рубок, проводимых в целях ухода за лесными насаждениями:</w:t>
      </w:r>
    </w:p>
    <w:p w:rsidR="004043BE" w:rsidRPr="00FC27B8" w:rsidRDefault="004043BE" w:rsidP="00FC27B8">
      <w:pPr>
        <w:pStyle w:val="affffffffff6"/>
      </w:pPr>
      <w:r w:rsidRPr="00FC27B8">
        <w:t>рубки осветления, направленные на улучшение породного и качественного состава молодняков и условий роста деревьев целевой или целевых древесных пород;</w:t>
      </w:r>
    </w:p>
    <w:p w:rsidR="004043BE" w:rsidRPr="00FC27B8" w:rsidRDefault="004043BE" w:rsidP="00FC27B8">
      <w:pPr>
        <w:pStyle w:val="affffffffff6"/>
      </w:pPr>
      <w:r w:rsidRPr="00FC27B8">
        <w:t>рубки прочистки, направленные на регулирование густоты лесных насаждений и улучшение условий роста деревьев целевой или целевых древесных пород, а также на продолжение формирования породного и качественного состава молодняков;</w:t>
      </w:r>
    </w:p>
    <w:p w:rsidR="004043BE" w:rsidRPr="00FC27B8" w:rsidRDefault="004043BE" w:rsidP="00FC27B8">
      <w:pPr>
        <w:pStyle w:val="affffffffff6"/>
      </w:pPr>
      <w:r w:rsidRPr="00FC27B8">
        <w:t>рубки прореживания, направленные на создание в лесных насаждениях благоприятных условий для формирования стволов и крон лучших деревьев;</w:t>
      </w:r>
    </w:p>
    <w:p w:rsidR="004043BE" w:rsidRPr="00FC27B8" w:rsidRDefault="004043BE" w:rsidP="00FC27B8">
      <w:pPr>
        <w:pStyle w:val="affffffffff6"/>
      </w:pPr>
      <w:r w:rsidRPr="00FC27B8">
        <w:t>проходные рубки, направленные на создание благоприятных условий роста лучших деревьев, увеличения их прироста, продолжения (завершения) формирования структуры насаждений;</w:t>
      </w:r>
    </w:p>
    <w:p w:rsidR="004043BE" w:rsidRPr="00FC27B8" w:rsidRDefault="004043BE" w:rsidP="00FC27B8">
      <w:pPr>
        <w:pStyle w:val="affffffffff6"/>
      </w:pPr>
      <w:r w:rsidRPr="00FC27B8">
        <w:t>рубки сохранения лесных насаждений, проводимые в спелых и перестойных древостоях в целях сохранения, поддержания их в состоянии эффективного выполнения целевых функций, накопления качественной древесины, увеличения плодоношения;</w:t>
      </w:r>
    </w:p>
    <w:p w:rsidR="004043BE" w:rsidRPr="00FC27B8" w:rsidRDefault="004043BE" w:rsidP="00FC27B8">
      <w:pPr>
        <w:pStyle w:val="affffffffff6"/>
      </w:pPr>
      <w:r w:rsidRPr="00FC27B8">
        <w:t>рубки обновления лесных насаждений, проводимые в перестойных древостоях, спелых и в утрачивающих целевые функции приспевающих древостоях с целью создания благоприятных условий для роста молодых перспективных деревьев, имеющихся в насаждении, появляющихся в связи с содействием возобновлению леса и проведением рубок лесных насаждений, проводимых в целях ухода за лесными насаждениями;</w:t>
      </w:r>
    </w:p>
    <w:p w:rsidR="004043BE" w:rsidRPr="00FC27B8" w:rsidRDefault="004043BE" w:rsidP="00FC27B8">
      <w:pPr>
        <w:pStyle w:val="affffffffff6"/>
      </w:pPr>
      <w:r w:rsidRPr="00FC27B8">
        <w:t>рубки переформирования лесных насаждений, проводимые в сформировавшихся средневозрастных и более старшего возраста древостоях с целью коренного изменения их состава, структуры, строения путем регулирования соотношения составляющих насаждение элементов леса и создания благоприятных условий роста деревьев целевых пород, поколений, ярусов;</w:t>
      </w:r>
    </w:p>
    <w:p w:rsidR="004043BE" w:rsidRPr="00FC27B8" w:rsidRDefault="004043BE" w:rsidP="00FC27B8">
      <w:pPr>
        <w:pStyle w:val="affffffffff6"/>
      </w:pPr>
      <w:r w:rsidRPr="00FC27B8">
        <w:t>рубки реконструкции, проводимые в целях удаления малоценных лесных насаждений или их частей для подготовки условий для проведения посадки, посева ценных лесообразующих пород, мер содействия естественному возобновлению леса;</w:t>
      </w:r>
    </w:p>
    <w:p w:rsidR="004043BE" w:rsidRPr="00FC27B8" w:rsidRDefault="004043BE" w:rsidP="00FC27B8">
      <w:pPr>
        <w:pStyle w:val="affffffffff6"/>
      </w:pPr>
      <w:r w:rsidRPr="00FC27B8">
        <w:t>ландшафтные рубки, направленные на формирование, сохранение, обновление, реконструкцию лесопарковых ландшафтов и повышение их эстетической, оздоровительной ценности и устойчивости;</w:t>
      </w:r>
    </w:p>
    <w:p w:rsidR="004043BE" w:rsidRPr="00FC27B8" w:rsidRDefault="004043BE" w:rsidP="00FC27B8">
      <w:pPr>
        <w:pStyle w:val="affffffffff6"/>
      </w:pPr>
      <w:r w:rsidRPr="00FC27B8">
        <w:t>рубки единичных деревьев, в том числе семенников, выполнивших свою функцию, должна осуществляться при рубках осветления, рубках прочистки.</w:t>
      </w:r>
    </w:p>
    <w:p w:rsidR="004043BE" w:rsidRPr="00FC27B8" w:rsidRDefault="004043BE" w:rsidP="00FC27B8">
      <w:pPr>
        <w:pStyle w:val="a9"/>
      </w:pPr>
      <w:r w:rsidRPr="00FC27B8">
        <w:t>Возрастные периоды проведения различных видов рубок ухода за лесом, включая рубки ухода за молодняками, и нормативы режима рубок ухода при формировании насаждений из пород, встречающихся на территории лесничества, приведены в разделе 2.1.2 настоящего регламента.</w:t>
      </w:r>
    </w:p>
    <w:bookmarkEnd w:id="1083"/>
    <w:p w:rsidR="004E188C" w:rsidRPr="00FC27B8" w:rsidRDefault="004043BE" w:rsidP="00FC27B8">
      <w:pPr>
        <w:pStyle w:val="a9"/>
      </w:pPr>
      <w:r w:rsidRPr="00FC27B8">
        <w:t>Все мероприятия по уходу за лесами должны осуществляться в строгом соответствии с требованиями, нормативами, параметрами и особенностями, представленными в Правилах ухода за лесами.</w:t>
      </w:r>
    </w:p>
    <w:p w:rsidR="004E188C" w:rsidRPr="00FC27B8" w:rsidRDefault="004E188C" w:rsidP="00FC27B8">
      <w:pPr>
        <w:spacing w:before="120"/>
        <w:sectPr w:rsidR="004E188C" w:rsidRPr="00FC27B8" w:rsidSect="00676BF6">
          <w:footerReference w:type="even" r:id="rId39"/>
          <w:footerReference w:type="default" r:id="rId40"/>
          <w:footerReference w:type="first" r:id="rId41"/>
          <w:footnotePr>
            <w:pos w:val="beneathText"/>
          </w:footnotePr>
          <w:pgSz w:w="11905" w:h="16837"/>
          <w:pgMar w:top="1134" w:right="851" w:bottom="1134" w:left="1134" w:header="720" w:footer="709" w:gutter="0"/>
          <w:cols w:space="720"/>
          <w:docGrid w:linePitch="360"/>
        </w:sectPr>
      </w:pPr>
    </w:p>
    <w:p w:rsidR="004E188C" w:rsidRPr="00FC27B8" w:rsidRDefault="004E188C" w:rsidP="00FC27B8">
      <w:pPr>
        <w:pStyle w:val="a9"/>
      </w:pPr>
      <w:r w:rsidRPr="00FC27B8">
        <w:t xml:space="preserve">Таблица </w:t>
      </w:r>
      <w:r w:rsidR="00C87B55" w:rsidRPr="00FC27B8">
        <w:t>4</w:t>
      </w:r>
      <w:r w:rsidR="004043BE" w:rsidRPr="00FC27B8">
        <w:t>2</w:t>
      </w:r>
      <w:r w:rsidRPr="00FC27B8">
        <w:t xml:space="preserve"> - Нормативы и параметры ухода за молодняками и иных мероприятий по уходу за лесами, не связанных с рубками ухода</w:t>
      </w:r>
    </w:p>
    <w:tbl>
      <w:tblPr>
        <w:tblW w:w="15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757"/>
        <w:gridCol w:w="2126"/>
        <w:gridCol w:w="851"/>
        <w:gridCol w:w="850"/>
        <w:gridCol w:w="748"/>
        <w:gridCol w:w="1078"/>
        <w:gridCol w:w="1033"/>
        <w:gridCol w:w="886"/>
        <w:gridCol w:w="946"/>
        <w:gridCol w:w="1034"/>
      </w:tblGrid>
      <w:tr w:rsidR="004E188C" w:rsidRPr="00FC27B8" w:rsidTr="00A95918">
        <w:trPr>
          <w:jc w:val="center"/>
        </w:trPr>
        <w:tc>
          <w:tcPr>
            <w:tcW w:w="5757" w:type="dxa"/>
            <w:vMerge w:val="restart"/>
            <w:vAlign w:val="center"/>
          </w:tcPr>
          <w:p w:rsidR="004E188C" w:rsidRPr="00FC27B8" w:rsidRDefault="004E188C" w:rsidP="00FC27B8">
            <w:pPr>
              <w:jc w:val="center"/>
              <w:rPr>
                <w:sz w:val="22"/>
                <w:szCs w:val="22"/>
              </w:rPr>
            </w:pPr>
            <w:r w:rsidRPr="00FC27B8">
              <w:rPr>
                <w:sz w:val="22"/>
                <w:szCs w:val="22"/>
              </w:rPr>
              <w:t>Наименование видов ухода за лесами</w:t>
            </w:r>
          </w:p>
        </w:tc>
        <w:tc>
          <w:tcPr>
            <w:tcW w:w="2126" w:type="dxa"/>
            <w:vMerge w:val="restart"/>
            <w:vAlign w:val="center"/>
          </w:tcPr>
          <w:p w:rsidR="004E188C" w:rsidRPr="00FC27B8" w:rsidRDefault="004E188C" w:rsidP="00FC27B8">
            <w:pPr>
              <w:jc w:val="center"/>
              <w:rPr>
                <w:sz w:val="22"/>
                <w:szCs w:val="22"/>
              </w:rPr>
            </w:pPr>
            <w:r w:rsidRPr="00FC27B8">
              <w:rPr>
                <w:sz w:val="22"/>
                <w:szCs w:val="22"/>
              </w:rPr>
              <w:t>Наименование участкового лесничества</w:t>
            </w:r>
          </w:p>
        </w:tc>
        <w:tc>
          <w:tcPr>
            <w:tcW w:w="851" w:type="dxa"/>
            <w:vMerge w:val="restart"/>
            <w:vAlign w:val="center"/>
          </w:tcPr>
          <w:p w:rsidR="004E188C" w:rsidRPr="00FC27B8" w:rsidRDefault="004E188C" w:rsidP="00FC27B8">
            <w:pPr>
              <w:ind w:left="-57" w:right="-57"/>
              <w:jc w:val="center"/>
              <w:rPr>
                <w:sz w:val="22"/>
                <w:szCs w:val="22"/>
              </w:rPr>
            </w:pPr>
            <w:r w:rsidRPr="00FC27B8">
              <w:rPr>
                <w:sz w:val="22"/>
                <w:szCs w:val="22"/>
              </w:rPr>
              <w:t>Хозяйство</w:t>
            </w:r>
          </w:p>
        </w:tc>
        <w:tc>
          <w:tcPr>
            <w:tcW w:w="850" w:type="dxa"/>
            <w:vMerge w:val="restart"/>
            <w:vAlign w:val="center"/>
          </w:tcPr>
          <w:p w:rsidR="004E188C" w:rsidRPr="00FC27B8" w:rsidRDefault="004E188C" w:rsidP="00FC27B8">
            <w:pPr>
              <w:ind w:left="-57" w:right="-57"/>
              <w:jc w:val="center"/>
              <w:rPr>
                <w:sz w:val="22"/>
                <w:szCs w:val="22"/>
              </w:rPr>
            </w:pPr>
            <w:r w:rsidRPr="00FC27B8">
              <w:rPr>
                <w:sz w:val="22"/>
                <w:szCs w:val="22"/>
              </w:rPr>
              <w:t>Древесная порода</w:t>
            </w:r>
          </w:p>
        </w:tc>
        <w:tc>
          <w:tcPr>
            <w:tcW w:w="748" w:type="dxa"/>
            <w:vMerge w:val="restart"/>
            <w:vAlign w:val="center"/>
          </w:tcPr>
          <w:p w:rsidR="004E188C" w:rsidRPr="00FC27B8" w:rsidRDefault="004E188C" w:rsidP="00FC27B8">
            <w:pPr>
              <w:jc w:val="center"/>
              <w:rPr>
                <w:sz w:val="22"/>
                <w:szCs w:val="22"/>
              </w:rPr>
            </w:pPr>
            <w:r w:rsidRPr="00FC27B8">
              <w:rPr>
                <w:sz w:val="22"/>
                <w:szCs w:val="22"/>
              </w:rPr>
              <w:t>Площадь, га</w:t>
            </w:r>
          </w:p>
        </w:tc>
        <w:tc>
          <w:tcPr>
            <w:tcW w:w="1078" w:type="dxa"/>
            <w:vMerge w:val="restart"/>
            <w:vAlign w:val="center"/>
          </w:tcPr>
          <w:p w:rsidR="004E188C" w:rsidRPr="00FC27B8" w:rsidRDefault="004E188C" w:rsidP="00FC27B8">
            <w:pPr>
              <w:ind w:left="-96" w:right="-74"/>
              <w:jc w:val="center"/>
              <w:rPr>
                <w:sz w:val="22"/>
                <w:szCs w:val="22"/>
              </w:rPr>
            </w:pPr>
            <w:r w:rsidRPr="00FC27B8">
              <w:rPr>
                <w:sz w:val="22"/>
                <w:szCs w:val="22"/>
              </w:rPr>
              <w:t>Вырубаемый</w:t>
            </w:r>
            <w:r w:rsidR="00304686" w:rsidRPr="00FC27B8">
              <w:rPr>
                <w:sz w:val="22"/>
                <w:szCs w:val="22"/>
              </w:rPr>
              <w:t xml:space="preserve"> </w:t>
            </w:r>
            <w:r w:rsidRPr="00FC27B8">
              <w:rPr>
                <w:sz w:val="22"/>
                <w:szCs w:val="22"/>
              </w:rPr>
              <w:t>запас, куб</w:t>
            </w:r>
            <w:r w:rsidR="002B30B0" w:rsidRPr="00FC27B8">
              <w:rPr>
                <w:sz w:val="22"/>
                <w:szCs w:val="22"/>
              </w:rPr>
              <w:t>.</w:t>
            </w:r>
            <w:r w:rsidRPr="00FC27B8">
              <w:rPr>
                <w:sz w:val="22"/>
                <w:szCs w:val="22"/>
              </w:rPr>
              <w:t>/м</w:t>
            </w:r>
          </w:p>
        </w:tc>
        <w:tc>
          <w:tcPr>
            <w:tcW w:w="1033" w:type="dxa"/>
            <w:vMerge w:val="restart"/>
            <w:vAlign w:val="center"/>
          </w:tcPr>
          <w:p w:rsidR="004E188C" w:rsidRPr="00FC27B8" w:rsidRDefault="004E188C" w:rsidP="00FC27B8">
            <w:pPr>
              <w:ind w:left="-40" w:right="-33"/>
              <w:jc w:val="center"/>
              <w:rPr>
                <w:sz w:val="22"/>
                <w:szCs w:val="22"/>
              </w:rPr>
            </w:pPr>
            <w:r w:rsidRPr="00FC27B8">
              <w:rPr>
                <w:sz w:val="22"/>
                <w:szCs w:val="22"/>
              </w:rPr>
              <w:t>Срок повторяемости, лет</w:t>
            </w:r>
          </w:p>
        </w:tc>
        <w:tc>
          <w:tcPr>
            <w:tcW w:w="2866" w:type="dxa"/>
            <w:gridSpan w:val="3"/>
            <w:vAlign w:val="center"/>
          </w:tcPr>
          <w:p w:rsidR="004E188C" w:rsidRPr="00FC27B8" w:rsidRDefault="004E188C" w:rsidP="00FC27B8">
            <w:pPr>
              <w:jc w:val="center"/>
              <w:rPr>
                <w:sz w:val="22"/>
                <w:szCs w:val="22"/>
              </w:rPr>
            </w:pPr>
            <w:r w:rsidRPr="00FC27B8">
              <w:rPr>
                <w:sz w:val="22"/>
                <w:szCs w:val="22"/>
              </w:rPr>
              <w:t>Ежегодный размер</w:t>
            </w:r>
          </w:p>
        </w:tc>
      </w:tr>
      <w:tr w:rsidR="004E188C" w:rsidRPr="00FC27B8" w:rsidTr="00A95918">
        <w:trPr>
          <w:jc w:val="center"/>
        </w:trPr>
        <w:tc>
          <w:tcPr>
            <w:tcW w:w="5757" w:type="dxa"/>
            <w:vMerge/>
            <w:vAlign w:val="center"/>
          </w:tcPr>
          <w:p w:rsidR="004E188C" w:rsidRPr="00FC27B8" w:rsidRDefault="004E188C" w:rsidP="00FC27B8">
            <w:pPr>
              <w:jc w:val="center"/>
              <w:rPr>
                <w:sz w:val="22"/>
                <w:szCs w:val="22"/>
              </w:rPr>
            </w:pPr>
          </w:p>
        </w:tc>
        <w:tc>
          <w:tcPr>
            <w:tcW w:w="2126" w:type="dxa"/>
            <w:vMerge/>
            <w:vAlign w:val="center"/>
          </w:tcPr>
          <w:p w:rsidR="004E188C" w:rsidRPr="00FC27B8" w:rsidRDefault="004E188C" w:rsidP="00FC27B8">
            <w:pPr>
              <w:jc w:val="center"/>
              <w:rPr>
                <w:sz w:val="22"/>
                <w:szCs w:val="22"/>
              </w:rPr>
            </w:pPr>
          </w:p>
        </w:tc>
        <w:tc>
          <w:tcPr>
            <w:tcW w:w="851" w:type="dxa"/>
            <w:vMerge/>
            <w:vAlign w:val="center"/>
          </w:tcPr>
          <w:p w:rsidR="004E188C" w:rsidRPr="00FC27B8" w:rsidRDefault="004E188C" w:rsidP="00FC27B8">
            <w:pPr>
              <w:jc w:val="center"/>
              <w:rPr>
                <w:sz w:val="22"/>
                <w:szCs w:val="22"/>
              </w:rPr>
            </w:pPr>
          </w:p>
        </w:tc>
        <w:tc>
          <w:tcPr>
            <w:tcW w:w="850" w:type="dxa"/>
            <w:vMerge/>
            <w:vAlign w:val="center"/>
          </w:tcPr>
          <w:p w:rsidR="004E188C" w:rsidRPr="00FC27B8" w:rsidRDefault="004E188C" w:rsidP="00FC27B8">
            <w:pPr>
              <w:jc w:val="center"/>
              <w:rPr>
                <w:sz w:val="22"/>
                <w:szCs w:val="22"/>
              </w:rPr>
            </w:pPr>
          </w:p>
        </w:tc>
        <w:tc>
          <w:tcPr>
            <w:tcW w:w="748" w:type="dxa"/>
            <w:vMerge/>
            <w:vAlign w:val="center"/>
          </w:tcPr>
          <w:p w:rsidR="004E188C" w:rsidRPr="00FC27B8" w:rsidRDefault="004E188C" w:rsidP="00FC27B8">
            <w:pPr>
              <w:jc w:val="center"/>
              <w:rPr>
                <w:sz w:val="22"/>
                <w:szCs w:val="22"/>
              </w:rPr>
            </w:pPr>
          </w:p>
        </w:tc>
        <w:tc>
          <w:tcPr>
            <w:tcW w:w="1078" w:type="dxa"/>
            <w:vMerge/>
            <w:vAlign w:val="center"/>
          </w:tcPr>
          <w:p w:rsidR="004E188C" w:rsidRPr="00FC27B8" w:rsidRDefault="004E188C" w:rsidP="00FC27B8">
            <w:pPr>
              <w:jc w:val="center"/>
              <w:rPr>
                <w:sz w:val="22"/>
                <w:szCs w:val="22"/>
              </w:rPr>
            </w:pPr>
          </w:p>
        </w:tc>
        <w:tc>
          <w:tcPr>
            <w:tcW w:w="1033" w:type="dxa"/>
            <w:vMerge/>
            <w:vAlign w:val="center"/>
          </w:tcPr>
          <w:p w:rsidR="004E188C" w:rsidRPr="00FC27B8" w:rsidRDefault="004E188C" w:rsidP="00FC27B8">
            <w:pPr>
              <w:jc w:val="center"/>
              <w:rPr>
                <w:sz w:val="22"/>
                <w:szCs w:val="22"/>
              </w:rPr>
            </w:pPr>
          </w:p>
        </w:tc>
        <w:tc>
          <w:tcPr>
            <w:tcW w:w="886" w:type="dxa"/>
            <w:vMerge w:val="restart"/>
            <w:vAlign w:val="center"/>
          </w:tcPr>
          <w:p w:rsidR="004E188C" w:rsidRPr="00FC27B8" w:rsidRDefault="004E188C" w:rsidP="00FC27B8">
            <w:pPr>
              <w:ind w:left="-81"/>
              <w:jc w:val="center"/>
              <w:rPr>
                <w:sz w:val="22"/>
                <w:szCs w:val="22"/>
              </w:rPr>
            </w:pPr>
            <w:r w:rsidRPr="00FC27B8">
              <w:rPr>
                <w:sz w:val="22"/>
                <w:szCs w:val="22"/>
              </w:rPr>
              <w:t>площадь, га</w:t>
            </w:r>
          </w:p>
        </w:tc>
        <w:tc>
          <w:tcPr>
            <w:tcW w:w="1980" w:type="dxa"/>
            <w:gridSpan w:val="2"/>
            <w:vAlign w:val="center"/>
          </w:tcPr>
          <w:p w:rsidR="004E188C" w:rsidRPr="00FC27B8" w:rsidRDefault="00304686" w:rsidP="00FC27B8">
            <w:pPr>
              <w:jc w:val="center"/>
              <w:rPr>
                <w:sz w:val="22"/>
                <w:szCs w:val="22"/>
              </w:rPr>
            </w:pPr>
            <w:r w:rsidRPr="00FC27B8">
              <w:rPr>
                <w:sz w:val="22"/>
                <w:szCs w:val="22"/>
              </w:rPr>
              <w:t>В</w:t>
            </w:r>
            <w:r w:rsidR="004E188C" w:rsidRPr="00FC27B8">
              <w:rPr>
                <w:sz w:val="22"/>
                <w:szCs w:val="22"/>
              </w:rPr>
              <w:t>ырубаемый</w:t>
            </w:r>
            <w:r w:rsidRPr="00FC27B8">
              <w:rPr>
                <w:sz w:val="22"/>
                <w:szCs w:val="22"/>
              </w:rPr>
              <w:t xml:space="preserve"> </w:t>
            </w:r>
            <w:r w:rsidR="004E188C" w:rsidRPr="00FC27B8">
              <w:rPr>
                <w:sz w:val="22"/>
                <w:szCs w:val="22"/>
              </w:rPr>
              <w:t>запас, куб/м</w:t>
            </w:r>
          </w:p>
        </w:tc>
      </w:tr>
      <w:tr w:rsidR="004E188C" w:rsidRPr="00FC27B8" w:rsidTr="00A95918">
        <w:trPr>
          <w:trHeight w:val="301"/>
          <w:jc w:val="center"/>
        </w:trPr>
        <w:tc>
          <w:tcPr>
            <w:tcW w:w="5757" w:type="dxa"/>
            <w:vMerge/>
            <w:vAlign w:val="center"/>
          </w:tcPr>
          <w:p w:rsidR="004E188C" w:rsidRPr="00FC27B8" w:rsidRDefault="004E188C" w:rsidP="00FC27B8">
            <w:pPr>
              <w:jc w:val="center"/>
              <w:rPr>
                <w:sz w:val="22"/>
                <w:szCs w:val="22"/>
              </w:rPr>
            </w:pPr>
          </w:p>
        </w:tc>
        <w:tc>
          <w:tcPr>
            <w:tcW w:w="2126" w:type="dxa"/>
            <w:vMerge/>
            <w:vAlign w:val="center"/>
          </w:tcPr>
          <w:p w:rsidR="004E188C" w:rsidRPr="00FC27B8" w:rsidRDefault="004E188C" w:rsidP="00FC27B8">
            <w:pPr>
              <w:jc w:val="center"/>
              <w:rPr>
                <w:sz w:val="22"/>
                <w:szCs w:val="22"/>
              </w:rPr>
            </w:pPr>
          </w:p>
        </w:tc>
        <w:tc>
          <w:tcPr>
            <w:tcW w:w="851" w:type="dxa"/>
            <w:vMerge/>
            <w:vAlign w:val="center"/>
          </w:tcPr>
          <w:p w:rsidR="004E188C" w:rsidRPr="00FC27B8" w:rsidRDefault="004E188C" w:rsidP="00FC27B8">
            <w:pPr>
              <w:jc w:val="center"/>
              <w:rPr>
                <w:sz w:val="22"/>
                <w:szCs w:val="22"/>
              </w:rPr>
            </w:pPr>
          </w:p>
        </w:tc>
        <w:tc>
          <w:tcPr>
            <w:tcW w:w="850" w:type="dxa"/>
            <w:vMerge/>
            <w:vAlign w:val="center"/>
          </w:tcPr>
          <w:p w:rsidR="004E188C" w:rsidRPr="00FC27B8" w:rsidRDefault="004E188C" w:rsidP="00FC27B8">
            <w:pPr>
              <w:jc w:val="center"/>
              <w:rPr>
                <w:sz w:val="22"/>
                <w:szCs w:val="22"/>
              </w:rPr>
            </w:pPr>
          </w:p>
        </w:tc>
        <w:tc>
          <w:tcPr>
            <w:tcW w:w="748" w:type="dxa"/>
            <w:vMerge/>
            <w:vAlign w:val="center"/>
          </w:tcPr>
          <w:p w:rsidR="004E188C" w:rsidRPr="00FC27B8" w:rsidRDefault="004E188C" w:rsidP="00FC27B8">
            <w:pPr>
              <w:jc w:val="center"/>
              <w:rPr>
                <w:sz w:val="22"/>
                <w:szCs w:val="22"/>
              </w:rPr>
            </w:pPr>
          </w:p>
        </w:tc>
        <w:tc>
          <w:tcPr>
            <w:tcW w:w="1078" w:type="dxa"/>
            <w:vMerge/>
            <w:vAlign w:val="center"/>
          </w:tcPr>
          <w:p w:rsidR="004E188C" w:rsidRPr="00FC27B8" w:rsidRDefault="004E188C" w:rsidP="00FC27B8">
            <w:pPr>
              <w:jc w:val="center"/>
              <w:rPr>
                <w:sz w:val="22"/>
                <w:szCs w:val="22"/>
              </w:rPr>
            </w:pPr>
          </w:p>
        </w:tc>
        <w:tc>
          <w:tcPr>
            <w:tcW w:w="1033" w:type="dxa"/>
            <w:vMerge/>
            <w:vAlign w:val="center"/>
          </w:tcPr>
          <w:p w:rsidR="004E188C" w:rsidRPr="00FC27B8" w:rsidRDefault="004E188C" w:rsidP="00FC27B8">
            <w:pPr>
              <w:jc w:val="center"/>
              <w:rPr>
                <w:sz w:val="22"/>
                <w:szCs w:val="22"/>
              </w:rPr>
            </w:pPr>
          </w:p>
        </w:tc>
        <w:tc>
          <w:tcPr>
            <w:tcW w:w="886" w:type="dxa"/>
            <w:vMerge/>
            <w:vAlign w:val="center"/>
          </w:tcPr>
          <w:p w:rsidR="004E188C" w:rsidRPr="00FC27B8" w:rsidRDefault="004E188C" w:rsidP="00FC27B8">
            <w:pPr>
              <w:jc w:val="center"/>
              <w:rPr>
                <w:sz w:val="22"/>
                <w:szCs w:val="22"/>
              </w:rPr>
            </w:pPr>
          </w:p>
        </w:tc>
        <w:tc>
          <w:tcPr>
            <w:tcW w:w="946" w:type="dxa"/>
            <w:vAlign w:val="center"/>
          </w:tcPr>
          <w:p w:rsidR="004E188C" w:rsidRPr="00FC27B8" w:rsidRDefault="004E188C" w:rsidP="00FC27B8">
            <w:pPr>
              <w:jc w:val="center"/>
              <w:rPr>
                <w:sz w:val="22"/>
                <w:szCs w:val="22"/>
              </w:rPr>
            </w:pPr>
            <w:r w:rsidRPr="00FC27B8">
              <w:rPr>
                <w:sz w:val="22"/>
                <w:szCs w:val="22"/>
              </w:rPr>
              <w:t>общий</w:t>
            </w:r>
          </w:p>
        </w:tc>
        <w:tc>
          <w:tcPr>
            <w:tcW w:w="1034" w:type="dxa"/>
            <w:vAlign w:val="center"/>
          </w:tcPr>
          <w:p w:rsidR="004E188C" w:rsidRPr="00FC27B8" w:rsidRDefault="004E188C" w:rsidP="00FC27B8">
            <w:pPr>
              <w:jc w:val="center"/>
              <w:rPr>
                <w:sz w:val="22"/>
                <w:szCs w:val="22"/>
              </w:rPr>
            </w:pPr>
            <w:r w:rsidRPr="00FC27B8">
              <w:rPr>
                <w:sz w:val="22"/>
                <w:szCs w:val="22"/>
              </w:rPr>
              <w:t xml:space="preserve">с </w:t>
            </w:r>
            <w:smartTag w:uri="urn:schemas-microsoft-com:office:smarttags" w:element="metricconverter">
              <w:smartTagPr>
                <w:attr w:name="ProductID" w:val="1 га"/>
              </w:smartTagPr>
              <w:r w:rsidRPr="00FC27B8">
                <w:rPr>
                  <w:sz w:val="22"/>
                  <w:szCs w:val="22"/>
                </w:rPr>
                <w:t>1 га</w:t>
              </w:r>
            </w:smartTag>
          </w:p>
        </w:tc>
      </w:tr>
      <w:tr w:rsidR="004E188C" w:rsidRPr="00FC27B8" w:rsidTr="00A95918">
        <w:trPr>
          <w:jc w:val="center"/>
        </w:trPr>
        <w:tc>
          <w:tcPr>
            <w:tcW w:w="5757" w:type="dxa"/>
            <w:vAlign w:val="center"/>
          </w:tcPr>
          <w:p w:rsidR="004E188C" w:rsidRPr="00FC27B8" w:rsidRDefault="004E188C" w:rsidP="00FC27B8">
            <w:pPr>
              <w:jc w:val="center"/>
              <w:rPr>
                <w:sz w:val="22"/>
                <w:szCs w:val="22"/>
              </w:rPr>
            </w:pPr>
            <w:r w:rsidRPr="00FC27B8">
              <w:rPr>
                <w:sz w:val="22"/>
                <w:szCs w:val="22"/>
              </w:rPr>
              <w:t>1</w:t>
            </w:r>
          </w:p>
        </w:tc>
        <w:tc>
          <w:tcPr>
            <w:tcW w:w="2126" w:type="dxa"/>
            <w:vAlign w:val="center"/>
          </w:tcPr>
          <w:p w:rsidR="004E188C" w:rsidRPr="00FC27B8" w:rsidRDefault="004E188C" w:rsidP="00FC27B8">
            <w:pPr>
              <w:jc w:val="center"/>
              <w:rPr>
                <w:sz w:val="22"/>
                <w:szCs w:val="22"/>
              </w:rPr>
            </w:pPr>
            <w:r w:rsidRPr="00FC27B8">
              <w:rPr>
                <w:sz w:val="22"/>
                <w:szCs w:val="22"/>
              </w:rPr>
              <w:t>2</w:t>
            </w:r>
          </w:p>
        </w:tc>
        <w:tc>
          <w:tcPr>
            <w:tcW w:w="851" w:type="dxa"/>
            <w:vAlign w:val="center"/>
          </w:tcPr>
          <w:p w:rsidR="004E188C" w:rsidRPr="00FC27B8" w:rsidRDefault="004E188C" w:rsidP="00FC27B8">
            <w:pPr>
              <w:jc w:val="center"/>
              <w:rPr>
                <w:sz w:val="22"/>
                <w:szCs w:val="22"/>
              </w:rPr>
            </w:pPr>
            <w:r w:rsidRPr="00FC27B8">
              <w:rPr>
                <w:sz w:val="22"/>
                <w:szCs w:val="22"/>
              </w:rPr>
              <w:t>3</w:t>
            </w:r>
          </w:p>
        </w:tc>
        <w:tc>
          <w:tcPr>
            <w:tcW w:w="850" w:type="dxa"/>
            <w:vAlign w:val="center"/>
          </w:tcPr>
          <w:p w:rsidR="004E188C" w:rsidRPr="00FC27B8" w:rsidRDefault="004E188C" w:rsidP="00FC27B8">
            <w:pPr>
              <w:jc w:val="center"/>
              <w:rPr>
                <w:sz w:val="22"/>
                <w:szCs w:val="22"/>
              </w:rPr>
            </w:pPr>
            <w:r w:rsidRPr="00FC27B8">
              <w:rPr>
                <w:sz w:val="22"/>
                <w:szCs w:val="22"/>
              </w:rPr>
              <w:t>4</w:t>
            </w:r>
          </w:p>
        </w:tc>
        <w:tc>
          <w:tcPr>
            <w:tcW w:w="748" w:type="dxa"/>
            <w:vAlign w:val="center"/>
          </w:tcPr>
          <w:p w:rsidR="004E188C" w:rsidRPr="00FC27B8" w:rsidRDefault="004E188C" w:rsidP="00FC27B8">
            <w:pPr>
              <w:jc w:val="center"/>
              <w:rPr>
                <w:sz w:val="22"/>
                <w:szCs w:val="22"/>
              </w:rPr>
            </w:pPr>
            <w:r w:rsidRPr="00FC27B8">
              <w:rPr>
                <w:sz w:val="22"/>
                <w:szCs w:val="22"/>
              </w:rPr>
              <w:t>5</w:t>
            </w:r>
          </w:p>
        </w:tc>
        <w:tc>
          <w:tcPr>
            <w:tcW w:w="1078" w:type="dxa"/>
            <w:vAlign w:val="center"/>
          </w:tcPr>
          <w:p w:rsidR="004E188C" w:rsidRPr="00FC27B8" w:rsidRDefault="004E188C" w:rsidP="00FC27B8">
            <w:pPr>
              <w:jc w:val="center"/>
              <w:rPr>
                <w:sz w:val="22"/>
                <w:szCs w:val="22"/>
              </w:rPr>
            </w:pPr>
            <w:r w:rsidRPr="00FC27B8">
              <w:rPr>
                <w:sz w:val="22"/>
                <w:szCs w:val="22"/>
              </w:rPr>
              <w:t>6</w:t>
            </w:r>
          </w:p>
        </w:tc>
        <w:tc>
          <w:tcPr>
            <w:tcW w:w="1033" w:type="dxa"/>
            <w:vAlign w:val="center"/>
          </w:tcPr>
          <w:p w:rsidR="004E188C" w:rsidRPr="00FC27B8" w:rsidRDefault="004E188C" w:rsidP="00FC27B8">
            <w:pPr>
              <w:jc w:val="center"/>
              <w:rPr>
                <w:sz w:val="22"/>
                <w:szCs w:val="22"/>
              </w:rPr>
            </w:pPr>
            <w:r w:rsidRPr="00FC27B8">
              <w:rPr>
                <w:sz w:val="22"/>
                <w:szCs w:val="22"/>
              </w:rPr>
              <w:t>7</w:t>
            </w:r>
          </w:p>
        </w:tc>
        <w:tc>
          <w:tcPr>
            <w:tcW w:w="886" w:type="dxa"/>
            <w:vAlign w:val="center"/>
          </w:tcPr>
          <w:p w:rsidR="004E188C" w:rsidRPr="00FC27B8" w:rsidRDefault="004E188C" w:rsidP="00FC27B8">
            <w:pPr>
              <w:jc w:val="center"/>
              <w:rPr>
                <w:sz w:val="22"/>
                <w:szCs w:val="22"/>
              </w:rPr>
            </w:pPr>
            <w:r w:rsidRPr="00FC27B8">
              <w:rPr>
                <w:sz w:val="22"/>
                <w:szCs w:val="22"/>
              </w:rPr>
              <w:t>8</w:t>
            </w:r>
          </w:p>
        </w:tc>
        <w:tc>
          <w:tcPr>
            <w:tcW w:w="946" w:type="dxa"/>
            <w:vAlign w:val="center"/>
          </w:tcPr>
          <w:p w:rsidR="004E188C" w:rsidRPr="00FC27B8" w:rsidRDefault="004E188C" w:rsidP="00FC27B8">
            <w:pPr>
              <w:jc w:val="center"/>
              <w:rPr>
                <w:sz w:val="22"/>
                <w:szCs w:val="22"/>
              </w:rPr>
            </w:pPr>
            <w:r w:rsidRPr="00FC27B8">
              <w:rPr>
                <w:sz w:val="22"/>
                <w:szCs w:val="22"/>
              </w:rPr>
              <w:t>9</w:t>
            </w:r>
          </w:p>
        </w:tc>
        <w:tc>
          <w:tcPr>
            <w:tcW w:w="1034" w:type="dxa"/>
            <w:vAlign w:val="center"/>
          </w:tcPr>
          <w:p w:rsidR="004E188C" w:rsidRPr="00FC27B8" w:rsidRDefault="004E188C" w:rsidP="00FC27B8">
            <w:pPr>
              <w:jc w:val="center"/>
              <w:rPr>
                <w:sz w:val="22"/>
                <w:szCs w:val="22"/>
              </w:rPr>
            </w:pPr>
            <w:r w:rsidRPr="00FC27B8">
              <w:rPr>
                <w:sz w:val="22"/>
                <w:szCs w:val="22"/>
              </w:rPr>
              <w:t>10</w:t>
            </w:r>
          </w:p>
        </w:tc>
      </w:tr>
      <w:tr w:rsidR="004E188C" w:rsidRPr="00FC27B8" w:rsidTr="00A95918">
        <w:trPr>
          <w:jc w:val="center"/>
        </w:trPr>
        <w:tc>
          <w:tcPr>
            <w:tcW w:w="5757" w:type="dxa"/>
            <w:vAlign w:val="center"/>
          </w:tcPr>
          <w:p w:rsidR="004E188C" w:rsidRPr="00FC27B8" w:rsidRDefault="004E188C" w:rsidP="00FC27B8">
            <w:pPr>
              <w:rPr>
                <w:sz w:val="22"/>
                <w:szCs w:val="22"/>
              </w:rPr>
            </w:pPr>
            <w:r w:rsidRPr="00FC27B8">
              <w:rPr>
                <w:sz w:val="22"/>
                <w:szCs w:val="22"/>
              </w:rPr>
              <w:t>Проведение рубок ухода за лесами</w:t>
            </w:r>
          </w:p>
        </w:tc>
        <w:tc>
          <w:tcPr>
            <w:tcW w:w="2126" w:type="dxa"/>
            <w:vAlign w:val="center"/>
          </w:tcPr>
          <w:p w:rsidR="004E188C" w:rsidRPr="00FC27B8" w:rsidRDefault="004E188C" w:rsidP="00FC27B8">
            <w:pPr>
              <w:jc w:val="center"/>
              <w:rPr>
                <w:sz w:val="22"/>
                <w:szCs w:val="22"/>
              </w:rPr>
            </w:pPr>
          </w:p>
        </w:tc>
        <w:tc>
          <w:tcPr>
            <w:tcW w:w="851" w:type="dxa"/>
            <w:vAlign w:val="center"/>
          </w:tcPr>
          <w:p w:rsidR="004E188C" w:rsidRPr="00FC27B8" w:rsidRDefault="004E188C" w:rsidP="00FC27B8">
            <w:pPr>
              <w:jc w:val="center"/>
              <w:rPr>
                <w:sz w:val="22"/>
                <w:szCs w:val="22"/>
              </w:rPr>
            </w:pPr>
          </w:p>
        </w:tc>
        <w:tc>
          <w:tcPr>
            <w:tcW w:w="850" w:type="dxa"/>
            <w:vAlign w:val="center"/>
          </w:tcPr>
          <w:p w:rsidR="004E188C" w:rsidRPr="00FC27B8" w:rsidRDefault="004E188C" w:rsidP="00FC27B8">
            <w:pPr>
              <w:jc w:val="center"/>
              <w:rPr>
                <w:sz w:val="22"/>
                <w:szCs w:val="22"/>
              </w:rPr>
            </w:pPr>
          </w:p>
        </w:tc>
        <w:tc>
          <w:tcPr>
            <w:tcW w:w="748" w:type="dxa"/>
            <w:vAlign w:val="center"/>
          </w:tcPr>
          <w:p w:rsidR="004E188C" w:rsidRPr="00FC27B8" w:rsidRDefault="004E188C" w:rsidP="00FC27B8">
            <w:pPr>
              <w:jc w:val="center"/>
              <w:rPr>
                <w:color w:val="000000"/>
                <w:sz w:val="22"/>
                <w:szCs w:val="22"/>
              </w:rPr>
            </w:pPr>
            <w:r w:rsidRPr="00FC27B8">
              <w:rPr>
                <w:color w:val="000000"/>
                <w:sz w:val="22"/>
                <w:szCs w:val="22"/>
              </w:rPr>
              <w:t>589,6</w:t>
            </w:r>
          </w:p>
        </w:tc>
        <w:tc>
          <w:tcPr>
            <w:tcW w:w="1078" w:type="dxa"/>
            <w:vAlign w:val="center"/>
          </w:tcPr>
          <w:p w:rsidR="004E188C" w:rsidRPr="00FC27B8" w:rsidRDefault="004E188C" w:rsidP="00FC27B8">
            <w:pPr>
              <w:jc w:val="center"/>
              <w:rPr>
                <w:color w:val="000000"/>
                <w:sz w:val="22"/>
                <w:szCs w:val="22"/>
              </w:rPr>
            </w:pPr>
            <w:r w:rsidRPr="00FC27B8">
              <w:rPr>
                <w:color w:val="000000"/>
                <w:sz w:val="22"/>
                <w:szCs w:val="22"/>
              </w:rPr>
              <w:t>23664</w:t>
            </w:r>
          </w:p>
        </w:tc>
        <w:tc>
          <w:tcPr>
            <w:tcW w:w="1033" w:type="dxa"/>
            <w:vAlign w:val="center"/>
          </w:tcPr>
          <w:p w:rsidR="004E188C" w:rsidRPr="00FC27B8" w:rsidRDefault="004E188C" w:rsidP="00FC27B8">
            <w:pPr>
              <w:jc w:val="center"/>
              <w:rPr>
                <w:color w:val="000000"/>
                <w:sz w:val="22"/>
                <w:szCs w:val="22"/>
              </w:rPr>
            </w:pPr>
          </w:p>
        </w:tc>
        <w:tc>
          <w:tcPr>
            <w:tcW w:w="886" w:type="dxa"/>
            <w:vAlign w:val="center"/>
          </w:tcPr>
          <w:p w:rsidR="004E188C" w:rsidRPr="00FC27B8" w:rsidRDefault="004E188C" w:rsidP="00FC27B8">
            <w:pPr>
              <w:jc w:val="center"/>
              <w:rPr>
                <w:color w:val="000000"/>
                <w:sz w:val="22"/>
                <w:szCs w:val="22"/>
              </w:rPr>
            </w:pPr>
            <w:r w:rsidRPr="00FC27B8">
              <w:rPr>
                <w:color w:val="000000"/>
                <w:sz w:val="22"/>
                <w:szCs w:val="22"/>
              </w:rPr>
              <w:t>111,6</w:t>
            </w:r>
          </w:p>
        </w:tc>
        <w:tc>
          <w:tcPr>
            <w:tcW w:w="946" w:type="dxa"/>
            <w:vAlign w:val="center"/>
          </w:tcPr>
          <w:p w:rsidR="004E188C" w:rsidRPr="00FC27B8" w:rsidRDefault="004E188C" w:rsidP="00FC27B8">
            <w:pPr>
              <w:jc w:val="center"/>
              <w:rPr>
                <w:color w:val="000000"/>
                <w:sz w:val="22"/>
                <w:szCs w:val="22"/>
              </w:rPr>
            </w:pPr>
            <w:r w:rsidRPr="00FC27B8">
              <w:rPr>
                <w:color w:val="000000"/>
                <w:sz w:val="22"/>
                <w:szCs w:val="22"/>
              </w:rPr>
              <w:t>4553,4</w:t>
            </w:r>
          </w:p>
        </w:tc>
        <w:tc>
          <w:tcPr>
            <w:tcW w:w="1034" w:type="dxa"/>
            <w:vAlign w:val="center"/>
          </w:tcPr>
          <w:p w:rsidR="004E188C" w:rsidRPr="00FC27B8" w:rsidRDefault="004E188C" w:rsidP="00FC27B8">
            <w:pPr>
              <w:jc w:val="center"/>
              <w:rPr>
                <w:color w:val="000000"/>
                <w:sz w:val="22"/>
                <w:szCs w:val="22"/>
              </w:rPr>
            </w:pPr>
            <w:r w:rsidRPr="00FC27B8">
              <w:rPr>
                <w:color w:val="000000"/>
                <w:sz w:val="22"/>
                <w:szCs w:val="22"/>
              </w:rPr>
              <w:t>40,8</w:t>
            </w:r>
          </w:p>
        </w:tc>
      </w:tr>
      <w:tr w:rsidR="004E188C" w:rsidRPr="00FC27B8" w:rsidTr="00A95918">
        <w:trPr>
          <w:jc w:val="center"/>
        </w:trPr>
        <w:tc>
          <w:tcPr>
            <w:tcW w:w="5757" w:type="dxa"/>
            <w:vAlign w:val="center"/>
          </w:tcPr>
          <w:p w:rsidR="004E188C" w:rsidRPr="00FC27B8" w:rsidRDefault="004E188C" w:rsidP="00FC27B8">
            <w:pPr>
              <w:rPr>
                <w:sz w:val="22"/>
                <w:szCs w:val="22"/>
              </w:rPr>
            </w:pPr>
            <w:r w:rsidRPr="00FC27B8">
              <w:rPr>
                <w:sz w:val="22"/>
                <w:szCs w:val="22"/>
              </w:rPr>
              <w:t>в том числе:</w:t>
            </w:r>
          </w:p>
        </w:tc>
        <w:tc>
          <w:tcPr>
            <w:tcW w:w="2126" w:type="dxa"/>
            <w:vAlign w:val="center"/>
          </w:tcPr>
          <w:p w:rsidR="004E188C" w:rsidRPr="00FC27B8" w:rsidRDefault="004E188C" w:rsidP="00FC27B8">
            <w:pPr>
              <w:jc w:val="center"/>
              <w:rPr>
                <w:sz w:val="22"/>
                <w:szCs w:val="22"/>
              </w:rPr>
            </w:pPr>
          </w:p>
        </w:tc>
        <w:tc>
          <w:tcPr>
            <w:tcW w:w="851" w:type="dxa"/>
            <w:vAlign w:val="center"/>
          </w:tcPr>
          <w:p w:rsidR="004E188C" w:rsidRPr="00FC27B8" w:rsidRDefault="004E188C" w:rsidP="00FC27B8">
            <w:pPr>
              <w:jc w:val="center"/>
              <w:rPr>
                <w:sz w:val="22"/>
                <w:szCs w:val="22"/>
              </w:rPr>
            </w:pPr>
          </w:p>
        </w:tc>
        <w:tc>
          <w:tcPr>
            <w:tcW w:w="850" w:type="dxa"/>
            <w:vAlign w:val="center"/>
          </w:tcPr>
          <w:p w:rsidR="004E188C" w:rsidRPr="00FC27B8" w:rsidRDefault="004E188C" w:rsidP="00FC27B8">
            <w:pPr>
              <w:jc w:val="center"/>
              <w:rPr>
                <w:sz w:val="22"/>
                <w:szCs w:val="22"/>
              </w:rPr>
            </w:pPr>
          </w:p>
        </w:tc>
        <w:tc>
          <w:tcPr>
            <w:tcW w:w="748" w:type="dxa"/>
            <w:vAlign w:val="center"/>
          </w:tcPr>
          <w:p w:rsidR="004E188C" w:rsidRPr="00FC27B8" w:rsidRDefault="004E188C" w:rsidP="00FC27B8">
            <w:pPr>
              <w:jc w:val="center"/>
              <w:rPr>
                <w:sz w:val="22"/>
                <w:szCs w:val="22"/>
              </w:rPr>
            </w:pPr>
          </w:p>
        </w:tc>
        <w:tc>
          <w:tcPr>
            <w:tcW w:w="1078" w:type="dxa"/>
            <w:vAlign w:val="center"/>
          </w:tcPr>
          <w:p w:rsidR="004E188C" w:rsidRPr="00FC27B8" w:rsidRDefault="004E188C" w:rsidP="00FC27B8">
            <w:pPr>
              <w:jc w:val="center"/>
              <w:rPr>
                <w:sz w:val="22"/>
                <w:szCs w:val="22"/>
              </w:rPr>
            </w:pPr>
          </w:p>
        </w:tc>
        <w:tc>
          <w:tcPr>
            <w:tcW w:w="1033" w:type="dxa"/>
            <w:vAlign w:val="center"/>
          </w:tcPr>
          <w:p w:rsidR="004E188C" w:rsidRPr="00FC27B8" w:rsidRDefault="004E188C" w:rsidP="00FC27B8">
            <w:pPr>
              <w:jc w:val="center"/>
              <w:rPr>
                <w:sz w:val="22"/>
                <w:szCs w:val="22"/>
              </w:rPr>
            </w:pPr>
          </w:p>
        </w:tc>
        <w:tc>
          <w:tcPr>
            <w:tcW w:w="886" w:type="dxa"/>
            <w:vAlign w:val="center"/>
          </w:tcPr>
          <w:p w:rsidR="004E188C" w:rsidRPr="00FC27B8" w:rsidRDefault="004E188C" w:rsidP="00FC27B8">
            <w:pPr>
              <w:jc w:val="center"/>
              <w:rPr>
                <w:sz w:val="22"/>
                <w:szCs w:val="22"/>
              </w:rPr>
            </w:pPr>
          </w:p>
        </w:tc>
        <w:tc>
          <w:tcPr>
            <w:tcW w:w="946" w:type="dxa"/>
            <w:vAlign w:val="center"/>
          </w:tcPr>
          <w:p w:rsidR="004E188C" w:rsidRPr="00FC27B8" w:rsidRDefault="004E188C" w:rsidP="00FC27B8">
            <w:pPr>
              <w:jc w:val="center"/>
              <w:rPr>
                <w:sz w:val="22"/>
                <w:szCs w:val="22"/>
              </w:rPr>
            </w:pPr>
          </w:p>
        </w:tc>
        <w:tc>
          <w:tcPr>
            <w:tcW w:w="1034" w:type="dxa"/>
            <w:vAlign w:val="center"/>
          </w:tcPr>
          <w:p w:rsidR="004E188C" w:rsidRPr="00FC27B8" w:rsidRDefault="004E188C" w:rsidP="00FC27B8">
            <w:pPr>
              <w:jc w:val="center"/>
              <w:rPr>
                <w:sz w:val="22"/>
                <w:szCs w:val="22"/>
              </w:rPr>
            </w:pPr>
          </w:p>
        </w:tc>
      </w:tr>
      <w:tr w:rsidR="004E188C" w:rsidRPr="00FC27B8" w:rsidTr="00A95918">
        <w:trPr>
          <w:jc w:val="center"/>
        </w:trPr>
        <w:tc>
          <w:tcPr>
            <w:tcW w:w="5757" w:type="dxa"/>
            <w:vMerge w:val="restart"/>
            <w:vAlign w:val="center"/>
          </w:tcPr>
          <w:p w:rsidR="004E188C" w:rsidRPr="00FC27B8" w:rsidRDefault="004E188C" w:rsidP="00FC27B8">
            <w:pPr>
              <w:rPr>
                <w:sz w:val="22"/>
                <w:szCs w:val="22"/>
              </w:rPr>
            </w:pPr>
            <w:r w:rsidRPr="00FC27B8">
              <w:rPr>
                <w:sz w:val="22"/>
                <w:szCs w:val="22"/>
              </w:rPr>
              <w:t>Осветления</w:t>
            </w:r>
          </w:p>
        </w:tc>
        <w:tc>
          <w:tcPr>
            <w:tcW w:w="2126" w:type="dxa"/>
            <w:vMerge w:val="restart"/>
            <w:vAlign w:val="center"/>
          </w:tcPr>
          <w:p w:rsidR="004E188C" w:rsidRPr="00FC27B8" w:rsidRDefault="004E188C" w:rsidP="00FC27B8">
            <w:pPr>
              <w:jc w:val="center"/>
              <w:rPr>
                <w:sz w:val="22"/>
                <w:szCs w:val="22"/>
              </w:rPr>
            </w:pPr>
            <w:r w:rsidRPr="00FC27B8">
              <w:rPr>
                <w:sz w:val="22"/>
                <w:szCs w:val="22"/>
              </w:rPr>
              <w:t>Елабужское</w:t>
            </w:r>
          </w:p>
        </w:tc>
        <w:tc>
          <w:tcPr>
            <w:tcW w:w="851" w:type="dxa"/>
            <w:vAlign w:val="center"/>
          </w:tcPr>
          <w:p w:rsidR="004E188C" w:rsidRPr="00FC27B8" w:rsidRDefault="004E188C" w:rsidP="00FC27B8">
            <w:pPr>
              <w:jc w:val="center"/>
              <w:rPr>
                <w:sz w:val="22"/>
                <w:szCs w:val="22"/>
              </w:rPr>
            </w:pPr>
            <w:r w:rsidRPr="00FC27B8">
              <w:rPr>
                <w:sz w:val="22"/>
                <w:szCs w:val="22"/>
              </w:rPr>
              <w:t>Хв.</w:t>
            </w:r>
          </w:p>
        </w:tc>
        <w:tc>
          <w:tcPr>
            <w:tcW w:w="850" w:type="dxa"/>
            <w:vAlign w:val="center"/>
          </w:tcPr>
          <w:p w:rsidR="004E188C" w:rsidRPr="00FC27B8" w:rsidRDefault="004E188C" w:rsidP="00FC27B8">
            <w:pPr>
              <w:jc w:val="center"/>
              <w:rPr>
                <w:sz w:val="22"/>
                <w:szCs w:val="22"/>
              </w:rPr>
            </w:pPr>
            <w:r w:rsidRPr="00FC27B8">
              <w:rPr>
                <w:sz w:val="22"/>
                <w:szCs w:val="22"/>
              </w:rPr>
              <w:t>Л</w:t>
            </w:r>
          </w:p>
        </w:tc>
        <w:tc>
          <w:tcPr>
            <w:tcW w:w="748" w:type="dxa"/>
            <w:vAlign w:val="center"/>
          </w:tcPr>
          <w:p w:rsidR="004E188C" w:rsidRPr="00FC27B8" w:rsidRDefault="004E188C" w:rsidP="00FC27B8">
            <w:pPr>
              <w:jc w:val="center"/>
              <w:rPr>
                <w:color w:val="000000"/>
                <w:sz w:val="22"/>
                <w:szCs w:val="22"/>
              </w:rPr>
            </w:pPr>
            <w:r w:rsidRPr="00FC27B8">
              <w:rPr>
                <w:color w:val="000000"/>
                <w:sz w:val="22"/>
                <w:szCs w:val="22"/>
              </w:rPr>
              <w:t>55,8</w:t>
            </w:r>
          </w:p>
        </w:tc>
        <w:tc>
          <w:tcPr>
            <w:tcW w:w="1078" w:type="dxa"/>
            <w:vAlign w:val="center"/>
          </w:tcPr>
          <w:p w:rsidR="004E188C" w:rsidRPr="00FC27B8" w:rsidRDefault="004E188C" w:rsidP="00FC27B8">
            <w:pPr>
              <w:jc w:val="center"/>
              <w:rPr>
                <w:color w:val="000000"/>
                <w:sz w:val="22"/>
                <w:szCs w:val="22"/>
              </w:rPr>
            </w:pPr>
            <w:r w:rsidRPr="00FC27B8">
              <w:rPr>
                <w:color w:val="000000"/>
                <w:sz w:val="22"/>
                <w:szCs w:val="22"/>
              </w:rPr>
              <w:t>1570</w:t>
            </w:r>
          </w:p>
        </w:tc>
        <w:tc>
          <w:tcPr>
            <w:tcW w:w="1033" w:type="dxa"/>
            <w:vAlign w:val="center"/>
          </w:tcPr>
          <w:p w:rsidR="004E188C" w:rsidRPr="00FC27B8" w:rsidRDefault="004E188C" w:rsidP="00FC27B8">
            <w:pPr>
              <w:jc w:val="center"/>
              <w:rPr>
                <w:color w:val="000000"/>
                <w:sz w:val="22"/>
                <w:szCs w:val="22"/>
              </w:rPr>
            </w:pPr>
            <w:r w:rsidRPr="00FC27B8">
              <w:rPr>
                <w:color w:val="000000"/>
                <w:sz w:val="22"/>
                <w:szCs w:val="22"/>
              </w:rPr>
              <w:t>7</w:t>
            </w:r>
          </w:p>
        </w:tc>
        <w:tc>
          <w:tcPr>
            <w:tcW w:w="886" w:type="dxa"/>
            <w:vAlign w:val="center"/>
          </w:tcPr>
          <w:p w:rsidR="004E188C" w:rsidRPr="00FC27B8" w:rsidRDefault="004E188C" w:rsidP="00FC27B8">
            <w:pPr>
              <w:jc w:val="center"/>
              <w:rPr>
                <w:color w:val="000000"/>
                <w:sz w:val="22"/>
                <w:szCs w:val="22"/>
              </w:rPr>
            </w:pPr>
            <w:r w:rsidRPr="00FC27B8">
              <w:rPr>
                <w:color w:val="000000"/>
                <w:sz w:val="22"/>
                <w:szCs w:val="22"/>
              </w:rPr>
              <w:t>8,0</w:t>
            </w:r>
          </w:p>
        </w:tc>
        <w:tc>
          <w:tcPr>
            <w:tcW w:w="946" w:type="dxa"/>
            <w:vAlign w:val="center"/>
          </w:tcPr>
          <w:p w:rsidR="004E188C" w:rsidRPr="00FC27B8" w:rsidRDefault="004E188C" w:rsidP="00FC27B8">
            <w:pPr>
              <w:jc w:val="center"/>
              <w:rPr>
                <w:color w:val="000000"/>
                <w:sz w:val="22"/>
                <w:szCs w:val="22"/>
              </w:rPr>
            </w:pPr>
            <w:r w:rsidRPr="00FC27B8">
              <w:rPr>
                <w:color w:val="000000"/>
                <w:sz w:val="22"/>
                <w:szCs w:val="22"/>
              </w:rPr>
              <w:t>224,3</w:t>
            </w:r>
          </w:p>
        </w:tc>
        <w:tc>
          <w:tcPr>
            <w:tcW w:w="1034" w:type="dxa"/>
            <w:vAlign w:val="center"/>
          </w:tcPr>
          <w:p w:rsidR="004E188C" w:rsidRPr="00FC27B8" w:rsidRDefault="004E188C" w:rsidP="00FC27B8">
            <w:pPr>
              <w:jc w:val="center"/>
              <w:rPr>
                <w:color w:val="000000"/>
                <w:sz w:val="22"/>
                <w:szCs w:val="22"/>
              </w:rPr>
            </w:pPr>
            <w:r w:rsidRPr="00FC27B8">
              <w:rPr>
                <w:color w:val="000000"/>
                <w:sz w:val="22"/>
                <w:szCs w:val="22"/>
              </w:rPr>
              <w:t>28,1</w:t>
            </w:r>
          </w:p>
        </w:tc>
      </w:tr>
      <w:tr w:rsidR="004E188C" w:rsidRPr="00FC27B8" w:rsidTr="00A95918">
        <w:trPr>
          <w:trHeight w:val="70"/>
          <w:jc w:val="center"/>
        </w:trPr>
        <w:tc>
          <w:tcPr>
            <w:tcW w:w="5757" w:type="dxa"/>
            <w:vMerge/>
            <w:vAlign w:val="center"/>
          </w:tcPr>
          <w:p w:rsidR="004E188C" w:rsidRPr="00FC27B8" w:rsidRDefault="004E188C" w:rsidP="00FC27B8">
            <w:pPr>
              <w:rPr>
                <w:sz w:val="22"/>
                <w:szCs w:val="22"/>
              </w:rPr>
            </w:pPr>
          </w:p>
        </w:tc>
        <w:tc>
          <w:tcPr>
            <w:tcW w:w="2126" w:type="dxa"/>
            <w:vMerge/>
            <w:vAlign w:val="center"/>
          </w:tcPr>
          <w:p w:rsidR="004E188C" w:rsidRPr="00FC27B8" w:rsidRDefault="004E188C" w:rsidP="00FC27B8">
            <w:pPr>
              <w:jc w:val="center"/>
              <w:rPr>
                <w:sz w:val="22"/>
                <w:szCs w:val="22"/>
              </w:rPr>
            </w:pPr>
          </w:p>
        </w:tc>
        <w:tc>
          <w:tcPr>
            <w:tcW w:w="851" w:type="dxa"/>
            <w:vAlign w:val="center"/>
          </w:tcPr>
          <w:p w:rsidR="004E188C" w:rsidRPr="00FC27B8" w:rsidRDefault="004E188C" w:rsidP="00FC27B8">
            <w:pPr>
              <w:jc w:val="center"/>
              <w:rPr>
                <w:sz w:val="22"/>
                <w:szCs w:val="22"/>
              </w:rPr>
            </w:pPr>
            <w:r w:rsidRPr="00FC27B8">
              <w:rPr>
                <w:sz w:val="22"/>
                <w:szCs w:val="22"/>
              </w:rPr>
              <w:t>Мгк.</w:t>
            </w:r>
          </w:p>
        </w:tc>
        <w:tc>
          <w:tcPr>
            <w:tcW w:w="850" w:type="dxa"/>
            <w:vAlign w:val="center"/>
          </w:tcPr>
          <w:p w:rsidR="004E188C" w:rsidRPr="00FC27B8" w:rsidRDefault="004E188C" w:rsidP="00FC27B8">
            <w:pPr>
              <w:jc w:val="center"/>
              <w:rPr>
                <w:sz w:val="22"/>
                <w:szCs w:val="22"/>
              </w:rPr>
            </w:pPr>
            <w:r w:rsidRPr="00FC27B8">
              <w:rPr>
                <w:sz w:val="22"/>
                <w:szCs w:val="22"/>
              </w:rPr>
              <w:t>Б</w:t>
            </w:r>
          </w:p>
        </w:tc>
        <w:tc>
          <w:tcPr>
            <w:tcW w:w="748" w:type="dxa"/>
            <w:vAlign w:val="center"/>
          </w:tcPr>
          <w:p w:rsidR="004E188C" w:rsidRPr="00FC27B8" w:rsidRDefault="004E188C" w:rsidP="00FC27B8">
            <w:pPr>
              <w:jc w:val="center"/>
              <w:rPr>
                <w:color w:val="000000"/>
                <w:sz w:val="22"/>
                <w:szCs w:val="22"/>
              </w:rPr>
            </w:pPr>
            <w:r w:rsidRPr="00FC27B8">
              <w:rPr>
                <w:color w:val="000000"/>
                <w:sz w:val="22"/>
                <w:szCs w:val="22"/>
              </w:rPr>
              <w:t>51,2</w:t>
            </w:r>
          </w:p>
        </w:tc>
        <w:tc>
          <w:tcPr>
            <w:tcW w:w="1078" w:type="dxa"/>
            <w:vAlign w:val="center"/>
          </w:tcPr>
          <w:p w:rsidR="004E188C" w:rsidRPr="00FC27B8" w:rsidRDefault="004E188C" w:rsidP="00FC27B8">
            <w:pPr>
              <w:jc w:val="center"/>
              <w:rPr>
                <w:color w:val="000000"/>
                <w:sz w:val="22"/>
                <w:szCs w:val="22"/>
              </w:rPr>
            </w:pPr>
            <w:r w:rsidRPr="00FC27B8">
              <w:rPr>
                <w:color w:val="000000"/>
                <w:sz w:val="22"/>
                <w:szCs w:val="22"/>
              </w:rPr>
              <w:t>541</w:t>
            </w:r>
          </w:p>
        </w:tc>
        <w:tc>
          <w:tcPr>
            <w:tcW w:w="1033" w:type="dxa"/>
            <w:vAlign w:val="center"/>
          </w:tcPr>
          <w:p w:rsidR="004E188C" w:rsidRPr="00FC27B8" w:rsidRDefault="004E188C" w:rsidP="00FC27B8">
            <w:pPr>
              <w:jc w:val="center"/>
              <w:rPr>
                <w:color w:val="000000"/>
                <w:sz w:val="22"/>
                <w:szCs w:val="22"/>
              </w:rPr>
            </w:pPr>
            <w:r w:rsidRPr="00FC27B8">
              <w:rPr>
                <w:color w:val="000000"/>
                <w:sz w:val="22"/>
                <w:szCs w:val="22"/>
              </w:rPr>
              <w:t>5</w:t>
            </w:r>
          </w:p>
        </w:tc>
        <w:tc>
          <w:tcPr>
            <w:tcW w:w="886" w:type="dxa"/>
            <w:vAlign w:val="center"/>
          </w:tcPr>
          <w:p w:rsidR="004E188C" w:rsidRPr="00FC27B8" w:rsidRDefault="004E188C" w:rsidP="00FC27B8">
            <w:pPr>
              <w:jc w:val="center"/>
              <w:rPr>
                <w:color w:val="000000"/>
                <w:sz w:val="22"/>
                <w:szCs w:val="22"/>
              </w:rPr>
            </w:pPr>
            <w:r w:rsidRPr="00FC27B8">
              <w:rPr>
                <w:color w:val="000000"/>
                <w:sz w:val="22"/>
                <w:szCs w:val="22"/>
              </w:rPr>
              <w:t>10,2</w:t>
            </w:r>
          </w:p>
        </w:tc>
        <w:tc>
          <w:tcPr>
            <w:tcW w:w="946" w:type="dxa"/>
            <w:vAlign w:val="center"/>
          </w:tcPr>
          <w:p w:rsidR="004E188C" w:rsidRPr="00FC27B8" w:rsidRDefault="004E188C" w:rsidP="00FC27B8">
            <w:pPr>
              <w:jc w:val="center"/>
              <w:rPr>
                <w:color w:val="000000"/>
                <w:sz w:val="22"/>
                <w:szCs w:val="22"/>
              </w:rPr>
            </w:pPr>
            <w:r w:rsidRPr="00FC27B8">
              <w:rPr>
                <w:color w:val="000000"/>
                <w:sz w:val="22"/>
                <w:szCs w:val="22"/>
              </w:rPr>
              <w:t>108,2</w:t>
            </w:r>
          </w:p>
        </w:tc>
        <w:tc>
          <w:tcPr>
            <w:tcW w:w="1034" w:type="dxa"/>
            <w:vAlign w:val="center"/>
          </w:tcPr>
          <w:p w:rsidR="004E188C" w:rsidRPr="00FC27B8" w:rsidRDefault="004E188C" w:rsidP="00FC27B8">
            <w:pPr>
              <w:jc w:val="center"/>
              <w:rPr>
                <w:color w:val="000000"/>
                <w:sz w:val="22"/>
                <w:szCs w:val="22"/>
              </w:rPr>
            </w:pPr>
            <w:r w:rsidRPr="00FC27B8">
              <w:rPr>
                <w:color w:val="000000"/>
                <w:sz w:val="22"/>
                <w:szCs w:val="22"/>
              </w:rPr>
              <w:t>10,6</w:t>
            </w:r>
          </w:p>
        </w:tc>
      </w:tr>
      <w:tr w:rsidR="004E188C" w:rsidRPr="00FC27B8" w:rsidTr="00A95918">
        <w:trPr>
          <w:jc w:val="center"/>
        </w:trPr>
        <w:tc>
          <w:tcPr>
            <w:tcW w:w="5757" w:type="dxa"/>
            <w:vMerge/>
            <w:vAlign w:val="center"/>
          </w:tcPr>
          <w:p w:rsidR="004E188C" w:rsidRPr="00FC27B8" w:rsidRDefault="004E188C" w:rsidP="00FC27B8">
            <w:pPr>
              <w:rPr>
                <w:sz w:val="22"/>
                <w:szCs w:val="22"/>
              </w:rPr>
            </w:pPr>
          </w:p>
        </w:tc>
        <w:tc>
          <w:tcPr>
            <w:tcW w:w="2126" w:type="dxa"/>
            <w:vAlign w:val="center"/>
          </w:tcPr>
          <w:p w:rsidR="004E188C" w:rsidRPr="00FC27B8" w:rsidRDefault="004E188C" w:rsidP="00FC27B8">
            <w:pPr>
              <w:jc w:val="center"/>
              <w:rPr>
                <w:sz w:val="22"/>
                <w:szCs w:val="22"/>
              </w:rPr>
            </w:pPr>
            <w:r w:rsidRPr="00FC27B8">
              <w:rPr>
                <w:sz w:val="22"/>
                <w:szCs w:val="22"/>
              </w:rPr>
              <w:t>Итого по участковому лесничеству</w:t>
            </w:r>
          </w:p>
        </w:tc>
        <w:tc>
          <w:tcPr>
            <w:tcW w:w="851" w:type="dxa"/>
            <w:vAlign w:val="center"/>
          </w:tcPr>
          <w:p w:rsidR="004E188C" w:rsidRPr="00FC27B8" w:rsidRDefault="004E188C" w:rsidP="00FC27B8">
            <w:pPr>
              <w:jc w:val="center"/>
              <w:rPr>
                <w:sz w:val="22"/>
                <w:szCs w:val="22"/>
              </w:rPr>
            </w:pPr>
          </w:p>
        </w:tc>
        <w:tc>
          <w:tcPr>
            <w:tcW w:w="850" w:type="dxa"/>
            <w:vAlign w:val="center"/>
          </w:tcPr>
          <w:p w:rsidR="004E188C" w:rsidRPr="00FC27B8" w:rsidRDefault="004E188C" w:rsidP="00FC27B8">
            <w:pPr>
              <w:jc w:val="center"/>
              <w:rPr>
                <w:sz w:val="22"/>
                <w:szCs w:val="22"/>
              </w:rPr>
            </w:pPr>
          </w:p>
        </w:tc>
        <w:tc>
          <w:tcPr>
            <w:tcW w:w="748" w:type="dxa"/>
            <w:vAlign w:val="center"/>
          </w:tcPr>
          <w:p w:rsidR="004E188C" w:rsidRPr="00FC27B8" w:rsidRDefault="004E188C" w:rsidP="00FC27B8">
            <w:pPr>
              <w:jc w:val="center"/>
              <w:rPr>
                <w:color w:val="000000"/>
                <w:sz w:val="22"/>
                <w:szCs w:val="22"/>
              </w:rPr>
            </w:pPr>
            <w:r w:rsidRPr="00FC27B8">
              <w:rPr>
                <w:color w:val="000000"/>
                <w:sz w:val="22"/>
                <w:szCs w:val="22"/>
              </w:rPr>
              <w:t>107,0</w:t>
            </w:r>
          </w:p>
        </w:tc>
        <w:tc>
          <w:tcPr>
            <w:tcW w:w="1078" w:type="dxa"/>
            <w:vAlign w:val="center"/>
          </w:tcPr>
          <w:p w:rsidR="004E188C" w:rsidRPr="00FC27B8" w:rsidRDefault="004E188C" w:rsidP="00FC27B8">
            <w:pPr>
              <w:jc w:val="center"/>
              <w:rPr>
                <w:color w:val="000000"/>
                <w:sz w:val="22"/>
                <w:szCs w:val="22"/>
              </w:rPr>
            </w:pPr>
            <w:r w:rsidRPr="00FC27B8">
              <w:rPr>
                <w:color w:val="000000"/>
                <w:sz w:val="22"/>
                <w:szCs w:val="22"/>
              </w:rPr>
              <w:t>2111</w:t>
            </w:r>
          </w:p>
        </w:tc>
        <w:tc>
          <w:tcPr>
            <w:tcW w:w="1033" w:type="dxa"/>
            <w:vAlign w:val="center"/>
          </w:tcPr>
          <w:p w:rsidR="004E188C" w:rsidRPr="00FC27B8" w:rsidRDefault="004E188C" w:rsidP="00FC27B8">
            <w:pPr>
              <w:jc w:val="center"/>
              <w:rPr>
                <w:color w:val="000000"/>
                <w:sz w:val="22"/>
                <w:szCs w:val="22"/>
              </w:rPr>
            </w:pPr>
          </w:p>
        </w:tc>
        <w:tc>
          <w:tcPr>
            <w:tcW w:w="886" w:type="dxa"/>
            <w:vAlign w:val="center"/>
          </w:tcPr>
          <w:p w:rsidR="004E188C" w:rsidRPr="00FC27B8" w:rsidRDefault="004E188C" w:rsidP="00FC27B8">
            <w:pPr>
              <w:jc w:val="center"/>
              <w:rPr>
                <w:color w:val="000000"/>
                <w:sz w:val="22"/>
                <w:szCs w:val="22"/>
              </w:rPr>
            </w:pPr>
            <w:r w:rsidRPr="00FC27B8">
              <w:rPr>
                <w:color w:val="000000"/>
                <w:sz w:val="22"/>
                <w:szCs w:val="22"/>
              </w:rPr>
              <w:t>18,2</w:t>
            </w:r>
          </w:p>
        </w:tc>
        <w:tc>
          <w:tcPr>
            <w:tcW w:w="946" w:type="dxa"/>
            <w:vAlign w:val="center"/>
          </w:tcPr>
          <w:p w:rsidR="004E188C" w:rsidRPr="00FC27B8" w:rsidRDefault="004E188C" w:rsidP="00FC27B8">
            <w:pPr>
              <w:jc w:val="center"/>
              <w:rPr>
                <w:color w:val="000000"/>
                <w:sz w:val="22"/>
                <w:szCs w:val="22"/>
              </w:rPr>
            </w:pPr>
            <w:r w:rsidRPr="00FC27B8">
              <w:rPr>
                <w:color w:val="000000"/>
                <w:sz w:val="22"/>
                <w:szCs w:val="22"/>
              </w:rPr>
              <w:t>332,5</w:t>
            </w:r>
          </w:p>
        </w:tc>
        <w:tc>
          <w:tcPr>
            <w:tcW w:w="1034" w:type="dxa"/>
            <w:vAlign w:val="center"/>
          </w:tcPr>
          <w:p w:rsidR="004E188C" w:rsidRPr="00FC27B8" w:rsidRDefault="004E188C" w:rsidP="00FC27B8">
            <w:pPr>
              <w:jc w:val="center"/>
              <w:rPr>
                <w:color w:val="000000"/>
                <w:sz w:val="22"/>
                <w:szCs w:val="22"/>
              </w:rPr>
            </w:pPr>
            <w:r w:rsidRPr="00FC27B8">
              <w:rPr>
                <w:color w:val="000000"/>
                <w:sz w:val="22"/>
                <w:szCs w:val="22"/>
              </w:rPr>
              <w:t>18,3</w:t>
            </w:r>
          </w:p>
        </w:tc>
      </w:tr>
      <w:tr w:rsidR="004E188C" w:rsidRPr="00FC27B8" w:rsidTr="00A95918">
        <w:trPr>
          <w:jc w:val="center"/>
        </w:trPr>
        <w:tc>
          <w:tcPr>
            <w:tcW w:w="5757" w:type="dxa"/>
            <w:vAlign w:val="center"/>
          </w:tcPr>
          <w:p w:rsidR="004E188C" w:rsidRPr="00FC27B8" w:rsidRDefault="004E188C" w:rsidP="00FC27B8">
            <w:pPr>
              <w:rPr>
                <w:sz w:val="22"/>
                <w:szCs w:val="22"/>
              </w:rPr>
            </w:pPr>
            <w:r w:rsidRPr="00FC27B8">
              <w:rPr>
                <w:sz w:val="22"/>
                <w:szCs w:val="22"/>
              </w:rPr>
              <w:t>Итого осветления</w:t>
            </w:r>
          </w:p>
        </w:tc>
        <w:tc>
          <w:tcPr>
            <w:tcW w:w="2126" w:type="dxa"/>
            <w:vAlign w:val="center"/>
          </w:tcPr>
          <w:p w:rsidR="004E188C" w:rsidRPr="00FC27B8" w:rsidRDefault="004E188C" w:rsidP="00FC27B8">
            <w:pPr>
              <w:jc w:val="center"/>
              <w:rPr>
                <w:sz w:val="22"/>
                <w:szCs w:val="22"/>
              </w:rPr>
            </w:pPr>
          </w:p>
        </w:tc>
        <w:tc>
          <w:tcPr>
            <w:tcW w:w="851" w:type="dxa"/>
            <w:vAlign w:val="center"/>
          </w:tcPr>
          <w:p w:rsidR="004E188C" w:rsidRPr="00FC27B8" w:rsidRDefault="004E188C" w:rsidP="00FC27B8">
            <w:pPr>
              <w:jc w:val="center"/>
              <w:rPr>
                <w:sz w:val="22"/>
                <w:szCs w:val="22"/>
              </w:rPr>
            </w:pPr>
          </w:p>
        </w:tc>
        <w:tc>
          <w:tcPr>
            <w:tcW w:w="850" w:type="dxa"/>
            <w:vAlign w:val="center"/>
          </w:tcPr>
          <w:p w:rsidR="004E188C" w:rsidRPr="00FC27B8" w:rsidRDefault="004E188C" w:rsidP="00FC27B8">
            <w:pPr>
              <w:jc w:val="center"/>
              <w:rPr>
                <w:sz w:val="22"/>
                <w:szCs w:val="22"/>
              </w:rPr>
            </w:pPr>
          </w:p>
        </w:tc>
        <w:tc>
          <w:tcPr>
            <w:tcW w:w="748" w:type="dxa"/>
            <w:vAlign w:val="center"/>
          </w:tcPr>
          <w:p w:rsidR="004E188C" w:rsidRPr="00FC27B8" w:rsidRDefault="004E188C" w:rsidP="00FC27B8">
            <w:pPr>
              <w:jc w:val="center"/>
              <w:rPr>
                <w:color w:val="000000"/>
                <w:sz w:val="22"/>
                <w:szCs w:val="22"/>
              </w:rPr>
            </w:pPr>
          </w:p>
        </w:tc>
        <w:tc>
          <w:tcPr>
            <w:tcW w:w="1078" w:type="dxa"/>
            <w:vAlign w:val="center"/>
          </w:tcPr>
          <w:p w:rsidR="004E188C" w:rsidRPr="00FC27B8" w:rsidRDefault="004E188C" w:rsidP="00FC27B8">
            <w:pPr>
              <w:jc w:val="center"/>
              <w:rPr>
                <w:color w:val="000000"/>
                <w:sz w:val="22"/>
                <w:szCs w:val="22"/>
              </w:rPr>
            </w:pPr>
          </w:p>
        </w:tc>
        <w:tc>
          <w:tcPr>
            <w:tcW w:w="1033" w:type="dxa"/>
            <w:vAlign w:val="center"/>
          </w:tcPr>
          <w:p w:rsidR="004E188C" w:rsidRPr="00FC27B8" w:rsidRDefault="004E188C" w:rsidP="00FC27B8">
            <w:pPr>
              <w:jc w:val="center"/>
              <w:rPr>
                <w:color w:val="000000"/>
                <w:sz w:val="22"/>
                <w:szCs w:val="22"/>
              </w:rPr>
            </w:pPr>
          </w:p>
        </w:tc>
        <w:tc>
          <w:tcPr>
            <w:tcW w:w="886" w:type="dxa"/>
            <w:vAlign w:val="center"/>
          </w:tcPr>
          <w:p w:rsidR="004E188C" w:rsidRPr="00FC27B8" w:rsidRDefault="004E188C" w:rsidP="00FC27B8">
            <w:pPr>
              <w:jc w:val="center"/>
              <w:rPr>
                <w:color w:val="000000"/>
                <w:sz w:val="22"/>
                <w:szCs w:val="22"/>
              </w:rPr>
            </w:pPr>
          </w:p>
        </w:tc>
        <w:tc>
          <w:tcPr>
            <w:tcW w:w="946" w:type="dxa"/>
            <w:vAlign w:val="center"/>
          </w:tcPr>
          <w:p w:rsidR="004E188C" w:rsidRPr="00FC27B8" w:rsidRDefault="004E188C" w:rsidP="00FC27B8">
            <w:pPr>
              <w:jc w:val="center"/>
              <w:rPr>
                <w:color w:val="000000"/>
                <w:sz w:val="22"/>
                <w:szCs w:val="22"/>
              </w:rPr>
            </w:pPr>
          </w:p>
        </w:tc>
        <w:tc>
          <w:tcPr>
            <w:tcW w:w="1034" w:type="dxa"/>
            <w:vAlign w:val="center"/>
          </w:tcPr>
          <w:p w:rsidR="004E188C" w:rsidRPr="00FC27B8" w:rsidRDefault="004E188C" w:rsidP="00FC27B8">
            <w:pPr>
              <w:jc w:val="center"/>
              <w:rPr>
                <w:color w:val="000000"/>
                <w:sz w:val="22"/>
                <w:szCs w:val="22"/>
              </w:rPr>
            </w:pPr>
          </w:p>
        </w:tc>
      </w:tr>
      <w:tr w:rsidR="004E188C" w:rsidRPr="00FC27B8" w:rsidTr="00A95918">
        <w:trPr>
          <w:jc w:val="center"/>
        </w:trPr>
        <w:tc>
          <w:tcPr>
            <w:tcW w:w="5757" w:type="dxa"/>
            <w:vMerge w:val="restart"/>
            <w:vAlign w:val="center"/>
          </w:tcPr>
          <w:p w:rsidR="004E188C" w:rsidRPr="00FC27B8" w:rsidRDefault="004E188C" w:rsidP="00FC27B8">
            <w:pPr>
              <w:rPr>
                <w:sz w:val="22"/>
                <w:szCs w:val="22"/>
              </w:rPr>
            </w:pPr>
            <w:r w:rsidRPr="00FC27B8">
              <w:rPr>
                <w:sz w:val="22"/>
                <w:szCs w:val="22"/>
              </w:rPr>
              <w:t>прочистки</w:t>
            </w:r>
          </w:p>
        </w:tc>
        <w:tc>
          <w:tcPr>
            <w:tcW w:w="2126" w:type="dxa"/>
            <w:vMerge w:val="restart"/>
            <w:vAlign w:val="center"/>
          </w:tcPr>
          <w:p w:rsidR="004E188C" w:rsidRPr="00FC27B8" w:rsidRDefault="004E188C" w:rsidP="00FC27B8">
            <w:pPr>
              <w:jc w:val="center"/>
              <w:rPr>
                <w:sz w:val="22"/>
                <w:szCs w:val="22"/>
              </w:rPr>
            </w:pPr>
            <w:r w:rsidRPr="00FC27B8">
              <w:rPr>
                <w:sz w:val="22"/>
                <w:szCs w:val="22"/>
              </w:rPr>
              <w:t>Елабужское</w:t>
            </w:r>
          </w:p>
        </w:tc>
        <w:tc>
          <w:tcPr>
            <w:tcW w:w="851" w:type="dxa"/>
            <w:vAlign w:val="center"/>
          </w:tcPr>
          <w:p w:rsidR="004E188C" w:rsidRPr="00FC27B8" w:rsidRDefault="004E188C" w:rsidP="00FC27B8">
            <w:pPr>
              <w:jc w:val="center"/>
              <w:rPr>
                <w:sz w:val="22"/>
                <w:szCs w:val="22"/>
              </w:rPr>
            </w:pPr>
            <w:r w:rsidRPr="00FC27B8">
              <w:rPr>
                <w:sz w:val="22"/>
                <w:szCs w:val="22"/>
              </w:rPr>
              <w:t>Хв.</w:t>
            </w:r>
          </w:p>
        </w:tc>
        <w:tc>
          <w:tcPr>
            <w:tcW w:w="850" w:type="dxa"/>
            <w:vAlign w:val="center"/>
          </w:tcPr>
          <w:p w:rsidR="004E188C" w:rsidRPr="00FC27B8" w:rsidRDefault="004E188C" w:rsidP="00FC27B8">
            <w:pPr>
              <w:jc w:val="center"/>
              <w:rPr>
                <w:sz w:val="22"/>
                <w:szCs w:val="22"/>
              </w:rPr>
            </w:pPr>
            <w:r w:rsidRPr="00FC27B8">
              <w:rPr>
                <w:sz w:val="22"/>
                <w:szCs w:val="22"/>
              </w:rPr>
              <w:t>Л</w:t>
            </w:r>
          </w:p>
        </w:tc>
        <w:tc>
          <w:tcPr>
            <w:tcW w:w="748" w:type="dxa"/>
            <w:vAlign w:val="center"/>
          </w:tcPr>
          <w:p w:rsidR="004E188C" w:rsidRPr="00FC27B8" w:rsidRDefault="004E188C" w:rsidP="00FC27B8">
            <w:pPr>
              <w:jc w:val="center"/>
              <w:rPr>
                <w:color w:val="000000"/>
                <w:sz w:val="22"/>
                <w:szCs w:val="22"/>
              </w:rPr>
            </w:pPr>
            <w:r w:rsidRPr="00FC27B8">
              <w:rPr>
                <w:color w:val="000000"/>
                <w:sz w:val="22"/>
                <w:szCs w:val="22"/>
              </w:rPr>
              <w:t>55,8</w:t>
            </w:r>
          </w:p>
        </w:tc>
        <w:tc>
          <w:tcPr>
            <w:tcW w:w="1078" w:type="dxa"/>
            <w:vAlign w:val="center"/>
          </w:tcPr>
          <w:p w:rsidR="004E188C" w:rsidRPr="00FC27B8" w:rsidRDefault="004E188C" w:rsidP="00FC27B8">
            <w:pPr>
              <w:jc w:val="center"/>
              <w:rPr>
                <w:color w:val="000000"/>
                <w:sz w:val="22"/>
                <w:szCs w:val="22"/>
              </w:rPr>
            </w:pPr>
            <w:r w:rsidRPr="00FC27B8">
              <w:rPr>
                <w:color w:val="000000"/>
                <w:sz w:val="22"/>
                <w:szCs w:val="22"/>
              </w:rPr>
              <w:t>1570</w:t>
            </w:r>
          </w:p>
        </w:tc>
        <w:tc>
          <w:tcPr>
            <w:tcW w:w="1033" w:type="dxa"/>
            <w:vAlign w:val="center"/>
          </w:tcPr>
          <w:p w:rsidR="004E188C" w:rsidRPr="00FC27B8" w:rsidRDefault="004E188C" w:rsidP="00FC27B8">
            <w:pPr>
              <w:jc w:val="center"/>
              <w:rPr>
                <w:color w:val="000000"/>
                <w:sz w:val="22"/>
                <w:szCs w:val="22"/>
              </w:rPr>
            </w:pPr>
            <w:r w:rsidRPr="00FC27B8">
              <w:rPr>
                <w:color w:val="000000"/>
                <w:sz w:val="22"/>
                <w:szCs w:val="22"/>
              </w:rPr>
              <w:t>7</w:t>
            </w:r>
          </w:p>
        </w:tc>
        <w:tc>
          <w:tcPr>
            <w:tcW w:w="886" w:type="dxa"/>
            <w:vAlign w:val="center"/>
          </w:tcPr>
          <w:p w:rsidR="004E188C" w:rsidRPr="00FC27B8" w:rsidRDefault="004E188C" w:rsidP="00FC27B8">
            <w:pPr>
              <w:jc w:val="center"/>
              <w:rPr>
                <w:color w:val="000000"/>
                <w:sz w:val="22"/>
                <w:szCs w:val="22"/>
              </w:rPr>
            </w:pPr>
            <w:r w:rsidRPr="00FC27B8">
              <w:rPr>
                <w:color w:val="000000"/>
                <w:sz w:val="22"/>
                <w:szCs w:val="22"/>
              </w:rPr>
              <w:t>8,0</w:t>
            </w:r>
          </w:p>
        </w:tc>
        <w:tc>
          <w:tcPr>
            <w:tcW w:w="946" w:type="dxa"/>
            <w:vAlign w:val="center"/>
          </w:tcPr>
          <w:p w:rsidR="004E188C" w:rsidRPr="00FC27B8" w:rsidRDefault="004E188C" w:rsidP="00FC27B8">
            <w:pPr>
              <w:jc w:val="center"/>
              <w:rPr>
                <w:color w:val="000000"/>
                <w:sz w:val="22"/>
                <w:szCs w:val="22"/>
              </w:rPr>
            </w:pPr>
            <w:r w:rsidRPr="00FC27B8">
              <w:rPr>
                <w:color w:val="000000"/>
                <w:sz w:val="22"/>
                <w:szCs w:val="22"/>
              </w:rPr>
              <w:t>224,3</w:t>
            </w:r>
          </w:p>
        </w:tc>
        <w:tc>
          <w:tcPr>
            <w:tcW w:w="1034" w:type="dxa"/>
            <w:vAlign w:val="center"/>
          </w:tcPr>
          <w:p w:rsidR="004E188C" w:rsidRPr="00FC27B8" w:rsidRDefault="004E188C" w:rsidP="00FC27B8">
            <w:pPr>
              <w:jc w:val="center"/>
              <w:rPr>
                <w:color w:val="000000"/>
                <w:sz w:val="22"/>
                <w:szCs w:val="22"/>
              </w:rPr>
            </w:pPr>
            <w:r w:rsidRPr="00FC27B8">
              <w:rPr>
                <w:color w:val="000000"/>
                <w:sz w:val="22"/>
                <w:szCs w:val="22"/>
              </w:rPr>
              <w:t>28,1</w:t>
            </w:r>
          </w:p>
        </w:tc>
      </w:tr>
      <w:tr w:rsidR="004E188C" w:rsidRPr="00FC27B8" w:rsidTr="00A95918">
        <w:trPr>
          <w:jc w:val="center"/>
        </w:trPr>
        <w:tc>
          <w:tcPr>
            <w:tcW w:w="5757" w:type="dxa"/>
            <w:vMerge/>
            <w:vAlign w:val="center"/>
          </w:tcPr>
          <w:p w:rsidR="004E188C" w:rsidRPr="00FC27B8" w:rsidRDefault="004E188C" w:rsidP="00FC27B8">
            <w:pPr>
              <w:rPr>
                <w:sz w:val="22"/>
                <w:szCs w:val="22"/>
              </w:rPr>
            </w:pPr>
          </w:p>
        </w:tc>
        <w:tc>
          <w:tcPr>
            <w:tcW w:w="2126" w:type="dxa"/>
            <w:vMerge/>
            <w:vAlign w:val="center"/>
          </w:tcPr>
          <w:p w:rsidR="004E188C" w:rsidRPr="00FC27B8" w:rsidRDefault="004E188C" w:rsidP="00FC27B8">
            <w:pPr>
              <w:jc w:val="center"/>
              <w:rPr>
                <w:sz w:val="22"/>
                <w:szCs w:val="22"/>
              </w:rPr>
            </w:pPr>
          </w:p>
        </w:tc>
        <w:tc>
          <w:tcPr>
            <w:tcW w:w="851" w:type="dxa"/>
            <w:vAlign w:val="center"/>
          </w:tcPr>
          <w:p w:rsidR="004E188C" w:rsidRPr="00FC27B8" w:rsidRDefault="004E188C" w:rsidP="00FC27B8">
            <w:pPr>
              <w:jc w:val="center"/>
              <w:rPr>
                <w:sz w:val="22"/>
                <w:szCs w:val="22"/>
              </w:rPr>
            </w:pPr>
            <w:r w:rsidRPr="00FC27B8">
              <w:rPr>
                <w:sz w:val="22"/>
                <w:szCs w:val="22"/>
              </w:rPr>
              <w:t>Мгк.</w:t>
            </w:r>
          </w:p>
        </w:tc>
        <w:tc>
          <w:tcPr>
            <w:tcW w:w="850" w:type="dxa"/>
            <w:vAlign w:val="center"/>
          </w:tcPr>
          <w:p w:rsidR="004E188C" w:rsidRPr="00FC27B8" w:rsidRDefault="004E188C" w:rsidP="00FC27B8">
            <w:pPr>
              <w:jc w:val="center"/>
              <w:rPr>
                <w:sz w:val="22"/>
                <w:szCs w:val="22"/>
              </w:rPr>
            </w:pPr>
            <w:r w:rsidRPr="00FC27B8">
              <w:rPr>
                <w:sz w:val="22"/>
                <w:szCs w:val="22"/>
              </w:rPr>
              <w:t>Б</w:t>
            </w:r>
          </w:p>
        </w:tc>
        <w:tc>
          <w:tcPr>
            <w:tcW w:w="748" w:type="dxa"/>
            <w:vAlign w:val="center"/>
          </w:tcPr>
          <w:p w:rsidR="004E188C" w:rsidRPr="00FC27B8" w:rsidRDefault="004E188C" w:rsidP="00FC27B8">
            <w:pPr>
              <w:jc w:val="center"/>
              <w:rPr>
                <w:color w:val="000000"/>
                <w:sz w:val="22"/>
                <w:szCs w:val="22"/>
              </w:rPr>
            </w:pPr>
            <w:r w:rsidRPr="00FC27B8">
              <w:rPr>
                <w:color w:val="000000"/>
                <w:sz w:val="22"/>
                <w:szCs w:val="22"/>
              </w:rPr>
              <w:t>426,8</w:t>
            </w:r>
          </w:p>
        </w:tc>
        <w:tc>
          <w:tcPr>
            <w:tcW w:w="1078" w:type="dxa"/>
            <w:vAlign w:val="center"/>
          </w:tcPr>
          <w:p w:rsidR="004E188C" w:rsidRPr="00FC27B8" w:rsidRDefault="004E188C" w:rsidP="00FC27B8">
            <w:pPr>
              <w:jc w:val="center"/>
              <w:rPr>
                <w:color w:val="000000"/>
                <w:sz w:val="22"/>
                <w:szCs w:val="22"/>
              </w:rPr>
            </w:pPr>
            <w:r w:rsidRPr="00FC27B8">
              <w:rPr>
                <w:color w:val="000000"/>
                <w:sz w:val="22"/>
                <w:szCs w:val="22"/>
              </w:rPr>
              <w:t>19983</w:t>
            </w:r>
          </w:p>
        </w:tc>
        <w:tc>
          <w:tcPr>
            <w:tcW w:w="1033" w:type="dxa"/>
            <w:vAlign w:val="center"/>
          </w:tcPr>
          <w:p w:rsidR="004E188C" w:rsidRPr="00FC27B8" w:rsidRDefault="004E188C" w:rsidP="00FC27B8">
            <w:pPr>
              <w:jc w:val="center"/>
              <w:rPr>
                <w:color w:val="000000"/>
                <w:sz w:val="22"/>
                <w:szCs w:val="22"/>
              </w:rPr>
            </w:pPr>
            <w:r w:rsidRPr="00FC27B8">
              <w:rPr>
                <w:color w:val="000000"/>
                <w:sz w:val="22"/>
                <w:szCs w:val="22"/>
              </w:rPr>
              <w:t>5</w:t>
            </w:r>
          </w:p>
        </w:tc>
        <w:tc>
          <w:tcPr>
            <w:tcW w:w="886" w:type="dxa"/>
            <w:vAlign w:val="center"/>
          </w:tcPr>
          <w:p w:rsidR="004E188C" w:rsidRPr="00FC27B8" w:rsidRDefault="004E188C" w:rsidP="00FC27B8">
            <w:pPr>
              <w:jc w:val="center"/>
              <w:rPr>
                <w:color w:val="000000"/>
                <w:sz w:val="22"/>
                <w:szCs w:val="22"/>
              </w:rPr>
            </w:pPr>
            <w:r w:rsidRPr="00FC27B8">
              <w:rPr>
                <w:color w:val="000000"/>
                <w:sz w:val="22"/>
                <w:szCs w:val="22"/>
              </w:rPr>
              <w:t>85,4</w:t>
            </w:r>
          </w:p>
        </w:tc>
        <w:tc>
          <w:tcPr>
            <w:tcW w:w="946" w:type="dxa"/>
            <w:vAlign w:val="center"/>
          </w:tcPr>
          <w:p w:rsidR="004E188C" w:rsidRPr="00FC27B8" w:rsidRDefault="004E188C" w:rsidP="00FC27B8">
            <w:pPr>
              <w:jc w:val="center"/>
              <w:rPr>
                <w:color w:val="000000"/>
                <w:sz w:val="22"/>
                <w:szCs w:val="22"/>
              </w:rPr>
            </w:pPr>
            <w:r w:rsidRPr="00FC27B8">
              <w:rPr>
                <w:color w:val="000000"/>
                <w:sz w:val="22"/>
                <w:szCs w:val="22"/>
              </w:rPr>
              <w:t>3996,6</w:t>
            </w:r>
          </w:p>
        </w:tc>
        <w:tc>
          <w:tcPr>
            <w:tcW w:w="1034" w:type="dxa"/>
            <w:vAlign w:val="center"/>
          </w:tcPr>
          <w:p w:rsidR="004E188C" w:rsidRPr="00FC27B8" w:rsidRDefault="004E188C" w:rsidP="00FC27B8">
            <w:pPr>
              <w:jc w:val="center"/>
              <w:rPr>
                <w:color w:val="000000"/>
                <w:sz w:val="22"/>
                <w:szCs w:val="22"/>
              </w:rPr>
            </w:pPr>
            <w:r w:rsidRPr="00FC27B8">
              <w:rPr>
                <w:color w:val="000000"/>
                <w:sz w:val="22"/>
                <w:szCs w:val="22"/>
              </w:rPr>
              <w:t>46,8</w:t>
            </w:r>
          </w:p>
        </w:tc>
      </w:tr>
      <w:tr w:rsidR="004E188C" w:rsidRPr="00FC27B8" w:rsidTr="00A95918">
        <w:trPr>
          <w:jc w:val="center"/>
        </w:trPr>
        <w:tc>
          <w:tcPr>
            <w:tcW w:w="5757" w:type="dxa"/>
            <w:vMerge/>
            <w:vAlign w:val="center"/>
          </w:tcPr>
          <w:p w:rsidR="004E188C" w:rsidRPr="00FC27B8" w:rsidRDefault="004E188C" w:rsidP="00FC27B8">
            <w:pPr>
              <w:rPr>
                <w:sz w:val="22"/>
                <w:szCs w:val="22"/>
              </w:rPr>
            </w:pPr>
          </w:p>
        </w:tc>
        <w:tc>
          <w:tcPr>
            <w:tcW w:w="2126" w:type="dxa"/>
            <w:vAlign w:val="center"/>
          </w:tcPr>
          <w:p w:rsidR="004E188C" w:rsidRPr="00FC27B8" w:rsidRDefault="004E188C" w:rsidP="00FC27B8">
            <w:pPr>
              <w:jc w:val="center"/>
              <w:rPr>
                <w:sz w:val="22"/>
                <w:szCs w:val="22"/>
              </w:rPr>
            </w:pPr>
            <w:r w:rsidRPr="00FC27B8">
              <w:rPr>
                <w:sz w:val="22"/>
                <w:szCs w:val="22"/>
              </w:rPr>
              <w:t>Итого по участковому лесничеству</w:t>
            </w:r>
          </w:p>
        </w:tc>
        <w:tc>
          <w:tcPr>
            <w:tcW w:w="851" w:type="dxa"/>
            <w:vAlign w:val="center"/>
          </w:tcPr>
          <w:p w:rsidR="004E188C" w:rsidRPr="00FC27B8" w:rsidRDefault="004E188C" w:rsidP="00FC27B8">
            <w:pPr>
              <w:jc w:val="center"/>
              <w:rPr>
                <w:sz w:val="22"/>
                <w:szCs w:val="22"/>
              </w:rPr>
            </w:pPr>
          </w:p>
        </w:tc>
        <w:tc>
          <w:tcPr>
            <w:tcW w:w="850" w:type="dxa"/>
            <w:vAlign w:val="center"/>
          </w:tcPr>
          <w:p w:rsidR="004E188C" w:rsidRPr="00FC27B8" w:rsidRDefault="004E188C" w:rsidP="00FC27B8">
            <w:pPr>
              <w:jc w:val="center"/>
              <w:rPr>
                <w:sz w:val="22"/>
                <w:szCs w:val="22"/>
              </w:rPr>
            </w:pPr>
          </w:p>
        </w:tc>
        <w:tc>
          <w:tcPr>
            <w:tcW w:w="748" w:type="dxa"/>
            <w:vAlign w:val="center"/>
          </w:tcPr>
          <w:p w:rsidR="004E188C" w:rsidRPr="00FC27B8" w:rsidRDefault="004E188C" w:rsidP="00FC27B8">
            <w:pPr>
              <w:jc w:val="center"/>
              <w:rPr>
                <w:color w:val="000000"/>
                <w:sz w:val="22"/>
                <w:szCs w:val="22"/>
              </w:rPr>
            </w:pPr>
            <w:r w:rsidRPr="00FC27B8">
              <w:rPr>
                <w:color w:val="000000"/>
                <w:sz w:val="22"/>
                <w:szCs w:val="22"/>
              </w:rPr>
              <w:t>482,6</w:t>
            </w:r>
          </w:p>
        </w:tc>
        <w:tc>
          <w:tcPr>
            <w:tcW w:w="1078" w:type="dxa"/>
            <w:vAlign w:val="center"/>
          </w:tcPr>
          <w:p w:rsidR="004E188C" w:rsidRPr="00FC27B8" w:rsidRDefault="004E188C" w:rsidP="00FC27B8">
            <w:pPr>
              <w:jc w:val="center"/>
              <w:rPr>
                <w:color w:val="000000"/>
                <w:sz w:val="22"/>
                <w:szCs w:val="22"/>
              </w:rPr>
            </w:pPr>
            <w:r w:rsidRPr="00FC27B8">
              <w:rPr>
                <w:color w:val="000000"/>
                <w:sz w:val="22"/>
                <w:szCs w:val="22"/>
              </w:rPr>
              <w:t>21553</w:t>
            </w:r>
          </w:p>
        </w:tc>
        <w:tc>
          <w:tcPr>
            <w:tcW w:w="1033" w:type="dxa"/>
            <w:vAlign w:val="center"/>
          </w:tcPr>
          <w:p w:rsidR="004E188C" w:rsidRPr="00FC27B8" w:rsidRDefault="004E188C" w:rsidP="00FC27B8">
            <w:pPr>
              <w:jc w:val="center"/>
              <w:rPr>
                <w:color w:val="000000"/>
                <w:sz w:val="22"/>
                <w:szCs w:val="22"/>
              </w:rPr>
            </w:pPr>
          </w:p>
        </w:tc>
        <w:tc>
          <w:tcPr>
            <w:tcW w:w="886" w:type="dxa"/>
            <w:vAlign w:val="center"/>
          </w:tcPr>
          <w:p w:rsidR="004E188C" w:rsidRPr="00FC27B8" w:rsidRDefault="004E188C" w:rsidP="00FC27B8">
            <w:pPr>
              <w:jc w:val="center"/>
              <w:rPr>
                <w:color w:val="000000"/>
                <w:sz w:val="22"/>
                <w:szCs w:val="22"/>
              </w:rPr>
            </w:pPr>
            <w:r w:rsidRPr="00FC27B8">
              <w:rPr>
                <w:color w:val="000000"/>
                <w:sz w:val="22"/>
                <w:szCs w:val="22"/>
              </w:rPr>
              <w:t>93,4</w:t>
            </w:r>
          </w:p>
        </w:tc>
        <w:tc>
          <w:tcPr>
            <w:tcW w:w="946" w:type="dxa"/>
            <w:vAlign w:val="center"/>
          </w:tcPr>
          <w:p w:rsidR="004E188C" w:rsidRPr="00FC27B8" w:rsidRDefault="004E188C" w:rsidP="00FC27B8">
            <w:pPr>
              <w:jc w:val="center"/>
              <w:rPr>
                <w:color w:val="000000"/>
                <w:sz w:val="22"/>
                <w:szCs w:val="22"/>
              </w:rPr>
            </w:pPr>
            <w:r w:rsidRPr="00FC27B8">
              <w:rPr>
                <w:color w:val="000000"/>
                <w:sz w:val="22"/>
                <w:szCs w:val="22"/>
              </w:rPr>
              <w:t>4220,9</w:t>
            </w:r>
          </w:p>
        </w:tc>
        <w:tc>
          <w:tcPr>
            <w:tcW w:w="1034" w:type="dxa"/>
            <w:vAlign w:val="center"/>
          </w:tcPr>
          <w:p w:rsidR="004E188C" w:rsidRPr="00FC27B8" w:rsidRDefault="004E188C" w:rsidP="00FC27B8">
            <w:pPr>
              <w:jc w:val="center"/>
              <w:rPr>
                <w:color w:val="000000"/>
                <w:sz w:val="22"/>
                <w:szCs w:val="22"/>
              </w:rPr>
            </w:pPr>
            <w:r w:rsidRPr="00FC27B8">
              <w:rPr>
                <w:color w:val="000000"/>
                <w:sz w:val="22"/>
                <w:szCs w:val="22"/>
              </w:rPr>
              <w:t>45,2</w:t>
            </w:r>
          </w:p>
        </w:tc>
      </w:tr>
      <w:tr w:rsidR="004E188C" w:rsidRPr="00FC27B8" w:rsidTr="00A95918">
        <w:trPr>
          <w:jc w:val="center"/>
        </w:trPr>
        <w:tc>
          <w:tcPr>
            <w:tcW w:w="5757" w:type="dxa"/>
            <w:vAlign w:val="center"/>
          </w:tcPr>
          <w:p w:rsidR="004E188C" w:rsidRPr="00FC27B8" w:rsidRDefault="004E188C" w:rsidP="00FC27B8">
            <w:pPr>
              <w:rPr>
                <w:sz w:val="22"/>
                <w:szCs w:val="22"/>
              </w:rPr>
            </w:pPr>
            <w:r w:rsidRPr="00FC27B8">
              <w:rPr>
                <w:sz w:val="22"/>
                <w:szCs w:val="22"/>
              </w:rPr>
              <w:t>Итого прочисток</w:t>
            </w:r>
          </w:p>
        </w:tc>
        <w:tc>
          <w:tcPr>
            <w:tcW w:w="2126" w:type="dxa"/>
            <w:vAlign w:val="center"/>
          </w:tcPr>
          <w:p w:rsidR="004E188C" w:rsidRPr="00FC27B8" w:rsidRDefault="004E188C" w:rsidP="00FC27B8">
            <w:pPr>
              <w:jc w:val="center"/>
              <w:rPr>
                <w:sz w:val="22"/>
                <w:szCs w:val="22"/>
              </w:rPr>
            </w:pPr>
          </w:p>
        </w:tc>
        <w:tc>
          <w:tcPr>
            <w:tcW w:w="851" w:type="dxa"/>
            <w:vAlign w:val="center"/>
          </w:tcPr>
          <w:p w:rsidR="004E188C" w:rsidRPr="00FC27B8" w:rsidRDefault="004E188C" w:rsidP="00FC27B8">
            <w:pPr>
              <w:jc w:val="center"/>
              <w:rPr>
                <w:sz w:val="22"/>
                <w:szCs w:val="22"/>
              </w:rPr>
            </w:pPr>
          </w:p>
        </w:tc>
        <w:tc>
          <w:tcPr>
            <w:tcW w:w="850" w:type="dxa"/>
            <w:vAlign w:val="center"/>
          </w:tcPr>
          <w:p w:rsidR="004E188C" w:rsidRPr="00FC27B8" w:rsidRDefault="004E188C" w:rsidP="00FC27B8">
            <w:pPr>
              <w:jc w:val="center"/>
              <w:rPr>
                <w:sz w:val="22"/>
                <w:szCs w:val="22"/>
              </w:rPr>
            </w:pPr>
          </w:p>
        </w:tc>
        <w:tc>
          <w:tcPr>
            <w:tcW w:w="748" w:type="dxa"/>
            <w:vAlign w:val="center"/>
          </w:tcPr>
          <w:p w:rsidR="004E188C" w:rsidRPr="00FC27B8" w:rsidRDefault="004E188C" w:rsidP="00FC27B8">
            <w:pPr>
              <w:jc w:val="center"/>
              <w:rPr>
                <w:color w:val="000000"/>
                <w:sz w:val="22"/>
                <w:szCs w:val="22"/>
              </w:rPr>
            </w:pPr>
          </w:p>
        </w:tc>
        <w:tc>
          <w:tcPr>
            <w:tcW w:w="1078" w:type="dxa"/>
            <w:vAlign w:val="center"/>
          </w:tcPr>
          <w:p w:rsidR="004E188C" w:rsidRPr="00FC27B8" w:rsidRDefault="004E188C" w:rsidP="00FC27B8">
            <w:pPr>
              <w:jc w:val="center"/>
              <w:rPr>
                <w:color w:val="000000"/>
                <w:sz w:val="22"/>
                <w:szCs w:val="22"/>
              </w:rPr>
            </w:pPr>
          </w:p>
        </w:tc>
        <w:tc>
          <w:tcPr>
            <w:tcW w:w="1033" w:type="dxa"/>
            <w:vAlign w:val="center"/>
          </w:tcPr>
          <w:p w:rsidR="004E188C" w:rsidRPr="00FC27B8" w:rsidRDefault="004E188C" w:rsidP="00FC27B8">
            <w:pPr>
              <w:jc w:val="center"/>
              <w:rPr>
                <w:color w:val="000000"/>
                <w:sz w:val="22"/>
                <w:szCs w:val="22"/>
              </w:rPr>
            </w:pPr>
          </w:p>
        </w:tc>
        <w:tc>
          <w:tcPr>
            <w:tcW w:w="886" w:type="dxa"/>
            <w:vAlign w:val="center"/>
          </w:tcPr>
          <w:p w:rsidR="004E188C" w:rsidRPr="00FC27B8" w:rsidRDefault="004E188C" w:rsidP="00FC27B8">
            <w:pPr>
              <w:jc w:val="center"/>
              <w:rPr>
                <w:color w:val="000000"/>
                <w:sz w:val="22"/>
                <w:szCs w:val="22"/>
              </w:rPr>
            </w:pPr>
          </w:p>
        </w:tc>
        <w:tc>
          <w:tcPr>
            <w:tcW w:w="946" w:type="dxa"/>
            <w:vAlign w:val="center"/>
          </w:tcPr>
          <w:p w:rsidR="004E188C" w:rsidRPr="00FC27B8" w:rsidRDefault="004E188C" w:rsidP="00FC27B8">
            <w:pPr>
              <w:jc w:val="center"/>
              <w:rPr>
                <w:color w:val="000000"/>
                <w:sz w:val="22"/>
                <w:szCs w:val="22"/>
              </w:rPr>
            </w:pPr>
          </w:p>
        </w:tc>
        <w:tc>
          <w:tcPr>
            <w:tcW w:w="1034" w:type="dxa"/>
            <w:vAlign w:val="center"/>
          </w:tcPr>
          <w:p w:rsidR="004E188C" w:rsidRPr="00FC27B8" w:rsidRDefault="004E188C" w:rsidP="00FC27B8">
            <w:pPr>
              <w:jc w:val="center"/>
              <w:rPr>
                <w:color w:val="000000"/>
                <w:sz w:val="22"/>
                <w:szCs w:val="22"/>
              </w:rPr>
            </w:pPr>
          </w:p>
        </w:tc>
      </w:tr>
      <w:tr w:rsidR="004E188C" w:rsidRPr="00FC27B8" w:rsidTr="00A95918">
        <w:trPr>
          <w:jc w:val="center"/>
        </w:trPr>
        <w:tc>
          <w:tcPr>
            <w:tcW w:w="5757" w:type="dxa"/>
            <w:vAlign w:val="center"/>
          </w:tcPr>
          <w:p w:rsidR="004E188C" w:rsidRPr="00FC27B8" w:rsidRDefault="004E188C" w:rsidP="00FC27B8">
            <w:pPr>
              <w:rPr>
                <w:sz w:val="22"/>
                <w:szCs w:val="22"/>
              </w:rPr>
            </w:pPr>
            <w:r w:rsidRPr="00FC27B8">
              <w:rPr>
                <w:sz w:val="22"/>
                <w:szCs w:val="22"/>
              </w:rPr>
              <w:t>Уход за лесами путем проведения агролесомелиоративных мероприятий</w:t>
            </w:r>
          </w:p>
        </w:tc>
        <w:tc>
          <w:tcPr>
            <w:tcW w:w="2126" w:type="dxa"/>
            <w:vAlign w:val="center"/>
          </w:tcPr>
          <w:p w:rsidR="004E188C" w:rsidRPr="00FC27B8" w:rsidRDefault="004E188C" w:rsidP="00FC27B8">
            <w:pPr>
              <w:jc w:val="center"/>
              <w:rPr>
                <w:sz w:val="22"/>
                <w:szCs w:val="22"/>
              </w:rPr>
            </w:pPr>
            <w:r w:rsidRPr="00FC27B8">
              <w:rPr>
                <w:sz w:val="22"/>
                <w:szCs w:val="22"/>
              </w:rPr>
              <w:t>-</w:t>
            </w:r>
          </w:p>
        </w:tc>
        <w:tc>
          <w:tcPr>
            <w:tcW w:w="851" w:type="dxa"/>
            <w:vAlign w:val="center"/>
          </w:tcPr>
          <w:p w:rsidR="004E188C" w:rsidRPr="00FC27B8" w:rsidRDefault="004E188C" w:rsidP="00FC27B8">
            <w:pPr>
              <w:jc w:val="center"/>
              <w:rPr>
                <w:sz w:val="22"/>
                <w:szCs w:val="22"/>
              </w:rPr>
            </w:pPr>
            <w:r w:rsidRPr="00FC27B8">
              <w:rPr>
                <w:sz w:val="22"/>
                <w:szCs w:val="22"/>
              </w:rPr>
              <w:t>-</w:t>
            </w:r>
          </w:p>
        </w:tc>
        <w:tc>
          <w:tcPr>
            <w:tcW w:w="850" w:type="dxa"/>
            <w:vAlign w:val="center"/>
          </w:tcPr>
          <w:p w:rsidR="004E188C" w:rsidRPr="00FC27B8" w:rsidRDefault="004E188C" w:rsidP="00FC27B8">
            <w:pPr>
              <w:jc w:val="center"/>
              <w:rPr>
                <w:sz w:val="22"/>
                <w:szCs w:val="22"/>
              </w:rPr>
            </w:pPr>
            <w:r w:rsidRPr="00FC27B8">
              <w:rPr>
                <w:sz w:val="22"/>
                <w:szCs w:val="22"/>
              </w:rPr>
              <w:t>-</w:t>
            </w:r>
          </w:p>
        </w:tc>
        <w:tc>
          <w:tcPr>
            <w:tcW w:w="748" w:type="dxa"/>
            <w:vAlign w:val="center"/>
          </w:tcPr>
          <w:p w:rsidR="004E188C" w:rsidRPr="00FC27B8" w:rsidRDefault="004E188C" w:rsidP="00FC27B8">
            <w:pPr>
              <w:jc w:val="center"/>
              <w:rPr>
                <w:sz w:val="22"/>
                <w:szCs w:val="22"/>
              </w:rPr>
            </w:pPr>
            <w:r w:rsidRPr="00FC27B8">
              <w:rPr>
                <w:sz w:val="22"/>
                <w:szCs w:val="22"/>
              </w:rPr>
              <w:t>-</w:t>
            </w:r>
          </w:p>
        </w:tc>
        <w:tc>
          <w:tcPr>
            <w:tcW w:w="1078" w:type="dxa"/>
            <w:vAlign w:val="center"/>
          </w:tcPr>
          <w:p w:rsidR="004E188C" w:rsidRPr="00FC27B8" w:rsidRDefault="004E188C" w:rsidP="00FC27B8">
            <w:pPr>
              <w:jc w:val="center"/>
              <w:rPr>
                <w:sz w:val="22"/>
                <w:szCs w:val="22"/>
              </w:rPr>
            </w:pPr>
            <w:r w:rsidRPr="00FC27B8">
              <w:rPr>
                <w:sz w:val="22"/>
                <w:szCs w:val="22"/>
              </w:rPr>
              <w:t>-</w:t>
            </w:r>
          </w:p>
        </w:tc>
        <w:tc>
          <w:tcPr>
            <w:tcW w:w="1033" w:type="dxa"/>
            <w:vAlign w:val="center"/>
          </w:tcPr>
          <w:p w:rsidR="004E188C" w:rsidRPr="00FC27B8" w:rsidRDefault="004E188C" w:rsidP="00FC27B8">
            <w:pPr>
              <w:jc w:val="center"/>
              <w:rPr>
                <w:sz w:val="22"/>
                <w:szCs w:val="22"/>
              </w:rPr>
            </w:pPr>
            <w:r w:rsidRPr="00FC27B8">
              <w:rPr>
                <w:sz w:val="22"/>
                <w:szCs w:val="22"/>
              </w:rPr>
              <w:t>-</w:t>
            </w:r>
          </w:p>
        </w:tc>
        <w:tc>
          <w:tcPr>
            <w:tcW w:w="886" w:type="dxa"/>
            <w:vAlign w:val="center"/>
          </w:tcPr>
          <w:p w:rsidR="004E188C" w:rsidRPr="00FC27B8" w:rsidRDefault="004E188C" w:rsidP="00FC27B8">
            <w:pPr>
              <w:jc w:val="center"/>
              <w:rPr>
                <w:sz w:val="22"/>
                <w:szCs w:val="22"/>
              </w:rPr>
            </w:pPr>
            <w:r w:rsidRPr="00FC27B8">
              <w:rPr>
                <w:sz w:val="22"/>
                <w:szCs w:val="22"/>
              </w:rPr>
              <w:t>-</w:t>
            </w:r>
          </w:p>
        </w:tc>
        <w:tc>
          <w:tcPr>
            <w:tcW w:w="946" w:type="dxa"/>
            <w:vAlign w:val="center"/>
          </w:tcPr>
          <w:p w:rsidR="004E188C" w:rsidRPr="00FC27B8" w:rsidRDefault="004E188C" w:rsidP="00FC27B8">
            <w:pPr>
              <w:jc w:val="center"/>
              <w:rPr>
                <w:sz w:val="22"/>
                <w:szCs w:val="22"/>
              </w:rPr>
            </w:pPr>
            <w:r w:rsidRPr="00FC27B8">
              <w:rPr>
                <w:sz w:val="22"/>
                <w:szCs w:val="22"/>
              </w:rPr>
              <w:t>-</w:t>
            </w:r>
          </w:p>
        </w:tc>
        <w:tc>
          <w:tcPr>
            <w:tcW w:w="1034" w:type="dxa"/>
            <w:vAlign w:val="center"/>
          </w:tcPr>
          <w:p w:rsidR="004E188C" w:rsidRPr="00FC27B8" w:rsidRDefault="004E188C" w:rsidP="00FC27B8">
            <w:pPr>
              <w:jc w:val="center"/>
              <w:rPr>
                <w:sz w:val="22"/>
                <w:szCs w:val="22"/>
              </w:rPr>
            </w:pPr>
            <w:r w:rsidRPr="00FC27B8">
              <w:rPr>
                <w:sz w:val="22"/>
                <w:szCs w:val="22"/>
              </w:rPr>
              <w:t>-</w:t>
            </w:r>
          </w:p>
        </w:tc>
      </w:tr>
      <w:tr w:rsidR="004E188C" w:rsidRPr="00FC27B8" w:rsidTr="00A95918">
        <w:trPr>
          <w:jc w:val="center"/>
        </w:trPr>
        <w:tc>
          <w:tcPr>
            <w:tcW w:w="5757" w:type="dxa"/>
            <w:vAlign w:val="center"/>
          </w:tcPr>
          <w:p w:rsidR="004E188C" w:rsidRPr="00FC27B8" w:rsidRDefault="004E188C" w:rsidP="00FC27B8">
            <w:pPr>
              <w:rPr>
                <w:sz w:val="22"/>
                <w:szCs w:val="22"/>
              </w:rPr>
            </w:pPr>
            <w:r w:rsidRPr="00FC27B8">
              <w:rPr>
                <w:sz w:val="22"/>
                <w:szCs w:val="22"/>
              </w:rPr>
              <w:t>Иные мероприятия по уходу за лесами, в том числе:</w:t>
            </w:r>
          </w:p>
        </w:tc>
        <w:tc>
          <w:tcPr>
            <w:tcW w:w="2126" w:type="dxa"/>
            <w:vAlign w:val="center"/>
          </w:tcPr>
          <w:p w:rsidR="004E188C" w:rsidRPr="00FC27B8" w:rsidRDefault="004E188C" w:rsidP="00FC27B8">
            <w:pPr>
              <w:jc w:val="center"/>
              <w:rPr>
                <w:sz w:val="22"/>
                <w:szCs w:val="22"/>
              </w:rPr>
            </w:pPr>
          </w:p>
        </w:tc>
        <w:tc>
          <w:tcPr>
            <w:tcW w:w="851" w:type="dxa"/>
            <w:vAlign w:val="center"/>
          </w:tcPr>
          <w:p w:rsidR="004E188C" w:rsidRPr="00FC27B8" w:rsidRDefault="004E188C" w:rsidP="00FC27B8">
            <w:pPr>
              <w:jc w:val="center"/>
              <w:rPr>
                <w:sz w:val="22"/>
                <w:szCs w:val="22"/>
              </w:rPr>
            </w:pPr>
          </w:p>
        </w:tc>
        <w:tc>
          <w:tcPr>
            <w:tcW w:w="850" w:type="dxa"/>
            <w:vAlign w:val="center"/>
          </w:tcPr>
          <w:p w:rsidR="004E188C" w:rsidRPr="00FC27B8" w:rsidRDefault="004E188C" w:rsidP="00FC27B8">
            <w:pPr>
              <w:jc w:val="center"/>
              <w:rPr>
                <w:sz w:val="22"/>
                <w:szCs w:val="22"/>
              </w:rPr>
            </w:pPr>
          </w:p>
        </w:tc>
        <w:tc>
          <w:tcPr>
            <w:tcW w:w="748" w:type="dxa"/>
            <w:vAlign w:val="center"/>
          </w:tcPr>
          <w:p w:rsidR="004E188C" w:rsidRPr="00FC27B8" w:rsidRDefault="004E188C" w:rsidP="00FC27B8">
            <w:pPr>
              <w:jc w:val="center"/>
              <w:rPr>
                <w:sz w:val="22"/>
                <w:szCs w:val="22"/>
              </w:rPr>
            </w:pPr>
          </w:p>
        </w:tc>
        <w:tc>
          <w:tcPr>
            <w:tcW w:w="1078" w:type="dxa"/>
            <w:vAlign w:val="center"/>
          </w:tcPr>
          <w:p w:rsidR="004E188C" w:rsidRPr="00FC27B8" w:rsidRDefault="004E188C" w:rsidP="00FC27B8">
            <w:pPr>
              <w:jc w:val="center"/>
              <w:rPr>
                <w:sz w:val="22"/>
                <w:szCs w:val="22"/>
              </w:rPr>
            </w:pPr>
          </w:p>
        </w:tc>
        <w:tc>
          <w:tcPr>
            <w:tcW w:w="1033" w:type="dxa"/>
            <w:vAlign w:val="center"/>
          </w:tcPr>
          <w:p w:rsidR="004E188C" w:rsidRPr="00FC27B8" w:rsidRDefault="004E188C" w:rsidP="00FC27B8">
            <w:pPr>
              <w:jc w:val="center"/>
              <w:rPr>
                <w:sz w:val="22"/>
                <w:szCs w:val="22"/>
              </w:rPr>
            </w:pPr>
          </w:p>
        </w:tc>
        <w:tc>
          <w:tcPr>
            <w:tcW w:w="886" w:type="dxa"/>
            <w:vAlign w:val="center"/>
          </w:tcPr>
          <w:p w:rsidR="004E188C" w:rsidRPr="00FC27B8" w:rsidRDefault="004E188C" w:rsidP="00FC27B8">
            <w:pPr>
              <w:jc w:val="center"/>
              <w:rPr>
                <w:sz w:val="22"/>
                <w:szCs w:val="22"/>
              </w:rPr>
            </w:pPr>
          </w:p>
        </w:tc>
        <w:tc>
          <w:tcPr>
            <w:tcW w:w="946" w:type="dxa"/>
            <w:vAlign w:val="center"/>
          </w:tcPr>
          <w:p w:rsidR="004E188C" w:rsidRPr="00FC27B8" w:rsidRDefault="004E188C" w:rsidP="00FC27B8">
            <w:pPr>
              <w:jc w:val="center"/>
              <w:rPr>
                <w:sz w:val="22"/>
                <w:szCs w:val="22"/>
              </w:rPr>
            </w:pPr>
          </w:p>
        </w:tc>
        <w:tc>
          <w:tcPr>
            <w:tcW w:w="1034" w:type="dxa"/>
            <w:vAlign w:val="center"/>
          </w:tcPr>
          <w:p w:rsidR="004E188C" w:rsidRPr="00FC27B8" w:rsidRDefault="004E188C" w:rsidP="00FC27B8">
            <w:pPr>
              <w:jc w:val="center"/>
              <w:rPr>
                <w:sz w:val="22"/>
                <w:szCs w:val="22"/>
              </w:rPr>
            </w:pPr>
          </w:p>
        </w:tc>
      </w:tr>
      <w:tr w:rsidR="004E188C" w:rsidRPr="00FC27B8" w:rsidTr="00A95918">
        <w:trPr>
          <w:jc w:val="center"/>
        </w:trPr>
        <w:tc>
          <w:tcPr>
            <w:tcW w:w="5757" w:type="dxa"/>
            <w:vAlign w:val="center"/>
          </w:tcPr>
          <w:p w:rsidR="004E188C" w:rsidRPr="00FC27B8" w:rsidRDefault="004E188C" w:rsidP="00FC27B8">
            <w:pPr>
              <w:rPr>
                <w:sz w:val="22"/>
                <w:szCs w:val="22"/>
              </w:rPr>
            </w:pPr>
            <w:r w:rsidRPr="00FC27B8">
              <w:rPr>
                <w:sz w:val="22"/>
                <w:szCs w:val="22"/>
              </w:rPr>
              <w:t>реконструкция малоценных лесных насаждений</w:t>
            </w:r>
          </w:p>
        </w:tc>
        <w:tc>
          <w:tcPr>
            <w:tcW w:w="2126" w:type="dxa"/>
            <w:vAlign w:val="center"/>
          </w:tcPr>
          <w:p w:rsidR="004E188C" w:rsidRPr="00FC27B8" w:rsidRDefault="004E188C" w:rsidP="00FC27B8">
            <w:pPr>
              <w:jc w:val="center"/>
              <w:rPr>
                <w:sz w:val="22"/>
                <w:szCs w:val="22"/>
              </w:rPr>
            </w:pPr>
            <w:r w:rsidRPr="00FC27B8">
              <w:rPr>
                <w:sz w:val="22"/>
                <w:szCs w:val="22"/>
              </w:rPr>
              <w:t>-</w:t>
            </w:r>
          </w:p>
        </w:tc>
        <w:tc>
          <w:tcPr>
            <w:tcW w:w="851" w:type="dxa"/>
            <w:vAlign w:val="center"/>
          </w:tcPr>
          <w:p w:rsidR="004E188C" w:rsidRPr="00FC27B8" w:rsidRDefault="004E188C" w:rsidP="00FC27B8">
            <w:pPr>
              <w:jc w:val="center"/>
              <w:rPr>
                <w:sz w:val="22"/>
                <w:szCs w:val="22"/>
              </w:rPr>
            </w:pPr>
            <w:r w:rsidRPr="00FC27B8">
              <w:rPr>
                <w:sz w:val="22"/>
                <w:szCs w:val="22"/>
              </w:rPr>
              <w:t>-</w:t>
            </w:r>
          </w:p>
        </w:tc>
        <w:tc>
          <w:tcPr>
            <w:tcW w:w="850" w:type="dxa"/>
            <w:vAlign w:val="center"/>
          </w:tcPr>
          <w:p w:rsidR="004E188C" w:rsidRPr="00FC27B8" w:rsidRDefault="004E188C" w:rsidP="00FC27B8">
            <w:pPr>
              <w:jc w:val="center"/>
              <w:rPr>
                <w:sz w:val="22"/>
                <w:szCs w:val="22"/>
              </w:rPr>
            </w:pPr>
            <w:r w:rsidRPr="00FC27B8">
              <w:rPr>
                <w:sz w:val="22"/>
                <w:szCs w:val="22"/>
              </w:rPr>
              <w:t>-</w:t>
            </w:r>
          </w:p>
        </w:tc>
        <w:tc>
          <w:tcPr>
            <w:tcW w:w="748" w:type="dxa"/>
            <w:vAlign w:val="center"/>
          </w:tcPr>
          <w:p w:rsidR="004E188C" w:rsidRPr="00FC27B8" w:rsidRDefault="004E188C" w:rsidP="00FC27B8">
            <w:pPr>
              <w:jc w:val="center"/>
              <w:rPr>
                <w:sz w:val="22"/>
                <w:szCs w:val="22"/>
              </w:rPr>
            </w:pPr>
            <w:r w:rsidRPr="00FC27B8">
              <w:rPr>
                <w:sz w:val="22"/>
                <w:szCs w:val="22"/>
              </w:rPr>
              <w:t>-</w:t>
            </w:r>
          </w:p>
        </w:tc>
        <w:tc>
          <w:tcPr>
            <w:tcW w:w="1078" w:type="dxa"/>
            <w:vAlign w:val="center"/>
          </w:tcPr>
          <w:p w:rsidR="004E188C" w:rsidRPr="00FC27B8" w:rsidRDefault="004E188C" w:rsidP="00FC27B8">
            <w:pPr>
              <w:jc w:val="center"/>
              <w:rPr>
                <w:sz w:val="22"/>
                <w:szCs w:val="22"/>
              </w:rPr>
            </w:pPr>
            <w:r w:rsidRPr="00FC27B8">
              <w:rPr>
                <w:sz w:val="22"/>
                <w:szCs w:val="22"/>
              </w:rPr>
              <w:t>-</w:t>
            </w:r>
          </w:p>
        </w:tc>
        <w:tc>
          <w:tcPr>
            <w:tcW w:w="1033" w:type="dxa"/>
            <w:vAlign w:val="center"/>
          </w:tcPr>
          <w:p w:rsidR="004E188C" w:rsidRPr="00FC27B8" w:rsidRDefault="004E188C" w:rsidP="00FC27B8">
            <w:pPr>
              <w:jc w:val="center"/>
              <w:rPr>
                <w:sz w:val="22"/>
                <w:szCs w:val="22"/>
              </w:rPr>
            </w:pPr>
            <w:r w:rsidRPr="00FC27B8">
              <w:rPr>
                <w:sz w:val="22"/>
                <w:szCs w:val="22"/>
              </w:rPr>
              <w:t>-</w:t>
            </w:r>
          </w:p>
        </w:tc>
        <w:tc>
          <w:tcPr>
            <w:tcW w:w="886" w:type="dxa"/>
            <w:vAlign w:val="center"/>
          </w:tcPr>
          <w:p w:rsidR="004E188C" w:rsidRPr="00FC27B8" w:rsidRDefault="004E188C" w:rsidP="00FC27B8">
            <w:pPr>
              <w:jc w:val="center"/>
              <w:rPr>
                <w:sz w:val="22"/>
                <w:szCs w:val="22"/>
              </w:rPr>
            </w:pPr>
            <w:r w:rsidRPr="00FC27B8">
              <w:rPr>
                <w:sz w:val="22"/>
                <w:szCs w:val="22"/>
              </w:rPr>
              <w:t>-</w:t>
            </w:r>
          </w:p>
        </w:tc>
        <w:tc>
          <w:tcPr>
            <w:tcW w:w="946" w:type="dxa"/>
            <w:vAlign w:val="center"/>
          </w:tcPr>
          <w:p w:rsidR="004E188C" w:rsidRPr="00FC27B8" w:rsidRDefault="004E188C" w:rsidP="00FC27B8">
            <w:pPr>
              <w:jc w:val="center"/>
              <w:rPr>
                <w:sz w:val="22"/>
                <w:szCs w:val="22"/>
              </w:rPr>
            </w:pPr>
            <w:r w:rsidRPr="00FC27B8">
              <w:rPr>
                <w:sz w:val="22"/>
                <w:szCs w:val="22"/>
              </w:rPr>
              <w:t>-</w:t>
            </w:r>
          </w:p>
        </w:tc>
        <w:tc>
          <w:tcPr>
            <w:tcW w:w="1034" w:type="dxa"/>
            <w:vAlign w:val="center"/>
          </w:tcPr>
          <w:p w:rsidR="004E188C" w:rsidRPr="00FC27B8" w:rsidRDefault="004E188C" w:rsidP="00FC27B8">
            <w:pPr>
              <w:jc w:val="center"/>
              <w:rPr>
                <w:sz w:val="22"/>
                <w:szCs w:val="22"/>
              </w:rPr>
            </w:pPr>
            <w:r w:rsidRPr="00FC27B8">
              <w:rPr>
                <w:sz w:val="22"/>
                <w:szCs w:val="22"/>
              </w:rPr>
              <w:t>-</w:t>
            </w:r>
          </w:p>
        </w:tc>
      </w:tr>
      <w:tr w:rsidR="004E188C" w:rsidRPr="00FC27B8" w:rsidTr="00A95918">
        <w:trPr>
          <w:jc w:val="center"/>
        </w:trPr>
        <w:tc>
          <w:tcPr>
            <w:tcW w:w="5757" w:type="dxa"/>
            <w:vAlign w:val="center"/>
          </w:tcPr>
          <w:p w:rsidR="004E188C" w:rsidRPr="00FC27B8" w:rsidRDefault="004E188C" w:rsidP="00FC27B8">
            <w:pPr>
              <w:rPr>
                <w:sz w:val="22"/>
                <w:szCs w:val="22"/>
              </w:rPr>
            </w:pPr>
            <w:r w:rsidRPr="00FC27B8">
              <w:rPr>
                <w:sz w:val="22"/>
                <w:szCs w:val="22"/>
              </w:rPr>
              <w:t>уход за плодоношением древесных пород</w:t>
            </w:r>
          </w:p>
        </w:tc>
        <w:tc>
          <w:tcPr>
            <w:tcW w:w="2126" w:type="dxa"/>
            <w:vAlign w:val="center"/>
          </w:tcPr>
          <w:p w:rsidR="004E188C" w:rsidRPr="00FC27B8" w:rsidRDefault="004E188C" w:rsidP="00FC27B8">
            <w:pPr>
              <w:jc w:val="center"/>
              <w:rPr>
                <w:sz w:val="22"/>
                <w:szCs w:val="22"/>
              </w:rPr>
            </w:pPr>
            <w:r w:rsidRPr="00FC27B8">
              <w:rPr>
                <w:sz w:val="22"/>
                <w:szCs w:val="22"/>
              </w:rPr>
              <w:t>-</w:t>
            </w:r>
          </w:p>
        </w:tc>
        <w:tc>
          <w:tcPr>
            <w:tcW w:w="851" w:type="dxa"/>
            <w:vAlign w:val="center"/>
          </w:tcPr>
          <w:p w:rsidR="004E188C" w:rsidRPr="00FC27B8" w:rsidRDefault="004E188C" w:rsidP="00FC27B8">
            <w:pPr>
              <w:jc w:val="center"/>
              <w:rPr>
                <w:sz w:val="22"/>
                <w:szCs w:val="22"/>
              </w:rPr>
            </w:pPr>
            <w:r w:rsidRPr="00FC27B8">
              <w:rPr>
                <w:sz w:val="22"/>
                <w:szCs w:val="22"/>
              </w:rPr>
              <w:t>-</w:t>
            </w:r>
          </w:p>
        </w:tc>
        <w:tc>
          <w:tcPr>
            <w:tcW w:w="850" w:type="dxa"/>
            <w:vAlign w:val="center"/>
          </w:tcPr>
          <w:p w:rsidR="004E188C" w:rsidRPr="00FC27B8" w:rsidRDefault="004E188C" w:rsidP="00FC27B8">
            <w:pPr>
              <w:jc w:val="center"/>
              <w:rPr>
                <w:sz w:val="22"/>
                <w:szCs w:val="22"/>
              </w:rPr>
            </w:pPr>
            <w:r w:rsidRPr="00FC27B8">
              <w:rPr>
                <w:sz w:val="22"/>
                <w:szCs w:val="22"/>
              </w:rPr>
              <w:t>-</w:t>
            </w:r>
          </w:p>
        </w:tc>
        <w:tc>
          <w:tcPr>
            <w:tcW w:w="748" w:type="dxa"/>
            <w:vAlign w:val="center"/>
          </w:tcPr>
          <w:p w:rsidR="004E188C" w:rsidRPr="00FC27B8" w:rsidRDefault="004E188C" w:rsidP="00FC27B8">
            <w:pPr>
              <w:jc w:val="center"/>
              <w:rPr>
                <w:sz w:val="22"/>
                <w:szCs w:val="22"/>
              </w:rPr>
            </w:pPr>
            <w:r w:rsidRPr="00FC27B8">
              <w:rPr>
                <w:sz w:val="22"/>
                <w:szCs w:val="22"/>
              </w:rPr>
              <w:t>-</w:t>
            </w:r>
          </w:p>
        </w:tc>
        <w:tc>
          <w:tcPr>
            <w:tcW w:w="1078" w:type="dxa"/>
            <w:vAlign w:val="center"/>
          </w:tcPr>
          <w:p w:rsidR="004E188C" w:rsidRPr="00FC27B8" w:rsidRDefault="004E188C" w:rsidP="00FC27B8">
            <w:pPr>
              <w:jc w:val="center"/>
              <w:rPr>
                <w:sz w:val="22"/>
                <w:szCs w:val="22"/>
              </w:rPr>
            </w:pPr>
            <w:r w:rsidRPr="00FC27B8">
              <w:rPr>
                <w:sz w:val="22"/>
                <w:szCs w:val="22"/>
              </w:rPr>
              <w:t>-</w:t>
            </w:r>
          </w:p>
        </w:tc>
        <w:tc>
          <w:tcPr>
            <w:tcW w:w="1033" w:type="dxa"/>
            <w:vAlign w:val="center"/>
          </w:tcPr>
          <w:p w:rsidR="004E188C" w:rsidRPr="00FC27B8" w:rsidRDefault="004E188C" w:rsidP="00FC27B8">
            <w:pPr>
              <w:jc w:val="center"/>
              <w:rPr>
                <w:sz w:val="22"/>
                <w:szCs w:val="22"/>
              </w:rPr>
            </w:pPr>
            <w:r w:rsidRPr="00FC27B8">
              <w:rPr>
                <w:sz w:val="22"/>
                <w:szCs w:val="22"/>
              </w:rPr>
              <w:t>-</w:t>
            </w:r>
          </w:p>
        </w:tc>
        <w:tc>
          <w:tcPr>
            <w:tcW w:w="886" w:type="dxa"/>
            <w:vAlign w:val="center"/>
          </w:tcPr>
          <w:p w:rsidR="004E188C" w:rsidRPr="00FC27B8" w:rsidRDefault="004E188C" w:rsidP="00FC27B8">
            <w:pPr>
              <w:jc w:val="center"/>
              <w:rPr>
                <w:sz w:val="22"/>
                <w:szCs w:val="22"/>
              </w:rPr>
            </w:pPr>
            <w:r w:rsidRPr="00FC27B8">
              <w:rPr>
                <w:sz w:val="22"/>
                <w:szCs w:val="22"/>
              </w:rPr>
              <w:t>-</w:t>
            </w:r>
          </w:p>
        </w:tc>
        <w:tc>
          <w:tcPr>
            <w:tcW w:w="946" w:type="dxa"/>
            <w:vAlign w:val="center"/>
          </w:tcPr>
          <w:p w:rsidR="004E188C" w:rsidRPr="00FC27B8" w:rsidRDefault="004E188C" w:rsidP="00FC27B8">
            <w:pPr>
              <w:jc w:val="center"/>
              <w:rPr>
                <w:sz w:val="22"/>
                <w:szCs w:val="22"/>
              </w:rPr>
            </w:pPr>
            <w:r w:rsidRPr="00FC27B8">
              <w:rPr>
                <w:sz w:val="22"/>
                <w:szCs w:val="22"/>
              </w:rPr>
              <w:t>-</w:t>
            </w:r>
          </w:p>
        </w:tc>
        <w:tc>
          <w:tcPr>
            <w:tcW w:w="1034" w:type="dxa"/>
            <w:vAlign w:val="center"/>
          </w:tcPr>
          <w:p w:rsidR="004E188C" w:rsidRPr="00FC27B8" w:rsidRDefault="004E188C" w:rsidP="00FC27B8">
            <w:pPr>
              <w:jc w:val="center"/>
              <w:rPr>
                <w:sz w:val="22"/>
                <w:szCs w:val="22"/>
              </w:rPr>
            </w:pPr>
            <w:r w:rsidRPr="00FC27B8">
              <w:rPr>
                <w:sz w:val="22"/>
                <w:szCs w:val="22"/>
              </w:rPr>
              <w:t>-</w:t>
            </w:r>
          </w:p>
        </w:tc>
      </w:tr>
      <w:tr w:rsidR="004E188C" w:rsidRPr="00FC27B8" w:rsidTr="00A95918">
        <w:trPr>
          <w:jc w:val="center"/>
        </w:trPr>
        <w:tc>
          <w:tcPr>
            <w:tcW w:w="5757" w:type="dxa"/>
            <w:vAlign w:val="center"/>
          </w:tcPr>
          <w:p w:rsidR="004E188C" w:rsidRPr="00FC27B8" w:rsidRDefault="004E188C" w:rsidP="00FC27B8">
            <w:pPr>
              <w:rPr>
                <w:sz w:val="22"/>
                <w:szCs w:val="22"/>
              </w:rPr>
            </w:pPr>
            <w:r w:rsidRPr="00FC27B8">
              <w:rPr>
                <w:sz w:val="22"/>
                <w:szCs w:val="22"/>
              </w:rPr>
              <w:t>обрезка сучьев деревьев</w:t>
            </w:r>
          </w:p>
        </w:tc>
        <w:tc>
          <w:tcPr>
            <w:tcW w:w="2126" w:type="dxa"/>
            <w:vAlign w:val="center"/>
          </w:tcPr>
          <w:p w:rsidR="004E188C" w:rsidRPr="00FC27B8" w:rsidRDefault="004E188C" w:rsidP="00FC27B8">
            <w:pPr>
              <w:jc w:val="center"/>
              <w:rPr>
                <w:sz w:val="22"/>
                <w:szCs w:val="22"/>
              </w:rPr>
            </w:pPr>
            <w:r w:rsidRPr="00FC27B8">
              <w:rPr>
                <w:sz w:val="22"/>
                <w:szCs w:val="22"/>
              </w:rPr>
              <w:t>-</w:t>
            </w:r>
          </w:p>
        </w:tc>
        <w:tc>
          <w:tcPr>
            <w:tcW w:w="851" w:type="dxa"/>
            <w:vAlign w:val="center"/>
          </w:tcPr>
          <w:p w:rsidR="004E188C" w:rsidRPr="00FC27B8" w:rsidRDefault="004E188C" w:rsidP="00FC27B8">
            <w:pPr>
              <w:jc w:val="center"/>
              <w:rPr>
                <w:sz w:val="22"/>
                <w:szCs w:val="22"/>
              </w:rPr>
            </w:pPr>
            <w:r w:rsidRPr="00FC27B8">
              <w:rPr>
                <w:sz w:val="22"/>
                <w:szCs w:val="22"/>
              </w:rPr>
              <w:t>-</w:t>
            </w:r>
          </w:p>
        </w:tc>
        <w:tc>
          <w:tcPr>
            <w:tcW w:w="850" w:type="dxa"/>
            <w:vAlign w:val="center"/>
          </w:tcPr>
          <w:p w:rsidR="004E188C" w:rsidRPr="00FC27B8" w:rsidRDefault="004E188C" w:rsidP="00FC27B8">
            <w:pPr>
              <w:jc w:val="center"/>
              <w:rPr>
                <w:sz w:val="22"/>
                <w:szCs w:val="22"/>
              </w:rPr>
            </w:pPr>
            <w:r w:rsidRPr="00FC27B8">
              <w:rPr>
                <w:sz w:val="22"/>
                <w:szCs w:val="22"/>
              </w:rPr>
              <w:t>-</w:t>
            </w:r>
          </w:p>
        </w:tc>
        <w:tc>
          <w:tcPr>
            <w:tcW w:w="748" w:type="dxa"/>
            <w:vAlign w:val="center"/>
          </w:tcPr>
          <w:p w:rsidR="004E188C" w:rsidRPr="00FC27B8" w:rsidRDefault="004E188C" w:rsidP="00FC27B8">
            <w:pPr>
              <w:jc w:val="center"/>
              <w:rPr>
                <w:sz w:val="22"/>
                <w:szCs w:val="22"/>
              </w:rPr>
            </w:pPr>
            <w:r w:rsidRPr="00FC27B8">
              <w:rPr>
                <w:sz w:val="22"/>
                <w:szCs w:val="22"/>
              </w:rPr>
              <w:t>-</w:t>
            </w:r>
          </w:p>
        </w:tc>
        <w:tc>
          <w:tcPr>
            <w:tcW w:w="1078" w:type="dxa"/>
            <w:vAlign w:val="center"/>
          </w:tcPr>
          <w:p w:rsidR="004E188C" w:rsidRPr="00FC27B8" w:rsidRDefault="004E188C" w:rsidP="00FC27B8">
            <w:pPr>
              <w:jc w:val="center"/>
              <w:rPr>
                <w:sz w:val="22"/>
                <w:szCs w:val="22"/>
              </w:rPr>
            </w:pPr>
            <w:r w:rsidRPr="00FC27B8">
              <w:rPr>
                <w:sz w:val="22"/>
                <w:szCs w:val="22"/>
              </w:rPr>
              <w:t>-</w:t>
            </w:r>
          </w:p>
        </w:tc>
        <w:tc>
          <w:tcPr>
            <w:tcW w:w="1033" w:type="dxa"/>
            <w:vAlign w:val="center"/>
          </w:tcPr>
          <w:p w:rsidR="004E188C" w:rsidRPr="00FC27B8" w:rsidRDefault="004E188C" w:rsidP="00FC27B8">
            <w:pPr>
              <w:jc w:val="center"/>
              <w:rPr>
                <w:sz w:val="22"/>
                <w:szCs w:val="22"/>
              </w:rPr>
            </w:pPr>
            <w:r w:rsidRPr="00FC27B8">
              <w:rPr>
                <w:sz w:val="22"/>
                <w:szCs w:val="22"/>
              </w:rPr>
              <w:t>-</w:t>
            </w:r>
          </w:p>
        </w:tc>
        <w:tc>
          <w:tcPr>
            <w:tcW w:w="886" w:type="dxa"/>
            <w:vAlign w:val="center"/>
          </w:tcPr>
          <w:p w:rsidR="004E188C" w:rsidRPr="00FC27B8" w:rsidRDefault="004E188C" w:rsidP="00FC27B8">
            <w:pPr>
              <w:jc w:val="center"/>
              <w:rPr>
                <w:sz w:val="22"/>
                <w:szCs w:val="22"/>
              </w:rPr>
            </w:pPr>
            <w:r w:rsidRPr="00FC27B8">
              <w:rPr>
                <w:sz w:val="22"/>
                <w:szCs w:val="22"/>
              </w:rPr>
              <w:t>-</w:t>
            </w:r>
          </w:p>
        </w:tc>
        <w:tc>
          <w:tcPr>
            <w:tcW w:w="946" w:type="dxa"/>
            <w:vAlign w:val="center"/>
          </w:tcPr>
          <w:p w:rsidR="004E188C" w:rsidRPr="00FC27B8" w:rsidRDefault="004E188C" w:rsidP="00FC27B8">
            <w:pPr>
              <w:jc w:val="center"/>
              <w:rPr>
                <w:sz w:val="22"/>
                <w:szCs w:val="22"/>
              </w:rPr>
            </w:pPr>
            <w:r w:rsidRPr="00FC27B8">
              <w:rPr>
                <w:sz w:val="22"/>
                <w:szCs w:val="22"/>
              </w:rPr>
              <w:t>-</w:t>
            </w:r>
          </w:p>
        </w:tc>
        <w:tc>
          <w:tcPr>
            <w:tcW w:w="1034" w:type="dxa"/>
            <w:vAlign w:val="center"/>
          </w:tcPr>
          <w:p w:rsidR="004E188C" w:rsidRPr="00FC27B8" w:rsidRDefault="004E188C" w:rsidP="00FC27B8">
            <w:pPr>
              <w:jc w:val="center"/>
              <w:rPr>
                <w:sz w:val="22"/>
                <w:szCs w:val="22"/>
              </w:rPr>
            </w:pPr>
            <w:r w:rsidRPr="00FC27B8">
              <w:rPr>
                <w:sz w:val="22"/>
                <w:szCs w:val="22"/>
              </w:rPr>
              <w:t>-</w:t>
            </w:r>
          </w:p>
        </w:tc>
      </w:tr>
      <w:tr w:rsidR="004E188C" w:rsidRPr="00FC27B8" w:rsidTr="00A95918">
        <w:trPr>
          <w:jc w:val="center"/>
        </w:trPr>
        <w:tc>
          <w:tcPr>
            <w:tcW w:w="5757" w:type="dxa"/>
            <w:vAlign w:val="center"/>
          </w:tcPr>
          <w:p w:rsidR="004E188C" w:rsidRPr="00FC27B8" w:rsidRDefault="004E188C" w:rsidP="00FC27B8">
            <w:pPr>
              <w:rPr>
                <w:sz w:val="22"/>
                <w:szCs w:val="22"/>
              </w:rPr>
            </w:pPr>
            <w:r w:rsidRPr="00FC27B8">
              <w:rPr>
                <w:sz w:val="22"/>
                <w:szCs w:val="22"/>
              </w:rPr>
              <w:t>удобрение лесов</w:t>
            </w:r>
          </w:p>
        </w:tc>
        <w:tc>
          <w:tcPr>
            <w:tcW w:w="2126" w:type="dxa"/>
            <w:vAlign w:val="center"/>
          </w:tcPr>
          <w:p w:rsidR="004E188C" w:rsidRPr="00FC27B8" w:rsidRDefault="004E188C" w:rsidP="00FC27B8">
            <w:pPr>
              <w:jc w:val="center"/>
              <w:rPr>
                <w:sz w:val="22"/>
                <w:szCs w:val="22"/>
              </w:rPr>
            </w:pPr>
            <w:r w:rsidRPr="00FC27B8">
              <w:rPr>
                <w:sz w:val="22"/>
                <w:szCs w:val="22"/>
              </w:rPr>
              <w:t>-</w:t>
            </w:r>
          </w:p>
        </w:tc>
        <w:tc>
          <w:tcPr>
            <w:tcW w:w="851" w:type="dxa"/>
            <w:vAlign w:val="center"/>
          </w:tcPr>
          <w:p w:rsidR="004E188C" w:rsidRPr="00FC27B8" w:rsidRDefault="004E188C" w:rsidP="00FC27B8">
            <w:pPr>
              <w:jc w:val="center"/>
              <w:rPr>
                <w:sz w:val="22"/>
                <w:szCs w:val="22"/>
              </w:rPr>
            </w:pPr>
            <w:r w:rsidRPr="00FC27B8">
              <w:rPr>
                <w:sz w:val="22"/>
                <w:szCs w:val="22"/>
              </w:rPr>
              <w:t>-</w:t>
            </w:r>
          </w:p>
        </w:tc>
        <w:tc>
          <w:tcPr>
            <w:tcW w:w="850" w:type="dxa"/>
            <w:vAlign w:val="center"/>
          </w:tcPr>
          <w:p w:rsidR="004E188C" w:rsidRPr="00FC27B8" w:rsidRDefault="004E188C" w:rsidP="00FC27B8">
            <w:pPr>
              <w:jc w:val="center"/>
              <w:rPr>
                <w:sz w:val="22"/>
                <w:szCs w:val="22"/>
              </w:rPr>
            </w:pPr>
            <w:r w:rsidRPr="00FC27B8">
              <w:rPr>
                <w:sz w:val="22"/>
                <w:szCs w:val="22"/>
              </w:rPr>
              <w:t>-</w:t>
            </w:r>
          </w:p>
        </w:tc>
        <w:tc>
          <w:tcPr>
            <w:tcW w:w="748" w:type="dxa"/>
            <w:vAlign w:val="center"/>
          </w:tcPr>
          <w:p w:rsidR="004E188C" w:rsidRPr="00FC27B8" w:rsidRDefault="004E188C" w:rsidP="00FC27B8">
            <w:pPr>
              <w:jc w:val="center"/>
              <w:rPr>
                <w:sz w:val="22"/>
                <w:szCs w:val="22"/>
              </w:rPr>
            </w:pPr>
            <w:r w:rsidRPr="00FC27B8">
              <w:rPr>
                <w:sz w:val="22"/>
                <w:szCs w:val="22"/>
              </w:rPr>
              <w:t>-</w:t>
            </w:r>
          </w:p>
        </w:tc>
        <w:tc>
          <w:tcPr>
            <w:tcW w:w="1078" w:type="dxa"/>
            <w:vAlign w:val="center"/>
          </w:tcPr>
          <w:p w:rsidR="004E188C" w:rsidRPr="00FC27B8" w:rsidRDefault="004E188C" w:rsidP="00FC27B8">
            <w:pPr>
              <w:jc w:val="center"/>
              <w:rPr>
                <w:sz w:val="22"/>
                <w:szCs w:val="22"/>
              </w:rPr>
            </w:pPr>
            <w:r w:rsidRPr="00FC27B8">
              <w:rPr>
                <w:sz w:val="22"/>
                <w:szCs w:val="22"/>
              </w:rPr>
              <w:t>-</w:t>
            </w:r>
          </w:p>
        </w:tc>
        <w:tc>
          <w:tcPr>
            <w:tcW w:w="1033" w:type="dxa"/>
            <w:vAlign w:val="center"/>
          </w:tcPr>
          <w:p w:rsidR="004E188C" w:rsidRPr="00FC27B8" w:rsidRDefault="004E188C" w:rsidP="00FC27B8">
            <w:pPr>
              <w:jc w:val="center"/>
              <w:rPr>
                <w:sz w:val="22"/>
                <w:szCs w:val="22"/>
              </w:rPr>
            </w:pPr>
            <w:r w:rsidRPr="00FC27B8">
              <w:rPr>
                <w:sz w:val="22"/>
                <w:szCs w:val="22"/>
              </w:rPr>
              <w:t>-</w:t>
            </w:r>
          </w:p>
        </w:tc>
        <w:tc>
          <w:tcPr>
            <w:tcW w:w="886" w:type="dxa"/>
            <w:vAlign w:val="center"/>
          </w:tcPr>
          <w:p w:rsidR="004E188C" w:rsidRPr="00FC27B8" w:rsidRDefault="004E188C" w:rsidP="00FC27B8">
            <w:pPr>
              <w:jc w:val="center"/>
              <w:rPr>
                <w:sz w:val="22"/>
                <w:szCs w:val="22"/>
              </w:rPr>
            </w:pPr>
            <w:r w:rsidRPr="00FC27B8">
              <w:rPr>
                <w:sz w:val="22"/>
                <w:szCs w:val="22"/>
              </w:rPr>
              <w:t>-</w:t>
            </w:r>
          </w:p>
        </w:tc>
        <w:tc>
          <w:tcPr>
            <w:tcW w:w="946" w:type="dxa"/>
            <w:vAlign w:val="center"/>
          </w:tcPr>
          <w:p w:rsidR="004E188C" w:rsidRPr="00FC27B8" w:rsidRDefault="004E188C" w:rsidP="00FC27B8">
            <w:pPr>
              <w:jc w:val="center"/>
              <w:rPr>
                <w:sz w:val="22"/>
                <w:szCs w:val="22"/>
              </w:rPr>
            </w:pPr>
            <w:r w:rsidRPr="00FC27B8">
              <w:rPr>
                <w:sz w:val="22"/>
                <w:szCs w:val="22"/>
              </w:rPr>
              <w:t>-</w:t>
            </w:r>
          </w:p>
        </w:tc>
        <w:tc>
          <w:tcPr>
            <w:tcW w:w="1034" w:type="dxa"/>
            <w:vAlign w:val="center"/>
          </w:tcPr>
          <w:p w:rsidR="004E188C" w:rsidRPr="00FC27B8" w:rsidRDefault="004E188C" w:rsidP="00FC27B8">
            <w:pPr>
              <w:jc w:val="center"/>
              <w:rPr>
                <w:sz w:val="22"/>
                <w:szCs w:val="22"/>
              </w:rPr>
            </w:pPr>
            <w:r w:rsidRPr="00FC27B8">
              <w:rPr>
                <w:sz w:val="22"/>
                <w:szCs w:val="22"/>
              </w:rPr>
              <w:t>-</w:t>
            </w:r>
          </w:p>
        </w:tc>
      </w:tr>
      <w:tr w:rsidR="004E188C" w:rsidRPr="00FC27B8" w:rsidTr="00A95918">
        <w:trPr>
          <w:jc w:val="center"/>
        </w:trPr>
        <w:tc>
          <w:tcPr>
            <w:tcW w:w="5757" w:type="dxa"/>
            <w:vAlign w:val="center"/>
          </w:tcPr>
          <w:p w:rsidR="004E188C" w:rsidRPr="00FC27B8" w:rsidRDefault="004E188C" w:rsidP="00FC27B8">
            <w:pPr>
              <w:rPr>
                <w:sz w:val="22"/>
                <w:szCs w:val="22"/>
              </w:rPr>
            </w:pPr>
            <w:r w:rsidRPr="00FC27B8">
              <w:rPr>
                <w:sz w:val="22"/>
                <w:szCs w:val="22"/>
              </w:rPr>
              <w:t>уход за опушками</w:t>
            </w:r>
          </w:p>
        </w:tc>
        <w:tc>
          <w:tcPr>
            <w:tcW w:w="2126" w:type="dxa"/>
            <w:vAlign w:val="center"/>
          </w:tcPr>
          <w:p w:rsidR="004E188C" w:rsidRPr="00FC27B8" w:rsidRDefault="004E188C" w:rsidP="00FC27B8">
            <w:pPr>
              <w:jc w:val="center"/>
              <w:rPr>
                <w:sz w:val="22"/>
                <w:szCs w:val="22"/>
              </w:rPr>
            </w:pPr>
            <w:r w:rsidRPr="00FC27B8">
              <w:rPr>
                <w:sz w:val="22"/>
                <w:szCs w:val="22"/>
              </w:rPr>
              <w:t>-</w:t>
            </w:r>
          </w:p>
        </w:tc>
        <w:tc>
          <w:tcPr>
            <w:tcW w:w="851" w:type="dxa"/>
            <w:vAlign w:val="center"/>
          </w:tcPr>
          <w:p w:rsidR="004E188C" w:rsidRPr="00FC27B8" w:rsidRDefault="004E188C" w:rsidP="00FC27B8">
            <w:pPr>
              <w:jc w:val="center"/>
              <w:rPr>
                <w:sz w:val="22"/>
                <w:szCs w:val="22"/>
              </w:rPr>
            </w:pPr>
            <w:r w:rsidRPr="00FC27B8">
              <w:rPr>
                <w:sz w:val="22"/>
                <w:szCs w:val="22"/>
              </w:rPr>
              <w:t>-</w:t>
            </w:r>
          </w:p>
        </w:tc>
        <w:tc>
          <w:tcPr>
            <w:tcW w:w="850" w:type="dxa"/>
            <w:vAlign w:val="center"/>
          </w:tcPr>
          <w:p w:rsidR="004E188C" w:rsidRPr="00FC27B8" w:rsidRDefault="004E188C" w:rsidP="00FC27B8">
            <w:pPr>
              <w:jc w:val="center"/>
              <w:rPr>
                <w:sz w:val="22"/>
                <w:szCs w:val="22"/>
              </w:rPr>
            </w:pPr>
            <w:r w:rsidRPr="00FC27B8">
              <w:rPr>
                <w:sz w:val="22"/>
                <w:szCs w:val="22"/>
              </w:rPr>
              <w:t>-</w:t>
            </w:r>
          </w:p>
        </w:tc>
        <w:tc>
          <w:tcPr>
            <w:tcW w:w="748" w:type="dxa"/>
            <w:vAlign w:val="center"/>
          </w:tcPr>
          <w:p w:rsidR="004E188C" w:rsidRPr="00FC27B8" w:rsidRDefault="004E188C" w:rsidP="00FC27B8">
            <w:pPr>
              <w:jc w:val="center"/>
              <w:rPr>
                <w:sz w:val="22"/>
                <w:szCs w:val="22"/>
              </w:rPr>
            </w:pPr>
            <w:r w:rsidRPr="00FC27B8">
              <w:rPr>
                <w:sz w:val="22"/>
                <w:szCs w:val="22"/>
              </w:rPr>
              <w:t>-</w:t>
            </w:r>
          </w:p>
        </w:tc>
        <w:tc>
          <w:tcPr>
            <w:tcW w:w="1078" w:type="dxa"/>
            <w:vAlign w:val="center"/>
          </w:tcPr>
          <w:p w:rsidR="004E188C" w:rsidRPr="00FC27B8" w:rsidRDefault="004E188C" w:rsidP="00FC27B8">
            <w:pPr>
              <w:jc w:val="center"/>
              <w:rPr>
                <w:sz w:val="22"/>
                <w:szCs w:val="22"/>
              </w:rPr>
            </w:pPr>
            <w:r w:rsidRPr="00FC27B8">
              <w:rPr>
                <w:sz w:val="22"/>
                <w:szCs w:val="22"/>
              </w:rPr>
              <w:t>-</w:t>
            </w:r>
          </w:p>
        </w:tc>
        <w:tc>
          <w:tcPr>
            <w:tcW w:w="1033" w:type="dxa"/>
            <w:vAlign w:val="center"/>
          </w:tcPr>
          <w:p w:rsidR="004E188C" w:rsidRPr="00FC27B8" w:rsidRDefault="004E188C" w:rsidP="00FC27B8">
            <w:pPr>
              <w:jc w:val="center"/>
              <w:rPr>
                <w:sz w:val="22"/>
                <w:szCs w:val="22"/>
              </w:rPr>
            </w:pPr>
            <w:r w:rsidRPr="00FC27B8">
              <w:rPr>
                <w:sz w:val="22"/>
                <w:szCs w:val="22"/>
              </w:rPr>
              <w:t>-</w:t>
            </w:r>
          </w:p>
        </w:tc>
        <w:tc>
          <w:tcPr>
            <w:tcW w:w="886" w:type="dxa"/>
            <w:vAlign w:val="center"/>
          </w:tcPr>
          <w:p w:rsidR="004E188C" w:rsidRPr="00FC27B8" w:rsidRDefault="004E188C" w:rsidP="00FC27B8">
            <w:pPr>
              <w:jc w:val="center"/>
              <w:rPr>
                <w:sz w:val="22"/>
                <w:szCs w:val="22"/>
              </w:rPr>
            </w:pPr>
            <w:r w:rsidRPr="00FC27B8">
              <w:rPr>
                <w:sz w:val="22"/>
                <w:szCs w:val="22"/>
              </w:rPr>
              <w:t>-</w:t>
            </w:r>
          </w:p>
        </w:tc>
        <w:tc>
          <w:tcPr>
            <w:tcW w:w="946" w:type="dxa"/>
            <w:vAlign w:val="center"/>
          </w:tcPr>
          <w:p w:rsidR="004E188C" w:rsidRPr="00FC27B8" w:rsidRDefault="004E188C" w:rsidP="00FC27B8">
            <w:pPr>
              <w:jc w:val="center"/>
              <w:rPr>
                <w:sz w:val="22"/>
                <w:szCs w:val="22"/>
              </w:rPr>
            </w:pPr>
            <w:r w:rsidRPr="00FC27B8">
              <w:rPr>
                <w:sz w:val="22"/>
                <w:szCs w:val="22"/>
              </w:rPr>
              <w:t>-</w:t>
            </w:r>
          </w:p>
        </w:tc>
        <w:tc>
          <w:tcPr>
            <w:tcW w:w="1034" w:type="dxa"/>
            <w:vAlign w:val="center"/>
          </w:tcPr>
          <w:p w:rsidR="004E188C" w:rsidRPr="00FC27B8" w:rsidRDefault="004E188C" w:rsidP="00FC27B8">
            <w:pPr>
              <w:jc w:val="center"/>
              <w:rPr>
                <w:sz w:val="22"/>
                <w:szCs w:val="22"/>
              </w:rPr>
            </w:pPr>
            <w:r w:rsidRPr="00FC27B8">
              <w:rPr>
                <w:sz w:val="22"/>
                <w:szCs w:val="22"/>
              </w:rPr>
              <w:t>-</w:t>
            </w:r>
          </w:p>
        </w:tc>
      </w:tr>
      <w:tr w:rsidR="004E188C" w:rsidRPr="00FC27B8" w:rsidTr="00A95918">
        <w:trPr>
          <w:jc w:val="center"/>
        </w:trPr>
        <w:tc>
          <w:tcPr>
            <w:tcW w:w="5757" w:type="dxa"/>
            <w:vAlign w:val="center"/>
          </w:tcPr>
          <w:p w:rsidR="004E188C" w:rsidRPr="00FC27B8" w:rsidRDefault="004E188C" w:rsidP="00FC27B8">
            <w:pPr>
              <w:rPr>
                <w:sz w:val="22"/>
                <w:szCs w:val="22"/>
              </w:rPr>
            </w:pPr>
            <w:r w:rsidRPr="00FC27B8">
              <w:rPr>
                <w:sz w:val="22"/>
                <w:szCs w:val="22"/>
              </w:rPr>
              <w:t>уход за подлеском</w:t>
            </w:r>
          </w:p>
        </w:tc>
        <w:tc>
          <w:tcPr>
            <w:tcW w:w="2126" w:type="dxa"/>
            <w:vAlign w:val="center"/>
          </w:tcPr>
          <w:p w:rsidR="004E188C" w:rsidRPr="00FC27B8" w:rsidRDefault="004E188C" w:rsidP="00FC27B8">
            <w:pPr>
              <w:jc w:val="center"/>
              <w:rPr>
                <w:sz w:val="22"/>
                <w:szCs w:val="22"/>
              </w:rPr>
            </w:pPr>
            <w:r w:rsidRPr="00FC27B8">
              <w:rPr>
                <w:sz w:val="22"/>
                <w:szCs w:val="22"/>
              </w:rPr>
              <w:t>-</w:t>
            </w:r>
          </w:p>
        </w:tc>
        <w:tc>
          <w:tcPr>
            <w:tcW w:w="851" w:type="dxa"/>
            <w:vAlign w:val="center"/>
          </w:tcPr>
          <w:p w:rsidR="004E188C" w:rsidRPr="00FC27B8" w:rsidRDefault="004E188C" w:rsidP="00FC27B8">
            <w:pPr>
              <w:jc w:val="center"/>
              <w:rPr>
                <w:sz w:val="22"/>
                <w:szCs w:val="22"/>
              </w:rPr>
            </w:pPr>
            <w:r w:rsidRPr="00FC27B8">
              <w:rPr>
                <w:sz w:val="22"/>
                <w:szCs w:val="22"/>
              </w:rPr>
              <w:t>-</w:t>
            </w:r>
          </w:p>
        </w:tc>
        <w:tc>
          <w:tcPr>
            <w:tcW w:w="850" w:type="dxa"/>
            <w:vAlign w:val="center"/>
          </w:tcPr>
          <w:p w:rsidR="004E188C" w:rsidRPr="00FC27B8" w:rsidRDefault="004E188C" w:rsidP="00FC27B8">
            <w:pPr>
              <w:jc w:val="center"/>
              <w:rPr>
                <w:sz w:val="22"/>
                <w:szCs w:val="22"/>
              </w:rPr>
            </w:pPr>
            <w:r w:rsidRPr="00FC27B8">
              <w:rPr>
                <w:sz w:val="22"/>
                <w:szCs w:val="22"/>
              </w:rPr>
              <w:t>-</w:t>
            </w:r>
          </w:p>
        </w:tc>
        <w:tc>
          <w:tcPr>
            <w:tcW w:w="748" w:type="dxa"/>
            <w:vAlign w:val="center"/>
          </w:tcPr>
          <w:p w:rsidR="004E188C" w:rsidRPr="00FC27B8" w:rsidRDefault="004E188C" w:rsidP="00FC27B8">
            <w:pPr>
              <w:jc w:val="center"/>
              <w:rPr>
                <w:sz w:val="22"/>
                <w:szCs w:val="22"/>
              </w:rPr>
            </w:pPr>
            <w:r w:rsidRPr="00FC27B8">
              <w:rPr>
                <w:sz w:val="22"/>
                <w:szCs w:val="22"/>
              </w:rPr>
              <w:t>-</w:t>
            </w:r>
          </w:p>
        </w:tc>
        <w:tc>
          <w:tcPr>
            <w:tcW w:w="1078" w:type="dxa"/>
            <w:vAlign w:val="center"/>
          </w:tcPr>
          <w:p w:rsidR="004E188C" w:rsidRPr="00FC27B8" w:rsidRDefault="004E188C" w:rsidP="00FC27B8">
            <w:pPr>
              <w:jc w:val="center"/>
              <w:rPr>
                <w:sz w:val="22"/>
                <w:szCs w:val="22"/>
              </w:rPr>
            </w:pPr>
            <w:r w:rsidRPr="00FC27B8">
              <w:rPr>
                <w:sz w:val="22"/>
                <w:szCs w:val="22"/>
              </w:rPr>
              <w:t>-</w:t>
            </w:r>
          </w:p>
        </w:tc>
        <w:tc>
          <w:tcPr>
            <w:tcW w:w="1033" w:type="dxa"/>
            <w:vAlign w:val="center"/>
          </w:tcPr>
          <w:p w:rsidR="004E188C" w:rsidRPr="00FC27B8" w:rsidRDefault="004E188C" w:rsidP="00FC27B8">
            <w:pPr>
              <w:jc w:val="center"/>
              <w:rPr>
                <w:sz w:val="22"/>
                <w:szCs w:val="22"/>
              </w:rPr>
            </w:pPr>
            <w:r w:rsidRPr="00FC27B8">
              <w:rPr>
                <w:sz w:val="22"/>
                <w:szCs w:val="22"/>
              </w:rPr>
              <w:t>-</w:t>
            </w:r>
          </w:p>
        </w:tc>
        <w:tc>
          <w:tcPr>
            <w:tcW w:w="886" w:type="dxa"/>
            <w:vAlign w:val="center"/>
          </w:tcPr>
          <w:p w:rsidR="004E188C" w:rsidRPr="00FC27B8" w:rsidRDefault="004E188C" w:rsidP="00FC27B8">
            <w:pPr>
              <w:jc w:val="center"/>
              <w:rPr>
                <w:sz w:val="22"/>
                <w:szCs w:val="22"/>
              </w:rPr>
            </w:pPr>
            <w:r w:rsidRPr="00FC27B8">
              <w:rPr>
                <w:sz w:val="22"/>
                <w:szCs w:val="22"/>
              </w:rPr>
              <w:t>-</w:t>
            </w:r>
          </w:p>
        </w:tc>
        <w:tc>
          <w:tcPr>
            <w:tcW w:w="946" w:type="dxa"/>
            <w:vAlign w:val="center"/>
          </w:tcPr>
          <w:p w:rsidR="004E188C" w:rsidRPr="00FC27B8" w:rsidRDefault="004E188C" w:rsidP="00FC27B8">
            <w:pPr>
              <w:jc w:val="center"/>
              <w:rPr>
                <w:sz w:val="22"/>
                <w:szCs w:val="22"/>
              </w:rPr>
            </w:pPr>
            <w:r w:rsidRPr="00FC27B8">
              <w:rPr>
                <w:sz w:val="22"/>
                <w:szCs w:val="22"/>
              </w:rPr>
              <w:t>-</w:t>
            </w:r>
          </w:p>
        </w:tc>
        <w:tc>
          <w:tcPr>
            <w:tcW w:w="1034" w:type="dxa"/>
            <w:vAlign w:val="center"/>
          </w:tcPr>
          <w:p w:rsidR="004E188C" w:rsidRPr="00FC27B8" w:rsidRDefault="004E188C" w:rsidP="00FC27B8">
            <w:pPr>
              <w:jc w:val="center"/>
              <w:rPr>
                <w:sz w:val="22"/>
                <w:szCs w:val="22"/>
              </w:rPr>
            </w:pPr>
            <w:r w:rsidRPr="00FC27B8">
              <w:rPr>
                <w:sz w:val="22"/>
                <w:szCs w:val="22"/>
              </w:rPr>
              <w:t>-</w:t>
            </w:r>
          </w:p>
        </w:tc>
      </w:tr>
      <w:tr w:rsidR="004E188C" w:rsidRPr="00FC27B8" w:rsidTr="00A95918">
        <w:trPr>
          <w:jc w:val="center"/>
        </w:trPr>
        <w:tc>
          <w:tcPr>
            <w:tcW w:w="5757" w:type="dxa"/>
            <w:vAlign w:val="center"/>
          </w:tcPr>
          <w:p w:rsidR="004E188C" w:rsidRPr="00FC27B8" w:rsidRDefault="004E188C" w:rsidP="00FC27B8">
            <w:pPr>
              <w:rPr>
                <w:sz w:val="22"/>
                <w:szCs w:val="22"/>
              </w:rPr>
            </w:pPr>
            <w:r w:rsidRPr="00FC27B8">
              <w:rPr>
                <w:sz w:val="22"/>
                <w:szCs w:val="22"/>
              </w:rPr>
              <w:t>уход за лесами путем уничтожения нежелательной древесной растительности</w:t>
            </w:r>
          </w:p>
        </w:tc>
        <w:tc>
          <w:tcPr>
            <w:tcW w:w="2126" w:type="dxa"/>
            <w:vAlign w:val="center"/>
          </w:tcPr>
          <w:p w:rsidR="004E188C" w:rsidRPr="00FC27B8" w:rsidRDefault="004E188C" w:rsidP="00FC27B8">
            <w:pPr>
              <w:jc w:val="center"/>
              <w:rPr>
                <w:sz w:val="22"/>
                <w:szCs w:val="22"/>
              </w:rPr>
            </w:pPr>
            <w:r w:rsidRPr="00FC27B8">
              <w:rPr>
                <w:sz w:val="22"/>
                <w:szCs w:val="22"/>
              </w:rPr>
              <w:t>-</w:t>
            </w:r>
          </w:p>
        </w:tc>
        <w:tc>
          <w:tcPr>
            <w:tcW w:w="851" w:type="dxa"/>
            <w:vAlign w:val="center"/>
          </w:tcPr>
          <w:p w:rsidR="004E188C" w:rsidRPr="00FC27B8" w:rsidRDefault="004E188C" w:rsidP="00FC27B8">
            <w:pPr>
              <w:jc w:val="center"/>
              <w:rPr>
                <w:sz w:val="22"/>
                <w:szCs w:val="22"/>
              </w:rPr>
            </w:pPr>
            <w:r w:rsidRPr="00FC27B8">
              <w:rPr>
                <w:sz w:val="22"/>
                <w:szCs w:val="22"/>
              </w:rPr>
              <w:t>-</w:t>
            </w:r>
          </w:p>
        </w:tc>
        <w:tc>
          <w:tcPr>
            <w:tcW w:w="850" w:type="dxa"/>
            <w:vAlign w:val="center"/>
          </w:tcPr>
          <w:p w:rsidR="004E188C" w:rsidRPr="00FC27B8" w:rsidRDefault="004E188C" w:rsidP="00FC27B8">
            <w:pPr>
              <w:jc w:val="center"/>
              <w:rPr>
                <w:sz w:val="22"/>
                <w:szCs w:val="22"/>
              </w:rPr>
            </w:pPr>
            <w:r w:rsidRPr="00FC27B8">
              <w:rPr>
                <w:sz w:val="22"/>
                <w:szCs w:val="22"/>
              </w:rPr>
              <w:t>-</w:t>
            </w:r>
          </w:p>
        </w:tc>
        <w:tc>
          <w:tcPr>
            <w:tcW w:w="748" w:type="dxa"/>
            <w:vAlign w:val="center"/>
          </w:tcPr>
          <w:p w:rsidR="004E188C" w:rsidRPr="00FC27B8" w:rsidRDefault="004E188C" w:rsidP="00FC27B8">
            <w:pPr>
              <w:jc w:val="center"/>
              <w:rPr>
                <w:sz w:val="22"/>
                <w:szCs w:val="22"/>
              </w:rPr>
            </w:pPr>
            <w:r w:rsidRPr="00FC27B8">
              <w:rPr>
                <w:sz w:val="22"/>
                <w:szCs w:val="22"/>
              </w:rPr>
              <w:t>-</w:t>
            </w:r>
          </w:p>
        </w:tc>
        <w:tc>
          <w:tcPr>
            <w:tcW w:w="1078" w:type="dxa"/>
            <w:vAlign w:val="center"/>
          </w:tcPr>
          <w:p w:rsidR="004E188C" w:rsidRPr="00FC27B8" w:rsidRDefault="004E188C" w:rsidP="00FC27B8">
            <w:pPr>
              <w:jc w:val="center"/>
              <w:rPr>
                <w:sz w:val="22"/>
                <w:szCs w:val="22"/>
              </w:rPr>
            </w:pPr>
            <w:r w:rsidRPr="00FC27B8">
              <w:rPr>
                <w:sz w:val="22"/>
                <w:szCs w:val="22"/>
              </w:rPr>
              <w:t>-</w:t>
            </w:r>
          </w:p>
        </w:tc>
        <w:tc>
          <w:tcPr>
            <w:tcW w:w="1033" w:type="dxa"/>
            <w:vAlign w:val="center"/>
          </w:tcPr>
          <w:p w:rsidR="004E188C" w:rsidRPr="00FC27B8" w:rsidRDefault="004E188C" w:rsidP="00FC27B8">
            <w:pPr>
              <w:jc w:val="center"/>
              <w:rPr>
                <w:sz w:val="22"/>
                <w:szCs w:val="22"/>
              </w:rPr>
            </w:pPr>
            <w:r w:rsidRPr="00FC27B8">
              <w:rPr>
                <w:sz w:val="22"/>
                <w:szCs w:val="22"/>
              </w:rPr>
              <w:t>-</w:t>
            </w:r>
          </w:p>
        </w:tc>
        <w:tc>
          <w:tcPr>
            <w:tcW w:w="886" w:type="dxa"/>
            <w:vAlign w:val="center"/>
          </w:tcPr>
          <w:p w:rsidR="004E188C" w:rsidRPr="00FC27B8" w:rsidRDefault="004E188C" w:rsidP="00FC27B8">
            <w:pPr>
              <w:jc w:val="center"/>
              <w:rPr>
                <w:sz w:val="22"/>
                <w:szCs w:val="22"/>
              </w:rPr>
            </w:pPr>
            <w:r w:rsidRPr="00FC27B8">
              <w:rPr>
                <w:sz w:val="22"/>
                <w:szCs w:val="22"/>
              </w:rPr>
              <w:t>-</w:t>
            </w:r>
          </w:p>
        </w:tc>
        <w:tc>
          <w:tcPr>
            <w:tcW w:w="946" w:type="dxa"/>
            <w:vAlign w:val="center"/>
          </w:tcPr>
          <w:p w:rsidR="004E188C" w:rsidRPr="00FC27B8" w:rsidRDefault="004E188C" w:rsidP="00FC27B8">
            <w:pPr>
              <w:jc w:val="center"/>
              <w:rPr>
                <w:sz w:val="22"/>
                <w:szCs w:val="22"/>
              </w:rPr>
            </w:pPr>
            <w:r w:rsidRPr="00FC27B8">
              <w:rPr>
                <w:sz w:val="22"/>
                <w:szCs w:val="22"/>
              </w:rPr>
              <w:t>-</w:t>
            </w:r>
          </w:p>
        </w:tc>
        <w:tc>
          <w:tcPr>
            <w:tcW w:w="1034" w:type="dxa"/>
            <w:vAlign w:val="center"/>
          </w:tcPr>
          <w:p w:rsidR="004E188C" w:rsidRPr="00FC27B8" w:rsidRDefault="004E188C" w:rsidP="00FC27B8">
            <w:pPr>
              <w:jc w:val="center"/>
              <w:rPr>
                <w:sz w:val="22"/>
                <w:szCs w:val="22"/>
              </w:rPr>
            </w:pPr>
            <w:r w:rsidRPr="00FC27B8">
              <w:rPr>
                <w:sz w:val="22"/>
                <w:szCs w:val="22"/>
              </w:rPr>
              <w:t>-</w:t>
            </w:r>
          </w:p>
        </w:tc>
      </w:tr>
      <w:tr w:rsidR="004E188C" w:rsidRPr="00FC27B8" w:rsidTr="00A95918">
        <w:trPr>
          <w:jc w:val="center"/>
        </w:trPr>
        <w:tc>
          <w:tcPr>
            <w:tcW w:w="5757" w:type="dxa"/>
            <w:vAlign w:val="center"/>
          </w:tcPr>
          <w:p w:rsidR="004E188C" w:rsidRPr="00FC27B8" w:rsidRDefault="004E188C" w:rsidP="00FC27B8">
            <w:pPr>
              <w:rPr>
                <w:sz w:val="22"/>
                <w:szCs w:val="22"/>
              </w:rPr>
            </w:pPr>
            <w:r w:rsidRPr="00FC27B8">
              <w:rPr>
                <w:sz w:val="22"/>
                <w:szCs w:val="22"/>
              </w:rPr>
              <w:t>другие мероприятия</w:t>
            </w:r>
          </w:p>
        </w:tc>
        <w:tc>
          <w:tcPr>
            <w:tcW w:w="2126" w:type="dxa"/>
            <w:vAlign w:val="center"/>
          </w:tcPr>
          <w:p w:rsidR="004E188C" w:rsidRPr="00FC27B8" w:rsidRDefault="004E188C" w:rsidP="00FC27B8">
            <w:pPr>
              <w:jc w:val="center"/>
              <w:rPr>
                <w:sz w:val="22"/>
                <w:szCs w:val="22"/>
              </w:rPr>
            </w:pPr>
            <w:r w:rsidRPr="00FC27B8">
              <w:rPr>
                <w:sz w:val="22"/>
                <w:szCs w:val="22"/>
              </w:rPr>
              <w:t>-</w:t>
            </w:r>
          </w:p>
        </w:tc>
        <w:tc>
          <w:tcPr>
            <w:tcW w:w="851" w:type="dxa"/>
            <w:vAlign w:val="center"/>
          </w:tcPr>
          <w:p w:rsidR="004E188C" w:rsidRPr="00FC27B8" w:rsidRDefault="004E188C" w:rsidP="00FC27B8">
            <w:pPr>
              <w:jc w:val="center"/>
              <w:rPr>
                <w:sz w:val="22"/>
                <w:szCs w:val="22"/>
              </w:rPr>
            </w:pPr>
            <w:r w:rsidRPr="00FC27B8">
              <w:rPr>
                <w:sz w:val="22"/>
                <w:szCs w:val="22"/>
              </w:rPr>
              <w:t>-</w:t>
            </w:r>
          </w:p>
        </w:tc>
        <w:tc>
          <w:tcPr>
            <w:tcW w:w="850" w:type="dxa"/>
            <w:vAlign w:val="center"/>
          </w:tcPr>
          <w:p w:rsidR="004E188C" w:rsidRPr="00FC27B8" w:rsidRDefault="004E188C" w:rsidP="00FC27B8">
            <w:pPr>
              <w:jc w:val="center"/>
              <w:rPr>
                <w:sz w:val="22"/>
                <w:szCs w:val="22"/>
              </w:rPr>
            </w:pPr>
            <w:r w:rsidRPr="00FC27B8">
              <w:rPr>
                <w:sz w:val="22"/>
                <w:szCs w:val="22"/>
              </w:rPr>
              <w:t>-</w:t>
            </w:r>
          </w:p>
        </w:tc>
        <w:tc>
          <w:tcPr>
            <w:tcW w:w="748" w:type="dxa"/>
            <w:vAlign w:val="center"/>
          </w:tcPr>
          <w:p w:rsidR="004E188C" w:rsidRPr="00FC27B8" w:rsidRDefault="004E188C" w:rsidP="00FC27B8">
            <w:pPr>
              <w:jc w:val="center"/>
              <w:rPr>
                <w:sz w:val="22"/>
                <w:szCs w:val="22"/>
              </w:rPr>
            </w:pPr>
            <w:r w:rsidRPr="00FC27B8">
              <w:rPr>
                <w:sz w:val="22"/>
                <w:szCs w:val="22"/>
              </w:rPr>
              <w:t>-</w:t>
            </w:r>
          </w:p>
        </w:tc>
        <w:tc>
          <w:tcPr>
            <w:tcW w:w="1078" w:type="dxa"/>
            <w:vAlign w:val="center"/>
          </w:tcPr>
          <w:p w:rsidR="004E188C" w:rsidRPr="00FC27B8" w:rsidRDefault="004E188C" w:rsidP="00FC27B8">
            <w:pPr>
              <w:jc w:val="center"/>
              <w:rPr>
                <w:sz w:val="22"/>
                <w:szCs w:val="22"/>
              </w:rPr>
            </w:pPr>
            <w:r w:rsidRPr="00FC27B8">
              <w:rPr>
                <w:sz w:val="22"/>
                <w:szCs w:val="22"/>
              </w:rPr>
              <w:t>-</w:t>
            </w:r>
          </w:p>
        </w:tc>
        <w:tc>
          <w:tcPr>
            <w:tcW w:w="1033" w:type="dxa"/>
            <w:vAlign w:val="center"/>
          </w:tcPr>
          <w:p w:rsidR="004E188C" w:rsidRPr="00FC27B8" w:rsidRDefault="004E188C" w:rsidP="00FC27B8">
            <w:pPr>
              <w:jc w:val="center"/>
              <w:rPr>
                <w:sz w:val="22"/>
                <w:szCs w:val="22"/>
              </w:rPr>
            </w:pPr>
            <w:r w:rsidRPr="00FC27B8">
              <w:rPr>
                <w:sz w:val="22"/>
                <w:szCs w:val="22"/>
              </w:rPr>
              <w:t>-</w:t>
            </w:r>
          </w:p>
        </w:tc>
        <w:tc>
          <w:tcPr>
            <w:tcW w:w="886" w:type="dxa"/>
            <w:vAlign w:val="center"/>
          </w:tcPr>
          <w:p w:rsidR="004E188C" w:rsidRPr="00FC27B8" w:rsidRDefault="004E188C" w:rsidP="00FC27B8">
            <w:pPr>
              <w:jc w:val="center"/>
              <w:rPr>
                <w:sz w:val="22"/>
                <w:szCs w:val="22"/>
              </w:rPr>
            </w:pPr>
            <w:r w:rsidRPr="00FC27B8">
              <w:rPr>
                <w:sz w:val="22"/>
                <w:szCs w:val="22"/>
              </w:rPr>
              <w:t>-</w:t>
            </w:r>
          </w:p>
        </w:tc>
        <w:tc>
          <w:tcPr>
            <w:tcW w:w="946" w:type="dxa"/>
            <w:vAlign w:val="center"/>
          </w:tcPr>
          <w:p w:rsidR="004E188C" w:rsidRPr="00FC27B8" w:rsidRDefault="004E188C" w:rsidP="00FC27B8">
            <w:pPr>
              <w:jc w:val="center"/>
              <w:rPr>
                <w:sz w:val="22"/>
                <w:szCs w:val="22"/>
              </w:rPr>
            </w:pPr>
            <w:r w:rsidRPr="00FC27B8">
              <w:rPr>
                <w:sz w:val="22"/>
                <w:szCs w:val="22"/>
              </w:rPr>
              <w:t>-</w:t>
            </w:r>
          </w:p>
        </w:tc>
        <w:tc>
          <w:tcPr>
            <w:tcW w:w="1034" w:type="dxa"/>
            <w:vAlign w:val="center"/>
          </w:tcPr>
          <w:p w:rsidR="004E188C" w:rsidRPr="00FC27B8" w:rsidRDefault="004E188C" w:rsidP="00FC27B8">
            <w:pPr>
              <w:jc w:val="center"/>
              <w:rPr>
                <w:sz w:val="22"/>
                <w:szCs w:val="22"/>
              </w:rPr>
            </w:pPr>
            <w:r w:rsidRPr="00FC27B8">
              <w:rPr>
                <w:sz w:val="22"/>
                <w:szCs w:val="22"/>
              </w:rPr>
              <w:t>-</w:t>
            </w:r>
          </w:p>
        </w:tc>
      </w:tr>
    </w:tbl>
    <w:p w:rsidR="004E188C" w:rsidRPr="00FC27B8" w:rsidRDefault="004E188C" w:rsidP="00FC27B8">
      <w:pPr>
        <w:spacing w:before="120"/>
        <w:sectPr w:rsidR="004E188C" w:rsidRPr="00FC27B8" w:rsidSect="00676BF6">
          <w:footnotePr>
            <w:pos w:val="beneathText"/>
          </w:footnotePr>
          <w:pgSz w:w="16837" w:h="11905" w:orient="landscape"/>
          <w:pgMar w:top="1134" w:right="851" w:bottom="1134" w:left="1134" w:header="720" w:footer="709" w:gutter="0"/>
          <w:cols w:space="720"/>
          <w:docGrid w:linePitch="360"/>
        </w:sectPr>
      </w:pPr>
    </w:p>
    <w:p w:rsidR="004043BE" w:rsidRPr="00FC27B8" w:rsidRDefault="004043BE" w:rsidP="00676BF6">
      <w:pPr>
        <w:pStyle w:val="affffffffff4"/>
        <w:jc w:val="center"/>
        <w:rPr>
          <w:i/>
        </w:rPr>
      </w:pPr>
      <w:r w:rsidRPr="00FC27B8">
        <w:rPr>
          <w:i/>
        </w:rPr>
        <w:t>Сведения о лесном семеноводстве, включая сведения об ОЛС</w:t>
      </w:r>
    </w:p>
    <w:p w:rsidR="00C473E4" w:rsidRPr="00FC27B8" w:rsidRDefault="00C473E4" w:rsidP="00FC27B8">
      <w:pPr>
        <w:pStyle w:val="affffffffff4"/>
      </w:pPr>
      <w:r w:rsidRPr="00FC27B8">
        <w:t>Лесное семеноводство осуществляется в соответствии со статьей 65 Лесного кодекса.</w:t>
      </w:r>
    </w:p>
    <w:p w:rsidR="004043BE" w:rsidRPr="00FC27B8" w:rsidRDefault="004043BE" w:rsidP="00FC27B8">
      <w:pPr>
        <w:pStyle w:val="a9"/>
      </w:pPr>
      <w:r w:rsidRPr="00FC27B8">
        <w:t>В целях лесного семеноводства осуществляются:</w:t>
      </w:r>
    </w:p>
    <w:p w:rsidR="004043BE" w:rsidRPr="00FC27B8" w:rsidRDefault="004043BE" w:rsidP="00FC27B8">
      <w:pPr>
        <w:pStyle w:val="a9"/>
      </w:pPr>
      <w:r w:rsidRPr="00FC27B8">
        <w:t>1) лесосеменное районирование;</w:t>
      </w:r>
    </w:p>
    <w:p w:rsidR="004043BE" w:rsidRPr="00FC27B8" w:rsidRDefault="004043BE" w:rsidP="00FC27B8">
      <w:pPr>
        <w:pStyle w:val="a9"/>
      </w:pPr>
      <w:r w:rsidRPr="00FC27B8">
        <w:t>2) создание и выделение объектов лесного семеноводства (лесосеменных плантаций, постоянных лесосеменных участков и подобных объектов);</w:t>
      </w:r>
    </w:p>
    <w:p w:rsidR="004043BE" w:rsidRPr="00FC27B8" w:rsidRDefault="004043BE" w:rsidP="00FC27B8">
      <w:pPr>
        <w:pStyle w:val="a9"/>
      </w:pPr>
      <w:r w:rsidRPr="00FC27B8">
        <w:t>3) формирование федерального фонда семян лесных растений;</w:t>
      </w:r>
    </w:p>
    <w:p w:rsidR="004043BE" w:rsidRPr="00FC27B8" w:rsidRDefault="004043BE" w:rsidP="00FC27B8">
      <w:pPr>
        <w:pStyle w:val="a9"/>
      </w:pPr>
      <w:r w:rsidRPr="00FC27B8">
        <w:t>3.1) формирование и использование страховых фондов семян лесных растений;</w:t>
      </w:r>
    </w:p>
    <w:p w:rsidR="004043BE" w:rsidRPr="00FC27B8" w:rsidRDefault="004043BE" w:rsidP="00FC27B8">
      <w:pPr>
        <w:pStyle w:val="a9"/>
      </w:pPr>
      <w:r w:rsidRPr="00FC27B8">
        <w:t>4) семенной контроль в отношении семян лесных растений;</w:t>
      </w:r>
    </w:p>
    <w:p w:rsidR="004043BE" w:rsidRPr="00FC27B8" w:rsidRDefault="004043BE" w:rsidP="00FC27B8">
      <w:pPr>
        <w:pStyle w:val="a9"/>
      </w:pPr>
      <w:r w:rsidRPr="00FC27B8">
        <w:t>5) другие мероприятия по производству, заготовке, обработке, хранению, реализации, транспортировке и использованию семян лесных растений.</w:t>
      </w:r>
    </w:p>
    <w:p w:rsidR="004043BE" w:rsidRPr="00FC27B8" w:rsidRDefault="004043BE" w:rsidP="00FC27B8">
      <w:pPr>
        <w:pStyle w:val="a9"/>
      </w:pPr>
      <w:r w:rsidRPr="00FC27B8">
        <w:t>При воспроизводстве лесов используются улучшенные и сортовые семена лесных растений или, если такие семена отсутствуют, нормальные семена лесных растений.</w:t>
      </w:r>
    </w:p>
    <w:p w:rsidR="004043BE" w:rsidRPr="00FC27B8" w:rsidRDefault="004043BE" w:rsidP="00FC27B8">
      <w:pPr>
        <w:pStyle w:val="a9"/>
      </w:pPr>
      <w:r w:rsidRPr="00FC27B8">
        <w:t>При воспроизводстве лесов не допускается применение нерайонированных семян лесных растений, а также семян лесных растений, посевные и иные качества которых не проверены.</w:t>
      </w:r>
    </w:p>
    <w:p w:rsidR="004043BE" w:rsidRPr="00FC27B8" w:rsidRDefault="004043BE" w:rsidP="00FC27B8">
      <w:pPr>
        <w:pStyle w:val="a9"/>
      </w:pPr>
      <w:r w:rsidRPr="00FC27B8">
        <w:t>Порядок использования районированных семян лесных растений основных лесных древесных пород и правила создания и выделения объектов лесного семеноводства (лесосеменных плантаций, постоянных лесосеменных участков и подобных объектов) устанавливаются уполномоченным федеральным органом исполнительной власти.</w:t>
      </w:r>
    </w:p>
    <w:p w:rsidR="00C473E4" w:rsidRPr="00FC27B8" w:rsidRDefault="00C473E4" w:rsidP="00FC27B8">
      <w:pPr>
        <w:pStyle w:val="afffffffffe"/>
        <w:shd w:val="clear" w:color="auto" w:fill="auto"/>
      </w:pPr>
      <w:bookmarkStart w:id="1086" w:name="_Hlk146092828"/>
      <w:r w:rsidRPr="00FC27B8">
        <w:t xml:space="preserve">Для выращивания посадочного материала и создания лесных культур используются районированные семена лесных растений, соответствующие требованиям, установленным в соответствии с приказом Министерства природных ресурсов и экологии Российской Федерации от </w:t>
      </w:r>
      <w:bookmarkStart w:id="1087" w:name="_Hlk138249255"/>
      <w:bookmarkStart w:id="1088" w:name="_Hlk142829875"/>
      <w:r w:rsidRPr="00FC27B8">
        <w:t xml:space="preserve">09.11.2020 № </w:t>
      </w:r>
      <w:bookmarkEnd w:id="1087"/>
      <w:r w:rsidRPr="00FC27B8">
        <w:t>909</w:t>
      </w:r>
      <w:bookmarkEnd w:id="1088"/>
      <w:r w:rsidRPr="00FC27B8">
        <w:t xml:space="preserve"> «Об утверждении Порядка использования районированных семян лесных растений основных лесных древесных пород», которым утвержден Порядок использования районированных семян лесных растений основных лесных древесных пород. </w:t>
      </w:r>
    </w:p>
    <w:bookmarkEnd w:id="1086"/>
    <w:p w:rsidR="00C473E4" w:rsidRPr="00FC27B8" w:rsidRDefault="00C473E4" w:rsidP="00FC27B8">
      <w:pPr>
        <w:pStyle w:val="a9"/>
      </w:pPr>
      <w:r w:rsidRPr="00FC27B8">
        <w:t>Правила создания и выделения объектов лесного семеноводства (лесосеменных плантаций, постоянных лесосеменных участков и подобных объектов) устанавливаются приказом Министерства природных ресурсов и экологии Российской Федерации от 20.10.2015 № 438.</w:t>
      </w:r>
    </w:p>
    <w:p w:rsidR="000A3795" w:rsidRPr="00FC27B8" w:rsidRDefault="004E188C" w:rsidP="00FC27B8">
      <w:pPr>
        <w:pStyle w:val="a9"/>
      </w:pPr>
      <w:r w:rsidRPr="00FC27B8">
        <w:t>На территории Хабаровского лесничества (бывший Дальспецсемлесхоз) находятся лесо</w:t>
      </w:r>
      <w:r w:rsidR="004E254A" w:rsidRPr="00FC27B8">
        <w:t>семенные плантации</w:t>
      </w:r>
      <w:r w:rsidRPr="00FC27B8">
        <w:t>. Они создавались прививкой на подвойные культуры, а также пересадкой привитых саженцев с других полей или из школы. Самые старшие прививки датируют</w:t>
      </w:r>
      <w:r w:rsidR="004E254A" w:rsidRPr="00FC27B8">
        <w:t>ся 1995 годом и имеют возраст 28</w:t>
      </w:r>
      <w:r w:rsidRPr="00FC27B8">
        <w:t xml:space="preserve"> </w:t>
      </w:r>
      <w:r w:rsidR="004E254A" w:rsidRPr="00FC27B8">
        <w:t>лет</w:t>
      </w:r>
      <w:r w:rsidR="000A3795" w:rsidRPr="00FC27B8">
        <w:t xml:space="preserve"> (таблица 4</w:t>
      </w:r>
      <w:r w:rsidR="004043BE" w:rsidRPr="00FC27B8">
        <w:t>3</w:t>
      </w:r>
      <w:r w:rsidR="000A3795" w:rsidRPr="00FC27B8">
        <w:t>).</w:t>
      </w:r>
    </w:p>
    <w:p w:rsidR="00791BD0" w:rsidRPr="00FC27B8" w:rsidRDefault="00791BD0" w:rsidP="00FC27B8">
      <w:pPr>
        <w:pStyle w:val="a9"/>
      </w:pPr>
      <w:r w:rsidRPr="00FC27B8">
        <w:t>Сведения об объектах лесного семеноводства приведены в соответствии с данными Формы №14-ГЛР на 01.01.2023 г.</w:t>
      </w:r>
    </w:p>
    <w:p w:rsidR="004043BE" w:rsidRPr="00FC27B8" w:rsidRDefault="004043BE" w:rsidP="00FC27B8">
      <w:pPr>
        <w:pStyle w:val="a9"/>
      </w:pPr>
      <w:r w:rsidRPr="00FC27B8">
        <w:t>Для сбора семян на территории Хабаровского лесничества выделены и аттестованы следующие объекты лесного семеноводства (далее - ОЛС):</w:t>
      </w:r>
    </w:p>
    <w:p w:rsidR="004043BE" w:rsidRPr="00FC27B8" w:rsidRDefault="004043BE" w:rsidP="00FC27B8">
      <w:pPr>
        <w:pStyle w:val="a9"/>
        <w:numPr>
          <w:ilvl w:val="0"/>
          <w:numId w:val="23"/>
        </w:numPr>
        <w:ind w:left="0" w:firstLine="284"/>
      </w:pPr>
      <w:r w:rsidRPr="00FC27B8">
        <w:t>лесосеменные плантации – 21,</w:t>
      </w:r>
      <w:r w:rsidR="0004341D" w:rsidRPr="00FC27B8">
        <w:t>6</w:t>
      </w:r>
      <w:r w:rsidRPr="00FC27B8">
        <w:t xml:space="preserve"> га;</w:t>
      </w:r>
    </w:p>
    <w:p w:rsidR="004043BE" w:rsidRPr="00FC27B8" w:rsidRDefault="004043BE" w:rsidP="00FC27B8">
      <w:pPr>
        <w:pStyle w:val="a9"/>
        <w:numPr>
          <w:ilvl w:val="0"/>
          <w:numId w:val="23"/>
        </w:numPr>
        <w:ind w:left="0" w:firstLine="284"/>
      </w:pPr>
      <w:r w:rsidRPr="00FC27B8">
        <w:t xml:space="preserve">плюсовые деревья кедра корейского – 50 штук; </w:t>
      </w:r>
    </w:p>
    <w:p w:rsidR="004043BE" w:rsidRPr="00FC27B8" w:rsidRDefault="004043BE" w:rsidP="00FC27B8">
      <w:pPr>
        <w:pStyle w:val="a9"/>
        <w:numPr>
          <w:ilvl w:val="0"/>
          <w:numId w:val="23"/>
        </w:numPr>
        <w:ind w:left="0" w:firstLine="284"/>
      </w:pPr>
      <w:r w:rsidRPr="00FC27B8">
        <w:t>постоянные лесосеменные участки (ПЛСУ) – 125 га;</w:t>
      </w:r>
    </w:p>
    <w:p w:rsidR="004043BE" w:rsidRPr="00FC27B8" w:rsidRDefault="004043BE" w:rsidP="00FC27B8">
      <w:pPr>
        <w:pStyle w:val="a9"/>
        <w:numPr>
          <w:ilvl w:val="0"/>
          <w:numId w:val="23"/>
        </w:numPr>
        <w:ind w:left="0" w:firstLine="284"/>
      </w:pPr>
      <w:r w:rsidRPr="00FC27B8">
        <w:t xml:space="preserve"> маточная плантация – 1 га; </w:t>
      </w:r>
    </w:p>
    <w:p w:rsidR="004043BE" w:rsidRPr="00FC27B8" w:rsidRDefault="004043BE" w:rsidP="00FC27B8">
      <w:pPr>
        <w:pStyle w:val="a9"/>
        <w:numPr>
          <w:ilvl w:val="0"/>
          <w:numId w:val="23"/>
        </w:numPr>
        <w:ind w:left="0" w:firstLine="284"/>
      </w:pPr>
      <w:r w:rsidRPr="00FC27B8">
        <w:t>архив клонов</w:t>
      </w:r>
      <w:r w:rsidR="006E2A35" w:rsidRPr="00FC27B8">
        <w:t xml:space="preserve"> плюсовых деревьев</w:t>
      </w:r>
      <w:r w:rsidRPr="00FC27B8">
        <w:t xml:space="preserve"> – 1 га.</w:t>
      </w:r>
    </w:p>
    <w:p w:rsidR="004E188C" w:rsidRPr="00FC27B8" w:rsidRDefault="00635CF7" w:rsidP="00FC27B8">
      <w:pPr>
        <w:pStyle w:val="a9"/>
      </w:pPr>
      <w:r w:rsidRPr="00FC27B8">
        <w:t>Таблица 4</w:t>
      </w:r>
      <w:r w:rsidR="004043BE" w:rsidRPr="00FC27B8">
        <w:t>3</w:t>
      </w:r>
      <w:r w:rsidR="004E188C" w:rsidRPr="00FC27B8">
        <w:t xml:space="preserve"> - Нормативы и параметры существующих </w:t>
      </w:r>
      <w:r w:rsidRPr="00FC27B8">
        <w:t>и проектируемых</w:t>
      </w:r>
      <w:r w:rsidR="004E188C" w:rsidRPr="00FC27B8">
        <w:t xml:space="preserve"> объектов лесного семеноводства</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0"/>
        <w:gridCol w:w="1272"/>
        <w:gridCol w:w="3544"/>
        <w:gridCol w:w="1984"/>
        <w:gridCol w:w="2409"/>
      </w:tblGrid>
      <w:tr w:rsidR="009423F1" w:rsidRPr="00FC27B8" w:rsidTr="00AE050C">
        <w:trPr>
          <w:tblHeader/>
          <w:jc w:val="center"/>
        </w:trPr>
        <w:tc>
          <w:tcPr>
            <w:tcW w:w="430" w:type="dxa"/>
            <w:vAlign w:val="center"/>
          </w:tcPr>
          <w:p w:rsidR="009423F1" w:rsidRPr="00FC27B8" w:rsidRDefault="009423F1" w:rsidP="00FC27B8">
            <w:pPr>
              <w:widowControl w:val="0"/>
              <w:autoSpaceDE w:val="0"/>
              <w:autoSpaceDN w:val="0"/>
              <w:adjustRightInd w:val="0"/>
              <w:ind w:left="-108" w:right="-113"/>
              <w:jc w:val="center"/>
              <w:rPr>
                <w:sz w:val="22"/>
                <w:szCs w:val="22"/>
              </w:rPr>
            </w:pPr>
            <w:r w:rsidRPr="00FC27B8">
              <w:rPr>
                <w:sz w:val="22"/>
                <w:szCs w:val="22"/>
              </w:rPr>
              <w:t>№ п/п</w:t>
            </w:r>
          </w:p>
        </w:tc>
        <w:tc>
          <w:tcPr>
            <w:tcW w:w="1272" w:type="dxa"/>
            <w:vAlign w:val="center"/>
          </w:tcPr>
          <w:p w:rsidR="009423F1" w:rsidRPr="00FC27B8" w:rsidRDefault="009423F1" w:rsidP="00FC27B8">
            <w:pPr>
              <w:widowControl w:val="0"/>
              <w:autoSpaceDE w:val="0"/>
              <w:autoSpaceDN w:val="0"/>
              <w:adjustRightInd w:val="0"/>
              <w:ind w:left="-112" w:right="-108"/>
              <w:jc w:val="center"/>
              <w:rPr>
                <w:sz w:val="22"/>
                <w:szCs w:val="22"/>
              </w:rPr>
            </w:pPr>
            <w:r w:rsidRPr="00FC27B8">
              <w:rPr>
                <w:sz w:val="22"/>
                <w:szCs w:val="22"/>
              </w:rPr>
              <w:t>Наименование объектов лесного семеноводства</w:t>
            </w:r>
          </w:p>
        </w:tc>
        <w:tc>
          <w:tcPr>
            <w:tcW w:w="3544" w:type="dxa"/>
            <w:vAlign w:val="center"/>
          </w:tcPr>
          <w:p w:rsidR="009423F1" w:rsidRPr="00FC27B8" w:rsidRDefault="009423F1" w:rsidP="00FC27B8">
            <w:pPr>
              <w:widowControl w:val="0"/>
              <w:autoSpaceDE w:val="0"/>
              <w:autoSpaceDN w:val="0"/>
              <w:adjustRightInd w:val="0"/>
              <w:ind w:left="-108" w:right="-108"/>
              <w:jc w:val="center"/>
              <w:rPr>
                <w:sz w:val="22"/>
                <w:szCs w:val="22"/>
              </w:rPr>
            </w:pPr>
            <w:r w:rsidRPr="00FC27B8">
              <w:rPr>
                <w:sz w:val="22"/>
                <w:szCs w:val="22"/>
              </w:rPr>
              <w:t>Характеристика объектов лесного семеноводства</w:t>
            </w:r>
          </w:p>
        </w:tc>
        <w:tc>
          <w:tcPr>
            <w:tcW w:w="1984" w:type="dxa"/>
            <w:vAlign w:val="center"/>
          </w:tcPr>
          <w:p w:rsidR="009423F1" w:rsidRPr="00FC27B8" w:rsidRDefault="009423F1" w:rsidP="00FC27B8">
            <w:pPr>
              <w:widowControl w:val="0"/>
              <w:autoSpaceDE w:val="0"/>
              <w:autoSpaceDN w:val="0"/>
              <w:adjustRightInd w:val="0"/>
              <w:jc w:val="center"/>
              <w:rPr>
                <w:sz w:val="22"/>
                <w:szCs w:val="22"/>
              </w:rPr>
            </w:pPr>
            <w:r w:rsidRPr="00FC27B8">
              <w:rPr>
                <w:sz w:val="22"/>
                <w:szCs w:val="22"/>
              </w:rPr>
              <w:t>Местоположение</w:t>
            </w:r>
          </w:p>
        </w:tc>
        <w:tc>
          <w:tcPr>
            <w:tcW w:w="2409" w:type="dxa"/>
            <w:vAlign w:val="center"/>
          </w:tcPr>
          <w:p w:rsidR="009423F1" w:rsidRPr="00FC27B8" w:rsidRDefault="009423F1" w:rsidP="00FC27B8">
            <w:pPr>
              <w:widowControl w:val="0"/>
              <w:autoSpaceDE w:val="0"/>
              <w:autoSpaceDN w:val="0"/>
              <w:adjustRightInd w:val="0"/>
              <w:jc w:val="center"/>
              <w:rPr>
                <w:sz w:val="22"/>
                <w:szCs w:val="22"/>
              </w:rPr>
            </w:pPr>
            <w:r w:rsidRPr="00FC27B8">
              <w:rPr>
                <w:sz w:val="22"/>
                <w:szCs w:val="22"/>
              </w:rPr>
              <w:t>Мероприятия (по годам)</w:t>
            </w:r>
          </w:p>
        </w:tc>
      </w:tr>
      <w:tr w:rsidR="009423F1" w:rsidRPr="00FC27B8" w:rsidTr="00AE050C">
        <w:trPr>
          <w:trHeight w:val="284"/>
          <w:tblHeader/>
          <w:jc w:val="center"/>
        </w:trPr>
        <w:tc>
          <w:tcPr>
            <w:tcW w:w="430" w:type="dxa"/>
            <w:vAlign w:val="center"/>
          </w:tcPr>
          <w:p w:rsidR="009423F1" w:rsidRPr="00FC27B8" w:rsidRDefault="009423F1" w:rsidP="00FC27B8">
            <w:pPr>
              <w:widowControl w:val="0"/>
              <w:autoSpaceDE w:val="0"/>
              <w:autoSpaceDN w:val="0"/>
              <w:adjustRightInd w:val="0"/>
              <w:jc w:val="center"/>
              <w:rPr>
                <w:sz w:val="22"/>
                <w:szCs w:val="22"/>
              </w:rPr>
            </w:pPr>
            <w:r w:rsidRPr="00FC27B8">
              <w:rPr>
                <w:sz w:val="22"/>
                <w:szCs w:val="22"/>
              </w:rPr>
              <w:t>1</w:t>
            </w:r>
          </w:p>
        </w:tc>
        <w:tc>
          <w:tcPr>
            <w:tcW w:w="1272" w:type="dxa"/>
            <w:vAlign w:val="center"/>
          </w:tcPr>
          <w:p w:rsidR="009423F1" w:rsidRPr="00FC27B8" w:rsidRDefault="009423F1" w:rsidP="00FC27B8">
            <w:pPr>
              <w:widowControl w:val="0"/>
              <w:autoSpaceDE w:val="0"/>
              <w:autoSpaceDN w:val="0"/>
              <w:adjustRightInd w:val="0"/>
              <w:ind w:left="-57" w:right="-57"/>
              <w:jc w:val="center"/>
              <w:rPr>
                <w:sz w:val="22"/>
                <w:szCs w:val="22"/>
              </w:rPr>
            </w:pPr>
            <w:r w:rsidRPr="00FC27B8">
              <w:rPr>
                <w:sz w:val="22"/>
                <w:szCs w:val="22"/>
              </w:rPr>
              <w:t>2</w:t>
            </w:r>
          </w:p>
        </w:tc>
        <w:tc>
          <w:tcPr>
            <w:tcW w:w="3544" w:type="dxa"/>
            <w:vAlign w:val="center"/>
          </w:tcPr>
          <w:p w:rsidR="009423F1" w:rsidRPr="00FC27B8" w:rsidRDefault="009423F1" w:rsidP="00FC27B8">
            <w:pPr>
              <w:widowControl w:val="0"/>
              <w:autoSpaceDE w:val="0"/>
              <w:autoSpaceDN w:val="0"/>
              <w:adjustRightInd w:val="0"/>
              <w:ind w:left="-108" w:right="-108"/>
              <w:jc w:val="center"/>
              <w:rPr>
                <w:sz w:val="22"/>
                <w:szCs w:val="22"/>
              </w:rPr>
            </w:pPr>
            <w:r w:rsidRPr="00FC27B8">
              <w:rPr>
                <w:sz w:val="22"/>
                <w:szCs w:val="22"/>
              </w:rPr>
              <w:t>3</w:t>
            </w:r>
          </w:p>
        </w:tc>
        <w:tc>
          <w:tcPr>
            <w:tcW w:w="1984" w:type="dxa"/>
            <w:vAlign w:val="center"/>
          </w:tcPr>
          <w:p w:rsidR="009423F1" w:rsidRPr="00FC27B8" w:rsidRDefault="009423F1" w:rsidP="00FC27B8">
            <w:pPr>
              <w:widowControl w:val="0"/>
              <w:autoSpaceDE w:val="0"/>
              <w:autoSpaceDN w:val="0"/>
              <w:adjustRightInd w:val="0"/>
              <w:jc w:val="center"/>
              <w:rPr>
                <w:sz w:val="22"/>
                <w:szCs w:val="22"/>
              </w:rPr>
            </w:pPr>
            <w:r w:rsidRPr="00FC27B8">
              <w:rPr>
                <w:sz w:val="22"/>
                <w:szCs w:val="22"/>
              </w:rPr>
              <w:t>4</w:t>
            </w:r>
          </w:p>
        </w:tc>
        <w:tc>
          <w:tcPr>
            <w:tcW w:w="2409" w:type="dxa"/>
            <w:vAlign w:val="center"/>
          </w:tcPr>
          <w:p w:rsidR="009423F1" w:rsidRPr="00FC27B8" w:rsidRDefault="009423F1" w:rsidP="00FC27B8">
            <w:pPr>
              <w:widowControl w:val="0"/>
              <w:autoSpaceDE w:val="0"/>
              <w:autoSpaceDN w:val="0"/>
              <w:adjustRightInd w:val="0"/>
              <w:jc w:val="center"/>
              <w:rPr>
                <w:sz w:val="22"/>
                <w:szCs w:val="22"/>
              </w:rPr>
            </w:pPr>
            <w:r w:rsidRPr="00FC27B8">
              <w:rPr>
                <w:sz w:val="22"/>
                <w:szCs w:val="22"/>
              </w:rPr>
              <w:t>5</w:t>
            </w:r>
          </w:p>
        </w:tc>
      </w:tr>
      <w:tr w:rsidR="00791BD0" w:rsidRPr="00FC27B8" w:rsidTr="0082513D">
        <w:trPr>
          <w:trHeight w:val="284"/>
          <w:jc w:val="center"/>
        </w:trPr>
        <w:tc>
          <w:tcPr>
            <w:tcW w:w="9639" w:type="dxa"/>
            <w:gridSpan w:val="5"/>
            <w:vAlign w:val="center"/>
          </w:tcPr>
          <w:p w:rsidR="00791BD0" w:rsidRPr="00FC27B8" w:rsidRDefault="00791BD0" w:rsidP="00FC27B8">
            <w:pPr>
              <w:widowControl w:val="0"/>
              <w:autoSpaceDE w:val="0"/>
              <w:autoSpaceDN w:val="0"/>
              <w:adjustRightInd w:val="0"/>
              <w:ind w:left="-57" w:right="-57"/>
              <w:jc w:val="center"/>
              <w:rPr>
                <w:sz w:val="22"/>
                <w:szCs w:val="22"/>
              </w:rPr>
            </w:pPr>
            <w:r w:rsidRPr="00FC27B8">
              <w:rPr>
                <w:sz w:val="22"/>
                <w:szCs w:val="22"/>
              </w:rPr>
              <w:t>Существующие объекты</w:t>
            </w:r>
          </w:p>
        </w:tc>
      </w:tr>
      <w:tr w:rsidR="009423F1" w:rsidRPr="00FC27B8" w:rsidTr="00AE050C">
        <w:trPr>
          <w:trHeight w:val="2078"/>
          <w:jc w:val="center"/>
        </w:trPr>
        <w:tc>
          <w:tcPr>
            <w:tcW w:w="430" w:type="dxa"/>
            <w:vAlign w:val="center"/>
          </w:tcPr>
          <w:p w:rsidR="009423F1" w:rsidRPr="00FC27B8" w:rsidRDefault="009423F1" w:rsidP="00FC27B8">
            <w:pPr>
              <w:rPr>
                <w:sz w:val="22"/>
                <w:szCs w:val="22"/>
              </w:rPr>
            </w:pPr>
            <w:r w:rsidRPr="00FC27B8">
              <w:rPr>
                <w:sz w:val="22"/>
                <w:szCs w:val="22"/>
              </w:rPr>
              <w:t>1</w:t>
            </w:r>
          </w:p>
        </w:tc>
        <w:tc>
          <w:tcPr>
            <w:tcW w:w="1272" w:type="dxa"/>
            <w:vAlign w:val="center"/>
          </w:tcPr>
          <w:p w:rsidR="009423F1" w:rsidRPr="00FC27B8" w:rsidRDefault="009423F1" w:rsidP="00FC27B8">
            <w:pPr>
              <w:ind w:left="-57" w:right="-57"/>
              <w:jc w:val="center"/>
              <w:rPr>
                <w:sz w:val="22"/>
                <w:szCs w:val="22"/>
              </w:rPr>
            </w:pPr>
            <w:r w:rsidRPr="00FC27B8">
              <w:rPr>
                <w:sz w:val="22"/>
                <w:szCs w:val="22"/>
              </w:rPr>
              <w:t>ПЛСУ кедра корейского</w:t>
            </w:r>
          </w:p>
        </w:tc>
        <w:tc>
          <w:tcPr>
            <w:tcW w:w="3544" w:type="dxa"/>
            <w:vAlign w:val="center"/>
          </w:tcPr>
          <w:p w:rsidR="009423F1" w:rsidRPr="00FC27B8" w:rsidRDefault="009423F1" w:rsidP="00FC27B8">
            <w:pPr>
              <w:ind w:left="-57" w:right="-57"/>
              <w:jc w:val="both"/>
              <w:rPr>
                <w:sz w:val="22"/>
                <w:szCs w:val="22"/>
              </w:rPr>
            </w:pPr>
            <w:r w:rsidRPr="00FC27B8">
              <w:rPr>
                <w:sz w:val="22"/>
                <w:szCs w:val="22"/>
              </w:rPr>
              <w:t>Предназначен для массового получения в течение д</w:t>
            </w:r>
            <w:r w:rsidR="00EA123E" w:rsidRPr="00FC27B8">
              <w:rPr>
                <w:sz w:val="22"/>
                <w:szCs w:val="22"/>
              </w:rPr>
              <w:t xml:space="preserve">лительного </w:t>
            </w:r>
            <w:r w:rsidRPr="00FC27B8">
              <w:rPr>
                <w:sz w:val="22"/>
                <w:szCs w:val="22"/>
              </w:rPr>
              <w:t>времени ценных по наследственным свойствам семян лесных древесных видов. Основными критериями их эффективности являются: наследственные свойства семян, их посевные качества и урожайность (семенная продуктивность), 125 га</w:t>
            </w:r>
          </w:p>
        </w:tc>
        <w:tc>
          <w:tcPr>
            <w:tcW w:w="1984" w:type="dxa"/>
            <w:vAlign w:val="center"/>
          </w:tcPr>
          <w:p w:rsidR="009423F1" w:rsidRPr="00FC27B8" w:rsidRDefault="009423F1" w:rsidP="00FC27B8">
            <w:pPr>
              <w:ind w:left="-108" w:right="-108"/>
              <w:jc w:val="center"/>
              <w:rPr>
                <w:sz w:val="22"/>
                <w:szCs w:val="22"/>
              </w:rPr>
            </w:pPr>
            <w:r w:rsidRPr="00FC27B8">
              <w:rPr>
                <w:sz w:val="22"/>
                <w:szCs w:val="22"/>
              </w:rPr>
              <w:t>Анастасьевское участковое лесничество,</w:t>
            </w:r>
            <w:r w:rsidR="00DE71BB" w:rsidRPr="00FC27B8">
              <w:rPr>
                <w:sz w:val="22"/>
                <w:szCs w:val="22"/>
              </w:rPr>
              <w:t xml:space="preserve"> Урочище 2, </w:t>
            </w:r>
            <w:r w:rsidR="007F53B8" w:rsidRPr="00FC27B8">
              <w:rPr>
                <w:sz w:val="22"/>
                <w:szCs w:val="22"/>
              </w:rPr>
              <w:t>квартал 37 выдела 6, 7, 9-12, 15; квартал 38 выдела 3, 9, 11, 14, 16; квартал</w:t>
            </w:r>
            <w:r w:rsidR="0082513D" w:rsidRPr="00FC27B8">
              <w:rPr>
                <w:sz w:val="22"/>
                <w:szCs w:val="22"/>
              </w:rPr>
              <w:t xml:space="preserve"> 39 выдела 5, 7, 11, 12, 13, 18</w:t>
            </w:r>
          </w:p>
        </w:tc>
        <w:tc>
          <w:tcPr>
            <w:tcW w:w="2409" w:type="dxa"/>
            <w:vMerge w:val="restart"/>
            <w:vAlign w:val="center"/>
          </w:tcPr>
          <w:p w:rsidR="009423F1" w:rsidRPr="00FC27B8" w:rsidRDefault="009423F1" w:rsidP="00FC27B8">
            <w:pPr>
              <w:pStyle w:val="aff0"/>
              <w:spacing w:before="0" w:beforeAutospacing="0" w:after="0" w:afterAutospacing="0"/>
              <w:ind w:left="-85" w:right="-57"/>
              <w:jc w:val="both"/>
              <w:rPr>
                <w:sz w:val="22"/>
                <w:szCs w:val="22"/>
              </w:rPr>
            </w:pPr>
            <w:r w:rsidRPr="00FC27B8">
              <w:rPr>
                <w:sz w:val="22"/>
                <w:szCs w:val="22"/>
              </w:rPr>
              <w:t>Проводят равномерное изреживание. Перед каждым приемом изреживания отбирают и отмечают в натуре семенные деревья - здоровые, лучшие по росту и форме ствола, строению и развитию крон, интенсивности плодоношения. При первом и последующих приемах изреживания убирают растения сопутствующих пород, сухостойные, отставшие в росте, неплодоносящие (начиная со второго приема) деревья главной породы, а также поврежденные вредителями и болезнями, с механическими повреждениями, кривоствольные, свилеватые.</w:t>
            </w:r>
            <w:r w:rsidR="002F0E1D">
              <w:rPr>
                <w:sz w:val="22"/>
                <w:szCs w:val="22"/>
              </w:rPr>
              <w:t xml:space="preserve"> </w:t>
            </w:r>
            <w:r w:rsidRPr="00FC27B8">
              <w:rPr>
                <w:sz w:val="22"/>
                <w:szCs w:val="22"/>
              </w:rPr>
              <w:t>При первом наиболее интенсивном приеме изреживания допускается вырубать от 50 до 60% деревьев. При последующих приемах изреживания удаляют от 25 до 50% оставшихся деревьев.</w:t>
            </w:r>
          </w:p>
        </w:tc>
      </w:tr>
      <w:tr w:rsidR="009423F1" w:rsidRPr="00FC27B8" w:rsidTr="00AE050C">
        <w:trPr>
          <w:trHeight w:val="142"/>
          <w:jc w:val="center"/>
        </w:trPr>
        <w:tc>
          <w:tcPr>
            <w:tcW w:w="430" w:type="dxa"/>
            <w:vAlign w:val="center"/>
          </w:tcPr>
          <w:p w:rsidR="009423F1" w:rsidRPr="00FC27B8" w:rsidRDefault="009423F1" w:rsidP="00FC27B8">
            <w:pPr>
              <w:rPr>
                <w:sz w:val="22"/>
                <w:szCs w:val="22"/>
              </w:rPr>
            </w:pPr>
            <w:r w:rsidRPr="00FC27B8">
              <w:rPr>
                <w:sz w:val="22"/>
                <w:szCs w:val="22"/>
              </w:rPr>
              <w:t>2</w:t>
            </w:r>
          </w:p>
        </w:tc>
        <w:tc>
          <w:tcPr>
            <w:tcW w:w="1272" w:type="dxa"/>
            <w:vAlign w:val="center"/>
          </w:tcPr>
          <w:p w:rsidR="009423F1" w:rsidRPr="00FC27B8" w:rsidRDefault="009423F1" w:rsidP="00FC27B8">
            <w:pPr>
              <w:ind w:left="-57" w:right="-57"/>
              <w:jc w:val="center"/>
              <w:rPr>
                <w:sz w:val="22"/>
                <w:szCs w:val="22"/>
              </w:rPr>
            </w:pPr>
            <w:r w:rsidRPr="00FC27B8">
              <w:rPr>
                <w:sz w:val="22"/>
                <w:szCs w:val="22"/>
              </w:rPr>
              <w:t>ЛСП</w:t>
            </w:r>
          </w:p>
        </w:tc>
        <w:tc>
          <w:tcPr>
            <w:tcW w:w="3544" w:type="dxa"/>
            <w:vAlign w:val="center"/>
          </w:tcPr>
          <w:p w:rsidR="009423F1" w:rsidRPr="00FC27B8" w:rsidRDefault="0082513D" w:rsidP="00FC27B8">
            <w:pPr>
              <w:ind w:left="-57" w:right="-57"/>
              <w:jc w:val="both"/>
              <w:rPr>
                <w:sz w:val="22"/>
                <w:szCs w:val="22"/>
              </w:rPr>
            </w:pPr>
            <w:r w:rsidRPr="00A95918">
              <w:rPr>
                <w:sz w:val="22"/>
                <w:szCs w:val="22"/>
              </w:rPr>
              <w:t>Форма насаждений, специально создаваемых для получения в течение длительного времени высококачественных по наследственным свойствам лесных семян.</w:t>
            </w:r>
            <w:r w:rsidRPr="00FC27B8">
              <w:rPr>
                <w:sz w:val="22"/>
                <w:szCs w:val="22"/>
              </w:rPr>
              <w:t xml:space="preserve"> </w:t>
            </w:r>
            <w:r w:rsidR="009423F1" w:rsidRPr="00FC27B8">
              <w:rPr>
                <w:sz w:val="22"/>
                <w:szCs w:val="22"/>
              </w:rPr>
              <w:t>Представлена полями общей площадью 21,</w:t>
            </w:r>
            <w:r w:rsidR="007F53B8" w:rsidRPr="00FC27B8">
              <w:rPr>
                <w:sz w:val="22"/>
                <w:szCs w:val="22"/>
              </w:rPr>
              <w:t>6</w:t>
            </w:r>
            <w:r w:rsidR="009423F1" w:rsidRPr="00FC27B8">
              <w:rPr>
                <w:sz w:val="22"/>
                <w:szCs w:val="22"/>
              </w:rPr>
              <w:t xml:space="preserve"> га</w:t>
            </w:r>
          </w:p>
        </w:tc>
        <w:tc>
          <w:tcPr>
            <w:tcW w:w="1984" w:type="dxa"/>
            <w:vAlign w:val="center"/>
          </w:tcPr>
          <w:p w:rsidR="009423F1" w:rsidRPr="00FC27B8" w:rsidRDefault="009423F1" w:rsidP="00FC27B8">
            <w:pPr>
              <w:ind w:left="-108" w:right="-107"/>
              <w:jc w:val="center"/>
              <w:rPr>
                <w:sz w:val="22"/>
                <w:szCs w:val="22"/>
              </w:rPr>
            </w:pPr>
            <w:r w:rsidRPr="00FC27B8">
              <w:rPr>
                <w:sz w:val="22"/>
                <w:szCs w:val="22"/>
              </w:rPr>
              <w:t xml:space="preserve">Вишневское участковое лесничество, </w:t>
            </w:r>
            <w:r w:rsidR="007F53B8" w:rsidRPr="00FC27B8">
              <w:rPr>
                <w:sz w:val="22"/>
                <w:szCs w:val="22"/>
              </w:rPr>
              <w:t>квартал</w:t>
            </w:r>
            <w:r w:rsidRPr="00FC27B8">
              <w:rPr>
                <w:sz w:val="22"/>
                <w:szCs w:val="22"/>
              </w:rPr>
              <w:t xml:space="preserve"> 4</w:t>
            </w:r>
            <w:r w:rsidR="00C37813" w:rsidRPr="00FC27B8">
              <w:rPr>
                <w:sz w:val="22"/>
                <w:szCs w:val="22"/>
              </w:rPr>
              <w:t>4</w:t>
            </w:r>
            <w:r w:rsidR="007F53B8" w:rsidRPr="00FC27B8">
              <w:rPr>
                <w:sz w:val="22"/>
                <w:szCs w:val="22"/>
              </w:rPr>
              <w:t xml:space="preserve"> выдела </w:t>
            </w:r>
            <w:r w:rsidR="00536365" w:rsidRPr="00FC27B8">
              <w:rPr>
                <w:sz w:val="22"/>
                <w:szCs w:val="22"/>
              </w:rPr>
              <w:t>22, 25, 26; квартал 45 выдел 22</w:t>
            </w:r>
          </w:p>
        </w:tc>
        <w:tc>
          <w:tcPr>
            <w:tcW w:w="2409" w:type="dxa"/>
            <w:vMerge/>
            <w:vAlign w:val="center"/>
          </w:tcPr>
          <w:p w:rsidR="009423F1" w:rsidRPr="00FC27B8" w:rsidRDefault="009423F1" w:rsidP="00FC27B8">
            <w:pPr>
              <w:pStyle w:val="aff0"/>
              <w:spacing w:before="0" w:beforeAutospacing="0" w:after="0" w:afterAutospacing="0"/>
              <w:rPr>
                <w:sz w:val="22"/>
                <w:szCs w:val="22"/>
              </w:rPr>
            </w:pPr>
          </w:p>
        </w:tc>
      </w:tr>
      <w:tr w:rsidR="004E254A" w:rsidRPr="00FC27B8" w:rsidTr="00A95918">
        <w:trPr>
          <w:trHeight w:val="135"/>
          <w:jc w:val="center"/>
        </w:trPr>
        <w:tc>
          <w:tcPr>
            <w:tcW w:w="430" w:type="dxa"/>
            <w:vAlign w:val="center"/>
          </w:tcPr>
          <w:p w:rsidR="004E254A" w:rsidRPr="00FC27B8" w:rsidRDefault="004E254A" w:rsidP="00FC27B8">
            <w:pPr>
              <w:rPr>
                <w:sz w:val="22"/>
                <w:szCs w:val="22"/>
              </w:rPr>
            </w:pPr>
            <w:r w:rsidRPr="00FC27B8">
              <w:rPr>
                <w:sz w:val="22"/>
                <w:szCs w:val="22"/>
              </w:rPr>
              <w:t>3</w:t>
            </w:r>
          </w:p>
        </w:tc>
        <w:tc>
          <w:tcPr>
            <w:tcW w:w="1272" w:type="dxa"/>
            <w:vAlign w:val="center"/>
          </w:tcPr>
          <w:p w:rsidR="004E254A" w:rsidRPr="00FC27B8" w:rsidRDefault="00E51969" w:rsidP="00FC27B8">
            <w:pPr>
              <w:ind w:left="-57" w:right="-57"/>
              <w:jc w:val="center"/>
              <w:rPr>
                <w:sz w:val="22"/>
                <w:szCs w:val="22"/>
              </w:rPr>
            </w:pPr>
            <w:r w:rsidRPr="00FC27B8">
              <w:rPr>
                <w:sz w:val="22"/>
                <w:szCs w:val="22"/>
              </w:rPr>
              <w:t>Маточные плантации</w:t>
            </w:r>
          </w:p>
        </w:tc>
        <w:tc>
          <w:tcPr>
            <w:tcW w:w="3544" w:type="dxa"/>
            <w:shd w:val="clear" w:color="auto" w:fill="auto"/>
            <w:vAlign w:val="center"/>
          </w:tcPr>
          <w:p w:rsidR="004E254A" w:rsidRPr="00FC27B8" w:rsidRDefault="0082513D" w:rsidP="00FC27B8">
            <w:pPr>
              <w:ind w:left="-57" w:right="-57"/>
              <w:jc w:val="both"/>
              <w:rPr>
                <w:sz w:val="22"/>
                <w:szCs w:val="22"/>
              </w:rPr>
            </w:pPr>
            <w:r w:rsidRPr="00A95918">
              <w:rPr>
                <w:sz w:val="22"/>
                <w:szCs w:val="22"/>
              </w:rPr>
              <w:t>Насаждения, создаваемые с использованием вегетативного потомства плюсовых деревьев в целях их массового вегетативного размножения.</w:t>
            </w:r>
            <w:r w:rsidRPr="00FC27B8">
              <w:rPr>
                <w:sz w:val="22"/>
                <w:szCs w:val="22"/>
              </w:rPr>
              <w:t xml:space="preserve"> </w:t>
            </w:r>
            <w:r w:rsidR="004E254A" w:rsidRPr="00FC27B8">
              <w:rPr>
                <w:sz w:val="22"/>
                <w:szCs w:val="22"/>
              </w:rPr>
              <w:t>1 га</w:t>
            </w:r>
          </w:p>
        </w:tc>
        <w:tc>
          <w:tcPr>
            <w:tcW w:w="1984" w:type="dxa"/>
            <w:vMerge w:val="restart"/>
            <w:vAlign w:val="center"/>
          </w:tcPr>
          <w:p w:rsidR="004E254A" w:rsidRPr="00FC27B8" w:rsidRDefault="004E254A" w:rsidP="00FC27B8">
            <w:pPr>
              <w:ind w:left="-108" w:right="-107"/>
              <w:jc w:val="center"/>
              <w:rPr>
                <w:sz w:val="22"/>
                <w:szCs w:val="22"/>
              </w:rPr>
            </w:pPr>
            <w:r w:rsidRPr="00FC27B8">
              <w:rPr>
                <w:sz w:val="22"/>
                <w:szCs w:val="22"/>
              </w:rPr>
              <w:t xml:space="preserve">Вишневское участковое лесничество, </w:t>
            </w:r>
            <w:r w:rsidR="00536365" w:rsidRPr="00FC27B8">
              <w:rPr>
                <w:sz w:val="22"/>
                <w:szCs w:val="22"/>
              </w:rPr>
              <w:t>квартал</w:t>
            </w:r>
            <w:r w:rsidRPr="00FC27B8">
              <w:rPr>
                <w:sz w:val="22"/>
                <w:szCs w:val="22"/>
              </w:rPr>
              <w:t xml:space="preserve"> </w:t>
            </w:r>
            <w:r w:rsidR="00536365" w:rsidRPr="00FC27B8">
              <w:rPr>
                <w:sz w:val="22"/>
                <w:szCs w:val="22"/>
              </w:rPr>
              <w:t xml:space="preserve">19 выдел </w:t>
            </w:r>
            <w:r w:rsidRPr="00FC27B8">
              <w:rPr>
                <w:sz w:val="22"/>
                <w:szCs w:val="22"/>
              </w:rPr>
              <w:t>11</w:t>
            </w:r>
          </w:p>
        </w:tc>
        <w:tc>
          <w:tcPr>
            <w:tcW w:w="2409" w:type="dxa"/>
            <w:vMerge/>
            <w:vAlign w:val="center"/>
          </w:tcPr>
          <w:p w:rsidR="004E254A" w:rsidRPr="00FC27B8" w:rsidRDefault="004E254A" w:rsidP="00FC27B8">
            <w:pPr>
              <w:pStyle w:val="aff0"/>
              <w:spacing w:before="0" w:beforeAutospacing="0" w:after="0" w:afterAutospacing="0"/>
              <w:rPr>
                <w:sz w:val="22"/>
                <w:szCs w:val="22"/>
              </w:rPr>
            </w:pPr>
          </w:p>
        </w:tc>
      </w:tr>
      <w:tr w:rsidR="004E254A" w:rsidRPr="00FC27B8" w:rsidTr="00AE050C">
        <w:trPr>
          <w:trHeight w:val="105"/>
          <w:jc w:val="center"/>
        </w:trPr>
        <w:tc>
          <w:tcPr>
            <w:tcW w:w="430" w:type="dxa"/>
            <w:vAlign w:val="center"/>
          </w:tcPr>
          <w:p w:rsidR="004E254A" w:rsidRPr="00FC27B8" w:rsidRDefault="004E254A" w:rsidP="00FC27B8">
            <w:pPr>
              <w:rPr>
                <w:sz w:val="22"/>
                <w:szCs w:val="22"/>
              </w:rPr>
            </w:pPr>
            <w:r w:rsidRPr="00FC27B8">
              <w:rPr>
                <w:sz w:val="22"/>
                <w:szCs w:val="22"/>
              </w:rPr>
              <w:t>4</w:t>
            </w:r>
          </w:p>
        </w:tc>
        <w:tc>
          <w:tcPr>
            <w:tcW w:w="1272" w:type="dxa"/>
            <w:vAlign w:val="center"/>
          </w:tcPr>
          <w:p w:rsidR="004E254A" w:rsidRPr="00FC27B8" w:rsidRDefault="004E254A" w:rsidP="00FC27B8">
            <w:pPr>
              <w:ind w:left="-57" w:right="-57"/>
              <w:jc w:val="center"/>
              <w:rPr>
                <w:sz w:val="22"/>
                <w:szCs w:val="22"/>
              </w:rPr>
            </w:pPr>
            <w:r w:rsidRPr="00FC27B8">
              <w:rPr>
                <w:sz w:val="22"/>
                <w:szCs w:val="22"/>
              </w:rPr>
              <w:t>Архив клонов</w:t>
            </w:r>
          </w:p>
        </w:tc>
        <w:tc>
          <w:tcPr>
            <w:tcW w:w="3544" w:type="dxa"/>
            <w:vAlign w:val="center"/>
          </w:tcPr>
          <w:p w:rsidR="004E254A" w:rsidRPr="00FC27B8" w:rsidRDefault="0082513D" w:rsidP="00FC27B8">
            <w:pPr>
              <w:ind w:left="-57" w:right="-57"/>
              <w:jc w:val="both"/>
              <w:rPr>
                <w:sz w:val="22"/>
                <w:szCs w:val="22"/>
              </w:rPr>
            </w:pPr>
            <w:r w:rsidRPr="00FC27B8">
              <w:rPr>
                <w:sz w:val="22"/>
                <w:szCs w:val="22"/>
              </w:rPr>
              <w:t xml:space="preserve">Насаждения, создаваемые с использованием вегетативного потомства плюсовых деревьев в целях сохранения их генофонда и изучения наследственных свойств. </w:t>
            </w:r>
            <w:r w:rsidR="004E254A" w:rsidRPr="00FC27B8">
              <w:rPr>
                <w:sz w:val="22"/>
                <w:szCs w:val="22"/>
              </w:rPr>
              <w:t>1 га</w:t>
            </w:r>
          </w:p>
        </w:tc>
        <w:tc>
          <w:tcPr>
            <w:tcW w:w="1984" w:type="dxa"/>
            <w:vMerge/>
            <w:vAlign w:val="center"/>
          </w:tcPr>
          <w:p w:rsidR="004E254A" w:rsidRPr="00FC27B8" w:rsidRDefault="004E254A" w:rsidP="00FC27B8">
            <w:pPr>
              <w:jc w:val="center"/>
              <w:rPr>
                <w:sz w:val="22"/>
                <w:szCs w:val="22"/>
              </w:rPr>
            </w:pPr>
          </w:p>
        </w:tc>
        <w:tc>
          <w:tcPr>
            <w:tcW w:w="2409" w:type="dxa"/>
            <w:vMerge/>
            <w:vAlign w:val="center"/>
          </w:tcPr>
          <w:p w:rsidR="004E254A" w:rsidRPr="00FC27B8" w:rsidRDefault="004E254A" w:rsidP="00FC27B8">
            <w:pPr>
              <w:pStyle w:val="aff0"/>
              <w:spacing w:before="0" w:beforeAutospacing="0" w:after="0" w:afterAutospacing="0"/>
              <w:rPr>
                <w:sz w:val="22"/>
                <w:szCs w:val="22"/>
              </w:rPr>
            </w:pPr>
          </w:p>
        </w:tc>
      </w:tr>
      <w:tr w:rsidR="009423F1" w:rsidRPr="00FC27B8" w:rsidTr="00AE050C">
        <w:trPr>
          <w:trHeight w:val="675"/>
          <w:jc w:val="center"/>
        </w:trPr>
        <w:tc>
          <w:tcPr>
            <w:tcW w:w="430" w:type="dxa"/>
            <w:vAlign w:val="center"/>
          </w:tcPr>
          <w:p w:rsidR="009423F1" w:rsidRPr="00FC27B8" w:rsidRDefault="004E254A" w:rsidP="00FC27B8">
            <w:pPr>
              <w:rPr>
                <w:sz w:val="22"/>
                <w:szCs w:val="22"/>
              </w:rPr>
            </w:pPr>
            <w:r w:rsidRPr="00FC27B8">
              <w:rPr>
                <w:sz w:val="22"/>
                <w:szCs w:val="22"/>
              </w:rPr>
              <w:t>5</w:t>
            </w:r>
          </w:p>
        </w:tc>
        <w:tc>
          <w:tcPr>
            <w:tcW w:w="1272" w:type="dxa"/>
            <w:vAlign w:val="center"/>
          </w:tcPr>
          <w:p w:rsidR="009423F1" w:rsidRPr="00FC27B8" w:rsidRDefault="000A3795" w:rsidP="00FC27B8">
            <w:pPr>
              <w:ind w:left="-57" w:right="-57"/>
              <w:jc w:val="center"/>
              <w:rPr>
                <w:sz w:val="22"/>
                <w:szCs w:val="22"/>
              </w:rPr>
            </w:pPr>
            <w:r w:rsidRPr="00FC27B8">
              <w:rPr>
                <w:sz w:val="22"/>
                <w:szCs w:val="22"/>
              </w:rPr>
              <w:t>П</w:t>
            </w:r>
            <w:r w:rsidR="009423F1" w:rsidRPr="00FC27B8">
              <w:rPr>
                <w:sz w:val="22"/>
                <w:szCs w:val="22"/>
              </w:rPr>
              <w:t>люсовые деревья кедра корейского</w:t>
            </w:r>
          </w:p>
        </w:tc>
        <w:tc>
          <w:tcPr>
            <w:tcW w:w="3544" w:type="dxa"/>
            <w:vAlign w:val="center"/>
          </w:tcPr>
          <w:p w:rsidR="009423F1" w:rsidRPr="00FC27B8" w:rsidRDefault="0082513D" w:rsidP="00FC27B8">
            <w:pPr>
              <w:ind w:left="-57" w:right="-57"/>
              <w:jc w:val="both"/>
              <w:rPr>
                <w:sz w:val="22"/>
                <w:szCs w:val="22"/>
              </w:rPr>
            </w:pPr>
            <w:r w:rsidRPr="00A95918">
              <w:rPr>
                <w:sz w:val="22"/>
                <w:szCs w:val="22"/>
              </w:rPr>
              <w:t>Деревья, значительно превосходящие по одному или комплексу хозяйственно-ценных признаков и свойств окружающие деревья одного с ними возраста и фенологической формы, растущие в тех же условиях</w:t>
            </w:r>
            <w:r w:rsidRPr="00FC27B8">
              <w:rPr>
                <w:sz w:val="22"/>
                <w:szCs w:val="22"/>
              </w:rPr>
              <w:t>. 50 шт.</w:t>
            </w:r>
          </w:p>
        </w:tc>
        <w:tc>
          <w:tcPr>
            <w:tcW w:w="1984" w:type="dxa"/>
            <w:vAlign w:val="center"/>
          </w:tcPr>
          <w:p w:rsidR="009423F1" w:rsidRPr="00FC27B8" w:rsidRDefault="004E254A" w:rsidP="00FC27B8">
            <w:pPr>
              <w:ind w:left="-108" w:right="-107"/>
              <w:jc w:val="center"/>
              <w:rPr>
                <w:sz w:val="22"/>
                <w:szCs w:val="22"/>
              </w:rPr>
            </w:pPr>
            <w:r w:rsidRPr="00FC27B8">
              <w:rPr>
                <w:sz w:val="22"/>
                <w:szCs w:val="22"/>
              </w:rPr>
              <w:t>Мало-Хехцирское</w:t>
            </w:r>
            <w:r w:rsidR="00E51969" w:rsidRPr="00FC27B8">
              <w:rPr>
                <w:sz w:val="22"/>
                <w:szCs w:val="22"/>
              </w:rPr>
              <w:t xml:space="preserve"> </w:t>
            </w:r>
            <w:r w:rsidRPr="00FC27B8">
              <w:rPr>
                <w:sz w:val="22"/>
                <w:szCs w:val="22"/>
              </w:rPr>
              <w:t xml:space="preserve">участковое лесничество, </w:t>
            </w:r>
            <w:r w:rsidR="00536365" w:rsidRPr="00FC27B8">
              <w:rPr>
                <w:sz w:val="22"/>
                <w:szCs w:val="22"/>
              </w:rPr>
              <w:t xml:space="preserve">квартал </w:t>
            </w:r>
            <w:r w:rsidRPr="00FC27B8">
              <w:rPr>
                <w:sz w:val="22"/>
                <w:szCs w:val="22"/>
              </w:rPr>
              <w:t>18</w:t>
            </w:r>
            <w:r w:rsidR="00536365" w:rsidRPr="00FC27B8">
              <w:rPr>
                <w:sz w:val="22"/>
                <w:szCs w:val="22"/>
              </w:rPr>
              <w:t xml:space="preserve"> выдела 22, 24; квартал </w:t>
            </w:r>
            <w:r w:rsidRPr="00FC27B8">
              <w:rPr>
                <w:sz w:val="22"/>
                <w:szCs w:val="22"/>
              </w:rPr>
              <w:t>19</w:t>
            </w:r>
            <w:r w:rsidR="00536365" w:rsidRPr="00FC27B8">
              <w:rPr>
                <w:sz w:val="22"/>
                <w:szCs w:val="22"/>
              </w:rPr>
              <w:t xml:space="preserve"> выдел 7; квартал </w:t>
            </w:r>
            <w:r w:rsidRPr="00FC27B8">
              <w:rPr>
                <w:sz w:val="22"/>
                <w:szCs w:val="22"/>
              </w:rPr>
              <w:t>22</w:t>
            </w:r>
            <w:r w:rsidR="00536365" w:rsidRPr="00FC27B8">
              <w:rPr>
                <w:sz w:val="22"/>
                <w:szCs w:val="22"/>
              </w:rPr>
              <w:t xml:space="preserve"> выдела 4, 6</w:t>
            </w:r>
          </w:p>
        </w:tc>
        <w:tc>
          <w:tcPr>
            <w:tcW w:w="2409" w:type="dxa"/>
            <w:vMerge/>
            <w:vAlign w:val="center"/>
          </w:tcPr>
          <w:p w:rsidR="009423F1" w:rsidRPr="00FC27B8" w:rsidRDefault="009423F1" w:rsidP="00FC27B8">
            <w:pPr>
              <w:pStyle w:val="aff0"/>
              <w:spacing w:before="0" w:beforeAutospacing="0" w:after="0" w:afterAutospacing="0"/>
              <w:rPr>
                <w:sz w:val="22"/>
                <w:szCs w:val="22"/>
              </w:rPr>
            </w:pPr>
          </w:p>
        </w:tc>
      </w:tr>
      <w:tr w:rsidR="00791BD0" w:rsidRPr="00FC27B8" w:rsidTr="0082513D">
        <w:trPr>
          <w:trHeight w:val="132"/>
          <w:jc w:val="center"/>
        </w:trPr>
        <w:tc>
          <w:tcPr>
            <w:tcW w:w="9639" w:type="dxa"/>
            <w:gridSpan w:val="5"/>
            <w:vAlign w:val="center"/>
          </w:tcPr>
          <w:p w:rsidR="00791BD0" w:rsidRPr="00FC27B8" w:rsidRDefault="00791BD0" w:rsidP="00FC27B8">
            <w:pPr>
              <w:pStyle w:val="aff0"/>
              <w:spacing w:before="0" w:beforeAutospacing="0" w:after="0" w:afterAutospacing="0"/>
              <w:jc w:val="center"/>
              <w:rPr>
                <w:sz w:val="22"/>
                <w:szCs w:val="22"/>
              </w:rPr>
            </w:pPr>
            <w:r w:rsidRPr="00FC27B8">
              <w:rPr>
                <w:sz w:val="22"/>
                <w:szCs w:val="22"/>
              </w:rPr>
              <w:t>Проектируемые объекты</w:t>
            </w:r>
          </w:p>
        </w:tc>
      </w:tr>
      <w:tr w:rsidR="00791BD0" w:rsidRPr="00FC27B8" w:rsidTr="00AE050C">
        <w:trPr>
          <w:trHeight w:val="58"/>
          <w:jc w:val="center"/>
        </w:trPr>
        <w:tc>
          <w:tcPr>
            <w:tcW w:w="430" w:type="dxa"/>
            <w:vAlign w:val="center"/>
          </w:tcPr>
          <w:p w:rsidR="00791BD0" w:rsidRPr="00FC27B8" w:rsidRDefault="00791BD0" w:rsidP="00FC27B8">
            <w:pPr>
              <w:widowControl w:val="0"/>
              <w:autoSpaceDE w:val="0"/>
              <w:autoSpaceDN w:val="0"/>
              <w:adjustRightInd w:val="0"/>
              <w:jc w:val="center"/>
            </w:pPr>
            <w:r w:rsidRPr="00FC27B8">
              <w:rPr>
                <w:sz w:val="22"/>
                <w:szCs w:val="22"/>
              </w:rPr>
              <w:t>-</w:t>
            </w:r>
          </w:p>
        </w:tc>
        <w:tc>
          <w:tcPr>
            <w:tcW w:w="1272" w:type="dxa"/>
            <w:vAlign w:val="center"/>
          </w:tcPr>
          <w:p w:rsidR="00791BD0" w:rsidRPr="00FC27B8" w:rsidRDefault="00791BD0" w:rsidP="00FC27B8">
            <w:pPr>
              <w:widowControl w:val="0"/>
              <w:autoSpaceDE w:val="0"/>
              <w:autoSpaceDN w:val="0"/>
              <w:adjustRightInd w:val="0"/>
              <w:jc w:val="center"/>
            </w:pPr>
            <w:r w:rsidRPr="00FC27B8">
              <w:rPr>
                <w:sz w:val="22"/>
                <w:szCs w:val="22"/>
              </w:rPr>
              <w:t>-</w:t>
            </w:r>
          </w:p>
        </w:tc>
        <w:tc>
          <w:tcPr>
            <w:tcW w:w="3544" w:type="dxa"/>
            <w:vAlign w:val="center"/>
          </w:tcPr>
          <w:p w:rsidR="00791BD0" w:rsidRPr="00FC27B8" w:rsidRDefault="00791BD0" w:rsidP="00FC27B8">
            <w:pPr>
              <w:widowControl w:val="0"/>
              <w:autoSpaceDE w:val="0"/>
              <w:autoSpaceDN w:val="0"/>
              <w:adjustRightInd w:val="0"/>
              <w:jc w:val="center"/>
            </w:pPr>
            <w:r w:rsidRPr="00FC27B8">
              <w:rPr>
                <w:sz w:val="22"/>
                <w:szCs w:val="22"/>
              </w:rPr>
              <w:t>-</w:t>
            </w:r>
          </w:p>
        </w:tc>
        <w:tc>
          <w:tcPr>
            <w:tcW w:w="1984" w:type="dxa"/>
            <w:vAlign w:val="center"/>
          </w:tcPr>
          <w:p w:rsidR="00791BD0" w:rsidRPr="00FC27B8" w:rsidRDefault="00791BD0" w:rsidP="00FC27B8">
            <w:pPr>
              <w:widowControl w:val="0"/>
              <w:autoSpaceDE w:val="0"/>
              <w:autoSpaceDN w:val="0"/>
              <w:adjustRightInd w:val="0"/>
              <w:jc w:val="center"/>
            </w:pPr>
            <w:r w:rsidRPr="00FC27B8">
              <w:rPr>
                <w:sz w:val="22"/>
                <w:szCs w:val="22"/>
              </w:rPr>
              <w:t>-</w:t>
            </w:r>
          </w:p>
        </w:tc>
        <w:tc>
          <w:tcPr>
            <w:tcW w:w="2409" w:type="dxa"/>
            <w:vAlign w:val="center"/>
          </w:tcPr>
          <w:p w:rsidR="00791BD0" w:rsidRPr="00FC27B8" w:rsidRDefault="00791BD0" w:rsidP="00FC27B8">
            <w:pPr>
              <w:widowControl w:val="0"/>
              <w:autoSpaceDE w:val="0"/>
              <w:autoSpaceDN w:val="0"/>
              <w:adjustRightInd w:val="0"/>
              <w:jc w:val="center"/>
            </w:pPr>
            <w:r w:rsidRPr="00FC27B8">
              <w:rPr>
                <w:sz w:val="22"/>
                <w:szCs w:val="22"/>
              </w:rPr>
              <w:t>-</w:t>
            </w:r>
          </w:p>
        </w:tc>
      </w:tr>
    </w:tbl>
    <w:p w:rsidR="00791BD0" w:rsidRPr="00FC27B8" w:rsidRDefault="00791BD0" w:rsidP="00FC27B8">
      <w:pPr>
        <w:pStyle w:val="a9"/>
        <w:spacing w:before="120"/>
      </w:pPr>
      <w:bookmarkStart w:id="1089" w:name="_Hlk152348533"/>
      <w:bookmarkStart w:id="1090" w:name="_Toc532482775"/>
      <w:r w:rsidRPr="00FC27B8">
        <w:t>Порядок заготовки, обработки, хранения и использования семян лесных растений</w:t>
      </w:r>
      <w:bookmarkEnd w:id="1089"/>
      <w:r w:rsidRPr="00FC27B8">
        <w:t xml:space="preserve"> утвержден Приказом Министерства природных ресурсов и экологии Российской Федерации от 30.07.2020 № 535.</w:t>
      </w:r>
    </w:p>
    <w:p w:rsidR="00791BD0" w:rsidRPr="00FC27B8" w:rsidRDefault="00791BD0" w:rsidP="00FC27B8">
      <w:pPr>
        <w:pStyle w:val="a9"/>
      </w:pPr>
      <w:r w:rsidRPr="00FC27B8">
        <w:t>Заготовка семян осуществляется на объектах лесного семеноводства, а также в плюсовых и нормальных насаждениях (в том числе на лесосеках).</w:t>
      </w:r>
    </w:p>
    <w:p w:rsidR="00791BD0" w:rsidRPr="00FC27B8" w:rsidRDefault="00791BD0" w:rsidP="00FC27B8">
      <w:pPr>
        <w:pStyle w:val="a9"/>
      </w:pPr>
      <w:r w:rsidRPr="00FC27B8">
        <w:t>Заготовке семян предшествуют мероприятия по определению мест их заготовки:</w:t>
      </w:r>
    </w:p>
    <w:p w:rsidR="00791BD0" w:rsidRPr="00FC27B8" w:rsidRDefault="00791BD0" w:rsidP="00FC27B8">
      <w:pPr>
        <w:pStyle w:val="affffffffff6"/>
      </w:pPr>
      <w:r w:rsidRPr="00FC27B8">
        <w:t xml:space="preserve">прогноз урожая семян, который осуществляется посредством проведения фенологических наблюдений по фазам: массового цветения, массового образования завязей, массового созревания семян и ведением журнала фенологических наблюдений (приложение 1 </w:t>
      </w:r>
      <w:bookmarkStart w:id="1091" w:name="_Hlk152349686"/>
      <w:r w:rsidRPr="00FC27B8">
        <w:t xml:space="preserve">к </w:t>
      </w:r>
      <w:bookmarkStart w:id="1092" w:name="_Hlk152348554"/>
      <w:r w:rsidRPr="00FC27B8">
        <w:t>Порядку заготовки, обработки, хранения и использования семян лесных растений</w:t>
      </w:r>
      <w:bookmarkEnd w:id="1091"/>
      <w:bookmarkEnd w:id="1092"/>
      <w:r w:rsidRPr="00FC27B8">
        <w:t>);</w:t>
      </w:r>
    </w:p>
    <w:p w:rsidR="00791BD0" w:rsidRPr="00FC27B8" w:rsidRDefault="00791BD0" w:rsidP="00FC27B8">
      <w:pPr>
        <w:pStyle w:val="affffffffff6"/>
      </w:pPr>
      <w:r w:rsidRPr="00FC27B8">
        <w:t>учет урожая семян (определение хозяйственно возможного сбора семян), который осуществляется путем обследования конкретных мест заготовки семян с целью определения их доступности в период заготовки, определения объемов заготовки семян на единице площади с ведением сводной ведомости учета урожая семян (приложение 2 к Порядку заготовки, обработки, хранения и использования семян лесных растений).</w:t>
      </w:r>
    </w:p>
    <w:p w:rsidR="00791BD0" w:rsidRPr="00FC27B8" w:rsidRDefault="00791BD0" w:rsidP="00FC27B8">
      <w:pPr>
        <w:pStyle w:val="a9"/>
      </w:pPr>
      <w:r w:rsidRPr="00FC27B8">
        <w:t>Применяемые методы осуществления прогноза, учета урожая семян (определения хозяйственно возможного сбора семян) должны обеспечивать необходимую точность и достоверность определения количественных показателей.</w:t>
      </w:r>
    </w:p>
    <w:p w:rsidR="00791BD0" w:rsidRPr="00FC27B8" w:rsidRDefault="00791BD0" w:rsidP="00FC27B8">
      <w:pPr>
        <w:pStyle w:val="a9"/>
      </w:pPr>
      <w:r w:rsidRPr="00FC27B8">
        <w:t>Прогноз урожая семян осуществляется на основе определения календарных сроков массового наступления цветения, образования завязей и созревания семян (семенного сырья). Массовое наступление каждой фазы отмечают датой, когда эта фаза наступает более чем у 50% растений наблюдаемого вида.</w:t>
      </w:r>
    </w:p>
    <w:p w:rsidR="00791BD0" w:rsidRPr="00FC27B8" w:rsidRDefault="00791BD0" w:rsidP="00FC27B8">
      <w:pPr>
        <w:pStyle w:val="a9"/>
      </w:pPr>
      <w:r w:rsidRPr="00FC27B8">
        <w:t>Прогноз урожая семян может быть долгосрочным - за 1-2 года до созревания семян и краткосрочным - за 3-5 месяцев в зависимости от биологических особенностей видов лесных растений.</w:t>
      </w:r>
    </w:p>
    <w:p w:rsidR="00791BD0" w:rsidRPr="00FC27B8" w:rsidRDefault="00791BD0" w:rsidP="00FC27B8">
      <w:pPr>
        <w:pStyle w:val="a9"/>
      </w:pPr>
      <w:r w:rsidRPr="00FC27B8">
        <w:t>Прогноз урожая семян хвойных растений осуществляется на основе учета женских стробил и озими (шишек, созревание которых ожидается в следующем календарном году).</w:t>
      </w:r>
    </w:p>
    <w:p w:rsidR="00791BD0" w:rsidRPr="00FC27B8" w:rsidRDefault="00791BD0" w:rsidP="00FC27B8">
      <w:pPr>
        <w:pStyle w:val="a9"/>
      </w:pPr>
      <w:r w:rsidRPr="00FC27B8">
        <w:t>При проведении фенологических наблюдений определяется интенсивность плодоношения (семеношения) видов лесных растений по всем возможным местам заготовки. Многолетние данные фенологических наблюдений используются для определения (уточнения) периодичности и интенсивности плодоношения (семеношения) соответствующих видов лесных растений.</w:t>
      </w:r>
    </w:p>
    <w:p w:rsidR="00791BD0" w:rsidRPr="00FC27B8" w:rsidRDefault="00791BD0" w:rsidP="00FC27B8">
      <w:pPr>
        <w:pStyle w:val="a9"/>
      </w:pPr>
      <w:r w:rsidRPr="00FC27B8">
        <w:t>Учет урожая семян (хозяйственно возможного сбора семян) проводят перед началом массового созревания семян.</w:t>
      </w:r>
    </w:p>
    <w:p w:rsidR="00791BD0" w:rsidRPr="00FC27B8" w:rsidRDefault="00791BD0" w:rsidP="00FC27B8">
      <w:pPr>
        <w:pStyle w:val="a9"/>
      </w:pPr>
      <w:r w:rsidRPr="00FC27B8">
        <w:t>В насаждениях (в том числе на лесосеках) и в плюсовых насаждениях учет урожая семян осуществляется на временных пробных площадях, закладываемых и размещаемых таким образом, чтобы они наиболее полно характеризовали плодоношение (семеношение) соответствующего вида лесных растений в различных местах заготовки. Для этого перед закладкой пробных площадей все места заготовки разделяют на однородные группы (страты), в каждой из которых закладывают по одной пробной площади.</w:t>
      </w:r>
    </w:p>
    <w:p w:rsidR="00791BD0" w:rsidRPr="00FC27B8" w:rsidRDefault="00791BD0" w:rsidP="00FC27B8">
      <w:pPr>
        <w:pStyle w:val="a9"/>
      </w:pPr>
      <w:r w:rsidRPr="00FC27B8">
        <w:t>На лесосеменных плантациях и на постоянных лесосеменных участках учет урожая семян осуществляется на постоянных пробных площадях (выделенных в натуре семенных растениях) по одной пробной площади на каждый из этих объектов.</w:t>
      </w:r>
    </w:p>
    <w:p w:rsidR="00791BD0" w:rsidRPr="00FC27B8" w:rsidRDefault="00791BD0" w:rsidP="00FC27B8">
      <w:pPr>
        <w:pStyle w:val="a9"/>
      </w:pPr>
      <w:r w:rsidRPr="00FC27B8">
        <w:t>На пробных площадях должно быть представлено не менее 50 деревьев соответствующего вида лесных растений.</w:t>
      </w:r>
    </w:p>
    <w:p w:rsidR="00791BD0" w:rsidRPr="00FC27B8" w:rsidRDefault="00791BD0" w:rsidP="00FC27B8">
      <w:pPr>
        <w:pStyle w:val="a9"/>
      </w:pPr>
      <w:r w:rsidRPr="00FC27B8">
        <w:t>Для определения объемов хозяйственно возможного сбора семян используются показатели их выхода в процентах от массы семенного сырья в условиях конкретного региона, с учетом существующей практики переработки лесосеменного сырья.</w:t>
      </w:r>
    </w:p>
    <w:p w:rsidR="00791BD0" w:rsidRPr="00FC27B8" w:rsidRDefault="00791BD0" w:rsidP="00FC27B8">
      <w:pPr>
        <w:pStyle w:val="a9"/>
      </w:pPr>
      <w:r w:rsidRPr="00FC27B8">
        <w:t>Заготовка семян (семенного сырья) с растущих деревьев осуществляется с применением соответствующих механизмов, агрегатов и устройств.</w:t>
      </w:r>
    </w:p>
    <w:p w:rsidR="00791BD0" w:rsidRPr="00FC27B8" w:rsidRDefault="00791BD0" w:rsidP="00FC27B8">
      <w:pPr>
        <w:pStyle w:val="a9"/>
      </w:pPr>
      <w:r w:rsidRPr="00FC27B8">
        <w:t>Способы заготовки семян (семенного сырья) с растущих деревьев должны обеспечивать их сохранность, а также сохранность урожая семян следующего года.</w:t>
      </w:r>
    </w:p>
    <w:p w:rsidR="00791BD0" w:rsidRPr="00FC27B8" w:rsidRDefault="00791BD0" w:rsidP="00FC27B8">
      <w:pPr>
        <w:pStyle w:val="afffffffffe"/>
        <w:shd w:val="clear" w:color="auto" w:fill="auto"/>
      </w:pPr>
      <w:r w:rsidRPr="00FC27B8">
        <w:t>При заготовке семян (семенного сырья) запрещается:</w:t>
      </w:r>
    </w:p>
    <w:p w:rsidR="00791BD0" w:rsidRPr="00FC27B8" w:rsidRDefault="00791BD0" w:rsidP="00FC27B8">
      <w:pPr>
        <w:pStyle w:val="affffffffff6"/>
      </w:pPr>
      <w:r w:rsidRPr="00FC27B8">
        <w:t>обрубка плодоносящих ветвей (за исключением заготовки семян (семенного сырья) на лесосеменных плантациях и постоянных лесосеменных участках одновременно с формированием крон семенных деревьев);</w:t>
      </w:r>
    </w:p>
    <w:p w:rsidR="00791BD0" w:rsidRPr="00FC27B8" w:rsidRDefault="00791BD0" w:rsidP="00FC27B8">
      <w:pPr>
        <w:pStyle w:val="affffffffff6"/>
      </w:pPr>
      <w:r w:rsidRPr="00FC27B8">
        <w:t>сбор шишек сосны обыкновенной с применением очесывающих съемных приспособлений (при наличии на ветвях шишек (озими) урожая следующего года);</w:t>
      </w:r>
    </w:p>
    <w:p w:rsidR="00791BD0" w:rsidRPr="00FC27B8" w:rsidRDefault="00791BD0" w:rsidP="00FC27B8">
      <w:pPr>
        <w:pStyle w:val="affffffffff6"/>
      </w:pPr>
      <w:r w:rsidRPr="00FC27B8">
        <w:t>применение тяжелого колота, а также других приемов заготовки, вызывающих повреждения деревьев.</w:t>
      </w:r>
    </w:p>
    <w:p w:rsidR="00791BD0" w:rsidRPr="00FC27B8" w:rsidRDefault="00791BD0" w:rsidP="00FC27B8">
      <w:pPr>
        <w:pStyle w:val="a9"/>
      </w:pPr>
      <w:r w:rsidRPr="00FC27B8">
        <w:t>При заготовке семян (семенного сырья) в лесных насаждениях, в том числе при рубках ухода за лесами (прореживание, проходные рубки), рубках спелых и перестойных насаждений, запрещается заготовка семян (семенного сырья) в минусовых насаждениях, в очагах вредных организмов, а также на участках, признанных в результате учета урожая семян или по результатам анализа проб семян или семенного сырья с целью предварительного определения выхода семян из шишек и определения посевных качеств семян не пригодными для их заготовки.</w:t>
      </w:r>
    </w:p>
    <w:p w:rsidR="00791BD0" w:rsidRPr="00FC27B8" w:rsidRDefault="00791BD0" w:rsidP="00FC27B8">
      <w:pPr>
        <w:pStyle w:val="a9"/>
      </w:pPr>
      <w:r w:rsidRPr="00FC27B8">
        <w:t>Смешение семян (семенного сырья), не соответствующих признакам однородности, а также разной видовой принадлежности не допускается.</w:t>
      </w:r>
    </w:p>
    <w:p w:rsidR="00791BD0" w:rsidRPr="00FC27B8" w:rsidRDefault="00791BD0" w:rsidP="00FC27B8">
      <w:pPr>
        <w:pStyle w:val="a9"/>
      </w:pPr>
      <w:r w:rsidRPr="00FC27B8">
        <w:t>Места временного хранения семенного сырья (до его обработки) должны исключать возможность смешения и обезличивания соответствующих партий. При необходимости проводится ремонт и дезинфекция места хранения семенного сырья (до его обработки).</w:t>
      </w:r>
    </w:p>
    <w:p w:rsidR="00791BD0" w:rsidRPr="00FC27B8" w:rsidRDefault="00791BD0" w:rsidP="00FC27B8">
      <w:pPr>
        <w:pStyle w:val="afffffffffe"/>
        <w:shd w:val="clear" w:color="auto" w:fill="auto"/>
      </w:pPr>
      <w:r w:rsidRPr="00FC27B8">
        <w:t>Для обеспечения воспроизводства лесов и лесоразведения запрещается заготовка семян (семенного сырья):</w:t>
      </w:r>
    </w:p>
    <w:p w:rsidR="00791BD0" w:rsidRPr="00FC27B8" w:rsidRDefault="00791BD0" w:rsidP="00FC27B8">
      <w:pPr>
        <w:pStyle w:val="affffffffff6"/>
      </w:pPr>
      <w:r w:rsidRPr="00FC27B8">
        <w:t>на маточных плантациях плюсовых деревьев, архивах клонов плюсовых деревьев и в испытательных лесных культурах (во избежание инцухт скрещивания);</w:t>
      </w:r>
    </w:p>
    <w:p w:rsidR="00791BD0" w:rsidRPr="00FC27B8" w:rsidRDefault="00791BD0" w:rsidP="00FC27B8">
      <w:pPr>
        <w:pStyle w:val="affffffffff6"/>
      </w:pPr>
      <w:r w:rsidRPr="00FC27B8">
        <w:t>в географических лесных культурах (во избежание нарушения требований, установленных лесосеменным районированием);</w:t>
      </w:r>
    </w:p>
    <w:p w:rsidR="00791BD0" w:rsidRPr="00FC27B8" w:rsidRDefault="00791BD0" w:rsidP="00FC27B8">
      <w:pPr>
        <w:pStyle w:val="affffffffff6"/>
      </w:pPr>
      <w:r w:rsidRPr="00FC27B8">
        <w:t>в популяционно-экологических лесных культурах (во избежание получения семян неизвестного происхождения).</w:t>
      </w:r>
    </w:p>
    <w:p w:rsidR="00791BD0" w:rsidRPr="00FC27B8" w:rsidRDefault="00791BD0" w:rsidP="00FC27B8">
      <w:pPr>
        <w:pStyle w:val="a9"/>
      </w:pPr>
      <w:r w:rsidRPr="00FC27B8">
        <w:t>Перед обработкой семян (семенного сырья) проводится дезинфекция складов для хранения семян, шишкосушилок, мест для подсушки, очистки и сортировки.</w:t>
      </w:r>
    </w:p>
    <w:p w:rsidR="00791BD0" w:rsidRPr="00FC27B8" w:rsidRDefault="00791BD0" w:rsidP="00FC27B8">
      <w:pPr>
        <w:pStyle w:val="a9"/>
      </w:pPr>
      <w:r w:rsidRPr="00FC27B8">
        <w:t>При обработке семян (семенного сырья) учитываются особенности заготовки и обработки семян (семенного сырья), применяемых для различных видов лесных растений (</w:t>
      </w:r>
      <w:r w:rsidRPr="00FC27B8">
        <w:rPr>
          <w:rStyle w:val="a8"/>
          <w:color w:val="auto"/>
          <w:u w:val="none"/>
        </w:rPr>
        <w:t>приложение 3 к</w:t>
      </w:r>
      <w:r w:rsidRPr="00FC27B8">
        <w:t xml:space="preserve"> </w:t>
      </w:r>
      <w:bookmarkStart w:id="1093" w:name="_Hlk152349770"/>
      <w:r w:rsidRPr="00FC27B8">
        <w:t>Порядку заготовки, обработки, хранения и использования семян лесных растений</w:t>
      </w:r>
      <w:bookmarkEnd w:id="1093"/>
      <w:r w:rsidRPr="00FC27B8">
        <w:t>).</w:t>
      </w:r>
    </w:p>
    <w:p w:rsidR="00791BD0" w:rsidRPr="00FC27B8" w:rsidRDefault="00791BD0" w:rsidP="00FC27B8">
      <w:pPr>
        <w:pStyle w:val="a9"/>
      </w:pPr>
      <w:r w:rsidRPr="00FC27B8">
        <w:t>Применяемые технологии должны обеспечивать максимальное извлечение семян, исключение их травмирования (включая микротравмирование), сохранение исходных посевных качеств, поддержание необходимых режимов температуры и влажности при обработке.</w:t>
      </w:r>
    </w:p>
    <w:p w:rsidR="00791BD0" w:rsidRPr="00FC27B8" w:rsidRDefault="00791BD0" w:rsidP="00FC27B8">
      <w:pPr>
        <w:pStyle w:val="a9"/>
      </w:pPr>
      <w:r w:rsidRPr="00FC27B8">
        <w:t>Хранению подлежат партии семян, сформированные в соответствии с Порядк</w:t>
      </w:r>
      <w:r w:rsidR="00F6116A" w:rsidRPr="00FC27B8">
        <w:t>ом</w:t>
      </w:r>
      <w:r w:rsidRPr="00FC27B8">
        <w:t xml:space="preserve"> заготовки, обработки, хранения и использования семян лесных растений.</w:t>
      </w:r>
    </w:p>
    <w:p w:rsidR="00791BD0" w:rsidRPr="00FC27B8" w:rsidRDefault="00791BD0" w:rsidP="00FC27B8">
      <w:pPr>
        <w:pStyle w:val="a9"/>
      </w:pPr>
      <w:r w:rsidRPr="00FC27B8">
        <w:t>Для сохранения посевных качеств семян до их использования хранение осуществляется в специально оборудованных складах - семенохранилищах. Допускается хранение семян до их использования в год заготовки или до весны следующего года в иных приспособленных для этих целей помещениях.</w:t>
      </w:r>
    </w:p>
    <w:p w:rsidR="004043BE" w:rsidRPr="00FC27B8" w:rsidRDefault="004043BE" w:rsidP="00676BF6">
      <w:pPr>
        <w:pStyle w:val="affffffffff4"/>
        <w:jc w:val="center"/>
        <w:rPr>
          <w:i/>
        </w:rPr>
      </w:pPr>
      <w:r w:rsidRPr="00FC27B8">
        <w:rPr>
          <w:i/>
        </w:rPr>
        <w:t>Сведения о лесоразведении</w:t>
      </w:r>
    </w:p>
    <w:p w:rsidR="004043BE" w:rsidRPr="00FC27B8" w:rsidRDefault="004043BE" w:rsidP="00FC27B8">
      <w:pPr>
        <w:pStyle w:val="a9"/>
      </w:pPr>
      <w:bookmarkStart w:id="1094" w:name="_Hlk142828105"/>
      <w:r w:rsidRPr="00FC27B8">
        <w:t>Лесоразведение осуществляется на землях лесного фонда и землях иных категорий (землях сельскохозяйственного назначения</w:t>
      </w:r>
      <w:bookmarkEnd w:id="1094"/>
      <w:r w:rsidRPr="00FC27B8">
        <w:t>, землях населенных пунктов, землях промышленности, энергетики, транспорта, связи, радиовещания, телевидения, информатики, землях для обеспечения космической деятельности, землях обороны, безопасности и землях иного специального назначения, землях особо охраняемых территорий и объектов, землях водного фонда, землях запаса), на которых ранее не произрастали леса (далее - земли, предназначенные для лесоразведения), в целях предотвращения эрозии почв и других связанных с повышением потенциала лесов целях.</w:t>
      </w:r>
    </w:p>
    <w:p w:rsidR="004043BE" w:rsidRPr="00FC27B8" w:rsidRDefault="004043BE" w:rsidP="00FC27B8">
      <w:pPr>
        <w:pStyle w:val="a9"/>
      </w:pPr>
      <w:r w:rsidRPr="00FC27B8">
        <w:t>Лесоразведение осуществляется в соответствии с лесорастительными свойствами почв, лесоводственно-биологическими особенностями древесных и кустарниковых пород и должно обеспечивать защиту земель и объектов от неблагоприятных факторов, а также повышение лесистости территории и улучшение условий окружающей среды.</w:t>
      </w:r>
    </w:p>
    <w:p w:rsidR="004043BE" w:rsidRPr="00FC27B8" w:rsidRDefault="004043BE" w:rsidP="00FC27B8">
      <w:pPr>
        <w:pStyle w:val="afffffffffe"/>
        <w:shd w:val="clear" w:color="auto" w:fill="auto"/>
      </w:pPr>
      <w:bookmarkStart w:id="1095" w:name="_Hlk142828313"/>
      <w:r w:rsidRPr="00FC27B8">
        <w:t>Лесоразведение осуществляется созданием</w:t>
      </w:r>
      <w:bookmarkEnd w:id="1095"/>
      <w:r w:rsidRPr="00FC27B8">
        <w:t xml:space="preserve"> искусственных лесных насаждений методами </w:t>
      </w:r>
      <w:bookmarkStart w:id="1096" w:name="_Hlk138231104"/>
      <w:r w:rsidRPr="00FC27B8">
        <w:t xml:space="preserve">посадки </w:t>
      </w:r>
      <w:bookmarkEnd w:id="1096"/>
      <w:r w:rsidRPr="00FC27B8">
        <w:t xml:space="preserve">сеянцев, саженцев, в том числе с закрытой корневой системой, черенков или посева семян лесных растений. </w:t>
      </w:r>
    </w:p>
    <w:p w:rsidR="004043BE" w:rsidRPr="00FC27B8" w:rsidRDefault="004043BE" w:rsidP="00FC27B8">
      <w:pPr>
        <w:pStyle w:val="a9"/>
      </w:pPr>
      <w:bookmarkStart w:id="1097" w:name="_Hlk142828538"/>
      <w:r w:rsidRPr="00FC27B8">
        <w:t>Приемка работ проводится Уполномоченным органом субъекта Российской Федерации каждый год в ближайший осенний период, но не позднее года с момента проведения данных работ, с участием представителя заинтересованного лица, который письменно предупреждается о дате и времени приемки работ за 5 рабочих дней.</w:t>
      </w:r>
    </w:p>
    <w:p w:rsidR="004043BE" w:rsidRPr="00FC27B8" w:rsidRDefault="004043BE" w:rsidP="00FC27B8">
      <w:pPr>
        <w:pStyle w:val="a9"/>
      </w:pPr>
      <w:r w:rsidRPr="00FC27B8">
        <w:t>При приемке работ по лесоразведению проводится оценка лесоразведения, при которой учитывается количество жизнеспособных растений основных лесных древесных пород, указанных в проекте лесоразведения.</w:t>
      </w:r>
    </w:p>
    <w:p w:rsidR="004043BE" w:rsidRPr="00FC27B8" w:rsidRDefault="004043BE" w:rsidP="00FC27B8">
      <w:pPr>
        <w:pStyle w:val="a9"/>
      </w:pPr>
      <w:r w:rsidRPr="00FC27B8">
        <w:t>Определение местоположения и площади земель</w:t>
      </w:r>
      <w:bookmarkEnd w:id="1097"/>
      <w:r w:rsidRPr="00FC27B8">
        <w:t>, предназначенных для лесоразведения, осуществляется в процессе подготовки лесных планов субъектов Российской Федерации, лесохозяйственных регламентов лесничеств, проектов освоения лесов на основании данных лесоустройства, землеустройства, документов территориального планирования, специальных обследований.</w:t>
      </w:r>
    </w:p>
    <w:p w:rsidR="00F25336" w:rsidRPr="00FC27B8" w:rsidRDefault="00F25336" w:rsidP="00FC27B8">
      <w:pPr>
        <w:pStyle w:val="affffffffff0"/>
      </w:pPr>
      <w:bookmarkStart w:id="1098" w:name="_Toc143008129"/>
      <w:bookmarkStart w:id="1099" w:name="_Toc145930570"/>
      <w:bookmarkStart w:id="1100" w:name="_Hlk143505800"/>
      <w:bookmarkEnd w:id="1090"/>
      <w:r w:rsidRPr="00FC27B8">
        <w:t>2.19 Особенности требований к использованию лесов по лесорастительным зонам и лесным районам, включающие схему лесорастительного районирования лесничества, особенности требований (по нормативам, параметрам и срокам использования) к различным видам использования лесов в соответствии с лесорастительными зонами и лесными районами</w:t>
      </w:r>
      <w:bookmarkEnd w:id="1098"/>
      <w:bookmarkEnd w:id="1099"/>
    </w:p>
    <w:bookmarkEnd w:id="1100"/>
    <w:p w:rsidR="004E188C" w:rsidRPr="00FC27B8" w:rsidRDefault="00F25336" w:rsidP="00FC27B8">
      <w:pPr>
        <w:pStyle w:val="a9"/>
      </w:pPr>
      <w:r w:rsidRPr="00FC27B8">
        <w:t>Схема лесорастительного районирования лесничества представлена на схематической карте. Лесничество полностью располагается в Приамурско-Приморском хвойно-широколиственном районе лесорастительной зоны хвойно-широколиственных лесов. Нормативы, параметры и сроки использования лесов, приведенные в данном регламенте, учитывают эту особенность.</w:t>
      </w:r>
    </w:p>
    <w:p w:rsidR="00F25336" w:rsidRPr="00FC27B8" w:rsidRDefault="004E188C" w:rsidP="00A453E1">
      <w:pPr>
        <w:pStyle w:val="affffffffff0"/>
        <w:ind w:firstLine="0"/>
      </w:pPr>
      <w:r w:rsidRPr="00FC27B8">
        <w:br w:type="page"/>
      </w:r>
      <w:bookmarkStart w:id="1101" w:name="_Toc143008130"/>
      <w:bookmarkStart w:id="1102" w:name="_Toc145930571"/>
      <w:r w:rsidR="00F25336" w:rsidRPr="00FC27B8">
        <w:t>ГЛАВА 3</w:t>
      </w:r>
      <w:bookmarkEnd w:id="1101"/>
      <w:bookmarkEnd w:id="1102"/>
      <w:r w:rsidR="00F25336" w:rsidRPr="00FC27B8">
        <w:t xml:space="preserve"> </w:t>
      </w:r>
    </w:p>
    <w:p w:rsidR="00F25336" w:rsidRPr="00FC27B8" w:rsidRDefault="00F25336" w:rsidP="00FC27B8">
      <w:pPr>
        <w:pStyle w:val="a9"/>
      </w:pPr>
      <w:r w:rsidRPr="00FC27B8">
        <w:t xml:space="preserve">Статья 1 Лесного кодекса перечисляет основные принципы лесного законодательства, одним из которых является принцип </w:t>
      </w:r>
      <w:bookmarkStart w:id="1103" w:name="_Hlk142830513"/>
      <w:r w:rsidRPr="00FC27B8">
        <w:t>многоцелевого, рационального, непрерывного, неистощительного использования лесов для удовлетворения потребностей общества в лесах и лесных ресурсах</w:t>
      </w:r>
      <w:bookmarkEnd w:id="1103"/>
      <w:r w:rsidRPr="00FC27B8">
        <w:t>.</w:t>
      </w:r>
    </w:p>
    <w:p w:rsidR="00F25336" w:rsidRPr="00FC27B8" w:rsidRDefault="00F25336" w:rsidP="00FC27B8">
      <w:pPr>
        <w:pStyle w:val="a9"/>
      </w:pPr>
      <w:r w:rsidRPr="00FC27B8">
        <w:t>Граждане, юридические лица, осуществляющие использование лесов, обязаны соблюдать положения лесохозяйственного регламента и проекта освоения лесов (</w:t>
      </w:r>
      <w:bookmarkStart w:id="1104" w:name="_Hlk142395202"/>
      <w:r w:rsidRPr="00FC27B8">
        <w:t xml:space="preserve">статья </w:t>
      </w:r>
      <w:bookmarkEnd w:id="1104"/>
      <w:r w:rsidRPr="00FC27B8">
        <w:t>24 Лесного кодекса).</w:t>
      </w:r>
    </w:p>
    <w:p w:rsidR="00F25336" w:rsidRPr="00FC27B8" w:rsidRDefault="00F25336" w:rsidP="00FC27B8">
      <w:pPr>
        <w:pStyle w:val="a9"/>
      </w:pPr>
      <w:r w:rsidRPr="00FC27B8">
        <w:t>Запрещаются монополистическая деятельность и недобросовестная конкуренция в области использования лесов (статья 50 Лесного кодекса).</w:t>
      </w:r>
    </w:p>
    <w:p w:rsidR="00F25336" w:rsidRPr="00FC27B8" w:rsidRDefault="00F25336" w:rsidP="00FC27B8">
      <w:pPr>
        <w:pStyle w:val="a9"/>
      </w:pPr>
      <w:r w:rsidRPr="00FC27B8">
        <w:t>Лесным кодексом допускается установление следующих ограничений использования лесов (статья 27 Лесного кодекса):</w:t>
      </w:r>
    </w:p>
    <w:p w:rsidR="00F25336" w:rsidRPr="00FC27B8" w:rsidRDefault="00F25336" w:rsidP="00FC27B8">
      <w:pPr>
        <w:pStyle w:val="affffffffff6"/>
      </w:pPr>
      <w:r w:rsidRPr="00FC27B8">
        <w:t>запрет на осуществление одного или нескольких видов использования лесов, предусмотренных частью 1 статьи 25 Лесного кодекса;</w:t>
      </w:r>
    </w:p>
    <w:p w:rsidR="00F25336" w:rsidRPr="00FC27B8" w:rsidRDefault="00F25336" w:rsidP="00FC27B8">
      <w:pPr>
        <w:pStyle w:val="affffffffff6"/>
      </w:pPr>
      <w:r w:rsidRPr="00FC27B8">
        <w:t>запрет на проведение рубок;</w:t>
      </w:r>
    </w:p>
    <w:p w:rsidR="00F25336" w:rsidRPr="00FC27B8" w:rsidRDefault="00F25336" w:rsidP="00FC27B8">
      <w:pPr>
        <w:pStyle w:val="affffffffff6"/>
      </w:pPr>
      <w:r w:rsidRPr="00FC27B8">
        <w:t>иные установленные Лесным кодексом, другими федеральными законами ограничения использования лесов.</w:t>
      </w:r>
    </w:p>
    <w:p w:rsidR="00F25336" w:rsidRPr="00FC27B8" w:rsidRDefault="00F25336" w:rsidP="00FC27B8">
      <w:pPr>
        <w:pStyle w:val="affffffffff0"/>
      </w:pPr>
      <w:bookmarkStart w:id="1105" w:name="_Toc143008131"/>
      <w:bookmarkStart w:id="1106" w:name="_Toc145930572"/>
      <w:r w:rsidRPr="00FC27B8">
        <w:t>3.1 Ограничения по видам целевого назначения лесов</w:t>
      </w:r>
      <w:bookmarkEnd w:id="1105"/>
      <w:bookmarkEnd w:id="1106"/>
    </w:p>
    <w:p w:rsidR="00F25336" w:rsidRPr="00FC27B8" w:rsidRDefault="00F25336" w:rsidP="00FC27B8">
      <w:pPr>
        <w:pStyle w:val="a9"/>
      </w:pPr>
      <w:r w:rsidRPr="00FC27B8">
        <w:t xml:space="preserve">Леса </w:t>
      </w:r>
      <w:r w:rsidR="00791BD0" w:rsidRPr="00FC27B8">
        <w:t xml:space="preserve">Хабаровского </w:t>
      </w:r>
      <w:r w:rsidRPr="00FC27B8">
        <w:t>лесничества по целевому назначению подразделяются на защитные и эксплуатационные.</w:t>
      </w:r>
    </w:p>
    <w:p w:rsidR="00160CB5" w:rsidRPr="00FC27B8" w:rsidRDefault="00F25336" w:rsidP="00FC27B8">
      <w:pPr>
        <w:pStyle w:val="afffffffffe"/>
        <w:shd w:val="clear" w:color="auto" w:fill="auto"/>
      </w:pPr>
      <w:r w:rsidRPr="00FC27B8">
        <w:t xml:space="preserve">На землях лесного фонда запрещаются размещение территорий ведения гражданами садоводства или огородничества для собственных нужд, предоставление лесных участков для ведения садоводства и огородничества, строительства гаражей для собственных нужд или индивидуального жилищного строительства (статья 9 Федерального закона от </w:t>
      </w:r>
      <w:bookmarkStart w:id="1107" w:name="_Hlk142395314"/>
      <w:r w:rsidRPr="00FC27B8">
        <w:t>04.12.2006 № 201-ФЗ</w:t>
      </w:r>
      <w:bookmarkEnd w:id="1107"/>
      <w:r w:rsidRPr="00FC27B8">
        <w:t xml:space="preserve"> «О введении в действие Лесного кодекса Российской Федерации»).</w:t>
      </w:r>
    </w:p>
    <w:p w:rsidR="004E188C" w:rsidRPr="00FC27B8" w:rsidRDefault="004E188C" w:rsidP="00FC27B8">
      <w:pPr>
        <w:pStyle w:val="a9"/>
      </w:pPr>
      <w:r w:rsidRPr="00FC27B8">
        <w:rPr>
          <w:szCs w:val="24"/>
        </w:rPr>
        <w:t>Таблица 4</w:t>
      </w:r>
      <w:r w:rsidR="00802A84" w:rsidRPr="00FC27B8">
        <w:rPr>
          <w:szCs w:val="24"/>
        </w:rPr>
        <w:t>4</w:t>
      </w:r>
      <w:r w:rsidRPr="00FC27B8">
        <w:rPr>
          <w:szCs w:val="24"/>
        </w:rPr>
        <w:t xml:space="preserve"> – Ограничения по видам целевого назначения</w:t>
      </w:r>
      <w:r w:rsidRPr="00FC27B8">
        <w:t xml:space="preserve"> лесов </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3"/>
        <w:gridCol w:w="1418"/>
        <w:gridCol w:w="7657"/>
      </w:tblGrid>
      <w:tr w:rsidR="0067038D" w:rsidRPr="00FC27B8" w:rsidTr="006449E2">
        <w:trPr>
          <w:trHeight w:val="20"/>
          <w:tblHeader/>
          <w:jc w:val="center"/>
        </w:trPr>
        <w:tc>
          <w:tcPr>
            <w:tcW w:w="573" w:type="dxa"/>
            <w:vAlign w:val="center"/>
          </w:tcPr>
          <w:p w:rsidR="004E188C" w:rsidRPr="00FC27B8" w:rsidRDefault="004E188C" w:rsidP="00FC27B8">
            <w:pPr>
              <w:widowControl w:val="0"/>
              <w:ind w:left="-57" w:right="-57"/>
              <w:jc w:val="center"/>
              <w:rPr>
                <w:sz w:val="22"/>
                <w:szCs w:val="22"/>
              </w:rPr>
            </w:pPr>
            <w:r w:rsidRPr="00FC27B8">
              <w:rPr>
                <w:sz w:val="22"/>
                <w:szCs w:val="22"/>
              </w:rPr>
              <w:t>№ п/п</w:t>
            </w:r>
          </w:p>
        </w:tc>
        <w:tc>
          <w:tcPr>
            <w:tcW w:w="1418" w:type="dxa"/>
            <w:vAlign w:val="center"/>
          </w:tcPr>
          <w:p w:rsidR="004E188C" w:rsidRPr="00FC27B8" w:rsidRDefault="004E188C" w:rsidP="00FC27B8">
            <w:pPr>
              <w:widowControl w:val="0"/>
              <w:ind w:left="-108" w:right="-108"/>
              <w:jc w:val="center"/>
              <w:rPr>
                <w:sz w:val="22"/>
                <w:szCs w:val="22"/>
              </w:rPr>
            </w:pPr>
            <w:r w:rsidRPr="00FC27B8">
              <w:rPr>
                <w:sz w:val="22"/>
                <w:szCs w:val="22"/>
              </w:rPr>
              <w:t>Целевое назначение лесов</w:t>
            </w:r>
          </w:p>
        </w:tc>
        <w:tc>
          <w:tcPr>
            <w:tcW w:w="7657" w:type="dxa"/>
            <w:vAlign w:val="center"/>
          </w:tcPr>
          <w:p w:rsidR="004E188C" w:rsidRPr="00FC27B8" w:rsidRDefault="004E188C" w:rsidP="00FC27B8">
            <w:pPr>
              <w:widowControl w:val="0"/>
              <w:jc w:val="center"/>
              <w:rPr>
                <w:sz w:val="22"/>
                <w:szCs w:val="22"/>
              </w:rPr>
            </w:pPr>
            <w:r w:rsidRPr="00FC27B8">
              <w:rPr>
                <w:sz w:val="22"/>
                <w:szCs w:val="22"/>
              </w:rPr>
              <w:t>Ограничения использования лесов</w:t>
            </w:r>
          </w:p>
        </w:tc>
      </w:tr>
      <w:tr w:rsidR="0067038D" w:rsidRPr="00FC27B8" w:rsidTr="006449E2">
        <w:trPr>
          <w:trHeight w:val="20"/>
          <w:tblHeader/>
          <w:jc w:val="center"/>
        </w:trPr>
        <w:tc>
          <w:tcPr>
            <w:tcW w:w="573" w:type="dxa"/>
            <w:vAlign w:val="center"/>
          </w:tcPr>
          <w:p w:rsidR="004E188C" w:rsidRPr="00FC27B8" w:rsidRDefault="004E188C" w:rsidP="00FC27B8">
            <w:pPr>
              <w:widowControl w:val="0"/>
              <w:ind w:left="-102"/>
              <w:jc w:val="center"/>
              <w:rPr>
                <w:sz w:val="22"/>
                <w:szCs w:val="22"/>
              </w:rPr>
            </w:pPr>
            <w:r w:rsidRPr="00FC27B8">
              <w:rPr>
                <w:sz w:val="22"/>
                <w:szCs w:val="22"/>
              </w:rPr>
              <w:t>1</w:t>
            </w:r>
          </w:p>
        </w:tc>
        <w:tc>
          <w:tcPr>
            <w:tcW w:w="1418" w:type="dxa"/>
            <w:vAlign w:val="center"/>
          </w:tcPr>
          <w:p w:rsidR="004E188C" w:rsidRPr="00FC27B8" w:rsidRDefault="004E188C" w:rsidP="00FC27B8">
            <w:pPr>
              <w:widowControl w:val="0"/>
              <w:jc w:val="center"/>
              <w:rPr>
                <w:sz w:val="22"/>
                <w:szCs w:val="22"/>
              </w:rPr>
            </w:pPr>
            <w:r w:rsidRPr="00FC27B8">
              <w:rPr>
                <w:sz w:val="22"/>
                <w:szCs w:val="22"/>
              </w:rPr>
              <w:t>2</w:t>
            </w:r>
          </w:p>
        </w:tc>
        <w:tc>
          <w:tcPr>
            <w:tcW w:w="7657" w:type="dxa"/>
            <w:vAlign w:val="center"/>
          </w:tcPr>
          <w:p w:rsidR="004E188C" w:rsidRPr="00FC27B8" w:rsidRDefault="004E188C" w:rsidP="00FC27B8">
            <w:pPr>
              <w:widowControl w:val="0"/>
              <w:ind w:left="-57" w:right="-57"/>
              <w:jc w:val="center"/>
              <w:rPr>
                <w:sz w:val="22"/>
                <w:szCs w:val="22"/>
              </w:rPr>
            </w:pPr>
            <w:r w:rsidRPr="00FC27B8">
              <w:rPr>
                <w:sz w:val="22"/>
                <w:szCs w:val="22"/>
              </w:rPr>
              <w:t>3</w:t>
            </w:r>
          </w:p>
        </w:tc>
      </w:tr>
      <w:tr w:rsidR="00F25336" w:rsidRPr="00FC27B8" w:rsidTr="006449E2">
        <w:trPr>
          <w:trHeight w:val="20"/>
          <w:jc w:val="center"/>
        </w:trPr>
        <w:tc>
          <w:tcPr>
            <w:tcW w:w="573" w:type="dxa"/>
            <w:vAlign w:val="center"/>
          </w:tcPr>
          <w:p w:rsidR="00F25336" w:rsidRPr="00FC27B8" w:rsidRDefault="00F25336" w:rsidP="00FC27B8">
            <w:pPr>
              <w:widowControl w:val="0"/>
              <w:ind w:left="-102"/>
              <w:jc w:val="center"/>
              <w:rPr>
                <w:sz w:val="22"/>
                <w:szCs w:val="22"/>
              </w:rPr>
            </w:pPr>
            <w:r w:rsidRPr="00FC27B8">
              <w:rPr>
                <w:sz w:val="22"/>
                <w:szCs w:val="22"/>
              </w:rPr>
              <w:t>1</w:t>
            </w:r>
          </w:p>
        </w:tc>
        <w:tc>
          <w:tcPr>
            <w:tcW w:w="1418" w:type="dxa"/>
            <w:vAlign w:val="center"/>
          </w:tcPr>
          <w:p w:rsidR="00F25336" w:rsidRPr="00FC27B8" w:rsidRDefault="00F25336" w:rsidP="00FC27B8">
            <w:pPr>
              <w:widowControl w:val="0"/>
              <w:ind w:left="-108" w:right="-108"/>
              <w:jc w:val="center"/>
              <w:rPr>
                <w:sz w:val="22"/>
                <w:szCs w:val="22"/>
              </w:rPr>
            </w:pPr>
            <w:r w:rsidRPr="00FC27B8">
              <w:rPr>
                <w:sz w:val="22"/>
                <w:szCs w:val="22"/>
              </w:rPr>
              <w:t>Защитные леса</w:t>
            </w:r>
          </w:p>
        </w:tc>
        <w:tc>
          <w:tcPr>
            <w:tcW w:w="7657" w:type="dxa"/>
          </w:tcPr>
          <w:p w:rsidR="00E51969" w:rsidRPr="00FC27B8" w:rsidRDefault="00E51969" w:rsidP="00FC27B8">
            <w:pPr>
              <w:pStyle w:val="affffffffff1"/>
              <w:ind w:left="-57" w:right="-57"/>
              <w:jc w:val="both"/>
            </w:pPr>
            <w:bookmarkStart w:id="1108" w:name="_Hlk146092964"/>
            <w:r w:rsidRPr="00FC27B8">
              <w:t xml:space="preserve">В защитных лесах запрещается осуществление деятельности, несовместимой с их целевым назначением и полезными функциями (часть 6 статьи 111 Лесного кодекса). </w:t>
            </w:r>
          </w:p>
          <w:p w:rsidR="00E51969" w:rsidRPr="00FC27B8" w:rsidRDefault="00E51969" w:rsidP="00FC27B8">
            <w:pPr>
              <w:pStyle w:val="affffffffff1"/>
              <w:ind w:left="-57" w:right="-57"/>
              <w:jc w:val="both"/>
            </w:pPr>
            <w:r w:rsidRPr="00FC27B8">
              <w:t>Запрещаются сплошные рубки лесных насаждений, за исключением случаев, предусмотренных частью 6 статьи 21 Лесного кодекса, и случаев, если выборочные рубки не обеспечивают замену лесных насаждений, утрачивающих свои средообразующие, водоохранные, санитарно-гигиенические, оздоровительные и иные полезные функции, на лесные насаждения, обеспечивающие сохранение целевого назначения защитных лесов и выполняемых ими полезных функций, если иное не установлено Лесным кодексом.</w:t>
            </w:r>
          </w:p>
          <w:p w:rsidR="00F25336" w:rsidRPr="00FC27B8" w:rsidRDefault="00E51969" w:rsidP="00FC27B8">
            <w:pPr>
              <w:pStyle w:val="affffffffff1"/>
              <w:ind w:left="-57" w:right="-57"/>
              <w:jc w:val="both"/>
            </w:pPr>
            <w:r w:rsidRPr="00FC27B8">
              <w:t xml:space="preserve">В соответствии с частью 2 статьи 14 Лесного кодекса в защитных лесах </w:t>
            </w:r>
            <w:bookmarkStart w:id="1109" w:name="_Hlk142831515"/>
            <w:bookmarkStart w:id="1110" w:name="_Hlk142833957"/>
            <w:r w:rsidRPr="00FC27B8">
              <w:t>запрещается создание и эксплуатация лесоперерабатывающей</w:t>
            </w:r>
            <w:bookmarkEnd w:id="1109"/>
            <w:r w:rsidRPr="00FC27B8">
              <w:t xml:space="preserve"> инфраструктуры</w:t>
            </w:r>
            <w:bookmarkEnd w:id="1110"/>
            <w:r w:rsidRPr="00FC27B8">
              <w:t>.</w:t>
            </w:r>
            <w:bookmarkEnd w:id="1108"/>
          </w:p>
        </w:tc>
      </w:tr>
      <w:tr w:rsidR="00423E4F" w:rsidRPr="00FC27B8" w:rsidTr="006449E2">
        <w:trPr>
          <w:trHeight w:val="20"/>
          <w:jc w:val="center"/>
        </w:trPr>
        <w:tc>
          <w:tcPr>
            <w:tcW w:w="573" w:type="dxa"/>
            <w:vAlign w:val="center"/>
          </w:tcPr>
          <w:p w:rsidR="00423E4F" w:rsidRPr="00FC27B8" w:rsidRDefault="00AE4106" w:rsidP="00FC27B8">
            <w:pPr>
              <w:widowControl w:val="0"/>
              <w:ind w:left="-102"/>
              <w:jc w:val="center"/>
              <w:rPr>
                <w:sz w:val="22"/>
                <w:szCs w:val="22"/>
              </w:rPr>
            </w:pPr>
            <w:r w:rsidRPr="00FC27B8">
              <w:rPr>
                <w:sz w:val="22"/>
                <w:szCs w:val="22"/>
              </w:rPr>
              <w:t>1.1</w:t>
            </w:r>
          </w:p>
        </w:tc>
        <w:tc>
          <w:tcPr>
            <w:tcW w:w="1418" w:type="dxa"/>
          </w:tcPr>
          <w:p w:rsidR="00423E4F" w:rsidRPr="00FC27B8" w:rsidRDefault="00423E4F" w:rsidP="00FC27B8">
            <w:pPr>
              <w:pStyle w:val="ConsPlusNormal"/>
              <w:ind w:left="-108" w:right="-108" w:firstLine="0"/>
              <w:jc w:val="center"/>
              <w:rPr>
                <w:rFonts w:ascii="Times New Roman" w:hAnsi="Times New Roman" w:cs="Times New Roman"/>
                <w:sz w:val="22"/>
                <w:szCs w:val="22"/>
              </w:rPr>
            </w:pPr>
            <w:r w:rsidRPr="00FC27B8">
              <w:rPr>
                <w:rFonts w:ascii="Times New Roman" w:eastAsiaTheme="minorHAnsi" w:hAnsi="Times New Roman" w:cs="Times New Roman"/>
                <w:sz w:val="22"/>
                <w:szCs w:val="22"/>
                <w:lang w:eastAsia="en-US"/>
              </w:rPr>
              <w:t>Леса, расположенные на особо охраняемых природных территориях</w:t>
            </w:r>
          </w:p>
        </w:tc>
        <w:tc>
          <w:tcPr>
            <w:tcW w:w="7657" w:type="dxa"/>
          </w:tcPr>
          <w:p w:rsidR="00AE4106" w:rsidRPr="00FC27B8" w:rsidRDefault="00AE4106" w:rsidP="00FC27B8">
            <w:pPr>
              <w:pStyle w:val="affffffffff1"/>
              <w:ind w:left="-57" w:right="-57"/>
              <w:jc w:val="left"/>
            </w:pPr>
            <w:r w:rsidRPr="00FC27B8">
              <w:t>З</w:t>
            </w:r>
            <w:r w:rsidR="00423E4F" w:rsidRPr="00FC27B8">
              <w:t>апрещается</w:t>
            </w:r>
            <w:r w:rsidRPr="00FC27B8">
              <w:t>:</w:t>
            </w:r>
          </w:p>
          <w:p w:rsidR="00423E4F" w:rsidRPr="00FC27B8" w:rsidRDefault="00423E4F" w:rsidP="00FC27B8">
            <w:pPr>
              <w:pStyle w:val="affffffffff1"/>
              <w:ind w:left="-57" w:right="-57"/>
              <w:jc w:val="both"/>
            </w:pPr>
            <w:r w:rsidRPr="00FC27B8">
              <w:t xml:space="preserve"> </w:t>
            </w:r>
            <w:r w:rsidR="00AE4106" w:rsidRPr="00FC27B8">
              <w:t xml:space="preserve">- </w:t>
            </w:r>
            <w:r w:rsidRPr="00FC27B8">
              <w:t>проведение рубок лесных насаждений на лесных участках, на которых исключается любое вмешательство человека в природные процессы. На иных лесных участках, если это не противоречит правовому режиму особой охраны территорий государственных природных заповедников, допускается проведение выборочных рубок лесных насаждений в целях обеспечения функционирования государственных природных заповедников и жизнедеятельности проживающих в их пределах граждан</w:t>
            </w:r>
            <w:r w:rsidR="00AE4106" w:rsidRPr="00FC27B8">
              <w:t>;</w:t>
            </w:r>
          </w:p>
          <w:p w:rsidR="00423E4F" w:rsidRPr="00FC27B8" w:rsidRDefault="00AE4106" w:rsidP="00FC27B8">
            <w:pPr>
              <w:pStyle w:val="affffffffff1"/>
              <w:ind w:left="-57" w:right="-57"/>
              <w:jc w:val="both"/>
            </w:pPr>
            <w:r w:rsidRPr="00FC27B8">
              <w:t>- в</w:t>
            </w:r>
            <w:r w:rsidR="00423E4F" w:rsidRPr="00FC27B8">
              <w:t xml:space="preserve"> лесах, расположенных на территориях национальных парков, природных парков и государственных природных заказников, проведение сплошных рубок лесных насаждений, если иное не предусмотрено правовым режимом функциональных зон, установленных в границах этих особо охраняемых природных территорий в соответствии с Федеральным</w:t>
            </w:r>
            <w:r w:rsidRPr="00FC27B8">
              <w:t xml:space="preserve"> </w:t>
            </w:r>
            <w:r w:rsidR="00423E4F" w:rsidRPr="00FC27B8">
              <w:t>законом</w:t>
            </w:r>
            <w:r w:rsidRPr="00FC27B8">
              <w:t xml:space="preserve"> </w:t>
            </w:r>
            <w:r w:rsidR="00423E4F" w:rsidRPr="00FC27B8">
              <w:t xml:space="preserve">от 14 марта 1995 </w:t>
            </w:r>
            <w:r w:rsidRPr="00FC27B8">
              <w:t>№</w:t>
            </w:r>
            <w:r w:rsidR="00423E4F" w:rsidRPr="00FC27B8">
              <w:t xml:space="preserve"> 33-ФЗ </w:t>
            </w:r>
            <w:r w:rsidRPr="00FC27B8">
              <w:t>«</w:t>
            </w:r>
            <w:r w:rsidR="00423E4F" w:rsidRPr="00FC27B8">
              <w:t>Об особо охраняемых природных территориях</w:t>
            </w:r>
            <w:r w:rsidRPr="00FC27B8">
              <w:t>»;</w:t>
            </w:r>
          </w:p>
          <w:p w:rsidR="00423E4F" w:rsidRPr="00FC27B8" w:rsidRDefault="00AE4106" w:rsidP="00FC27B8">
            <w:pPr>
              <w:pStyle w:val="affffffffff1"/>
              <w:ind w:left="-57" w:right="-57"/>
              <w:jc w:val="both"/>
            </w:pPr>
            <w:r w:rsidRPr="00FC27B8">
              <w:t xml:space="preserve">- </w:t>
            </w:r>
            <w:r w:rsidR="00423E4F" w:rsidRPr="00FC27B8">
              <w:t>осуществление деятельности, несовместимой с их целевым назначением и полезными функциями</w:t>
            </w:r>
            <w:r w:rsidRPr="00FC27B8">
              <w:t>;</w:t>
            </w:r>
          </w:p>
          <w:p w:rsidR="00423E4F" w:rsidRPr="00FC27B8" w:rsidRDefault="00AE4106" w:rsidP="00FC27B8">
            <w:pPr>
              <w:pStyle w:val="affffffffff1"/>
              <w:ind w:left="-57" w:right="-57"/>
              <w:jc w:val="both"/>
            </w:pPr>
            <w:r w:rsidRPr="00FC27B8">
              <w:t>-использование химических препаратов, обладающих токсичным, канцерогенным или мутагенным воздействием.</w:t>
            </w:r>
          </w:p>
        </w:tc>
      </w:tr>
      <w:tr w:rsidR="00AE4106" w:rsidRPr="00FC27B8" w:rsidTr="006449E2">
        <w:trPr>
          <w:trHeight w:val="20"/>
          <w:jc w:val="center"/>
        </w:trPr>
        <w:tc>
          <w:tcPr>
            <w:tcW w:w="573" w:type="dxa"/>
            <w:vAlign w:val="center"/>
          </w:tcPr>
          <w:p w:rsidR="00AE4106" w:rsidRPr="00FC27B8" w:rsidRDefault="00AE4106" w:rsidP="00FC27B8">
            <w:pPr>
              <w:pStyle w:val="affffffffffa"/>
              <w:ind w:left="-102" w:right="-108"/>
            </w:pPr>
            <w:r w:rsidRPr="00FC27B8">
              <w:t>1.2</w:t>
            </w:r>
          </w:p>
        </w:tc>
        <w:tc>
          <w:tcPr>
            <w:tcW w:w="1418" w:type="dxa"/>
            <w:vAlign w:val="center"/>
          </w:tcPr>
          <w:p w:rsidR="00AE4106" w:rsidRPr="00FC27B8" w:rsidRDefault="00AE4106" w:rsidP="00FC27B8">
            <w:pPr>
              <w:pStyle w:val="affffffffffa"/>
              <w:ind w:left="-108" w:right="-108"/>
            </w:pPr>
            <w:r w:rsidRPr="00FC27B8">
              <w:t>Леса, расположенные в водоохранных зонах</w:t>
            </w:r>
          </w:p>
        </w:tc>
        <w:tc>
          <w:tcPr>
            <w:tcW w:w="7657" w:type="dxa"/>
            <w:vAlign w:val="center"/>
          </w:tcPr>
          <w:p w:rsidR="00AE4106" w:rsidRPr="00FC27B8" w:rsidRDefault="00AE4106" w:rsidP="00FC27B8">
            <w:pPr>
              <w:pStyle w:val="affffffffffa"/>
              <w:ind w:left="-57" w:right="-57"/>
              <w:jc w:val="left"/>
            </w:pPr>
            <w:r w:rsidRPr="00FC27B8">
              <w:t>Запрещается:</w:t>
            </w:r>
          </w:p>
          <w:p w:rsidR="00AE4106" w:rsidRPr="00FC27B8" w:rsidRDefault="00AE4106" w:rsidP="00FC27B8">
            <w:pPr>
              <w:pStyle w:val="affffffffffa"/>
              <w:ind w:left="-57" w:right="-57"/>
              <w:jc w:val="left"/>
            </w:pPr>
            <w:r w:rsidRPr="00FC27B8">
              <w:t>-проведение сплошных рубок лесных насаждений, за исключением случаев, предусмотренных частью 6 статьи 21 Лесного кодекса, и в случаях, если выборочные рубки не обеспечивают замену лесных насаждений, утрачивающих свои средообразующие, водоохранные, санитарно-гигиенические, оздоровительные и иные полезные функции, на лесные насаждения, обеспечивающие сохранение целевого назначения защитных лесов и выполняемых ими полезных функций, если иное не установлено Лесным кодексом;</w:t>
            </w:r>
          </w:p>
          <w:p w:rsidR="00AE4106" w:rsidRPr="00FC27B8" w:rsidRDefault="00AE4106" w:rsidP="00FC27B8">
            <w:pPr>
              <w:pStyle w:val="affffffffffa"/>
              <w:ind w:left="-57" w:right="-57"/>
              <w:jc w:val="left"/>
            </w:pPr>
            <w:r w:rsidRPr="00FC27B8">
              <w:t>-использование токсичных химических препаратов;</w:t>
            </w:r>
          </w:p>
          <w:p w:rsidR="00AE4106" w:rsidRPr="00FC27B8" w:rsidRDefault="00AE4106" w:rsidP="00FC27B8">
            <w:pPr>
              <w:pStyle w:val="affffffffffa"/>
              <w:ind w:left="-57" w:right="-57"/>
              <w:jc w:val="left"/>
            </w:pPr>
            <w:r w:rsidRPr="00FC27B8">
              <w:t>-ведение сельского хозяйства, за исключением сенокошения, пчеловодства и товарной аквакультуры (товарного рыбоводства);</w:t>
            </w:r>
          </w:p>
          <w:p w:rsidR="00AE4106" w:rsidRPr="00FC27B8" w:rsidRDefault="00AE4106" w:rsidP="00FC27B8">
            <w:pPr>
              <w:pStyle w:val="affffffffffa"/>
              <w:ind w:left="-57" w:right="-57"/>
              <w:jc w:val="left"/>
            </w:pPr>
            <w:r w:rsidRPr="00FC27B8">
              <w:t>-создание и эксплуатация лесных плантаций;</w:t>
            </w:r>
          </w:p>
          <w:p w:rsidR="00AE4106" w:rsidRPr="00FC27B8" w:rsidRDefault="00AE4106" w:rsidP="00FC27B8">
            <w:pPr>
              <w:pStyle w:val="affffffffffa"/>
              <w:ind w:left="-57" w:right="-57"/>
              <w:jc w:val="left"/>
            </w:pPr>
            <w:r w:rsidRPr="00FC27B8">
              <w:t>-строительство и эксплуатация объектов капитального строительства, за исключением велосипедных и беговых дорожек, линейных объектов, гидротехнических сооружений и объектов, необходимых для геологического изучения, разведки и добычи нефти и природного газа;</w:t>
            </w:r>
          </w:p>
          <w:p w:rsidR="00AE4106" w:rsidRPr="00FC27B8" w:rsidRDefault="00AE4106" w:rsidP="00FC27B8">
            <w:pPr>
              <w:pStyle w:val="affffffffffa"/>
              <w:ind w:left="-57" w:right="-57"/>
              <w:jc w:val="left"/>
            </w:pPr>
            <w:r w:rsidRPr="00FC27B8">
              <w:t>-</w:t>
            </w:r>
            <w:r w:rsidRPr="00FC27B8">
              <w:rPr>
                <w:rFonts w:eastAsia="Calibri"/>
              </w:rPr>
              <w:t xml:space="preserve"> </w:t>
            </w:r>
            <w:bookmarkStart w:id="1111" w:name="_Hlk145594025"/>
            <w:r w:rsidRPr="00FC27B8">
              <w:rPr>
                <w:rFonts w:eastAsia="Calibri"/>
              </w:rPr>
              <w:t>сбор подстилки в лесах, выполняющих функции защиты природных и иных объектов, в лесах, расположенных в водоохранных зонах</w:t>
            </w:r>
            <w:bookmarkEnd w:id="1111"/>
            <w:r w:rsidRPr="00FC27B8">
              <w:rPr>
                <w:rFonts w:eastAsia="Calibri"/>
              </w:rPr>
              <w:t>, в ценных лесах</w:t>
            </w:r>
            <w:r w:rsidRPr="00FC27B8">
              <w:t>;</w:t>
            </w:r>
          </w:p>
          <w:p w:rsidR="00AE4106" w:rsidRPr="00FC27B8" w:rsidRDefault="00AE4106" w:rsidP="00FC27B8">
            <w:pPr>
              <w:pStyle w:val="affffffffffa"/>
              <w:ind w:left="-57" w:right="-57"/>
              <w:jc w:val="left"/>
            </w:pPr>
            <w:r w:rsidRPr="00FC27B8">
              <w:t xml:space="preserve">- </w:t>
            </w:r>
            <w:bookmarkStart w:id="1112" w:name="_Hlk145594160"/>
            <w:r w:rsidRPr="00FC27B8">
              <w:t>использование сточных вод в целях регулирования плодородия почв</w:t>
            </w:r>
            <w:bookmarkEnd w:id="1112"/>
            <w:r w:rsidRPr="00FC27B8">
              <w:t>;</w:t>
            </w:r>
          </w:p>
          <w:p w:rsidR="00AE4106" w:rsidRPr="00FC27B8" w:rsidRDefault="00AE4106" w:rsidP="00FC27B8">
            <w:pPr>
              <w:pStyle w:val="affffffffffa"/>
              <w:ind w:left="-57" w:right="-57"/>
              <w:jc w:val="left"/>
            </w:pPr>
            <w:r w:rsidRPr="00FC27B8">
              <w:t xml:space="preserve">- </w:t>
            </w:r>
            <w:r w:rsidRPr="00FC27B8">
              <w:rPr>
                <w:color w:val="000000"/>
                <w:shd w:val="clear" w:color="auto" w:fill="FFFFFF"/>
              </w:rPr>
              <w:t xml:space="preserve">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 а также загрязнение территории загрязняющими веществами, предельно </w:t>
            </w:r>
            <w:r w:rsidR="00C3349F" w:rsidRPr="00FC27B8">
              <w:rPr>
                <w:color w:val="000000"/>
                <w:shd w:val="clear" w:color="auto" w:fill="FFFFFF"/>
              </w:rPr>
              <w:t>допустимые концентрации которых в водах водных объектов</w:t>
            </w:r>
            <w:r w:rsidRPr="00FC27B8">
              <w:rPr>
                <w:color w:val="000000"/>
                <w:shd w:val="clear" w:color="auto" w:fill="FFFFFF"/>
              </w:rPr>
              <w:t xml:space="preserve"> рыбохозяйственного значения не установлены</w:t>
            </w:r>
            <w:r w:rsidRPr="00FC27B8">
              <w:t>;</w:t>
            </w:r>
          </w:p>
          <w:p w:rsidR="00AE4106" w:rsidRPr="00FC27B8" w:rsidRDefault="00AE4106" w:rsidP="00FC27B8">
            <w:pPr>
              <w:pStyle w:val="affffffffffa"/>
              <w:ind w:left="-57" w:right="-57"/>
              <w:jc w:val="left"/>
            </w:pPr>
            <w:r w:rsidRPr="00FC27B8">
              <w:t>- осуществление авиационных мер по борьбе с вредными организмами;</w:t>
            </w:r>
          </w:p>
          <w:p w:rsidR="00AE4106" w:rsidRPr="00FC27B8" w:rsidRDefault="00AE4106" w:rsidP="00FC27B8">
            <w:pPr>
              <w:pStyle w:val="affffffffffa"/>
              <w:ind w:left="-57" w:right="-57"/>
              <w:jc w:val="left"/>
            </w:pPr>
            <w:r w:rsidRPr="00FC27B8">
              <w:t xml:space="preserve">- </w:t>
            </w:r>
            <w:r w:rsidRPr="00FC27B8">
              <w:rPr>
                <w:color w:val="000000"/>
                <w:shd w:val="clear" w:color="auto" w:fill="FFFFFF"/>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r w:rsidRPr="00FC27B8">
              <w:t>;</w:t>
            </w:r>
          </w:p>
          <w:p w:rsidR="00AE4106" w:rsidRPr="00FC27B8" w:rsidRDefault="00AE4106" w:rsidP="00FC27B8">
            <w:pPr>
              <w:pStyle w:val="affffffffffa"/>
              <w:ind w:left="-57" w:right="-57"/>
              <w:jc w:val="left"/>
            </w:pPr>
            <w:r w:rsidRPr="00FC27B8">
              <w:t xml:space="preserve">- </w:t>
            </w:r>
            <w:r w:rsidRPr="00FC27B8">
              <w:rPr>
                <w:color w:val="000000"/>
                <w:shd w:val="clear" w:color="auto" w:fill="FFFFFF"/>
              </w:rPr>
              <w:t>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r w:rsidRPr="00FC27B8">
              <w:t>;</w:t>
            </w:r>
          </w:p>
          <w:p w:rsidR="00AE4106" w:rsidRPr="00FC27B8" w:rsidRDefault="00AE4106" w:rsidP="00FC27B8">
            <w:pPr>
              <w:pStyle w:val="affffffffffa"/>
              <w:ind w:left="-57" w:right="-57"/>
              <w:jc w:val="left"/>
            </w:pPr>
            <w:r w:rsidRPr="00FC27B8">
              <w:t xml:space="preserve">- </w:t>
            </w:r>
            <w:r w:rsidRPr="00FC27B8">
              <w:rPr>
                <w:color w:val="000000"/>
                <w:shd w:val="clear" w:color="auto" w:fill="FFFFFF"/>
              </w:rPr>
              <w:t>хранение пестицидов и агрохимикатов (за исключением хранения агрохимикатов в специализированных хранилищах на территориях морских портов за пределами границ прибрежных защитных полос), применение пестицидов и агрохимикатов</w:t>
            </w:r>
            <w:r w:rsidRPr="00FC27B8">
              <w:t>;</w:t>
            </w:r>
          </w:p>
          <w:p w:rsidR="00AE4106" w:rsidRPr="00FC27B8" w:rsidRDefault="00AE4106" w:rsidP="00FC27B8">
            <w:pPr>
              <w:pStyle w:val="affffffffffa"/>
              <w:ind w:left="-57" w:right="-57"/>
              <w:jc w:val="left"/>
            </w:pPr>
            <w:r w:rsidRPr="00FC27B8">
              <w:t xml:space="preserve">- </w:t>
            </w:r>
            <w:r w:rsidRPr="00FC27B8">
              <w:rPr>
                <w:color w:val="000000"/>
                <w:shd w:val="clear" w:color="auto" w:fill="FFFFFF"/>
              </w:rPr>
              <w:t>сброс сточных, в том числе дренажных, вод</w:t>
            </w:r>
            <w:r w:rsidRPr="00FC27B8">
              <w:t>;</w:t>
            </w:r>
          </w:p>
          <w:p w:rsidR="00AE4106" w:rsidRPr="00FC27B8" w:rsidRDefault="00AE4106" w:rsidP="00FC27B8">
            <w:pPr>
              <w:pStyle w:val="affffffffffa"/>
              <w:ind w:left="-57" w:right="-57"/>
              <w:jc w:val="left"/>
            </w:pPr>
            <w:r w:rsidRPr="00FC27B8">
              <w:t xml:space="preserve">- </w:t>
            </w:r>
            <w:r w:rsidRPr="00FC27B8">
              <w:rPr>
                <w:color w:val="000000"/>
                <w:shd w:val="clear" w:color="auto" w:fill="FFFFFF"/>
              </w:rPr>
              <w:t xml:space="preserve">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w:t>
            </w:r>
            <w:r w:rsidRPr="00FC27B8">
              <w:rPr>
                <w:shd w:val="clear" w:color="auto" w:fill="FFFFFF"/>
              </w:rPr>
              <w:t>статьей 19.1</w:t>
            </w:r>
            <w:r w:rsidRPr="00FC27B8">
              <w:rPr>
                <w:color w:val="000000"/>
                <w:shd w:val="clear" w:color="auto" w:fill="FFFFFF"/>
              </w:rPr>
              <w:t xml:space="preserve"> Закона Российской Федерации от 21.02.1992 № 2395-1 «О недрах»)</w:t>
            </w:r>
          </w:p>
        </w:tc>
      </w:tr>
      <w:tr w:rsidR="0067038D" w:rsidRPr="00FC27B8" w:rsidTr="006449E2">
        <w:trPr>
          <w:trHeight w:val="20"/>
          <w:jc w:val="center"/>
        </w:trPr>
        <w:tc>
          <w:tcPr>
            <w:tcW w:w="573" w:type="dxa"/>
            <w:vAlign w:val="center"/>
          </w:tcPr>
          <w:p w:rsidR="0067038D" w:rsidRPr="00FC27B8" w:rsidRDefault="0067038D" w:rsidP="00FC27B8">
            <w:pPr>
              <w:widowControl w:val="0"/>
              <w:ind w:left="-102" w:right="-108"/>
              <w:jc w:val="center"/>
              <w:rPr>
                <w:sz w:val="22"/>
                <w:szCs w:val="22"/>
              </w:rPr>
            </w:pPr>
            <w:r w:rsidRPr="00FC27B8">
              <w:rPr>
                <w:sz w:val="22"/>
                <w:szCs w:val="22"/>
              </w:rPr>
              <w:t>1.</w:t>
            </w:r>
            <w:r w:rsidR="00AE4106" w:rsidRPr="00FC27B8">
              <w:rPr>
                <w:sz w:val="22"/>
                <w:szCs w:val="22"/>
              </w:rPr>
              <w:t>3</w:t>
            </w:r>
          </w:p>
        </w:tc>
        <w:tc>
          <w:tcPr>
            <w:tcW w:w="1418" w:type="dxa"/>
          </w:tcPr>
          <w:p w:rsidR="0067038D" w:rsidRPr="00FC27B8" w:rsidRDefault="0067038D" w:rsidP="00FC27B8">
            <w:pPr>
              <w:pStyle w:val="affffffffff1"/>
              <w:ind w:left="-108" w:right="-108"/>
            </w:pPr>
            <w:r w:rsidRPr="00FC27B8">
              <w:t>Леса, выполняющие функции защиты природных и иных объектов</w:t>
            </w:r>
          </w:p>
        </w:tc>
        <w:tc>
          <w:tcPr>
            <w:tcW w:w="7657" w:type="dxa"/>
            <w:vAlign w:val="center"/>
          </w:tcPr>
          <w:p w:rsidR="00E51969" w:rsidRPr="00FC27B8" w:rsidRDefault="00E51969" w:rsidP="00FC27B8">
            <w:pPr>
              <w:pStyle w:val="affffffffff1"/>
              <w:ind w:left="-57" w:right="-57"/>
              <w:jc w:val="both"/>
            </w:pPr>
            <w:bookmarkStart w:id="1113" w:name="_Hlk146092993"/>
            <w:r w:rsidRPr="00FC27B8">
              <w:t>Ограничения установлены статьей 111.1 Лесного кодекса, иными нормативно-правовыми актами Российской Федерации.</w:t>
            </w:r>
          </w:p>
          <w:p w:rsidR="00E51969" w:rsidRPr="00FC27B8" w:rsidRDefault="00E51969" w:rsidP="00FC27B8">
            <w:pPr>
              <w:pStyle w:val="affffffffff1"/>
              <w:ind w:left="-57" w:right="-57"/>
              <w:jc w:val="both"/>
            </w:pPr>
            <w:bookmarkStart w:id="1114" w:name="_Hlk142832224"/>
            <w:r w:rsidRPr="00FC27B8">
              <w:t xml:space="preserve">Запрещаются сплошные рубки лесных насаждений, за исключением случаев, предусмотренных частью 6 статьи 21 Лесного кодекса, и случаев, если выборочные рубки не обеспечивают замену лесных насаждений, утрачивающих свои средообразующие, водоохранные, санитарно-гигиенические, оздоровительные и иные полезные функции, на лесные насаждения, обеспечивающие сохранение целевого назначения защитных лесов и выполняемых ими полезных функций, если иное не установлено Лесным кодексом. </w:t>
            </w:r>
            <w:bookmarkEnd w:id="1114"/>
          </w:p>
          <w:p w:rsidR="00E51969" w:rsidRPr="00FC27B8" w:rsidRDefault="00E51969" w:rsidP="00FC27B8">
            <w:pPr>
              <w:pStyle w:val="affffffffff1"/>
              <w:ind w:left="-57" w:right="-57"/>
              <w:jc w:val="both"/>
            </w:pPr>
            <w:bookmarkStart w:id="1115" w:name="_Hlk142833997"/>
            <w:bookmarkStart w:id="1116" w:name="_Hlk142834583"/>
            <w:r w:rsidRPr="00FC27B8">
              <w:t>Запрещается создание и эксплуатация лесоперерабатывающей инфраструктуры.</w:t>
            </w:r>
            <w:bookmarkStart w:id="1117" w:name="_Hlk142832239"/>
            <w:bookmarkEnd w:id="1115"/>
            <w:r w:rsidRPr="00FC27B8">
              <w:t xml:space="preserve"> </w:t>
            </w:r>
          </w:p>
          <w:p w:rsidR="0067038D" w:rsidRPr="00FC27B8" w:rsidRDefault="00E51969" w:rsidP="00FC27B8">
            <w:pPr>
              <w:pStyle w:val="a9"/>
              <w:spacing w:line="240" w:lineRule="auto"/>
              <w:ind w:left="-57" w:right="-57" w:firstLine="0"/>
              <w:rPr>
                <w:sz w:val="22"/>
                <w:szCs w:val="22"/>
              </w:rPr>
            </w:pPr>
            <w:bookmarkStart w:id="1118" w:name="_Hlk142835035"/>
            <w:r w:rsidRPr="00FC27B8">
              <w:rPr>
                <w:sz w:val="22"/>
                <w:szCs w:val="22"/>
              </w:rPr>
              <w:t>Запрещается сбор подстилки</w:t>
            </w:r>
            <w:bookmarkEnd w:id="1116"/>
            <w:r w:rsidRPr="00FC27B8">
              <w:rPr>
                <w:sz w:val="22"/>
                <w:szCs w:val="22"/>
              </w:rPr>
              <w:t xml:space="preserve"> в лесах, выполняющих функции защиты природных и иных объектов, в лесах, расположенных в водоохранных зонах, в ценных лесах</w:t>
            </w:r>
            <w:bookmarkEnd w:id="1117"/>
            <w:bookmarkEnd w:id="1118"/>
            <w:r w:rsidRPr="00FC27B8">
              <w:rPr>
                <w:sz w:val="22"/>
                <w:szCs w:val="22"/>
              </w:rPr>
              <w:t xml:space="preserve"> в соответствии с приказом Министерства природных ресурсов и экологии Российской Федерации от 28.07.2020 № 496 «Об утверждении Правил заготовки и сбора недревесных лесных ресурсов».</w:t>
            </w:r>
            <w:bookmarkEnd w:id="1113"/>
          </w:p>
        </w:tc>
      </w:tr>
      <w:tr w:rsidR="0067038D" w:rsidRPr="00FC27B8" w:rsidTr="006449E2">
        <w:trPr>
          <w:trHeight w:val="20"/>
          <w:jc w:val="center"/>
        </w:trPr>
        <w:tc>
          <w:tcPr>
            <w:tcW w:w="573" w:type="dxa"/>
            <w:vAlign w:val="center"/>
          </w:tcPr>
          <w:p w:rsidR="0067038D" w:rsidRPr="00FC27B8" w:rsidRDefault="0067038D" w:rsidP="00FC27B8">
            <w:pPr>
              <w:widowControl w:val="0"/>
              <w:ind w:left="-102" w:right="-108"/>
              <w:rPr>
                <w:sz w:val="22"/>
                <w:szCs w:val="22"/>
              </w:rPr>
            </w:pPr>
            <w:r w:rsidRPr="00FC27B8">
              <w:rPr>
                <w:sz w:val="22"/>
                <w:szCs w:val="22"/>
              </w:rPr>
              <w:t>1.</w:t>
            </w:r>
            <w:r w:rsidR="00AE4106" w:rsidRPr="00FC27B8">
              <w:rPr>
                <w:sz w:val="22"/>
                <w:szCs w:val="22"/>
              </w:rPr>
              <w:t>3</w:t>
            </w:r>
            <w:r w:rsidRPr="00FC27B8">
              <w:rPr>
                <w:sz w:val="22"/>
                <w:szCs w:val="22"/>
              </w:rPr>
              <w:t>.1</w:t>
            </w:r>
          </w:p>
        </w:tc>
        <w:tc>
          <w:tcPr>
            <w:tcW w:w="1418" w:type="dxa"/>
          </w:tcPr>
          <w:p w:rsidR="0067038D" w:rsidRPr="00FC27B8" w:rsidRDefault="0067038D" w:rsidP="00FC27B8">
            <w:pPr>
              <w:pStyle w:val="affffffffff1"/>
              <w:ind w:left="-108" w:right="-108"/>
            </w:pPr>
            <w:r w:rsidRPr="00FC27B8">
              <w:t>Леса, расположенные в защитных полосах лесов</w:t>
            </w:r>
          </w:p>
        </w:tc>
        <w:tc>
          <w:tcPr>
            <w:tcW w:w="7657" w:type="dxa"/>
          </w:tcPr>
          <w:p w:rsidR="00F25336" w:rsidRPr="00FC27B8" w:rsidRDefault="00F25336" w:rsidP="00FC27B8">
            <w:pPr>
              <w:pStyle w:val="affffffffff1"/>
              <w:ind w:left="-57" w:right="-57"/>
              <w:jc w:val="both"/>
            </w:pPr>
            <w:bookmarkStart w:id="1119" w:name="_Hlk142833138"/>
            <w:r w:rsidRPr="00FC27B8">
              <w:t>Запрещается:</w:t>
            </w:r>
          </w:p>
          <w:p w:rsidR="00F25336" w:rsidRPr="00FC27B8" w:rsidRDefault="00F25336" w:rsidP="00FC27B8">
            <w:pPr>
              <w:pStyle w:val="affffffffff1"/>
              <w:ind w:left="-57" w:right="-57"/>
              <w:jc w:val="both"/>
            </w:pPr>
            <w:bookmarkStart w:id="1120" w:name="_Hlk142834747"/>
            <w:r w:rsidRPr="00FC27B8">
              <w:t xml:space="preserve"> - проведение сплошных рубок лесных насаждений, за исключением случаев, предусмотренных частью 6 статьи 21 Лесного кодекса, и случаев, если выборочные рубки не обеспечивают замену лесных насаждений, утрачивающих свои средообразующие, водоохранные, санитарно-гигиенические, оздоровительные и иные полезные функции, на лесные насаждения, обеспечивающие сохранение целевого назначения защитных лесов и выполняемых ими полезных функций, если иное не установлено Лесным кодексом; </w:t>
            </w:r>
            <w:bookmarkEnd w:id="1119"/>
          </w:p>
          <w:p w:rsidR="00F25336" w:rsidRPr="00FC27B8" w:rsidRDefault="00F25336" w:rsidP="00FC27B8">
            <w:pPr>
              <w:pStyle w:val="affffffffff1"/>
              <w:ind w:left="-57" w:right="-57"/>
              <w:jc w:val="both"/>
            </w:pPr>
            <w:r w:rsidRPr="00FC27B8">
              <w:t xml:space="preserve"> - создание и эксплуатация лесоперерабатывающей инфраструктуры;</w:t>
            </w:r>
          </w:p>
          <w:p w:rsidR="0067038D" w:rsidRPr="00FC27B8" w:rsidRDefault="00F25336" w:rsidP="00FC27B8">
            <w:pPr>
              <w:pStyle w:val="affffffffff4"/>
              <w:spacing w:line="240" w:lineRule="auto"/>
              <w:ind w:left="-57" w:right="-57" w:firstLine="0"/>
              <w:rPr>
                <w:sz w:val="22"/>
                <w:szCs w:val="22"/>
              </w:rPr>
            </w:pPr>
            <w:r w:rsidRPr="00FC27B8">
              <w:rPr>
                <w:sz w:val="22"/>
                <w:szCs w:val="22"/>
              </w:rPr>
              <w:t xml:space="preserve"> - сбор подстилки</w:t>
            </w:r>
            <w:bookmarkEnd w:id="1120"/>
            <w:r w:rsidRPr="00FC27B8">
              <w:rPr>
                <w:sz w:val="22"/>
                <w:szCs w:val="22"/>
              </w:rPr>
              <w:t>.</w:t>
            </w:r>
          </w:p>
        </w:tc>
      </w:tr>
      <w:tr w:rsidR="0067038D" w:rsidRPr="00FC27B8" w:rsidTr="006449E2">
        <w:trPr>
          <w:trHeight w:val="20"/>
          <w:jc w:val="center"/>
        </w:trPr>
        <w:tc>
          <w:tcPr>
            <w:tcW w:w="573" w:type="dxa"/>
            <w:vAlign w:val="center"/>
          </w:tcPr>
          <w:p w:rsidR="0067038D" w:rsidRPr="00FC27B8" w:rsidRDefault="0067038D" w:rsidP="00FC27B8">
            <w:pPr>
              <w:widowControl w:val="0"/>
              <w:ind w:left="-102" w:right="-108"/>
              <w:rPr>
                <w:sz w:val="22"/>
                <w:szCs w:val="22"/>
              </w:rPr>
            </w:pPr>
            <w:r w:rsidRPr="00FC27B8">
              <w:rPr>
                <w:sz w:val="22"/>
                <w:szCs w:val="22"/>
              </w:rPr>
              <w:t>1.</w:t>
            </w:r>
            <w:r w:rsidR="00AE4106" w:rsidRPr="00FC27B8">
              <w:rPr>
                <w:sz w:val="22"/>
                <w:szCs w:val="22"/>
              </w:rPr>
              <w:t>3</w:t>
            </w:r>
            <w:r w:rsidRPr="00FC27B8">
              <w:rPr>
                <w:sz w:val="22"/>
                <w:szCs w:val="22"/>
              </w:rPr>
              <w:t>.2</w:t>
            </w:r>
          </w:p>
        </w:tc>
        <w:tc>
          <w:tcPr>
            <w:tcW w:w="1418" w:type="dxa"/>
            <w:vAlign w:val="center"/>
          </w:tcPr>
          <w:p w:rsidR="0067038D" w:rsidRPr="00FC27B8" w:rsidRDefault="0067038D" w:rsidP="00FC27B8">
            <w:pPr>
              <w:widowControl w:val="0"/>
              <w:ind w:left="-108" w:right="-108"/>
              <w:jc w:val="center"/>
              <w:rPr>
                <w:sz w:val="22"/>
                <w:szCs w:val="22"/>
              </w:rPr>
            </w:pPr>
            <w:r w:rsidRPr="00FC27B8">
              <w:rPr>
                <w:sz w:val="22"/>
                <w:szCs w:val="22"/>
              </w:rPr>
              <w:t>Леса, расположенные в зеленых зонах</w:t>
            </w:r>
          </w:p>
        </w:tc>
        <w:tc>
          <w:tcPr>
            <w:tcW w:w="7657" w:type="dxa"/>
          </w:tcPr>
          <w:p w:rsidR="00F25336" w:rsidRPr="00FC27B8" w:rsidRDefault="00F25336" w:rsidP="00FC27B8">
            <w:pPr>
              <w:pStyle w:val="affffffffff1"/>
              <w:ind w:left="-57" w:right="-57"/>
              <w:jc w:val="both"/>
            </w:pPr>
            <w:r w:rsidRPr="00FC27B8">
              <w:t>Запрещается:</w:t>
            </w:r>
          </w:p>
          <w:p w:rsidR="00F25336" w:rsidRPr="00FC27B8" w:rsidRDefault="00F25336" w:rsidP="00FC27B8">
            <w:pPr>
              <w:pStyle w:val="affffffffff1"/>
              <w:ind w:left="-57" w:right="-57"/>
              <w:jc w:val="both"/>
            </w:pPr>
            <w:bookmarkStart w:id="1121" w:name="_Hlk142834908"/>
            <w:r w:rsidRPr="00FC27B8">
              <w:t xml:space="preserve">- </w:t>
            </w:r>
            <w:bookmarkStart w:id="1122" w:name="_Hlk142834868"/>
            <w:r w:rsidRPr="00FC27B8">
              <w:t>проведение сплошных рубок лесных насаждений</w:t>
            </w:r>
            <w:bookmarkEnd w:id="1122"/>
            <w:r w:rsidRPr="00FC27B8">
              <w:t xml:space="preserve">, за исключением случаев, предусмотренных частью 6 статьи 21 Лесного кодекса, и случаев, если выборочные рубки не обеспечивают замену лесных насаждений, утрачивающих свои средообразующие, водоохранные, санитарно-гигиенические, оздоровительные и иные полезные функции, на лесные насаждения, обеспечивающие сохранение целевого назначения защитных лесов и выполняемых ими полезных функций, если иное не установлено Лесным кодексом; </w:t>
            </w:r>
          </w:p>
          <w:bookmarkEnd w:id="1121"/>
          <w:p w:rsidR="00F25336" w:rsidRPr="00FC27B8" w:rsidRDefault="00F25336" w:rsidP="00FC27B8">
            <w:pPr>
              <w:pStyle w:val="affffffffff1"/>
              <w:ind w:left="-57" w:right="-57"/>
              <w:jc w:val="both"/>
            </w:pPr>
            <w:r w:rsidRPr="00FC27B8">
              <w:t xml:space="preserve"> - создание и эксплуатация лесоперерабатывающей инфраструктуры;</w:t>
            </w:r>
          </w:p>
          <w:p w:rsidR="00F25336" w:rsidRPr="00FC27B8" w:rsidRDefault="00F25336" w:rsidP="00FC27B8">
            <w:pPr>
              <w:pStyle w:val="affffffffff1"/>
              <w:ind w:left="-57" w:right="-57"/>
              <w:jc w:val="both"/>
            </w:pPr>
            <w:r w:rsidRPr="00FC27B8">
              <w:t xml:space="preserve"> - сбор подстилки;</w:t>
            </w:r>
          </w:p>
          <w:p w:rsidR="00F25336" w:rsidRPr="00FC27B8" w:rsidRDefault="00F25336" w:rsidP="00FC27B8">
            <w:pPr>
              <w:pStyle w:val="affffffffff1"/>
              <w:ind w:left="-57" w:right="-57"/>
              <w:jc w:val="both"/>
            </w:pPr>
            <w:r w:rsidRPr="00FC27B8">
              <w:t xml:space="preserve"> - использование токсичных химических препаратов;</w:t>
            </w:r>
          </w:p>
          <w:p w:rsidR="00F25336" w:rsidRPr="00FC27B8" w:rsidRDefault="00F25336" w:rsidP="00FC27B8">
            <w:pPr>
              <w:pStyle w:val="affffffffff1"/>
              <w:ind w:left="-57" w:right="-57"/>
              <w:jc w:val="both"/>
            </w:pPr>
            <w:r w:rsidRPr="00FC27B8">
              <w:t xml:space="preserve"> - осуществление видов деятельности в сфере охотничьего хозяйства, если осуществление указанных видов деятельности влечет за собой проведение рубок лесных насаждений или создание объектов охотничьей инфраструктуры; </w:t>
            </w:r>
          </w:p>
          <w:p w:rsidR="00F25336" w:rsidRPr="00FC27B8" w:rsidRDefault="00F25336" w:rsidP="00FC27B8">
            <w:pPr>
              <w:pStyle w:val="affffffffff1"/>
              <w:ind w:left="-57" w:right="-57"/>
              <w:jc w:val="both"/>
            </w:pPr>
            <w:r w:rsidRPr="00FC27B8">
              <w:t xml:space="preserve">- разведка и добыча полезных ископаемых; </w:t>
            </w:r>
          </w:p>
          <w:p w:rsidR="00F25336" w:rsidRPr="00FC27B8" w:rsidRDefault="00F25336" w:rsidP="00FC27B8">
            <w:pPr>
              <w:pStyle w:val="affffffffff1"/>
              <w:ind w:left="-57" w:right="-57"/>
              <w:jc w:val="both"/>
            </w:pPr>
            <w:r w:rsidRPr="00FC27B8">
              <w:t>- ведение сельского хозяйства, за исключением сенокошения и пчеловодства, а также возведение изгородей в целях сенокошения и пчеловодства;</w:t>
            </w:r>
          </w:p>
          <w:p w:rsidR="00F25336" w:rsidRPr="00FC27B8" w:rsidRDefault="00F25336" w:rsidP="00FC27B8">
            <w:pPr>
              <w:pStyle w:val="affffffffff1"/>
              <w:ind w:left="-57" w:right="-57"/>
              <w:jc w:val="both"/>
            </w:pPr>
            <w:r w:rsidRPr="00FC27B8">
              <w:t xml:space="preserve"> - строительство и эксплуатация объектов капитального строительства, за исключением гидротехнических сооружений, линий связи, линий электропередачи, подземных трубопроводов;</w:t>
            </w:r>
          </w:p>
          <w:p w:rsidR="0067038D" w:rsidRPr="00FC27B8" w:rsidRDefault="00F25336" w:rsidP="00FC27B8">
            <w:pPr>
              <w:pStyle w:val="affffffffff1"/>
              <w:ind w:left="-57" w:right="-57"/>
              <w:jc w:val="both"/>
            </w:pPr>
            <w:r w:rsidRPr="00FC27B8">
              <w:t xml:space="preserve"> -изменение границ зеленых зон, которое может привести к уменьшению их площади.</w:t>
            </w:r>
          </w:p>
        </w:tc>
      </w:tr>
      <w:tr w:rsidR="0067038D" w:rsidRPr="00FC27B8" w:rsidTr="006449E2">
        <w:trPr>
          <w:trHeight w:val="20"/>
          <w:jc w:val="center"/>
        </w:trPr>
        <w:tc>
          <w:tcPr>
            <w:tcW w:w="573" w:type="dxa"/>
            <w:vAlign w:val="center"/>
          </w:tcPr>
          <w:p w:rsidR="004E188C" w:rsidRPr="00FC27B8" w:rsidRDefault="004E188C" w:rsidP="00FC27B8">
            <w:pPr>
              <w:widowControl w:val="0"/>
              <w:ind w:left="-102" w:right="-108"/>
              <w:jc w:val="center"/>
              <w:rPr>
                <w:sz w:val="22"/>
                <w:szCs w:val="22"/>
              </w:rPr>
            </w:pPr>
            <w:r w:rsidRPr="00FC27B8">
              <w:rPr>
                <w:sz w:val="22"/>
                <w:szCs w:val="22"/>
              </w:rPr>
              <w:t>1.</w:t>
            </w:r>
            <w:r w:rsidR="00AE4106" w:rsidRPr="00FC27B8">
              <w:rPr>
                <w:sz w:val="22"/>
                <w:szCs w:val="22"/>
              </w:rPr>
              <w:t>4</w:t>
            </w:r>
          </w:p>
        </w:tc>
        <w:tc>
          <w:tcPr>
            <w:tcW w:w="1418" w:type="dxa"/>
            <w:vAlign w:val="center"/>
          </w:tcPr>
          <w:p w:rsidR="004E188C" w:rsidRPr="00FC27B8" w:rsidRDefault="004E188C" w:rsidP="00FC27B8">
            <w:pPr>
              <w:widowControl w:val="0"/>
              <w:ind w:left="-108" w:right="-108"/>
              <w:jc w:val="center"/>
              <w:rPr>
                <w:sz w:val="22"/>
                <w:szCs w:val="22"/>
              </w:rPr>
            </w:pPr>
            <w:r w:rsidRPr="00FC27B8">
              <w:rPr>
                <w:sz w:val="22"/>
                <w:szCs w:val="22"/>
              </w:rPr>
              <w:t>Ценные леса</w:t>
            </w:r>
          </w:p>
        </w:tc>
        <w:tc>
          <w:tcPr>
            <w:tcW w:w="7657" w:type="dxa"/>
            <w:vAlign w:val="center"/>
          </w:tcPr>
          <w:p w:rsidR="00F25336" w:rsidRPr="00FC27B8" w:rsidRDefault="00F25336" w:rsidP="00FC27B8">
            <w:pPr>
              <w:pStyle w:val="affffffffff1"/>
              <w:ind w:left="-57" w:right="-57"/>
              <w:jc w:val="both"/>
            </w:pPr>
            <w:r w:rsidRPr="00FC27B8">
              <w:t>Запрещаются сплошные рубки лесных насаждений, за исключением случаев, предусмотренных частью 6 статьи 21 Лесного кодекса, и случаев, если выборочные рубки не обеспечивают замену лесных насаждений, утрачивающих свои средообразующие, водоохранные, санитарно-гигиенические, оздоровительные и иные полезные функции, на лесные насаждения, обеспечивающие сохранение целевого назначения защитных лесов и выполняемых ими полезных функций, если иное не установлено Лесным кодексом.</w:t>
            </w:r>
          </w:p>
          <w:p w:rsidR="00F25336" w:rsidRPr="00FC27B8" w:rsidRDefault="00F25336" w:rsidP="00FC27B8">
            <w:pPr>
              <w:ind w:left="-57" w:right="-57"/>
              <w:jc w:val="both"/>
              <w:rPr>
                <w:sz w:val="22"/>
                <w:szCs w:val="22"/>
              </w:rPr>
            </w:pPr>
            <w:r w:rsidRPr="00FC27B8">
              <w:rPr>
                <w:sz w:val="22"/>
                <w:szCs w:val="22"/>
              </w:rPr>
              <w:t xml:space="preserve">Запрещаются </w:t>
            </w:r>
            <w:bookmarkStart w:id="1123" w:name="_Hlk142834946"/>
            <w:bookmarkStart w:id="1124" w:name="_Hlk142834980"/>
            <w:r w:rsidRPr="00FC27B8">
              <w:rPr>
                <w:sz w:val="22"/>
                <w:szCs w:val="22"/>
              </w:rPr>
              <w:t>строительство и эксплуатация объектов капитального строительства, за исключением велосипедных</w:t>
            </w:r>
            <w:bookmarkEnd w:id="1123"/>
            <w:r w:rsidRPr="00FC27B8">
              <w:rPr>
                <w:sz w:val="22"/>
                <w:szCs w:val="22"/>
              </w:rPr>
              <w:t>, велопешеходных, пешеходных и беговых дорожек, лыжных и роллерных трасс, если такие объекты являются объектами капитального строительства, линейных объектов и гидротехнических сооружений</w:t>
            </w:r>
            <w:bookmarkEnd w:id="1124"/>
            <w:r w:rsidRPr="00FC27B8">
              <w:rPr>
                <w:sz w:val="22"/>
                <w:szCs w:val="22"/>
              </w:rPr>
              <w:t>.</w:t>
            </w:r>
          </w:p>
          <w:p w:rsidR="00F25336" w:rsidRPr="00FC27B8" w:rsidRDefault="00F25336" w:rsidP="00FC27B8">
            <w:pPr>
              <w:ind w:left="-57" w:right="-57"/>
              <w:jc w:val="both"/>
              <w:rPr>
                <w:sz w:val="22"/>
                <w:szCs w:val="22"/>
              </w:rPr>
            </w:pPr>
            <w:r w:rsidRPr="00FC27B8">
              <w:rPr>
                <w:sz w:val="22"/>
                <w:szCs w:val="22"/>
              </w:rPr>
              <w:t xml:space="preserve">Запрещается </w:t>
            </w:r>
            <w:bookmarkStart w:id="1125" w:name="_Hlk142834999"/>
            <w:r w:rsidRPr="00FC27B8">
              <w:rPr>
                <w:sz w:val="22"/>
                <w:szCs w:val="22"/>
              </w:rPr>
              <w:t>создание и эксплуатация лесоперерабатывающей инфраструктуры</w:t>
            </w:r>
            <w:bookmarkEnd w:id="1125"/>
            <w:r w:rsidRPr="00FC27B8">
              <w:rPr>
                <w:sz w:val="22"/>
                <w:szCs w:val="22"/>
              </w:rPr>
              <w:t>.</w:t>
            </w:r>
          </w:p>
          <w:p w:rsidR="004E188C" w:rsidRPr="00FC27B8" w:rsidRDefault="00F25336" w:rsidP="00FC27B8">
            <w:pPr>
              <w:pStyle w:val="a9"/>
              <w:spacing w:line="240" w:lineRule="auto"/>
              <w:ind w:left="-57" w:right="-57" w:firstLine="0"/>
              <w:rPr>
                <w:sz w:val="22"/>
                <w:szCs w:val="22"/>
              </w:rPr>
            </w:pPr>
            <w:r w:rsidRPr="00FC27B8">
              <w:rPr>
                <w:sz w:val="22"/>
                <w:szCs w:val="22"/>
              </w:rPr>
              <w:t xml:space="preserve">Запрещается </w:t>
            </w:r>
            <w:bookmarkStart w:id="1126" w:name="_Hlk142835099"/>
            <w:r w:rsidRPr="00FC27B8">
              <w:rPr>
                <w:sz w:val="22"/>
                <w:szCs w:val="22"/>
              </w:rPr>
              <w:t>сбор подстилки</w:t>
            </w:r>
            <w:bookmarkEnd w:id="1126"/>
            <w:r w:rsidRPr="00FC27B8">
              <w:rPr>
                <w:sz w:val="22"/>
                <w:szCs w:val="22"/>
              </w:rPr>
              <w:t>.</w:t>
            </w:r>
          </w:p>
        </w:tc>
      </w:tr>
      <w:tr w:rsidR="0067038D" w:rsidRPr="00FC27B8" w:rsidTr="006449E2">
        <w:trPr>
          <w:trHeight w:val="20"/>
          <w:jc w:val="center"/>
        </w:trPr>
        <w:tc>
          <w:tcPr>
            <w:tcW w:w="573" w:type="dxa"/>
            <w:vAlign w:val="center"/>
          </w:tcPr>
          <w:p w:rsidR="004300AC" w:rsidRPr="00FC27B8" w:rsidRDefault="004300AC" w:rsidP="00FC27B8">
            <w:pPr>
              <w:widowControl w:val="0"/>
              <w:ind w:left="-102" w:right="-108"/>
              <w:jc w:val="center"/>
              <w:rPr>
                <w:sz w:val="22"/>
                <w:szCs w:val="22"/>
              </w:rPr>
            </w:pPr>
            <w:r w:rsidRPr="00FC27B8">
              <w:rPr>
                <w:sz w:val="22"/>
                <w:szCs w:val="22"/>
              </w:rPr>
              <w:t>1.</w:t>
            </w:r>
            <w:r w:rsidR="00AE4106" w:rsidRPr="00FC27B8">
              <w:rPr>
                <w:sz w:val="22"/>
                <w:szCs w:val="22"/>
              </w:rPr>
              <w:t>4</w:t>
            </w:r>
            <w:r w:rsidRPr="00FC27B8">
              <w:rPr>
                <w:sz w:val="22"/>
                <w:szCs w:val="22"/>
              </w:rPr>
              <w:t>.</w:t>
            </w:r>
            <w:r w:rsidR="00AE4106" w:rsidRPr="00FC27B8">
              <w:rPr>
                <w:sz w:val="22"/>
                <w:szCs w:val="22"/>
              </w:rPr>
              <w:t>1</w:t>
            </w:r>
          </w:p>
        </w:tc>
        <w:tc>
          <w:tcPr>
            <w:tcW w:w="1418" w:type="dxa"/>
            <w:vAlign w:val="center"/>
          </w:tcPr>
          <w:p w:rsidR="004300AC" w:rsidRPr="00FC27B8" w:rsidRDefault="004300AC" w:rsidP="00FC27B8">
            <w:pPr>
              <w:widowControl w:val="0"/>
              <w:ind w:left="-108" w:right="-108"/>
              <w:jc w:val="center"/>
              <w:rPr>
                <w:sz w:val="22"/>
                <w:szCs w:val="22"/>
              </w:rPr>
            </w:pPr>
            <w:r w:rsidRPr="00FC27B8">
              <w:rPr>
                <w:sz w:val="22"/>
                <w:szCs w:val="22"/>
              </w:rPr>
              <w:t>Запретные полосы лесов, расположенные вдоль водных объектов</w:t>
            </w:r>
          </w:p>
        </w:tc>
        <w:tc>
          <w:tcPr>
            <w:tcW w:w="7657" w:type="dxa"/>
            <w:vAlign w:val="center"/>
          </w:tcPr>
          <w:p w:rsidR="005F411C" w:rsidRPr="00FC27B8" w:rsidRDefault="005F411C" w:rsidP="00FC27B8">
            <w:pPr>
              <w:pStyle w:val="affffffffff1"/>
              <w:ind w:left="-57" w:right="-57"/>
              <w:jc w:val="both"/>
            </w:pPr>
            <w:r w:rsidRPr="00FC27B8">
              <w:t>Запрещается:</w:t>
            </w:r>
          </w:p>
          <w:p w:rsidR="005F411C" w:rsidRPr="00FC27B8" w:rsidRDefault="005F411C" w:rsidP="00FC27B8">
            <w:pPr>
              <w:pStyle w:val="affffffffff1"/>
              <w:ind w:left="-57" w:right="-57"/>
              <w:jc w:val="both"/>
            </w:pPr>
            <w:r w:rsidRPr="00FC27B8">
              <w:t xml:space="preserve">- проведение сплошных рубок лесных насаждений, за исключением случаев, предусмотренных частью 6 статьи 21 Лесного кодекса, и случаев, если выборочные рубки не обеспечивают замену лесных насаждений, утрачивающих свои средообразующие, водоохранные, санитарно-гигиенические, оздоровительные и иные полезные функции, на лесные насаждения, обеспечивающие сохранение целевого назначения защитных лесов и выполняемых ими полезных функций, если иное не установлено Лесным кодексом; </w:t>
            </w:r>
          </w:p>
          <w:p w:rsidR="005F411C" w:rsidRPr="00FC27B8" w:rsidRDefault="005F411C" w:rsidP="00FC27B8">
            <w:pPr>
              <w:pStyle w:val="affffffffff1"/>
              <w:ind w:left="-57" w:right="-57"/>
              <w:jc w:val="both"/>
            </w:pPr>
            <w:r w:rsidRPr="00FC27B8">
              <w:t xml:space="preserve">- запрещаются строительство и эксплуатация объектов капитального строительства, за исключением линейных объектов, гидротехнических сооружений и объектов, необходимых для геологического изучения, разведки и добычи нефти и природного газа; </w:t>
            </w:r>
          </w:p>
          <w:p w:rsidR="005F411C" w:rsidRPr="00FC27B8" w:rsidRDefault="005F411C" w:rsidP="00FC27B8">
            <w:pPr>
              <w:pStyle w:val="affffffffff1"/>
              <w:ind w:left="-57" w:right="-57"/>
              <w:jc w:val="both"/>
            </w:pPr>
            <w:r w:rsidRPr="00FC27B8">
              <w:t>- строительство и эксплуатация объектов капитального строительства, за исключением велосипедных, велопешеходных, пешеходных и беговых дорожек, лыжных и роллерных трасс, если такие объекты являются объектами капитального строительства, линейных объектов и гидротехнических сооружений;</w:t>
            </w:r>
          </w:p>
          <w:p w:rsidR="005F411C" w:rsidRPr="00FC27B8" w:rsidRDefault="005F411C" w:rsidP="00FC27B8">
            <w:pPr>
              <w:pStyle w:val="affffffffff1"/>
              <w:ind w:left="-57" w:right="-57"/>
              <w:jc w:val="both"/>
            </w:pPr>
            <w:r w:rsidRPr="00FC27B8">
              <w:t>- создание и эксплуатация лесоперерабатывающей инфраструктуры;</w:t>
            </w:r>
          </w:p>
          <w:p w:rsidR="004300AC" w:rsidRPr="00FC27B8" w:rsidRDefault="005F411C" w:rsidP="00FC27B8">
            <w:pPr>
              <w:pStyle w:val="affffffffff4"/>
              <w:spacing w:line="240" w:lineRule="auto"/>
              <w:ind w:left="-57" w:right="-57" w:firstLine="0"/>
              <w:rPr>
                <w:sz w:val="22"/>
                <w:szCs w:val="22"/>
              </w:rPr>
            </w:pPr>
            <w:r w:rsidRPr="00FC27B8">
              <w:rPr>
                <w:sz w:val="22"/>
                <w:szCs w:val="22"/>
              </w:rPr>
              <w:t xml:space="preserve"> - сбор подстилки.</w:t>
            </w:r>
          </w:p>
        </w:tc>
      </w:tr>
      <w:tr w:rsidR="0067038D" w:rsidRPr="00FC27B8" w:rsidTr="006449E2">
        <w:trPr>
          <w:trHeight w:val="20"/>
          <w:jc w:val="center"/>
        </w:trPr>
        <w:tc>
          <w:tcPr>
            <w:tcW w:w="573" w:type="dxa"/>
            <w:vAlign w:val="center"/>
          </w:tcPr>
          <w:p w:rsidR="004300AC" w:rsidRPr="00FC27B8" w:rsidRDefault="004300AC" w:rsidP="00FC27B8">
            <w:pPr>
              <w:widowControl w:val="0"/>
              <w:ind w:left="-102" w:right="-108"/>
              <w:jc w:val="center"/>
              <w:rPr>
                <w:sz w:val="22"/>
                <w:szCs w:val="22"/>
              </w:rPr>
            </w:pPr>
            <w:r w:rsidRPr="00FC27B8">
              <w:rPr>
                <w:sz w:val="22"/>
                <w:szCs w:val="22"/>
              </w:rPr>
              <w:t>1.</w:t>
            </w:r>
            <w:r w:rsidR="00AE4106" w:rsidRPr="00FC27B8">
              <w:rPr>
                <w:sz w:val="22"/>
                <w:szCs w:val="22"/>
              </w:rPr>
              <w:t>4</w:t>
            </w:r>
            <w:r w:rsidRPr="00FC27B8">
              <w:rPr>
                <w:sz w:val="22"/>
                <w:szCs w:val="22"/>
              </w:rPr>
              <w:t>.</w:t>
            </w:r>
            <w:r w:rsidR="00AE4106" w:rsidRPr="00FC27B8">
              <w:rPr>
                <w:sz w:val="22"/>
                <w:szCs w:val="22"/>
              </w:rPr>
              <w:t>2</w:t>
            </w:r>
          </w:p>
        </w:tc>
        <w:tc>
          <w:tcPr>
            <w:tcW w:w="1418" w:type="dxa"/>
            <w:vAlign w:val="center"/>
          </w:tcPr>
          <w:p w:rsidR="004300AC" w:rsidRPr="00FC27B8" w:rsidRDefault="004300AC" w:rsidP="00FC27B8">
            <w:pPr>
              <w:widowControl w:val="0"/>
              <w:ind w:left="-108" w:right="-108"/>
              <w:jc w:val="center"/>
              <w:rPr>
                <w:sz w:val="22"/>
                <w:szCs w:val="22"/>
              </w:rPr>
            </w:pPr>
            <w:r w:rsidRPr="00FC27B8">
              <w:rPr>
                <w:sz w:val="22"/>
                <w:szCs w:val="22"/>
              </w:rPr>
              <w:t>Нерестоохранные полосы лесов</w:t>
            </w:r>
          </w:p>
        </w:tc>
        <w:tc>
          <w:tcPr>
            <w:tcW w:w="7657" w:type="dxa"/>
            <w:vAlign w:val="center"/>
          </w:tcPr>
          <w:p w:rsidR="00F25336" w:rsidRPr="00FC27B8" w:rsidRDefault="00F25336" w:rsidP="00FC27B8">
            <w:pPr>
              <w:pStyle w:val="affffffffff1"/>
              <w:ind w:left="-57" w:right="-57"/>
              <w:jc w:val="both"/>
            </w:pPr>
            <w:r w:rsidRPr="00FC27B8">
              <w:t>Запрещается:</w:t>
            </w:r>
          </w:p>
          <w:p w:rsidR="00F25336" w:rsidRPr="00FC27B8" w:rsidRDefault="00F25336" w:rsidP="00FC27B8">
            <w:pPr>
              <w:pStyle w:val="affffffffff1"/>
              <w:ind w:left="-57" w:right="-57"/>
              <w:jc w:val="both"/>
            </w:pPr>
            <w:r w:rsidRPr="00FC27B8">
              <w:t xml:space="preserve">- проведение сплошных рубок лесных насаждений, за исключением случаев, предусмотренных частью 6 статьи 21 Лесного кодекса, и случаев, если выборочные рубки не обеспечивают замену лесных насаждений, утрачивающих свои средообразующие, водоохранные, санитарно-гигиенические, оздоровительные и иные полезные функции, на лесные насаждения, обеспечивающие сохранение целевого назначения защитных лесов и выполняемых ими полезных функций, если иное не установлено Лесным кодексом; </w:t>
            </w:r>
          </w:p>
          <w:p w:rsidR="00F25336" w:rsidRPr="00FC27B8" w:rsidRDefault="00F25336" w:rsidP="00FC27B8">
            <w:pPr>
              <w:pStyle w:val="affffffffff1"/>
              <w:ind w:left="-57" w:right="-57"/>
              <w:jc w:val="both"/>
            </w:pPr>
            <w:r w:rsidRPr="00FC27B8">
              <w:t>- строительство и эксплуатация объектов капитального строительства, за исключением велосипедных, велопешеходных, пешеходных и беговых дорожек, лыжных и роллерных трасс, если такие объекты являются объектами капитального строительства, линейных объектов и гидротехнических сооружений;</w:t>
            </w:r>
          </w:p>
          <w:p w:rsidR="00F25336" w:rsidRPr="00FC27B8" w:rsidRDefault="00F25336" w:rsidP="00FC27B8">
            <w:pPr>
              <w:pStyle w:val="affffffffff1"/>
              <w:ind w:left="-57" w:right="-57"/>
              <w:jc w:val="both"/>
            </w:pPr>
            <w:r w:rsidRPr="00FC27B8">
              <w:t>- создание и эксплуатация лесоперерабатывающей инфраструктуры;</w:t>
            </w:r>
          </w:p>
          <w:p w:rsidR="004300AC" w:rsidRPr="00FC27B8" w:rsidRDefault="00F25336" w:rsidP="00FC27B8">
            <w:pPr>
              <w:pStyle w:val="affffffffff4"/>
              <w:spacing w:line="240" w:lineRule="auto"/>
              <w:ind w:left="-57" w:right="-57" w:firstLine="0"/>
              <w:rPr>
                <w:sz w:val="22"/>
                <w:szCs w:val="22"/>
              </w:rPr>
            </w:pPr>
            <w:r w:rsidRPr="00FC27B8">
              <w:rPr>
                <w:sz w:val="22"/>
                <w:szCs w:val="22"/>
              </w:rPr>
              <w:t xml:space="preserve"> - сбор подстилки.</w:t>
            </w:r>
          </w:p>
        </w:tc>
      </w:tr>
      <w:tr w:rsidR="0067038D" w:rsidRPr="00FC27B8" w:rsidTr="006449E2">
        <w:trPr>
          <w:trHeight w:val="20"/>
          <w:jc w:val="center"/>
        </w:trPr>
        <w:tc>
          <w:tcPr>
            <w:tcW w:w="573" w:type="dxa"/>
            <w:vAlign w:val="center"/>
          </w:tcPr>
          <w:p w:rsidR="004E188C" w:rsidRPr="00FC27B8" w:rsidRDefault="004E188C" w:rsidP="00FC27B8">
            <w:pPr>
              <w:widowControl w:val="0"/>
              <w:ind w:left="-102" w:right="-108"/>
              <w:jc w:val="center"/>
              <w:rPr>
                <w:sz w:val="22"/>
                <w:szCs w:val="22"/>
              </w:rPr>
            </w:pPr>
            <w:r w:rsidRPr="00FC27B8">
              <w:rPr>
                <w:sz w:val="22"/>
                <w:szCs w:val="22"/>
              </w:rPr>
              <w:t>2</w:t>
            </w:r>
          </w:p>
        </w:tc>
        <w:tc>
          <w:tcPr>
            <w:tcW w:w="1418" w:type="dxa"/>
            <w:vAlign w:val="center"/>
          </w:tcPr>
          <w:p w:rsidR="004E188C" w:rsidRPr="00FC27B8" w:rsidRDefault="004300AC" w:rsidP="00FC27B8">
            <w:pPr>
              <w:widowControl w:val="0"/>
              <w:ind w:left="-108" w:right="-108"/>
              <w:jc w:val="center"/>
              <w:rPr>
                <w:sz w:val="22"/>
                <w:szCs w:val="22"/>
              </w:rPr>
            </w:pPr>
            <w:r w:rsidRPr="00FC27B8">
              <w:rPr>
                <w:sz w:val="22"/>
                <w:szCs w:val="22"/>
              </w:rPr>
              <w:t>Эксплуатационные</w:t>
            </w:r>
            <w:r w:rsidR="004E188C" w:rsidRPr="00FC27B8">
              <w:rPr>
                <w:sz w:val="22"/>
                <w:szCs w:val="22"/>
              </w:rPr>
              <w:t xml:space="preserve"> леса</w:t>
            </w:r>
          </w:p>
        </w:tc>
        <w:tc>
          <w:tcPr>
            <w:tcW w:w="7657" w:type="dxa"/>
            <w:vAlign w:val="center"/>
          </w:tcPr>
          <w:p w:rsidR="004E188C" w:rsidRPr="00FC27B8" w:rsidRDefault="00F25336" w:rsidP="00FC27B8">
            <w:pPr>
              <w:pStyle w:val="a9"/>
              <w:spacing w:line="240" w:lineRule="auto"/>
              <w:ind w:left="-57" w:right="-57" w:firstLine="0"/>
              <w:rPr>
                <w:sz w:val="22"/>
                <w:szCs w:val="22"/>
              </w:rPr>
            </w:pPr>
            <w:r w:rsidRPr="00FC27B8">
              <w:rPr>
                <w:sz w:val="22"/>
                <w:szCs w:val="22"/>
              </w:rPr>
              <w:t>В эксплуатационных лесах допускается использование лесов, всех предусмотренных статьей 25 Лесного кодекса видов.</w:t>
            </w:r>
          </w:p>
        </w:tc>
      </w:tr>
    </w:tbl>
    <w:p w:rsidR="004E188C" w:rsidRPr="00FC27B8" w:rsidRDefault="004E188C" w:rsidP="00A95918">
      <w:pPr>
        <w:pStyle w:val="a6"/>
        <w:spacing w:before="240"/>
        <w:ind w:firstLine="0"/>
      </w:pPr>
      <w:bookmarkStart w:id="1127" w:name="_Toc532482785"/>
      <w:bookmarkStart w:id="1128" w:name="_Toc145930573"/>
      <w:r w:rsidRPr="00FC27B8">
        <w:t>3.2 Ограничения по видам особо защитных участков лесов</w:t>
      </w:r>
      <w:bookmarkEnd w:id="1127"/>
      <w:bookmarkEnd w:id="1128"/>
    </w:p>
    <w:p w:rsidR="005F411C" w:rsidRPr="00FC27B8" w:rsidRDefault="005F411C" w:rsidP="00FC27B8">
      <w:pPr>
        <w:pStyle w:val="a9"/>
      </w:pPr>
      <w:r w:rsidRPr="00FC27B8">
        <w:t>Кроме ограничений по использованию лесов, связанных с видами целевого назначения лесов, лесным законодательством предусмотрены ограничения, обусловленные выделением особо защитных участков лесов.</w:t>
      </w:r>
    </w:p>
    <w:p w:rsidR="005F411C" w:rsidRPr="00FC27B8" w:rsidRDefault="005F411C" w:rsidP="00FC27B8">
      <w:pPr>
        <w:pStyle w:val="afffffffffe"/>
        <w:shd w:val="clear" w:color="auto" w:fill="auto"/>
      </w:pPr>
      <w:r w:rsidRPr="00FC27B8">
        <w:t>На особо защитных участках лесов, за исключением заповедных участков, запрещается:</w:t>
      </w:r>
    </w:p>
    <w:p w:rsidR="005F411C" w:rsidRPr="00FC27B8" w:rsidRDefault="005F411C" w:rsidP="00FC27B8">
      <w:pPr>
        <w:pStyle w:val="affffffffff6"/>
      </w:pPr>
      <w:r w:rsidRPr="00FC27B8">
        <w:t xml:space="preserve">проведение сплошных рубок лесных насаждений, за исключением случаев, предусмотренных </w:t>
      </w:r>
      <w:hyperlink r:id="rId42" w:history="1">
        <w:r w:rsidRPr="00FC27B8">
          <w:t>частью 6 статьи 21</w:t>
        </w:r>
      </w:hyperlink>
      <w:r w:rsidRPr="00FC27B8">
        <w:t xml:space="preserve"> Лесного кодекса, и в случаях, если выборочные рубки не обеспечивают замену лесных насаждений, утрачивающих свои средообразующие, водоохранные, санитарно-гигиенические, оздоровительные и иные полезные функции, на лесные насаждения, обеспечивающие сохранение целевого назначения защитных лесов и выполняемых ими полезных функций;</w:t>
      </w:r>
    </w:p>
    <w:p w:rsidR="005F411C" w:rsidRPr="00FC27B8" w:rsidRDefault="005F411C" w:rsidP="00FC27B8">
      <w:pPr>
        <w:pStyle w:val="affffffffff6"/>
      </w:pPr>
      <w:r w:rsidRPr="00FC27B8">
        <w:t>ведение сельского хозяйства, за исключением сенокошения, пчеловодства и товарной аквакультуры (товарного рыбоводства);</w:t>
      </w:r>
    </w:p>
    <w:p w:rsidR="005F411C" w:rsidRPr="00FC27B8" w:rsidRDefault="005F411C" w:rsidP="00FC27B8">
      <w:pPr>
        <w:pStyle w:val="affffffffff6"/>
      </w:pPr>
      <w:r w:rsidRPr="00FC27B8">
        <w:t>строительство и эксплуатация объектов капитального строительства, за исключением линейных объектов и гидротехнических сооружений;</w:t>
      </w:r>
    </w:p>
    <w:p w:rsidR="005F411C" w:rsidRPr="00FC27B8" w:rsidRDefault="005F411C" w:rsidP="00FC27B8">
      <w:pPr>
        <w:pStyle w:val="affffffffff6"/>
        <w:rPr>
          <w:lang w:eastAsia="en-US"/>
        </w:rPr>
      </w:pPr>
      <w:r w:rsidRPr="00FC27B8">
        <w:t>создание и эксплуатация лесоперерабатывающей лесной инфраструктуры.</w:t>
      </w:r>
    </w:p>
    <w:p w:rsidR="005F411C" w:rsidRPr="00FC27B8" w:rsidRDefault="005F411C" w:rsidP="00FC27B8">
      <w:pPr>
        <w:pStyle w:val="a9"/>
      </w:pPr>
      <w:r w:rsidRPr="00FC27B8">
        <w:t>На особо защитных участках лесов проведение выборочных рубок допускается только в целях вырубки погибших и поврежденных лесных насаждений.</w:t>
      </w:r>
    </w:p>
    <w:p w:rsidR="005F411C" w:rsidRPr="00FC27B8" w:rsidRDefault="005F411C" w:rsidP="00FC27B8">
      <w:pPr>
        <w:pStyle w:val="affffffffff4"/>
        <w:rPr>
          <w:rFonts w:eastAsiaTheme="minorHAnsi"/>
        </w:rPr>
      </w:pPr>
      <w:r w:rsidRPr="00FC27B8">
        <w:rPr>
          <w:rFonts w:eastAsiaTheme="minorHAnsi"/>
        </w:rPr>
        <w:t>На заповедных лесных участках запрещаются:</w:t>
      </w:r>
    </w:p>
    <w:p w:rsidR="005F411C" w:rsidRPr="00FC27B8" w:rsidRDefault="005F411C" w:rsidP="00FC27B8">
      <w:pPr>
        <w:pStyle w:val="affffffffff6"/>
        <w:rPr>
          <w:rFonts w:eastAsiaTheme="minorHAnsi"/>
          <w:lang w:eastAsia="en-US"/>
        </w:rPr>
      </w:pPr>
      <w:r w:rsidRPr="00FC27B8">
        <w:rPr>
          <w:rFonts w:eastAsiaTheme="minorHAnsi"/>
          <w:lang w:eastAsia="en-US"/>
        </w:rPr>
        <w:t>проведение рубок лесных насаждений;</w:t>
      </w:r>
    </w:p>
    <w:p w:rsidR="005F411C" w:rsidRPr="00FC27B8" w:rsidRDefault="005F411C" w:rsidP="00FC27B8">
      <w:pPr>
        <w:pStyle w:val="affffffffff6"/>
        <w:rPr>
          <w:rFonts w:eastAsiaTheme="minorHAnsi"/>
          <w:lang w:eastAsia="en-US"/>
        </w:rPr>
      </w:pPr>
      <w:r w:rsidRPr="00FC27B8">
        <w:rPr>
          <w:rFonts w:eastAsiaTheme="minorHAnsi"/>
          <w:lang w:eastAsia="en-US"/>
        </w:rPr>
        <w:t>использование токсичных химических препаратов;</w:t>
      </w:r>
    </w:p>
    <w:p w:rsidR="005F411C" w:rsidRPr="00FC27B8" w:rsidRDefault="005F411C" w:rsidP="00FC27B8">
      <w:pPr>
        <w:pStyle w:val="affffffffff6"/>
        <w:rPr>
          <w:rFonts w:eastAsiaTheme="minorHAnsi"/>
          <w:lang w:eastAsia="en-US"/>
        </w:rPr>
      </w:pPr>
      <w:r w:rsidRPr="00FC27B8">
        <w:rPr>
          <w:rFonts w:eastAsiaTheme="minorHAnsi"/>
          <w:lang w:eastAsia="en-US"/>
        </w:rPr>
        <w:t>ведение сельского хозяйства;</w:t>
      </w:r>
    </w:p>
    <w:p w:rsidR="006F14B0" w:rsidRPr="00FC27B8" w:rsidRDefault="005F411C" w:rsidP="00FC27B8">
      <w:pPr>
        <w:pStyle w:val="affffffffff6"/>
        <w:rPr>
          <w:rFonts w:eastAsiaTheme="minorHAnsi"/>
          <w:lang w:eastAsia="en-US"/>
        </w:rPr>
      </w:pPr>
      <w:r w:rsidRPr="00FC27B8">
        <w:rPr>
          <w:rFonts w:eastAsiaTheme="minorHAnsi"/>
          <w:lang w:eastAsia="en-US"/>
        </w:rPr>
        <w:t>разведка и добыча полезных ископаемых;</w:t>
      </w:r>
    </w:p>
    <w:p w:rsidR="005F411C" w:rsidRPr="00FC27B8" w:rsidRDefault="005F411C" w:rsidP="00FC27B8">
      <w:pPr>
        <w:pStyle w:val="affffffffff6"/>
        <w:rPr>
          <w:rFonts w:eastAsiaTheme="minorHAnsi"/>
          <w:lang w:eastAsia="en-US"/>
        </w:rPr>
      </w:pPr>
      <w:r w:rsidRPr="00FC27B8">
        <w:rPr>
          <w:rFonts w:eastAsiaTheme="minorHAnsi"/>
          <w:lang w:eastAsia="en-US"/>
        </w:rPr>
        <w:t>строительство и эксплуатация объектов капитального строительства.</w:t>
      </w:r>
    </w:p>
    <w:p w:rsidR="006F14B0" w:rsidRPr="00FC27B8" w:rsidRDefault="006F14B0" w:rsidP="00FC27B8">
      <w:pPr>
        <w:spacing w:after="160" w:line="259" w:lineRule="auto"/>
        <w:rPr>
          <w:sz w:val="24"/>
          <w:szCs w:val="26"/>
        </w:rPr>
      </w:pPr>
      <w:r w:rsidRPr="00FC27B8">
        <w:rPr>
          <w:szCs w:val="26"/>
        </w:rPr>
        <w:br w:type="page"/>
      </w:r>
    </w:p>
    <w:p w:rsidR="004E188C" w:rsidRPr="00FC27B8" w:rsidRDefault="004E188C" w:rsidP="00FC27B8">
      <w:pPr>
        <w:pStyle w:val="a9"/>
        <w:rPr>
          <w:szCs w:val="26"/>
        </w:rPr>
      </w:pPr>
      <w:r w:rsidRPr="00FC27B8">
        <w:rPr>
          <w:szCs w:val="26"/>
        </w:rPr>
        <w:t>Таблица 4</w:t>
      </w:r>
      <w:r w:rsidR="00712401" w:rsidRPr="00FC27B8">
        <w:rPr>
          <w:szCs w:val="26"/>
        </w:rPr>
        <w:t xml:space="preserve">7 </w:t>
      </w:r>
      <w:r w:rsidRPr="00FC27B8">
        <w:rPr>
          <w:szCs w:val="26"/>
        </w:rPr>
        <w:t xml:space="preserve">- Ограничения по видам особо защитных участков лесов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483"/>
        <w:gridCol w:w="6520"/>
        <w:gridCol w:w="2636"/>
      </w:tblGrid>
      <w:tr w:rsidR="00712401" w:rsidRPr="00FC27B8" w:rsidTr="006449E2">
        <w:trPr>
          <w:trHeight w:val="20"/>
          <w:tblHeader/>
          <w:jc w:val="center"/>
        </w:trPr>
        <w:tc>
          <w:tcPr>
            <w:tcW w:w="483" w:type="dxa"/>
            <w:vAlign w:val="center"/>
          </w:tcPr>
          <w:p w:rsidR="00712401" w:rsidRPr="00FC27B8" w:rsidRDefault="00712401" w:rsidP="00FC27B8">
            <w:pPr>
              <w:pStyle w:val="affffffffff1"/>
            </w:pPr>
            <w:r w:rsidRPr="00FC27B8">
              <w:t>№</w:t>
            </w:r>
          </w:p>
          <w:p w:rsidR="00712401" w:rsidRPr="00FC27B8" w:rsidRDefault="00712401" w:rsidP="00FC27B8">
            <w:pPr>
              <w:pStyle w:val="affffffffff1"/>
            </w:pPr>
            <w:r w:rsidRPr="00FC27B8">
              <w:t>п/п</w:t>
            </w:r>
          </w:p>
        </w:tc>
        <w:tc>
          <w:tcPr>
            <w:tcW w:w="6520" w:type="dxa"/>
            <w:vAlign w:val="center"/>
          </w:tcPr>
          <w:p w:rsidR="00712401" w:rsidRPr="00FC27B8" w:rsidRDefault="00712401" w:rsidP="00FC27B8">
            <w:pPr>
              <w:pStyle w:val="affffffffff1"/>
            </w:pPr>
            <w:r w:rsidRPr="00FC27B8">
              <w:t>Виды особо защитных участков лесов</w:t>
            </w:r>
          </w:p>
        </w:tc>
        <w:tc>
          <w:tcPr>
            <w:tcW w:w="2636" w:type="dxa"/>
            <w:vAlign w:val="center"/>
          </w:tcPr>
          <w:p w:rsidR="00712401" w:rsidRPr="00FC27B8" w:rsidRDefault="00712401" w:rsidP="00FC27B8">
            <w:pPr>
              <w:pStyle w:val="affffffffff1"/>
            </w:pPr>
            <w:r w:rsidRPr="00FC27B8">
              <w:t>Ограничения использования лесов</w:t>
            </w:r>
          </w:p>
        </w:tc>
      </w:tr>
      <w:tr w:rsidR="00712401" w:rsidRPr="00FC27B8" w:rsidTr="006449E2">
        <w:trPr>
          <w:trHeight w:val="20"/>
          <w:tblHeader/>
          <w:jc w:val="center"/>
        </w:trPr>
        <w:tc>
          <w:tcPr>
            <w:tcW w:w="483" w:type="dxa"/>
            <w:vAlign w:val="center"/>
          </w:tcPr>
          <w:p w:rsidR="00712401" w:rsidRPr="00FC27B8" w:rsidRDefault="00712401" w:rsidP="00FC27B8">
            <w:pPr>
              <w:pStyle w:val="affffffffff1"/>
            </w:pPr>
            <w:r w:rsidRPr="00FC27B8">
              <w:t>1</w:t>
            </w:r>
          </w:p>
        </w:tc>
        <w:tc>
          <w:tcPr>
            <w:tcW w:w="6520" w:type="dxa"/>
            <w:vAlign w:val="center"/>
          </w:tcPr>
          <w:p w:rsidR="00712401" w:rsidRPr="00FC27B8" w:rsidRDefault="00712401" w:rsidP="00FC27B8">
            <w:pPr>
              <w:pStyle w:val="affffffffff1"/>
            </w:pPr>
            <w:r w:rsidRPr="00FC27B8">
              <w:t>2</w:t>
            </w:r>
          </w:p>
        </w:tc>
        <w:tc>
          <w:tcPr>
            <w:tcW w:w="2636" w:type="dxa"/>
            <w:vAlign w:val="center"/>
          </w:tcPr>
          <w:p w:rsidR="00712401" w:rsidRPr="00FC27B8" w:rsidRDefault="00712401" w:rsidP="00FC27B8">
            <w:pPr>
              <w:pStyle w:val="affffffffff1"/>
            </w:pPr>
            <w:r w:rsidRPr="00FC27B8">
              <w:t>3</w:t>
            </w:r>
          </w:p>
        </w:tc>
      </w:tr>
      <w:tr w:rsidR="00712401" w:rsidRPr="00FC27B8" w:rsidTr="006449E2">
        <w:trPr>
          <w:trHeight w:val="20"/>
          <w:jc w:val="center"/>
        </w:trPr>
        <w:tc>
          <w:tcPr>
            <w:tcW w:w="483" w:type="dxa"/>
            <w:vAlign w:val="center"/>
          </w:tcPr>
          <w:p w:rsidR="00712401" w:rsidRPr="00FC27B8" w:rsidRDefault="00712401" w:rsidP="00FC27B8">
            <w:pPr>
              <w:pStyle w:val="affffffffff1"/>
            </w:pPr>
            <w:r w:rsidRPr="00FC27B8">
              <w:t>1</w:t>
            </w:r>
          </w:p>
        </w:tc>
        <w:tc>
          <w:tcPr>
            <w:tcW w:w="6520" w:type="dxa"/>
            <w:vAlign w:val="center"/>
          </w:tcPr>
          <w:p w:rsidR="00712401" w:rsidRPr="00FC27B8" w:rsidRDefault="00712401" w:rsidP="00FC27B8">
            <w:pPr>
              <w:pStyle w:val="affffffffff1"/>
              <w:jc w:val="left"/>
            </w:pPr>
            <w:r w:rsidRPr="00FC27B8">
              <w:t>Берегозащитные, почвозащитные участки лесов, расположенные вдоль водных объектов, склонов оврагов</w:t>
            </w:r>
          </w:p>
        </w:tc>
        <w:tc>
          <w:tcPr>
            <w:tcW w:w="2636" w:type="dxa"/>
            <w:vMerge w:val="restart"/>
            <w:vAlign w:val="center"/>
          </w:tcPr>
          <w:p w:rsidR="001D07CF" w:rsidRPr="00FC27B8" w:rsidRDefault="001D07CF" w:rsidP="00253223">
            <w:pPr>
              <w:pStyle w:val="a1"/>
              <w:numPr>
                <w:ilvl w:val="0"/>
                <w:numId w:val="0"/>
              </w:numPr>
              <w:spacing w:line="240" w:lineRule="auto"/>
              <w:ind w:right="27"/>
              <w:jc w:val="both"/>
            </w:pPr>
            <w:r w:rsidRPr="00FC27B8">
              <w:rPr>
                <w:sz w:val="22"/>
                <w:szCs w:val="22"/>
              </w:rPr>
              <w:t xml:space="preserve">Запрещается: </w:t>
            </w:r>
          </w:p>
          <w:p w:rsidR="001D07CF" w:rsidRPr="00FC27B8" w:rsidRDefault="001D07CF" w:rsidP="00253223">
            <w:pPr>
              <w:pStyle w:val="a1"/>
              <w:spacing w:line="240" w:lineRule="auto"/>
              <w:ind w:left="0" w:right="27" w:firstLine="199"/>
              <w:jc w:val="both"/>
            </w:pPr>
            <w:r w:rsidRPr="00FC27B8">
              <w:rPr>
                <w:rFonts w:eastAsia="Times New Roman"/>
                <w:sz w:val="22"/>
                <w:szCs w:val="22"/>
              </w:rPr>
              <w:t xml:space="preserve">проведение сплошных рубок лесных насаждений, за исключением случаев, </w:t>
            </w:r>
            <w:r w:rsidRPr="00FC27B8">
              <w:rPr>
                <w:sz w:val="22"/>
                <w:szCs w:val="22"/>
              </w:rPr>
              <w:t>предусмотренных частью 6 статьи 21 Лесного кодекса, и в случаях, если выборочные рубки не обеспечивают замену лесных насаждений, утрачивающих свои средообразующие, водоохранные, санитарно-гигиенические, оздоровительные и иные полезные функции, на лесные насаждения, обеспечивающие сохранение целевого назначения защитных лесов и выполняемых ими полезных функций</w:t>
            </w:r>
            <w:r w:rsidRPr="00FC27B8">
              <w:rPr>
                <w:rFonts w:eastAsia="Times New Roman"/>
                <w:sz w:val="22"/>
                <w:szCs w:val="22"/>
              </w:rPr>
              <w:t>;</w:t>
            </w:r>
          </w:p>
          <w:p w:rsidR="001D07CF" w:rsidRPr="00FC27B8" w:rsidRDefault="001D07CF" w:rsidP="00253223">
            <w:pPr>
              <w:pStyle w:val="a1"/>
              <w:spacing w:line="240" w:lineRule="auto"/>
              <w:ind w:left="0" w:right="27" w:firstLine="199"/>
              <w:jc w:val="both"/>
            </w:pPr>
            <w:r w:rsidRPr="00FC27B8">
              <w:rPr>
                <w:sz w:val="22"/>
                <w:szCs w:val="22"/>
              </w:rPr>
              <w:t>ведение сельского хозяйства, за исключением сенокошения, пчеловодства и товарной аквакультуры (товарного рыбоводства);</w:t>
            </w:r>
          </w:p>
          <w:p w:rsidR="001D07CF" w:rsidRPr="00FC27B8" w:rsidRDefault="001D07CF" w:rsidP="00253223">
            <w:pPr>
              <w:pStyle w:val="a1"/>
              <w:spacing w:line="240" w:lineRule="auto"/>
              <w:ind w:left="0" w:right="27" w:firstLine="199"/>
              <w:jc w:val="both"/>
            </w:pPr>
            <w:r w:rsidRPr="00FC27B8">
              <w:rPr>
                <w:sz w:val="22"/>
                <w:szCs w:val="22"/>
              </w:rPr>
              <w:t>строительство и эксплуатация объектов капитального строительства, за исключением линейных объектов и гидротехнических сооружений.</w:t>
            </w:r>
          </w:p>
          <w:p w:rsidR="001D07CF" w:rsidRPr="00FC27B8" w:rsidRDefault="001D07CF" w:rsidP="00253223">
            <w:pPr>
              <w:pStyle w:val="a1"/>
              <w:spacing w:line="240" w:lineRule="auto"/>
              <w:ind w:left="0" w:right="27" w:firstLine="199"/>
              <w:jc w:val="both"/>
              <w:rPr>
                <w:rFonts w:eastAsia="Times New Roman"/>
              </w:rPr>
            </w:pPr>
            <w:r w:rsidRPr="00FC27B8">
              <w:rPr>
                <w:sz w:val="22"/>
                <w:szCs w:val="22"/>
              </w:rPr>
              <w:t>создание и эксплуатация лесоперерабатывающей лесной инфраструктуры.</w:t>
            </w:r>
          </w:p>
          <w:p w:rsidR="00712401" w:rsidRPr="00FC27B8" w:rsidRDefault="001D07CF" w:rsidP="00253223">
            <w:pPr>
              <w:pStyle w:val="affffffffff1"/>
              <w:ind w:right="27"/>
              <w:jc w:val="both"/>
            </w:pPr>
            <w:r w:rsidRPr="00FC27B8">
              <w:t>Заготовка пневого осмола не допускается, на берегозащитных, почвозащитных участках лесов.</w:t>
            </w:r>
          </w:p>
        </w:tc>
      </w:tr>
      <w:tr w:rsidR="00712401" w:rsidRPr="00FC27B8" w:rsidTr="006449E2">
        <w:trPr>
          <w:trHeight w:val="20"/>
          <w:jc w:val="center"/>
        </w:trPr>
        <w:tc>
          <w:tcPr>
            <w:tcW w:w="483" w:type="dxa"/>
            <w:vAlign w:val="center"/>
          </w:tcPr>
          <w:p w:rsidR="00712401" w:rsidRPr="00FC27B8" w:rsidRDefault="00712401" w:rsidP="00FC27B8">
            <w:pPr>
              <w:pStyle w:val="affffffffff1"/>
            </w:pPr>
            <w:r w:rsidRPr="00FC27B8">
              <w:t>2</w:t>
            </w:r>
          </w:p>
        </w:tc>
        <w:tc>
          <w:tcPr>
            <w:tcW w:w="6520" w:type="dxa"/>
            <w:vAlign w:val="center"/>
          </w:tcPr>
          <w:p w:rsidR="00712401" w:rsidRPr="00FC27B8" w:rsidRDefault="00712401" w:rsidP="00FC27B8">
            <w:pPr>
              <w:pStyle w:val="affffffffff1"/>
              <w:jc w:val="left"/>
            </w:pPr>
            <w:r w:rsidRPr="00FC27B8">
              <w:t>Опушки лесов, граничащие с безлесными пространствами</w:t>
            </w:r>
          </w:p>
        </w:tc>
        <w:tc>
          <w:tcPr>
            <w:tcW w:w="2636" w:type="dxa"/>
            <w:vMerge/>
            <w:vAlign w:val="center"/>
          </w:tcPr>
          <w:p w:rsidR="00712401" w:rsidRPr="00FC27B8" w:rsidRDefault="00712401" w:rsidP="00FC27B8">
            <w:pPr>
              <w:pStyle w:val="affffffffff1"/>
            </w:pPr>
          </w:p>
        </w:tc>
      </w:tr>
      <w:tr w:rsidR="00712401" w:rsidRPr="00FC27B8" w:rsidTr="006449E2">
        <w:trPr>
          <w:trHeight w:val="20"/>
          <w:jc w:val="center"/>
        </w:trPr>
        <w:tc>
          <w:tcPr>
            <w:tcW w:w="483" w:type="dxa"/>
            <w:vAlign w:val="center"/>
          </w:tcPr>
          <w:p w:rsidR="00712401" w:rsidRPr="00FC27B8" w:rsidRDefault="00712401" w:rsidP="00FC27B8">
            <w:pPr>
              <w:pStyle w:val="affffffffff1"/>
            </w:pPr>
            <w:r w:rsidRPr="00FC27B8">
              <w:t>3</w:t>
            </w:r>
          </w:p>
        </w:tc>
        <w:tc>
          <w:tcPr>
            <w:tcW w:w="6520" w:type="dxa"/>
            <w:vAlign w:val="center"/>
          </w:tcPr>
          <w:p w:rsidR="00712401" w:rsidRPr="00FC27B8" w:rsidRDefault="00712401" w:rsidP="00FC27B8">
            <w:pPr>
              <w:pStyle w:val="affffffffff1"/>
              <w:jc w:val="left"/>
            </w:pPr>
            <w:r w:rsidRPr="00FC27B8">
              <w:t>Объекты лесного семеноводства: плюсовые насаждения, лесосеменные плантации, постоянные лесосеменные участки, маточные плантации, архивы клонов плюсовых деревьев, испытательные культуры, популяционно-экологические культуры, географические культуры</w:t>
            </w:r>
          </w:p>
        </w:tc>
        <w:tc>
          <w:tcPr>
            <w:tcW w:w="2636" w:type="dxa"/>
            <w:vMerge/>
            <w:vAlign w:val="center"/>
          </w:tcPr>
          <w:p w:rsidR="00712401" w:rsidRPr="00FC27B8" w:rsidRDefault="00712401" w:rsidP="00FC27B8">
            <w:pPr>
              <w:pStyle w:val="affffffffff1"/>
            </w:pPr>
          </w:p>
        </w:tc>
      </w:tr>
      <w:tr w:rsidR="00712401" w:rsidRPr="00FC27B8" w:rsidTr="006449E2">
        <w:trPr>
          <w:trHeight w:val="20"/>
          <w:jc w:val="center"/>
        </w:trPr>
        <w:tc>
          <w:tcPr>
            <w:tcW w:w="483" w:type="dxa"/>
            <w:vAlign w:val="center"/>
          </w:tcPr>
          <w:p w:rsidR="00712401" w:rsidRPr="00FC27B8" w:rsidRDefault="00712401" w:rsidP="00FC27B8">
            <w:pPr>
              <w:pStyle w:val="affffffffff1"/>
            </w:pPr>
            <w:r w:rsidRPr="00FC27B8">
              <w:t>4</w:t>
            </w:r>
          </w:p>
        </w:tc>
        <w:tc>
          <w:tcPr>
            <w:tcW w:w="6520" w:type="dxa"/>
            <w:vAlign w:val="center"/>
          </w:tcPr>
          <w:p w:rsidR="00712401" w:rsidRPr="00FC27B8" w:rsidRDefault="00712401" w:rsidP="00FC27B8">
            <w:pPr>
              <w:pStyle w:val="affffffffff1"/>
              <w:jc w:val="left"/>
            </w:pPr>
            <w:r w:rsidRPr="00FC27B8">
              <w:t>Участки лесов с наличием реликтовых и эндемичных растений</w:t>
            </w:r>
          </w:p>
        </w:tc>
        <w:tc>
          <w:tcPr>
            <w:tcW w:w="2636" w:type="dxa"/>
            <w:vMerge/>
            <w:vAlign w:val="center"/>
          </w:tcPr>
          <w:p w:rsidR="00712401" w:rsidRPr="00FC27B8" w:rsidRDefault="00712401" w:rsidP="00FC27B8">
            <w:pPr>
              <w:pStyle w:val="affffffffff1"/>
            </w:pPr>
          </w:p>
        </w:tc>
      </w:tr>
      <w:tr w:rsidR="00712401" w:rsidRPr="00FC27B8" w:rsidTr="006449E2">
        <w:trPr>
          <w:trHeight w:val="20"/>
          <w:jc w:val="center"/>
        </w:trPr>
        <w:tc>
          <w:tcPr>
            <w:tcW w:w="483" w:type="dxa"/>
            <w:vAlign w:val="center"/>
          </w:tcPr>
          <w:p w:rsidR="00712401" w:rsidRPr="00FC27B8" w:rsidRDefault="00712401" w:rsidP="00FC27B8">
            <w:pPr>
              <w:pStyle w:val="affffffffff1"/>
            </w:pPr>
            <w:r w:rsidRPr="00FC27B8">
              <w:t>5</w:t>
            </w:r>
          </w:p>
        </w:tc>
        <w:tc>
          <w:tcPr>
            <w:tcW w:w="6520" w:type="dxa"/>
            <w:vAlign w:val="center"/>
          </w:tcPr>
          <w:p w:rsidR="00712401" w:rsidRPr="00FC27B8" w:rsidRDefault="00712401" w:rsidP="00FC27B8">
            <w:pPr>
              <w:pStyle w:val="affffffffff1"/>
              <w:jc w:val="left"/>
            </w:pPr>
            <w:r w:rsidRPr="00FC27B8">
              <w:t>Места обитания редких и находящихся под угрозой исчезновения диких животных</w:t>
            </w:r>
          </w:p>
        </w:tc>
        <w:tc>
          <w:tcPr>
            <w:tcW w:w="2636" w:type="dxa"/>
            <w:vMerge/>
            <w:vAlign w:val="center"/>
          </w:tcPr>
          <w:p w:rsidR="00712401" w:rsidRPr="00FC27B8" w:rsidRDefault="00712401" w:rsidP="00FC27B8">
            <w:pPr>
              <w:pStyle w:val="affffffffff1"/>
            </w:pPr>
          </w:p>
        </w:tc>
      </w:tr>
      <w:tr w:rsidR="00712401" w:rsidRPr="00FC27B8" w:rsidTr="006449E2">
        <w:trPr>
          <w:trHeight w:val="20"/>
          <w:jc w:val="center"/>
        </w:trPr>
        <w:tc>
          <w:tcPr>
            <w:tcW w:w="483" w:type="dxa"/>
            <w:vAlign w:val="center"/>
          </w:tcPr>
          <w:p w:rsidR="00712401" w:rsidRPr="00FC27B8" w:rsidRDefault="00712401" w:rsidP="00FC27B8">
            <w:pPr>
              <w:pStyle w:val="affffffffff1"/>
            </w:pPr>
            <w:r w:rsidRPr="00FC27B8">
              <w:t>6</w:t>
            </w:r>
          </w:p>
        </w:tc>
        <w:tc>
          <w:tcPr>
            <w:tcW w:w="6520" w:type="dxa"/>
            <w:vAlign w:val="center"/>
          </w:tcPr>
          <w:p w:rsidR="00712401" w:rsidRPr="00FC27B8" w:rsidRDefault="00712401" w:rsidP="00FC27B8">
            <w:pPr>
              <w:pStyle w:val="affffffffff1"/>
              <w:jc w:val="left"/>
            </w:pPr>
            <w:r w:rsidRPr="00FC27B8">
              <w:t>Полосы леса в горах вдоль верхней его границы с безлесным пространством</w:t>
            </w:r>
          </w:p>
        </w:tc>
        <w:tc>
          <w:tcPr>
            <w:tcW w:w="2636" w:type="dxa"/>
            <w:vMerge/>
            <w:vAlign w:val="center"/>
          </w:tcPr>
          <w:p w:rsidR="00712401" w:rsidRPr="00FC27B8" w:rsidRDefault="00712401" w:rsidP="00FC27B8">
            <w:pPr>
              <w:pStyle w:val="affffffffff1"/>
            </w:pPr>
          </w:p>
        </w:tc>
      </w:tr>
      <w:tr w:rsidR="00712401" w:rsidRPr="00FC27B8" w:rsidTr="006449E2">
        <w:trPr>
          <w:trHeight w:val="20"/>
          <w:jc w:val="center"/>
        </w:trPr>
        <w:tc>
          <w:tcPr>
            <w:tcW w:w="483" w:type="dxa"/>
            <w:vAlign w:val="center"/>
          </w:tcPr>
          <w:p w:rsidR="00712401" w:rsidRPr="00FC27B8" w:rsidRDefault="00712401" w:rsidP="00FC27B8">
            <w:pPr>
              <w:pStyle w:val="affffffffff1"/>
            </w:pPr>
            <w:r w:rsidRPr="00FC27B8">
              <w:t>7</w:t>
            </w:r>
          </w:p>
        </w:tc>
        <w:tc>
          <w:tcPr>
            <w:tcW w:w="6520" w:type="dxa"/>
            <w:vAlign w:val="center"/>
          </w:tcPr>
          <w:p w:rsidR="00712401" w:rsidRPr="00FC27B8" w:rsidRDefault="00712401" w:rsidP="00FC27B8">
            <w:pPr>
              <w:pStyle w:val="affffffffff1"/>
              <w:jc w:val="left"/>
            </w:pPr>
            <w:r w:rsidRPr="00FC27B8">
              <w:t>Небольшие участки лесов, расположенные среди безлесных пространств</w:t>
            </w:r>
          </w:p>
        </w:tc>
        <w:tc>
          <w:tcPr>
            <w:tcW w:w="2636" w:type="dxa"/>
            <w:vMerge/>
            <w:vAlign w:val="center"/>
          </w:tcPr>
          <w:p w:rsidR="00712401" w:rsidRPr="00FC27B8" w:rsidRDefault="00712401" w:rsidP="00FC27B8">
            <w:pPr>
              <w:pStyle w:val="affffffffff1"/>
            </w:pPr>
          </w:p>
        </w:tc>
      </w:tr>
      <w:tr w:rsidR="00712401" w:rsidRPr="00FC27B8" w:rsidTr="006449E2">
        <w:trPr>
          <w:trHeight w:val="20"/>
          <w:jc w:val="center"/>
        </w:trPr>
        <w:tc>
          <w:tcPr>
            <w:tcW w:w="483" w:type="dxa"/>
            <w:vAlign w:val="center"/>
          </w:tcPr>
          <w:p w:rsidR="00712401" w:rsidRPr="00FC27B8" w:rsidRDefault="00712401" w:rsidP="00FC27B8">
            <w:pPr>
              <w:pStyle w:val="affffffffff1"/>
            </w:pPr>
            <w:r w:rsidRPr="00FC27B8">
              <w:t>8</w:t>
            </w:r>
          </w:p>
        </w:tc>
        <w:tc>
          <w:tcPr>
            <w:tcW w:w="6520" w:type="dxa"/>
            <w:vAlign w:val="center"/>
          </w:tcPr>
          <w:p w:rsidR="00712401" w:rsidRPr="00FC27B8" w:rsidRDefault="00712401" w:rsidP="00FC27B8">
            <w:pPr>
              <w:pStyle w:val="affffffffff1"/>
              <w:jc w:val="left"/>
            </w:pPr>
            <w:r w:rsidRPr="00FC27B8">
              <w:t>Защитные полосы лесов вдоль гребней и линий водоразделов</w:t>
            </w:r>
          </w:p>
        </w:tc>
        <w:tc>
          <w:tcPr>
            <w:tcW w:w="2636" w:type="dxa"/>
            <w:vMerge/>
            <w:vAlign w:val="center"/>
          </w:tcPr>
          <w:p w:rsidR="00712401" w:rsidRPr="00FC27B8" w:rsidRDefault="00712401" w:rsidP="00FC27B8">
            <w:pPr>
              <w:pStyle w:val="affffffffff1"/>
            </w:pPr>
          </w:p>
        </w:tc>
      </w:tr>
      <w:tr w:rsidR="00712401" w:rsidRPr="00FC27B8" w:rsidTr="006449E2">
        <w:trPr>
          <w:trHeight w:val="20"/>
          <w:jc w:val="center"/>
        </w:trPr>
        <w:tc>
          <w:tcPr>
            <w:tcW w:w="483" w:type="dxa"/>
            <w:vAlign w:val="center"/>
          </w:tcPr>
          <w:p w:rsidR="00712401" w:rsidRPr="00FC27B8" w:rsidRDefault="00712401" w:rsidP="00FC27B8">
            <w:pPr>
              <w:pStyle w:val="affffffffff1"/>
            </w:pPr>
            <w:r w:rsidRPr="00FC27B8">
              <w:t>9</w:t>
            </w:r>
          </w:p>
        </w:tc>
        <w:tc>
          <w:tcPr>
            <w:tcW w:w="6520" w:type="dxa"/>
            <w:vAlign w:val="center"/>
          </w:tcPr>
          <w:p w:rsidR="00712401" w:rsidRPr="00FC27B8" w:rsidRDefault="00712401" w:rsidP="00FC27B8">
            <w:pPr>
              <w:pStyle w:val="affffffffff1"/>
              <w:jc w:val="left"/>
            </w:pPr>
            <w:r w:rsidRPr="00FC27B8">
              <w:t>Участки леса на крутых горных склонах</w:t>
            </w:r>
          </w:p>
        </w:tc>
        <w:tc>
          <w:tcPr>
            <w:tcW w:w="2636" w:type="dxa"/>
            <w:vMerge/>
            <w:vAlign w:val="center"/>
          </w:tcPr>
          <w:p w:rsidR="00712401" w:rsidRPr="00FC27B8" w:rsidRDefault="00712401" w:rsidP="00FC27B8">
            <w:pPr>
              <w:pStyle w:val="affffffffff1"/>
            </w:pPr>
          </w:p>
        </w:tc>
      </w:tr>
      <w:tr w:rsidR="00712401" w:rsidRPr="00FC27B8" w:rsidTr="006449E2">
        <w:trPr>
          <w:trHeight w:val="20"/>
          <w:jc w:val="center"/>
        </w:trPr>
        <w:tc>
          <w:tcPr>
            <w:tcW w:w="483" w:type="dxa"/>
            <w:vAlign w:val="center"/>
          </w:tcPr>
          <w:p w:rsidR="00712401" w:rsidRPr="00FC27B8" w:rsidRDefault="00712401" w:rsidP="00FC27B8">
            <w:pPr>
              <w:pStyle w:val="affffffffff1"/>
            </w:pPr>
            <w:r w:rsidRPr="00FC27B8">
              <w:t>10</w:t>
            </w:r>
          </w:p>
        </w:tc>
        <w:tc>
          <w:tcPr>
            <w:tcW w:w="6520" w:type="dxa"/>
            <w:vAlign w:val="center"/>
          </w:tcPr>
          <w:p w:rsidR="00712401" w:rsidRPr="00FC27B8" w:rsidRDefault="00712401" w:rsidP="00FC27B8">
            <w:pPr>
              <w:pStyle w:val="affffffffff1"/>
              <w:jc w:val="left"/>
            </w:pPr>
            <w:r w:rsidRPr="00FC27B8">
              <w:t>Особо охранные части государственных природных заказников и других особо охраняемых природных территорий</w:t>
            </w:r>
          </w:p>
        </w:tc>
        <w:tc>
          <w:tcPr>
            <w:tcW w:w="2636" w:type="dxa"/>
            <w:vMerge/>
            <w:vAlign w:val="center"/>
          </w:tcPr>
          <w:p w:rsidR="00712401" w:rsidRPr="00FC27B8" w:rsidRDefault="00712401" w:rsidP="00FC27B8">
            <w:pPr>
              <w:pStyle w:val="affffffffff1"/>
            </w:pPr>
          </w:p>
        </w:tc>
      </w:tr>
      <w:tr w:rsidR="00712401" w:rsidRPr="00FC27B8" w:rsidTr="006449E2">
        <w:trPr>
          <w:trHeight w:val="20"/>
          <w:jc w:val="center"/>
        </w:trPr>
        <w:tc>
          <w:tcPr>
            <w:tcW w:w="483" w:type="dxa"/>
            <w:vAlign w:val="center"/>
          </w:tcPr>
          <w:p w:rsidR="00712401" w:rsidRPr="00FC27B8" w:rsidRDefault="00712401" w:rsidP="00FC27B8">
            <w:pPr>
              <w:pStyle w:val="affffffffff1"/>
            </w:pPr>
            <w:r w:rsidRPr="00FC27B8">
              <w:t>11</w:t>
            </w:r>
          </w:p>
        </w:tc>
        <w:tc>
          <w:tcPr>
            <w:tcW w:w="6520" w:type="dxa"/>
            <w:vAlign w:val="center"/>
          </w:tcPr>
          <w:p w:rsidR="00712401" w:rsidRPr="00FC27B8" w:rsidRDefault="00712401" w:rsidP="00FC27B8">
            <w:pPr>
              <w:pStyle w:val="affffffffff1"/>
              <w:jc w:val="left"/>
            </w:pPr>
            <w:r w:rsidRPr="00FC27B8">
              <w:t>Леса в охранных зонах государственных природных заповедников, национальных парков и иных особо охраняемых природных территорий, а также территории, зарезервированные для создания особо охраняемых природных территорий федерального значения</w:t>
            </w:r>
          </w:p>
        </w:tc>
        <w:tc>
          <w:tcPr>
            <w:tcW w:w="2636" w:type="dxa"/>
            <w:vMerge/>
            <w:vAlign w:val="center"/>
          </w:tcPr>
          <w:p w:rsidR="00712401" w:rsidRPr="00FC27B8" w:rsidRDefault="00712401" w:rsidP="00FC27B8">
            <w:pPr>
              <w:pStyle w:val="affffffffff1"/>
            </w:pPr>
          </w:p>
        </w:tc>
      </w:tr>
      <w:tr w:rsidR="00712401" w:rsidRPr="00FC27B8" w:rsidTr="006449E2">
        <w:trPr>
          <w:trHeight w:val="20"/>
          <w:jc w:val="center"/>
        </w:trPr>
        <w:tc>
          <w:tcPr>
            <w:tcW w:w="483" w:type="dxa"/>
            <w:vAlign w:val="center"/>
          </w:tcPr>
          <w:p w:rsidR="00712401" w:rsidRPr="00FC27B8" w:rsidRDefault="00712401" w:rsidP="00FC27B8">
            <w:pPr>
              <w:pStyle w:val="affffffffff1"/>
            </w:pPr>
            <w:r w:rsidRPr="00FC27B8">
              <w:t>12</w:t>
            </w:r>
          </w:p>
        </w:tc>
        <w:tc>
          <w:tcPr>
            <w:tcW w:w="6520" w:type="dxa"/>
            <w:vAlign w:val="center"/>
          </w:tcPr>
          <w:p w:rsidR="00712401" w:rsidRPr="00FC27B8" w:rsidRDefault="00712401" w:rsidP="00FC27B8">
            <w:pPr>
              <w:pStyle w:val="affffffffff1"/>
              <w:jc w:val="left"/>
            </w:pPr>
            <w:r w:rsidRPr="00FC27B8">
              <w:t>Участки лесов вокруг глухариных токов</w:t>
            </w:r>
          </w:p>
        </w:tc>
        <w:tc>
          <w:tcPr>
            <w:tcW w:w="2636" w:type="dxa"/>
            <w:vMerge/>
            <w:vAlign w:val="center"/>
          </w:tcPr>
          <w:p w:rsidR="00712401" w:rsidRPr="00FC27B8" w:rsidRDefault="00712401" w:rsidP="00FC27B8">
            <w:pPr>
              <w:pStyle w:val="affffffffff1"/>
            </w:pPr>
          </w:p>
        </w:tc>
      </w:tr>
      <w:tr w:rsidR="00712401" w:rsidRPr="00FC27B8" w:rsidTr="006449E2">
        <w:trPr>
          <w:trHeight w:val="20"/>
          <w:jc w:val="center"/>
        </w:trPr>
        <w:tc>
          <w:tcPr>
            <w:tcW w:w="483" w:type="dxa"/>
            <w:vAlign w:val="center"/>
          </w:tcPr>
          <w:p w:rsidR="00712401" w:rsidRPr="00FC27B8" w:rsidRDefault="00712401" w:rsidP="00FC27B8">
            <w:pPr>
              <w:pStyle w:val="affffffffff1"/>
            </w:pPr>
            <w:r w:rsidRPr="00FC27B8">
              <w:t>13</w:t>
            </w:r>
          </w:p>
        </w:tc>
        <w:tc>
          <w:tcPr>
            <w:tcW w:w="6520" w:type="dxa"/>
            <w:vAlign w:val="center"/>
          </w:tcPr>
          <w:p w:rsidR="00712401" w:rsidRPr="00FC27B8" w:rsidRDefault="00712401" w:rsidP="00FC27B8">
            <w:pPr>
              <w:pStyle w:val="affffffffff1"/>
              <w:jc w:val="left"/>
            </w:pPr>
            <w:r w:rsidRPr="00FC27B8">
              <w:t>Участки лесов вокруг естественных солонцов</w:t>
            </w:r>
          </w:p>
        </w:tc>
        <w:tc>
          <w:tcPr>
            <w:tcW w:w="2636" w:type="dxa"/>
            <w:vMerge/>
            <w:vAlign w:val="center"/>
          </w:tcPr>
          <w:p w:rsidR="00712401" w:rsidRPr="00FC27B8" w:rsidRDefault="00712401" w:rsidP="00FC27B8">
            <w:pPr>
              <w:pStyle w:val="affffffffff1"/>
            </w:pPr>
          </w:p>
        </w:tc>
      </w:tr>
      <w:tr w:rsidR="00712401" w:rsidRPr="00FC27B8" w:rsidTr="006449E2">
        <w:trPr>
          <w:trHeight w:val="20"/>
          <w:jc w:val="center"/>
        </w:trPr>
        <w:tc>
          <w:tcPr>
            <w:tcW w:w="483" w:type="dxa"/>
            <w:vAlign w:val="center"/>
          </w:tcPr>
          <w:p w:rsidR="00712401" w:rsidRPr="00FC27B8" w:rsidRDefault="00712401" w:rsidP="00FC27B8">
            <w:pPr>
              <w:pStyle w:val="affffffffff1"/>
            </w:pPr>
            <w:r w:rsidRPr="00FC27B8">
              <w:t>14</w:t>
            </w:r>
          </w:p>
        </w:tc>
        <w:tc>
          <w:tcPr>
            <w:tcW w:w="6520" w:type="dxa"/>
            <w:vAlign w:val="center"/>
          </w:tcPr>
          <w:p w:rsidR="00712401" w:rsidRPr="00FC27B8" w:rsidRDefault="00712401" w:rsidP="00FC27B8">
            <w:pPr>
              <w:pStyle w:val="affffffffff1"/>
              <w:jc w:val="left"/>
            </w:pPr>
            <w:r w:rsidRPr="00FC27B8">
              <w:t>Полосы лесов по берегам рек или иных водных объектов, заселенных бобрами</w:t>
            </w:r>
          </w:p>
        </w:tc>
        <w:tc>
          <w:tcPr>
            <w:tcW w:w="2636" w:type="dxa"/>
            <w:vMerge/>
            <w:vAlign w:val="center"/>
          </w:tcPr>
          <w:p w:rsidR="00712401" w:rsidRPr="00FC27B8" w:rsidRDefault="00712401" w:rsidP="00FC27B8">
            <w:pPr>
              <w:pStyle w:val="affffffffff1"/>
            </w:pPr>
          </w:p>
        </w:tc>
      </w:tr>
      <w:tr w:rsidR="00712401" w:rsidRPr="00FC27B8" w:rsidTr="006449E2">
        <w:trPr>
          <w:trHeight w:val="20"/>
          <w:jc w:val="center"/>
        </w:trPr>
        <w:tc>
          <w:tcPr>
            <w:tcW w:w="483" w:type="dxa"/>
            <w:vAlign w:val="center"/>
          </w:tcPr>
          <w:p w:rsidR="00712401" w:rsidRPr="00FC27B8" w:rsidRDefault="00712401" w:rsidP="00FC27B8">
            <w:pPr>
              <w:pStyle w:val="affffffffff1"/>
            </w:pPr>
            <w:r w:rsidRPr="00FC27B8">
              <w:t>15</w:t>
            </w:r>
          </w:p>
        </w:tc>
        <w:tc>
          <w:tcPr>
            <w:tcW w:w="6520" w:type="dxa"/>
            <w:vAlign w:val="center"/>
          </w:tcPr>
          <w:p w:rsidR="00712401" w:rsidRPr="00FC27B8" w:rsidRDefault="00712401" w:rsidP="00FC27B8">
            <w:pPr>
              <w:pStyle w:val="affffffffff1"/>
              <w:jc w:val="left"/>
            </w:pPr>
            <w:r w:rsidRPr="00FC27B8">
              <w:t>Медоносные участки лесов</w:t>
            </w:r>
          </w:p>
        </w:tc>
        <w:tc>
          <w:tcPr>
            <w:tcW w:w="2636" w:type="dxa"/>
            <w:vMerge/>
            <w:vAlign w:val="center"/>
          </w:tcPr>
          <w:p w:rsidR="00712401" w:rsidRPr="00FC27B8" w:rsidRDefault="00712401" w:rsidP="00FC27B8">
            <w:pPr>
              <w:pStyle w:val="affffffffff1"/>
            </w:pPr>
          </w:p>
        </w:tc>
      </w:tr>
      <w:tr w:rsidR="00712401" w:rsidRPr="00FC27B8" w:rsidTr="006449E2">
        <w:trPr>
          <w:trHeight w:val="20"/>
          <w:jc w:val="center"/>
        </w:trPr>
        <w:tc>
          <w:tcPr>
            <w:tcW w:w="483" w:type="dxa"/>
            <w:vAlign w:val="center"/>
          </w:tcPr>
          <w:p w:rsidR="00712401" w:rsidRPr="00FC27B8" w:rsidRDefault="00712401" w:rsidP="00FC27B8">
            <w:pPr>
              <w:pStyle w:val="affffffffff1"/>
            </w:pPr>
            <w:r w:rsidRPr="00FC27B8">
              <w:t>16</w:t>
            </w:r>
          </w:p>
        </w:tc>
        <w:tc>
          <w:tcPr>
            <w:tcW w:w="6520" w:type="dxa"/>
            <w:vAlign w:val="center"/>
          </w:tcPr>
          <w:p w:rsidR="00712401" w:rsidRPr="00FC27B8" w:rsidRDefault="00712401" w:rsidP="00FC27B8">
            <w:pPr>
              <w:pStyle w:val="affffffffff1"/>
              <w:jc w:val="left"/>
            </w:pPr>
            <w:r w:rsidRPr="00FC27B8">
              <w:t>Постоянные пробные площади</w:t>
            </w:r>
          </w:p>
        </w:tc>
        <w:tc>
          <w:tcPr>
            <w:tcW w:w="2636" w:type="dxa"/>
            <w:vMerge/>
            <w:vAlign w:val="center"/>
          </w:tcPr>
          <w:p w:rsidR="00712401" w:rsidRPr="00FC27B8" w:rsidRDefault="00712401" w:rsidP="00FC27B8">
            <w:pPr>
              <w:pStyle w:val="affffffffff1"/>
            </w:pPr>
          </w:p>
        </w:tc>
      </w:tr>
      <w:tr w:rsidR="00712401" w:rsidRPr="00FC27B8" w:rsidTr="006449E2">
        <w:trPr>
          <w:trHeight w:val="20"/>
          <w:jc w:val="center"/>
        </w:trPr>
        <w:tc>
          <w:tcPr>
            <w:tcW w:w="483" w:type="dxa"/>
            <w:vAlign w:val="center"/>
          </w:tcPr>
          <w:p w:rsidR="00712401" w:rsidRPr="00FC27B8" w:rsidRDefault="00712401" w:rsidP="00FC27B8">
            <w:pPr>
              <w:pStyle w:val="affffffffff1"/>
            </w:pPr>
            <w:r w:rsidRPr="00FC27B8">
              <w:t>17</w:t>
            </w:r>
          </w:p>
        </w:tc>
        <w:tc>
          <w:tcPr>
            <w:tcW w:w="6520" w:type="dxa"/>
            <w:vAlign w:val="center"/>
          </w:tcPr>
          <w:p w:rsidR="00712401" w:rsidRPr="00FC27B8" w:rsidRDefault="00712401" w:rsidP="00FC27B8">
            <w:pPr>
              <w:pStyle w:val="affffffffff1"/>
              <w:jc w:val="left"/>
            </w:pPr>
            <w:r w:rsidRPr="00FC27B8">
              <w:t>Участки лесов вокруг санаториев, детских лагерей, домов отдыха, пансионатов, туристических баз и других лечебных и оздоровительных учреждений</w:t>
            </w:r>
          </w:p>
        </w:tc>
        <w:tc>
          <w:tcPr>
            <w:tcW w:w="2636" w:type="dxa"/>
            <w:vMerge/>
            <w:vAlign w:val="center"/>
          </w:tcPr>
          <w:p w:rsidR="00712401" w:rsidRPr="00FC27B8" w:rsidRDefault="00712401" w:rsidP="00FC27B8">
            <w:pPr>
              <w:pStyle w:val="affffffffff1"/>
            </w:pPr>
          </w:p>
        </w:tc>
      </w:tr>
      <w:tr w:rsidR="00712401" w:rsidRPr="00FC27B8" w:rsidTr="006449E2">
        <w:trPr>
          <w:trHeight w:val="20"/>
          <w:jc w:val="center"/>
        </w:trPr>
        <w:tc>
          <w:tcPr>
            <w:tcW w:w="483" w:type="dxa"/>
            <w:vAlign w:val="center"/>
          </w:tcPr>
          <w:p w:rsidR="00712401" w:rsidRPr="00FC27B8" w:rsidRDefault="00712401" w:rsidP="00FC27B8">
            <w:pPr>
              <w:pStyle w:val="affffffffff1"/>
            </w:pPr>
            <w:r w:rsidRPr="00FC27B8">
              <w:t>18</w:t>
            </w:r>
          </w:p>
        </w:tc>
        <w:tc>
          <w:tcPr>
            <w:tcW w:w="6520" w:type="dxa"/>
            <w:vAlign w:val="center"/>
          </w:tcPr>
          <w:p w:rsidR="00712401" w:rsidRPr="00FC27B8" w:rsidRDefault="00712401" w:rsidP="00FC27B8">
            <w:pPr>
              <w:pStyle w:val="affffffffff1"/>
              <w:jc w:val="left"/>
            </w:pPr>
            <w:r w:rsidRPr="00FC27B8">
              <w:t>Участки лесов вокруг минеральных источников, используемых в лечебных и оздоровительных целях или имеющих перспективное значение</w:t>
            </w:r>
          </w:p>
        </w:tc>
        <w:tc>
          <w:tcPr>
            <w:tcW w:w="2636" w:type="dxa"/>
            <w:vMerge/>
            <w:vAlign w:val="center"/>
          </w:tcPr>
          <w:p w:rsidR="00712401" w:rsidRPr="00FC27B8" w:rsidRDefault="00712401" w:rsidP="00FC27B8">
            <w:pPr>
              <w:pStyle w:val="affffffffff1"/>
            </w:pPr>
          </w:p>
        </w:tc>
      </w:tr>
      <w:tr w:rsidR="00712401" w:rsidRPr="00FC27B8" w:rsidTr="006449E2">
        <w:trPr>
          <w:trHeight w:val="20"/>
          <w:jc w:val="center"/>
        </w:trPr>
        <w:tc>
          <w:tcPr>
            <w:tcW w:w="483" w:type="dxa"/>
            <w:vAlign w:val="center"/>
          </w:tcPr>
          <w:p w:rsidR="00712401" w:rsidRPr="00FC27B8" w:rsidRDefault="00712401" w:rsidP="00FC27B8">
            <w:pPr>
              <w:pStyle w:val="affffffffff1"/>
            </w:pPr>
            <w:r w:rsidRPr="00FC27B8">
              <w:t>19</w:t>
            </w:r>
          </w:p>
        </w:tc>
        <w:tc>
          <w:tcPr>
            <w:tcW w:w="6520" w:type="dxa"/>
            <w:vAlign w:val="center"/>
          </w:tcPr>
          <w:p w:rsidR="00712401" w:rsidRPr="00FC27B8" w:rsidRDefault="00712401" w:rsidP="00FC27B8">
            <w:pPr>
              <w:pStyle w:val="affffffffff1"/>
              <w:jc w:val="left"/>
            </w:pPr>
            <w:r w:rsidRPr="00FC27B8">
              <w:t>Полосы лесов вдоль постоянных, утвержденных в установленном порядке трасс туристических маршрутов федерального или регионального значения</w:t>
            </w:r>
          </w:p>
        </w:tc>
        <w:tc>
          <w:tcPr>
            <w:tcW w:w="2636" w:type="dxa"/>
            <w:vMerge/>
            <w:vAlign w:val="center"/>
          </w:tcPr>
          <w:p w:rsidR="00712401" w:rsidRPr="00FC27B8" w:rsidRDefault="00712401" w:rsidP="00FC27B8">
            <w:pPr>
              <w:pStyle w:val="affffffffff1"/>
            </w:pPr>
          </w:p>
        </w:tc>
      </w:tr>
      <w:tr w:rsidR="00712401" w:rsidRPr="00FC27B8" w:rsidTr="006449E2">
        <w:trPr>
          <w:trHeight w:val="20"/>
          <w:jc w:val="center"/>
        </w:trPr>
        <w:tc>
          <w:tcPr>
            <w:tcW w:w="483" w:type="dxa"/>
            <w:vAlign w:val="center"/>
          </w:tcPr>
          <w:p w:rsidR="00712401" w:rsidRPr="00FC27B8" w:rsidRDefault="00712401" w:rsidP="00FC27B8">
            <w:pPr>
              <w:pStyle w:val="affffffffff1"/>
            </w:pPr>
            <w:r w:rsidRPr="00FC27B8">
              <w:t>20</w:t>
            </w:r>
          </w:p>
        </w:tc>
        <w:tc>
          <w:tcPr>
            <w:tcW w:w="6520" w:type="dxa"/>
            <w:vAlign w:val="center"/>
          </w:tcPr>
          <w:p w:rsidR="00712401" w:rsidRPr="00FC27B8" w:rsidRDefault="00712401" w:rsidP="00FC27B8">
            <w:pPr>
              <w:pStyle w:val="affffffffff1"/>
              <w:jc w:val="left"/>
            </w:pPr>
            <w:r w:rsidRPr="00FC27B8">
              <w:t>Участки лесов вокруг сельских населенных пунктов и садовых товариществ</w:t>
            </w:r>
          </w:p>
        </w:tc>
        <w:tc>
          <w:tcPr>
            <w:tcW w:w="2636" w:type="dxa"/>
            <w:vMerge/>
            <w:vAlign w:val="center"/>
          </w:tcPr>
          <w:p w:rsidR="00712401" w:rsidRPr="00FC27B8" w:rsidRDefault="00712401" w:rsidP="00FC27B8">
            <w:pPr>
              <w:pStyle w:val="affffffffff1"/>
            </w:pPr>
          </w:p>
        </w:tc>
      </w:tr>
      <w:tr w:rsidR="00712401" w:rsidRPr="00FC27B8" w:rsidTr="006449E2">
        <w:trPr>
          <w:trHeight w:val="20"/>
          <w:jc w:val="center"/>
        </w:trPr>
        <w:tc>
          <w:tcPr>
            <w:tcW w:w="483" w:type="dxa"/>
            <w:vAlign w:val="center"/>
          </w:tcPr>
          <w:p w:rsidR="00712401" w:rsidRPr="00FC27B8" w:rsidRDefault="00712401" w:rsidP="00FC27B8">
            <w:pPr>
              <w:pStyle w:val="affffffffff1"/>
            </w:pPr>
            <w:r w:rsidRPr="00FC27B8">
              <w:t>21</w:t>
            </w:r>
          </w:p>
        </w:tc>
        <w:tc>
          <w:tcPr>
            <w:tcW w:w="6520" w:type="dxa"/>
            <w:vAlign w:val="center"/>
          </w:tcPr>
          <w:p w:rsidR="00712401" w:rsidRPr="00FC27B8" w:rsidRDefault="00712401" w:rsidP="00FC27B8">
            <w:pPr>
              <w:pStyle w:val="affffffffff1"/>
              <w:jc w:val="left"/>
            </w:pPr>
            <w:r w:rsidRPr="00FC27B8">
              <w:t>Заповедные лесные участки</w:t>
            </w:r>
          </w:p>
        </w:tc>
        <w:tc>
          <w:tcPr>
            <w:tcW w:w="2636" w:type="dxa"/>
            <w:vMerge/>
            <w:vAlign w:val="center"/>
          </w:tcPr>
          <w:p w:rsidR="00712401" w:rsidRPr="00FC27B8" w:rsidRDefault="00712401" w:rsidP="00FC27B8">
            <w:pPr>
              <w:pStyle w:val="affffffffff1"/>
            </w:pPr>
          </w:p>
        </w:tc>
      </w:tr>
    </w:tbl>
    <w:p w:rsidR="00E14473" w:rsidRPr="00FC27B8" w:rsidRDefault="00E14473" w:rsidP="00FC27B8">
      <w:pPr>
        <w:pStyle w:val="a9"/>
        <w:spacing w:before="120"/>
      </w:pPr>
      <w:r w:rsidRPr="00FC27B8">
        <w:t xml:space="preserve">Примечание: </w:t>
      </w:r>
      <w:r w:rsidR="006449E2">
        <w:t>м</w:t>
      </w:r>
      <w:r w:rsidRPr="00FC27B8">
        <w:t>естоположение и площадь особо защитных участков лесов указываются при их проектировании при лесоустройстве.</w:t>
      </w:r>
    </w:p>
    <w:p w:rsidR="00E14473" w:rsidRPr="00FC27B8" w:rsidRDefault="00E14473" w:rsidP="00FC27B8">
      <w:pPr>
        <w:pStyle w:val="affffffffff0"/>
      </w:pPr>
      <w:bookmarkStart w:id="1129" w:name="_Toc143008133"/>
      <w:bookmarkStart w:id="1130" w:name="_Toc145930574"/>
      <w:r w:rsidRPr="00FC27B8">
        <w:t>3.3 Ограничения по видам использования лесов</w:t>
      </w:r>
      <w:bookmarkEnd w:id="1129"/>
      <w:bookmarkEnd w:id="1130"/>
    </w:p>
    <w:p w:rsidR="00E14473" w:rsidRPr="00FC27B8" w:rsidRDefault="00E14473" w:rsidP="00FC27B8">
      <w:pPr>
        <w:pStyle w:val="afffffffffe"/>
        <w:shd w:val="clear" w:color="auto" w:fill="auto"/>
        <w:rPr>
          <w:szCs w:val="24"/>
        </w:rPr>
      </w:pPr>
      <w:r w:rsidRPr="00FC27B8">
        <w:t xml:space="preserve">Использование лесов может ограничиваться в случаях и в порядке, которые предусмотрены Лесным кодексом, Земельным кодексом, </w:t>
      </w:r>
      <w:bookmarkStart w:id="1131" w:name="_Hlk142399768"/>
      <w:r w:rsidRPr="00FC27B8">
        <w:t>Водным кодексом</w:t>
      </w:r>
      <w:bookmarkEnd w:id="1131"/>
      <w:r w:rsidRPr="00FC27B8">
        <w:t xml:space="preserve">, Федеральным законом от </w:t>
      </w:r>
      <w:bookmarkStart w:id="1132" w:name="_Hlk142898421"/>
      <w:r w:rsidRPr="00FC27B8">
        <w:t>14.03.1995 № 33-ФЗ</w:t>
      </w:r>
      <w:bookmarkEnd w:id="1132"/>
      <w:r w:rsidRPr="00FC27B8">
        <w:t xml:space="preserve"> «Об особо охраняемых природных территориях», распоряжением Правительства </w:t>
      </w:r>
      <w:bookmarkStart w:id="1133" w:name="_Hlk138331555"/>
      <w:r w:rsidRPr="00FC27B8">
        <w:t>Российской Федерации</w:t>
      </w:r>
      <w:bookmarkEnd w:id="1133"/>
      <w:r w:rsidRPr="00FC27B8">
        <w:t xml:space="preserve"> от </w:t>
      </w:r>
      <w:bookmarkStart w:id="1134" w:name="_Hlk142899079"/>
      <w:r w:rsidRPr="00FC27B8">
        <w:t>23.04.2022 № 999-р</w:t>
      </w:r>
      <w:bookmarkEnd w:id="1134"/>
      <w:r w:rsidRPr="00FC27B8">
        <w:t xml:space="preserve">, распоряжением Правительства Российской Федерации от </w:t>
      </w:r>
      <w:bookmarkStart w:id="1135" w:name="_Hlk142899170"/>
      <w:r w:rsidRPr="00FC27B8">
        <w:t>30.04.2022 № 1084-р</w:t>
      </w:r>
      <w:bookmarkEnd w:id="1135"/>
      <w:r w:rsidRPr="00FC27B8">
        <w:t xml:space="preserve">, распоряжением Правительства Российской Федерации </w:t>
      </w:r>
      <w:bookmarkStart w:id="1136" w:name="_Hlk142899199"/>
      <w:r w:rsidRPr="00FC27B8">
        <w:t>от 17.07.2012 № 1283-р</w:t>
      </w:r>
      <w:bookmarkEnd w:id="1136"/>
      <w:r w:rsidRPr="00FC27B8">
        <w:t>, другими федеральными законами и нормативными актами Российской Федерации.</w:t>
      </w:r>
    </w:p>
    <w:p w:rsidR="00E14473" w:rsidRPr="00FC27B8" w:rsidRDefault="00E14473" w:rsidP="00FC27B8">
      <w:pPr>
        <w:pStyle w:val="a9"/>
      </w:pPr>
      <w:r w:rsidRPr="00FC27B8">
        <w:t xml:space="preserve">В соответствии со статьей 27 Лесного кодекса допускается установление следующих ограничений использования лесов: </w:t>
      </w:r>
    </w:p>
    <w:p w:rsidR="00E14473" w:rsidRPr="00FC27B8" w:rsidRDefault="00E14473" w:rsidP="00FC27B8">
      <w:pPr>
        <w:pStyle w:val="affffffffff6"/>
      </w:pPr>
      <w:r w:rsidRPr="00FC27B8">
        <w:t>запрет на осуществление одного или нескольких видов использования лесов, предусмотренных частью 1 статьи 25 Лесного кодекса;</w:t>
      </w:r>
    </w:p>
    <w:p w:rsidR="00E14473" w:rsidRPr="00FC27B8" w:rsidRDefault="00E14473" w:rsidP="00FC27B8">
      <w:pPr>
        <w:pStyle w:val="affffffffff6"/>
      </w:pPr>
      <w:r w:rsidRPr="00FC27B8">
        <w:t xml:space="preserve">запрет на проведение рубок; </w:t>
      </w:r>
    </w:p>
    <w:p w:rsidR="00E14473" w:rsidRPr="00FC27B8" w:rsidRDefault="00E14473" w:rsidP="00FC27B8">
      <w:pPr>
        <w:pStyle w:val="affffffffff6"/>
      </w:pPr>
      <w:r w:rsidRPr="00FC27B8">
        <w:t>иные установленные Лесным кодексом, другими федеральными законами ограничения использования лесов.</w:t>
      </w:r>
    </w:p>
    <w:p w:rsidR="00E14473" w:rsidRPr="00FC27B8" w:rsidRDefault="00E14473" w:rsidP="00FC27B8">
      <w:pPr>
        <w:pStyle w:val="a9"/>
        <w:jc w:val="center"/>
        <w:rPr>
          <w:b/>
        </w:rPr>
      </w:pPr>
      <w:r w:rsidRPr="00FC27B8">
        <w:rPr>
          <w:b/>
        </w:rPr>
        <w:t>Заготовка древесины</w:t>
      </w:r>
    </w:p>
    <w:p w:rsidR="00E14473" w:rsidRPr="00FC27B8" w:rsidRDefault="00E14473" w:rsidP="00FC27B8">
      <w:pPr>
        <w:pStyle w:val="a9"/>
      </w:pPr>
      <w:r w:rsidRPr="00FC27B8">
        <w:t xml:space="preserve">Требования к заготовке древесины установлены Лесным кодексом, приказом </w:t>
      </w:r>
      <w:bookmarkStart w:id="1137" w:name="_Hlk142901458"/>
      <w:r w:rsidRPr="00FC27B8">
        <w:t>Министерства природных ресурсов и экологии Российской Федерации</w:t>
      </w:r>
      <w:bookmarkEnd w:id="1137"/>
      <w:r w:rsidRPr="00FC27B8">
        <w:t xml:space="preserve"> от </w:t>
      </w:r>
      <w:bookmarkStart w:id="1138" w:name="_Hlk142901386"/>
      <w:r w:rsidRPr="00FC27B8">
        <w:t xml:space="preserve">01.12.2020 № 993 </w:t>
      </w:r>
      <w:bookmarkEnd w:id="1138"/>
      <w:r w:rsidRPr="00FC27B8">
        <w:t xml:space="preserve">«Об утверждении Правил заготовки древесины и особенностей заготовки древесины в лесничествах, указанных в статье 23 Лесного кодекса Российской Федерации» и приказом Министерства природных ресурсов и экологии Российской Федерации от </w:t>
      </w:r>
      <w:bookmarkStart w:id="1139" w:name="_Hlk138331842"/>
      <w:bookmarkStart w:id="1140" w:name="_Hlk142901441"/>
      <w:r w:rsidRPr="00FC27B8">
        <w:t xml:space="preserve">17.01.2022 № </w:t>
      </w:r>
      <w:bookmarkEnd w:id="1139"/>
      <w:r w:rsidRPr="00FC27B8">
        <w:t xml:space="preserve">23 </w:t>
      </w:r>
      <w:bookmarkEnd w:id="1140"/>
      <w:r w:rsidRPr="00FC27B8">
        <w:t>«Об утверждении видов лесосечных работ, порядка и последовательности их выполнения, формы технологической карты лесосечных работ, формы акта заключительного осмотра лесосеки и порядка заключительного осмотра лесосеки».</w:t>
      </w:r>
    </w:p>
    <w:p w:rsidR="00E14473" w:rsidRPr="00FC27B8" w:rsidRDefault="00E14473" w:rsidP="00FC27B8">
      <w:pPr>
        <w:pStyle w:val="a9"/>
      </w:pPr>
      <w:r w:rsidRPr="00FC27B8">
        <w:t>В соответствии со статьей 29 Лесного кодекса:</w:t>
      </w:r>
    </w:p>
    <w:p w:rsidR="00E14473" w:rsidRPr="00FC27B8" w:rsidRDefault="00E14473" w:rsidP="00FC27B8">
      <w:pPr>
        <w:pStyle w:val="affffffffff6"/>
      </w:pPr>
      <w:r w:rsidRPr="00FC27B8">
        <w:t>для заготовки древесины предоставляются в первую очередь погибшие, поврежденные и перестойные лесные насаждения;</w:t>
      </w:r>
    </w:p>
    <w:p w:rsidR="00E14473" w:rsidRPr="00FC27B8" w:rsidRDefault="00E14473" w:rsidP="00FC27B8">
      <w:pPr>
        <w:pStyle w:val="affffffffff6"/>
      </w:pPr>
      <w:r w:rsidRPr="00FC27B8">
        <w:t>запрещается заготовка древесины в объеме, превышающем расчетную лесосеку (допустимый объем изъятия древесины), а также с нарушением возрастов рубок.</w:t>
      </w:r>
    </w:p>
    <w:p w:rsidR="00E14473" w:rsidRPr="00FC27B8" w:rsidRDefault="00E14473" w:rsidP="00FC27B8">
      <w:pPr>
        <w:pStyle w:val="a9"/>
      </w:pPr>
      <w:r w:rsidRPr="00FC27B8">
        <w:t xml:space="preserve">Перечень видов (пород) деревьев и кустарников, заготовка древесины которых не допускается, установлен приказом Федерального агентства лесного хозяйства от </w:t>
      </w:r>
      <w:bookmarkStart w:id="1141" w:name="_Hlk138332002"/>
      <w:r w:rsidRPr="00FC27B8">
        <w:t>05.12.2011 № 513</w:t>
      </w:r>
      <w:bookmarkEnd w:id="1141"/>
      <w:r w:rsidRPr="00FC27B8">
        <w:t xml:space="preserve"> «Об утверждении Перечня видов (пород) деревьев и кустарников, заготовка древесины которых не допускается».</w:t>
      </w:r>
    </w:p>
    <w:p w:rsidR="00E14473" w:rsidRPr="00FC27B8" w:rsidRDefault="00E14473" w:rsidP="00FC27B8">
      <w:pPr>
        <w:pStyle w:val="a9"/>
      </w:pPr>
      <w:r w:rsidRPr="00FC27B8">
        <w:t>Осуществление сплошных рубок на лесных участках, предоставленных для заготовки древесины, допускается только при условии проектирования и последующего осуществления мероприятий по воспроизводству лесов на указанных лесных участках (часть 4 статьи 23.5 Лесного кодекса).</w:t>
      </w:r>
    </w:p>
    <w:p w:rsidR="00E14473" w:rsidRPr="00FC27B8" w:rsidRDefault="00E14473" w:rsidP="00FC27B8">
      <w:pPr>
        <w:pStyle w:val="a9"/>
      </w:pPr>
      <w:r w:rsidRPr="00FC27B8">
        <w:t xml:space="preserve">Проведение сплошных рубок лесных насаждений </w:t>
      </w:r>
      <w:bookmarkStart w:id="1142" w:name="_Hlk138332159"/>
      <w:r w:rsidRPr="00FC27B8">
        <w:t>запрещается на особо защитных участках лесов</w:t>
      </w:r>
      <w:bookmarkEnd w:id="1142"/>
      <w:r w:rsidRPr="00FC27B8">
        <w:t>, за исключением случаев, предусмотренных частью 6 статьи 21 Лесного кодекса, и случаев, если выборочные рубки не обеспечивают замену лесных насаждений, утрачивающих свои средообразующие, водоохранные, санитарно-гигиенические, оздоровительные и иные полезные функции, на лесные насаждения, обеспечивающие сохранение целевого назначения защитных лесов и выполняемых ими полезных функций.</w:t>
      </w:r>
    </w:p>
    <w:p w:rsidR="00E14473" w:rsidRPr="00FC27B8" w:rsidRDefault="00E14473" w:rsidP="00FC27B8">
      <w:pPr>
        <w:pStyle w:val="a9"/>
      </w:pPr>
      <w:r w:rsidRPr="00FC27B8">
        <w:t>Использование лесов для заготовки древесины ограничивается на особо охраняемых природных территориях в соответствии с их правовым режимом.</w:t>
      </w:r>
    </w:p>
    <w:p w:rsidR="00E14473" w:rsidRPr="00FC27B8" w:rsidRDefault="00E14473" w:rsidP="00FC27B8">
      <w:pPr>
        <w:pStyle w:val="a9"/>
        <w:jc w:val="center"/>
        <w:rPr>
          <w:b/>
        </w:rPr>
      </w:pPr>
      <w:r w:rsidRPr="00FC27B8">
        <w:rPr>
          <w:b/>
        </w:rPr>
        <w:t>Заготовка живицы</w:t>
      </w:r>
    </w:p>
    <w:p w:rsidR="00E14473" w:rsidRPr="00FC27B8" w:rsidRDefault="00E14473" w:rsidP="00FC27B8">
      <w:pPr>
        <w:pStyle w:val="a9"/>
      </w:pPr>
      <w:r w:rsidRPr="00FC27B8">
        <w:t>В соответствии со статьей 31 Лесного кодекса:</w:t>
      </w:r>
    </w:p>
    <w:p w:rsidR="00E14473" w:rsidRPr="00FC27B8" w:rsidRDefault="00E14473" w:rsidP="00FC27B8">
      <w:pPr>
        <w:pStyle w:val="affffffffff6"/>
      </w:pPr>
      <w:r w:rsidRPr="00FC27B8">
        <w:t xml:space="preserve"> заготовка живицы осуществляется в лесах, которые предназначаются для заготовки древесины;</w:t>
      </w:r>
    </w:p>
    <w:p w:rsidR="00E14473" w:rsidRPr="00FC27B8" w:rsidRDefault="00E14473" w:rsidP="00FC27B8">
      <w:pPr>
        <w:pStyle w:val="affffffffff6"/>
      </w:pPr>
      <w:r w:rsidRPr="00FC27B8">
        <w:t xml:space="preserve"> граждане, юридические лица осуществляют заготовку живицы на основании договоров аренды лесного участка.</w:t>
      </w:r>
    </w:p>
    <w:p w:rsidR="005F411C" w:rsidRPr="00FC27B8" w:rsidRDefault="005F411C" w:rsidP="00FC27B8">
      <w:pPr>
        <w:pStyle w:val="-"/>
        <w:numPr>
          <w:ilvl w:val="0"/>
          <w:numId w:val="0"/>
        </w:numPr>
        <w:ind w:firstLine="709"/>
      </w:pPr>
      <w:r w:rsidRPr="00FC27B8">
        <w:t>Использование лесов для заготовки живицы осуществляется в соответствии с Правилами заготовки живицы, утвержденными приказом Министерства природных ресурсов и экологии Российской Федерации от 09.11.2020 № 911.</w:t>
      </w:r>
    </w:p>
    <w:p w:rsidR="00E14473" w:rsidRPr="00FC27B8" w:rsidRDefault="00E14473" w:rsidP="00FC27B8">
      <w:pPr>
        <w:pStyle w:val="a9"/>
      </w:pPr>
      <w:r w:rsidRPr="00FC27B8">
        <w:t>Не допускается проведение подсочки:</w:t>
      </w:r>
    </w:p>
    <w:p w:rsidR="00E14473" w:rsidRPr="00FC27B8" w:rsidRDefault="00E14473" w:rsidP="00FC27B8">
      <w:pPr>
        <w:pStyle w:val="affffffffff6"/>
      </w:pPr>
      <w:r w:rsidRPr="00FC27B8">
        <w:t xml:space="preserve"> лесных насаждений в очагах вредных организмов до их ликвидации;</w:t>
      </w:r>
    </w:p>
    <w:p w:rsidR="00E14473" w:rsidRPr="00FC27B8" w:rsidRDefault="00E14473" w:rsidP="00FC27B8">
      <w:pPr>
        <w:pStyle w:val="affffffffff6"/>
      </w:pPr>
      <w:r w:rsidRPr="00FC27B8">
        <w:t>лесных насаждений, поврежденных и ослабленных вследствие воздействия лесных пожаров, вредных организмов и других негативных факторов;</w:t>
      </w:r>
    </w:p>
    <w:p w:rsidR="00E14473" w:rsidRPr="00FC27B8" w:rsidRDefault="00E14473" w:rsidP="00FC27B8">
      <w:pPr>
        <w:pStyle w:val="affffffffff6"/>
      </w:pPr>
      <w:r w:rsidRPr="00FC27B8">
        <w:t>лесных насаждений в лесах, где в соответствии с законодательством Российской Федерации не допускается проведение сплошных или выборочных рубок спелых и перестойных лесных насаждений в целях заготовки древесины;</w:t>
      </w:r>
    </w:p>
    <w:p w:rsidR="00E14473" w:rsidRPr="00FC27B8" w:rsidRDefault="00E14473" w:rsidP="00FC27B8">
      <w:pPr>
        <w:pStyle w:val="affffffffff6"/>
      </w:pPr>
      <w:r w:rsidRPr="00FC27B8">
        <w:t>лесных насаждений, расположенных на постоянных лесосеменных участках, лесосеменных плантациях, генетических резерватах, а также плюсовых деревьев, семенников, семенных куртин и полос.</w:t>
      </w:r>
    </w:p>
    <w:p w:rsidR="00E14473" w:rsidRPr="00FC27B8" w:rsidRDefault="00E14473" w:rsidP="00FC27B8">
      <w:pPr>
        <w:pStyle w:val="a9"/>
      </w:pPr>
      <w:r w:rsidRPr="00FC27B8">
        <w:t>Использование лесов для заготовки живицы ограничивается на особо охраняемых природных территориях в соответствии с их правовым режимом.</w:t>
      </w:r>
    </w:p>
    <w:p w:rsidR="00E14473" w:rsidRPr="00FC27B8" w:rsidRDefault="00E14473" w:rsidP="00FC27B8">
      <w:pPr>
        <w:pStyle w:val="a9"/>
        <w:jc w:val="center"/>
        <w:rPr>
          <w:b/>
        </w:rPr>
      </w:pPr>
      <w:r w:rsidRPr="00FC27B8">
        <w:rPr>
          <w:b/>
        </w:rPr>
        <w:t>Заготовка и сбор недревесных лесных ресурсов</w:t>
      </w:r>
    </w:p>
    <w:p w:rsidR="00E14473" w:rsidRPr="00FC27B8" w:rsidRDefault="00E14473" w:rsidP="00FC27B8">
      <w:pPr>
        <w:pStyle w:val="a9"/>
      </w:pPr>
      <w:r w:rsidRPr="00FC27B8">
        <w:t xml:space="preserve">Использование лесов с целью заготовки недревесных лесных ресурсов, за исключением случаев заготовки и сбора этих видов ресурсов для собственных нужд граждан, осуществляется в соответствии с приказом Министерства природных ресурсов и экологии Российской Федерации от </w:t>
      </w:r>
      <w:bookmarkStart w:id="1143" w:name="_Hlk138332525"/>
      <w:bookmarkStart w:id="1144" w:name="_Hlk142902877"/>
      <w:r w:rsidRPr="00FC27B8">
        <w:t xml:space="preserve">28.07.2020 № </w:t>
      </w:r>
      <w:bookmarkEnd w:id="1143"/>
      <w:r w:rsidRPr="00FC27B8">
        <w:t xml:space="preserve">496 </w:t>
      </w:r>
      <w:bookmarkEnd w:id="1144"/>
      <w:r w:rsidRPr="00FC27B8">
        <w:rPr>
          <w:shd w:val="clear" w:color="auto" w:fill="FFFFFF"/>
        </w:rPr>
        <w:t>«Об утверждении Правил заготовки и сбора недревесных лесных ресурсов»</w:t>
      </w:r>
      <w:r w:rsidRPr="00FC27B8">
        <w:t xml:space="preserve">. </w:t>
      </w:r>
    </w:p>
    <w:p w:rsidR="00E14473" w:rsidRPr="00FC27B8" w:rsidRDefault="00E14473" w:rsidP="00FC27B8">
      <w:pPr>
        <w:pStyle w:val="a9"/>
      </w:pPr>
      <w:bookmarkStart w:id="1145" w:name="_Hlk142902922"/>
      <w:r w:rsidRPr="00FC27B8">
        <w:t xml:space="preserve">Запрещается использовать для заготовки и </w:t>
      </w:r>
      <w:bookmarkStart w:id="1146" w:name="_Hlk142903168"/>
      <w:r w:rsidRPr="00FC27B8">
        <w:t>сбора недревесных лесных ресурсов</w:t>
      </w:r>
      <w:bookmarkEnd w:id="1145"/>
      <w:r w:rsidRPr="00FC27B8">
        <w:t xml:space="preserve"> </w:t>
      </w:r>
      <w:bookmarkStart w:id="1147" w:name="_Hlk142902981"/>
      <w:r w:rsidRPr="00FC27B8">
        <w:t>виды дикорастущих растений, занесенные в Красную книгу</w:t>
      </w:r>
      <w:bookmarkEnd w:id="1147"/>
      <w:r w:rsidRPr="00FC27B8">
        <w:t xml:space="preserve"> Российской Федерации</w:t>
      </w:r>
      <w:bookmarkEnd w:id="1146"/>
      <w:r w:rsidRPr="00FC27B8">
        <w:t xml:space="preserve">, Красную книгу Хабаровского края, признаваемые наркотическими средствами в соответствии с Федеральным законом от </w:t>
      </w:r>
      <w:bookmarkStart w:id="1148" w:name="_Hlk138332847"/>
      <w:r w:rsidRPr="00FC27B8">
        <w:t xml:space="preserve">08.01.1998 № 3-ФЗ </w:t>
      </w:r>
      <w:bookmarkEnd w:id="1148"/>
      <w:r w:rsidRPr="00FC27B8">
        <w:t>«О наркотических средствах и психотропных веществах».</w:t>
      </w:r>
    </w:p>
    <w:p w:rsidR="00E14473" w:rsidRPr="00FC27B8" w:rsidRDefault="00E14473" w:rsidP="00FC27B8">
      <w:pPr>
        <w:pStyle w:val="a9"/>
      </w:pPr>
      <w:bookmarkStart w:id="1149" w:name="_Hlk142905256"/>
      <w:r w:rsidRPr="00FC27B8">
        <w:t>Заготовка пневого осмола</w:t>
      </w:r>
      <w:bookmarkEnd w:id="1149"/>
      <w:r w:rsidRPr="00FC27B8">
        <w:t xml:space="preserve"> не допускается в противоэрозионных лесах, на берегозащитных, почвозащитных участках лесов, расположенных вдоль водных объектов, склонов оврагов, в лесах научного или исторического значения, а также в молодняках с полнотой 0,8 - 1,0 и несомкнувшихся лесных культурах.</w:t>
      </w:r>
    </w:p>
    <w:p w:rsidR="00E14473" w:rsidRPr="00FC27B8" w:rsidRDefault="00E14473" w:rsidP="00FC27B8">
      <w:pPr>
        <w:pStyle w:val="a9"/>
      </w:pPr>
      <w:bookmarkStart w:id="1150" w:name="_Hlk142905276"/>
      <w:r w:rsidRPr="00FC27B8">
        <w:t>Запрещается рубка</w:t>
      </w:r>
      <w:bookmarkEnd w:id="1150"/>
      <w:r w:rsidRPr="00FC27B8">
        <w:t xml:space="preserve"> деревьев для заготовки бересты.</w:t>
      </w:r>
    </w:p>
    <w:p w:rsidR="00E14473" w:rsidRPr="00FC27B8" w:rsidRDefault="00E14473" w:rsidP="00FC27B8">
      <w:pPr>
        <w:pStyle w:val="a9"/>
      </w:pPr>
      <w:bookmarkStart w:id="1151" w:name="_Hlk142905283"/>
      <w:r w:rsidRPr="00FC27B8">
        <w:t>Заготовка пихтовых</w:t>
      </w:r>
      <w:bookmarkEnd w:id="1151"/>
      <w:r w:rsidRPr="00FC27B8">
        <w:t xml:space="preserve"> и еловых лап разрешается </w:t>
      </w:r>
      <w:bookmarkStart w:id="1152" w:name="_Hlk138333058"/>
      <w:r w:rsidRPr="00FC27B8">
        <w:t>только со срубленных</w:t>
      </w:r>
      <w:bookmarkEnd w:id="1152"/>
      <w:r w:rsidRPr="00FC27B8">
        <w:t xml:space="preserve"> деревьев на лесосеках при проведении выборочных и сплошных рубок, за исключением опытных и экспериментальных рубок, отбора модельных деревьев на постоянных пробных площадях в лесах, переданных для осуществления научно-исследовательской деятельности, образовательной деятельности.</w:t>
      </w:r>
    </w:p>
    <w:p w:rsidR="00E14473" w:rsidRPr="00FC27B8" w:rsidRDefault="00E14473" w:rsidP="00FC27B8">
      <w:pPr>
        <w:pStyle w:val="a9"/>
      </w:pPr>
      <w:r w:rsidRPr="00FC27B8">
        <w:t xml:space="preserve">Запрещается сбор подстилки в лесах, выполняющих функции защиты природных и иных объектов, в лесах, расположенных в водоохранных зонах, в ценных лесах. </w:t>
      </w:r>
    </w:p>
    <w:p w:rsidR="00E14473" w:rsidRPr="00FC27B8" w:rsidRDefault="00E14473" w:rsidP="00FC27B8">
      <w:pPr>
        <w:pStyle w:val="a9"/>
      </w:pPr>
      <w:bookmarkStart w:id="1153" w:name="_Hlk142905328"/>
      <w:r w:rsidRPr="00FC27B8">
        <w:t>Заготовка древесной зелени</w:t>
      </w:r>
      <w:bookmarkEnd w:id="1153"/>
      <w:r w:rsidRPr="00FC27B8">
        <w:t xml:space="preserve"> для производства хвойно-витаминной муки разрешается только со срубленных деревьев на лесосеках при проведении выборочных и сплошных рубок.</w:t>
      </w:r>
    </w:p>
    <w:p w:rsidR="00E14473" w:rsidRPr="00FC27B8" w:rsidRDefault="00E14473" w:rsidP="00FC27B8">
      <w:pPr>
        <w:pStyle w:val="afffffffffe"/>
        <w:shd w:val="clear" w:color="auto" w:fill="auto"/>
      </w:pPr>
      <w:r w:rsidRPr="00FC27B8">
        <w:t xml:space="preserve">Порядок заготовки и сбора гражданами недревесных лесных ресурсов для собственных нужд установлен </w:t>
      </w:r>
      <w:bookmarkStart w:id="1154" w:name="_Hlk138333153"/>
      <w:r w:rsidRPr="00FC27B8">
        <w:t xml:space="preserve">Законом Хабаровского края от </w:t>
      </w:r>
      <w:bookmarkStart w:id="1155" w:name="_Hlk138333136"/>
      <w:r w:rsidRPr="00FC27B8">
        <w:t>26.12.2007 № 175</w:t>
      </w:r>
      <w:bookmarkEnd w:id="1154"/>
      <w:bookmarkEnd w:id="1155"/>
      <w:r w:rsidRPr="00FC27B8">
        <w:t xml:space="preserve"> «О порядке заготовки и сбора гражданами недревесных лесных ресурсов для собственных нужд на территории Хабаровского края»</w:t>
      </w:r>
      <w:r w:rsidR="005F411C" w:rsidRPr="00FC27B8">
        <w:t>.</w:t>
      </w:r>
    </w:p>
    <w:p w:rsidR="00E14473" w:rsidRPr="00FC27B8" w:rsidRDefault="00E14473" w:rsidP="00FC27B8">
      <w:pPr>
        <w:pStyle w:val="a9"/>
      </w:pPr>
      <w:r w:rsidRPr="00FC27B8">
        <w:t>При осуществлении заготовки недревесных лесных ресурсов для собственных нужд граждане обязаны соблюдать сроки сбора и заготовки недревесных лесных ресурсов.</w:t>
      </w:r>
    </w:p>
    <w:p w:rsidR="00E14473" w:rsidRPr="00FC27B8" w:rsidRDefault="00E14473" w:rsidP="00FC27B8">
      <w:pPr>
        <w:pStyle w:val="a9"/>
      </w:pPr>
      <w:bookmarkStart w:id="1156" w:name="_Hlk142905849"/>
      <w:r w:rsidRPr="00FC27B8">
        <w:t>Заготовка пней не допускается</w:t>
      </w:r>
      <w:bookmarkEnd w:id="1156"/>
      <w:r w:rsidRPr="00FC27B8">
        <w:t xml:space="preserve"> в противоэрозионных лесах, на берегозащитных, почвозащитных участках лесов, расположенных вдоль водных объектов, склонов оврагов, а также в молодняках с полнотой 0,8 - 1,0 и несомкнувшихся лесных культурах.</w:t>
      </w:r>
    </w:p>
    <w:p w:rsidR="00E14473" w:rsidRPr="00FC27B8" w:rsidRDefault="00E14473" w:rsidP="00FC27B8">
      <w:pPr>
        <w:pStyle w:val="a9"/>
      </w:pPr>
      <w:bookmarkStart w:id="1157" w:name="_Hlk142905883"/>
      <w:r w:rsidRPr="00FC27B8">
        <w:t>Рубка деревьев с целью заготовки бересты</w:t>
      </w:r>
      <w:bookmarkEnd w:id="1157"/>
      <w:r w:rsidRPr="00FC27B8">
        <w:t xml:space="preserve">, коры деревьев и кустарников и луба </w:t>
      </w:r>
      <w:r w:rsidRPr="00FC27B8">
        <w:rPr>
          <w:rStyle w:val="searchresult"/>
        </w:rPr>
        <w:t>запре</w:t>
      </w:r>
      <w:r w:rsidRPr="00FC27B8">
        <w:t>щается.</w:t>
      </w:r>
    </w:p>
    <w:p w:rsidR="00E14473" w:rsidRPr="00FC27B8" w:rsidRDefault="00E14473" w:rsidP="00FC27B8">
      <w:pPr>
        <w:pStyle w:val="a9"/>
      </w:pPr>
      <w:bookmarkStart w:id="1158" w:name="_Hlk142905900"/>
      <w:r w:rsidRPr="00FC27B8">
        <w:t>Рубка деревьев с целью заготовки веников и ветвей для метел</w:t>
      </w:r>
      <w:bookmarkEnd w:id="1158"/>
      <w:r w:rsidRPr="00FC27B8">
        <w:t xml:space="preserve"> и плетения запрещается.</w:t>
      </w:r>
    </w:p>
    <w:p w:rsidR="00E14473" w:rsidRPr="00FC27B8" w:rsidRDefault="00E14473" w:rsidP="00FC27B8">
      <w:pPr>
        <w:pStyle w:val="a9"/>
      </w:pPr>
      <w:bookmarkStart w:id="1159" w:name="_Hlk142905910"/>
      <w:r w:rsidRPr="00FC27B8">
        <w:t>Рубка деревьев с целью заготовки веточного корма</w:t>
      </w:r>
      <w:bookmarkEnd w:id="1159"/>
      <w:r w:rsidRPr="00FC27B8">
        <w:t xml:space="preserve"> запрещается.</w:t>
      </w:r>
    </w:p>
    <w:p w:rsidR="00E14473" w:rsidRPr="00FC27B8" w:rsidRDefault="00E14473" w:rsidP="00FC27B8">
      <w:pPr>
        <w:pStyle w:val="a9"/>
      </w:pPr>
      <w:bookmarkStart w:id="1160" w:name="_Hlk142905943"/>
      <w:r w:rsidRPr="00FC27B8">
        <w:t>Рубка деревьев с целью заготовки пихтовых</w:t>
      </w:r>
      <w:bookmarkEnd w:id="1160"/>
      <w:r w:rsidRPr="00FC27B8">
        <w:t>, сосновых, еловых лап и древесной зелени запрещается.</w:t>
      </w:r>
    </w:p>
    <w:p w:rsidR="00E14473" w:rsidRPr="00FC27B8" w:rsidRDefault="00E14473" w:rsidP="00FC27B8">
      <w:pPr>
        <w:pStyle w:val="a9"/>
      </w:pPr>
      <w:bookmarkStart w:id="1161" w:name="_Hlk142905997"/>
      <w:bookmarkStart w:id="1162" w:name="_Hlk142906037"/>
      <w:r w:rsidRPr="00FC27B8">
        <w:t>Сбор лесной подстилки</w:t>
      </w:r>
      <w:bookmarkEnd w:id="1161"/>
      <w:r w:rsidRPr="00FC27B8">
        <w:t xml:space="preserve"> в лесах</w:t>
      </w:r>
      <w:bookmarkEnd w:id="1162"/>
      <w:r w:rsidRPr="00FC27B8">
        <w:t>, выполняющих функцию защиты природных и иных объектов, запрещается.</w:t>
      </w:r>
    </w:p>
    <w:p w:rsidR="00E14473" w:rsidRPr="00FC27B8" w:rsidRDefault="00E14473" w:rsidP="00FC27B8">
      <w:pPr>
        <w:pStyle w:val="a9"/>
      </w:pPr>
      <w:r w:rsidRPr="00FC27B8">
        <w:t>Использование лесов для заготовки и сбора недревесных лесных ресурсов ограничивается на особо охраняемых природных территориях в соответствии с их правовым режимом.</w:t>
      </w:r>
    </w:p>
    <w:p w:rsidR="00E14473" w:rsidRPr="00FC27B8" w:rsidRDefault="00E14473" w:rsidP="00FC27B8">
      <w:pPr>
        <w:pStyle w:val="a9"/>
        <w:jc w:val="center"/>
        <w:rPr>
          <w:b/>
        </w:rPr>
      </w:pPr>
      <w:r w:rsidRPr="00FC27B8">
        <w:rPr>
          <w:b/>
        </w:rPr>
        <w:t>Заготовка пищевых лесных ресурсов и сбор лекарственных растений</w:t>
      </w:r>
    </w:p>
    <w:p w:rsidR="00E14473" w:rsidRPr="00FC27B8" w:rsidRDefault="00E14473" w:rsidP="00FC27B8">
      <w:pPr>
        <w:pStyle w:val="a9"/>
      </w:pPr>
      <w:r w:rsidRPr="00FC27B8">
        <w:t xml:space="preserve">Использование лесов с целью заготовки пищевых лесных ресурсов и сбора лекарственных растений, за исключением заготовки и сбора этих видов ресурсов для собственных нужд граждан, осуществляется в соответствии с приказом Министерства природных ресурсов и экологии Российской Федерации от </w:t>
      </w:r>
      <w:bookmarkStart w:id="1163" w:name="_Hlk138333410"/>
      <w:bookmarkStart w:id="1164" w:name="_Hlk142906101"/>
      <w:r w:rsidRPr="00FC27B8">
        <w:t xml:space="preserve">28.07.2020 № </w:t>
      </w:r>
      <w:bookmarkEnd w:id="1163"/>
      <w:r w:rsidRPr="00FC27B8">
        <w:t>494</w:t>
      </w:r>
      <w:bookmarkEnd w:id="1164"/>
      <w:r w:rsidRPr="00FC27B8">
        <w:t xml:space="preserve"> «Об утверждении правил заготовки пищевых лесных ресурсов и сбора лекарственных растений».</w:t>
      </w:r>
    </w:p>
    <w:p w:rsidR="00E14473" w:rsidRPr="00FC27B8" w:rsidRDefault="00E14473" w:rsidP="00FC27B8">
      <w:pPr>
        <w:pStyle w:val="a9"/>
      </w:pPr>
      <w:r w:rsidRPr="00FC27B8">
        <w:t>Запрещается осуществлять заготовку и сбор грибов и дикорастущих растений, виды которых занесены в Красную книгу Российской Федерации, Красную книгу Хабаровского края, а также грибов и дикорастущих растений, которые признаются наркотическими средствами в соответствии с Федеральным законом от 8 января 1998 года № 3-ФЗ «О наркотических средствах и психотропных веществах».</w:t>
      </w:r>
    </w:p>
    <w:p w:rsidR="00E14473" w:rsidRPr="00FC27B8" w:rsidRDefault="00E14473" w:rsidP="00FC27B8">
      <w:pPr>
        <w:pStyle w:val="a9"/>
      </w:pPr>
      <w:r w:rsidRPr="00FC27B8">
        <w:t>Запрещается рубка плодоносящих деревьев и обрезка ветвей для заготовки плодов.</w:t>
      </w:r>
    </w:p>
    <w:p w:rsidR="005F411C" w:rsidRPr="00FC27B8" w:rsidRDefault="005F411C" w:rsidP="00FC27B8">
      <w:pPr>
        <w:pStyle w:val="affffffffff4"/>
        <w:rPr>
          <w:rFonts w:eastAsiaTheme="minorHAnsi"/>
          <w:lang w:eastAsia="en-US"/>
        </w:rPr>
      </w:pPr>
      <w:r w:rsidRPr="00FC27B8">
        <w:rPr>
          <w:rFonts w:eastAsiaTheme="minorHAnsi"/>
          <w:lang w:eastAsia="en-US"/>
        </w:rPr>
        <w:t>При заготовке орехов запрещается рубка деревьев и кустарников, а также применение способов, приводящих к повреждению деревьев и кустарников.</w:t>
      </w:r>
    </w:p>
    <w:p w:rsidR="00E14473" w:rsidRPr="00FC27B8" w:rsidRDefault="00E14473" w:rsidP="00FC27B8">
      <w:pPr>
        <w:pStyle w:val="a9"/>
      </w:pPr>
      <w:r w:rsidRPr="00FC27B8">
        <w:t xml:space="preserve">Граждане, юридические лица, которым лесные участки предоставлены в аренду для заготовки орехов, обеспечивают сохранность орехоплодных насаждений. </w:t>
      </w:r>
    </w:p>
    <w:p w:rsidR="00E14473" w:rsidRPr="00FC27B8" w:rsidRDefault="00E14473" w:rsidP="00FC27B8">
      <w:pPr>
        <w:pStyle w:val="a9"/>
      </w:pPr>
      <w:r w:rsidRPr="00FC27B8">
        <w:t>Запрещается вырывать растения с корнями, повреждать листья (вайи) и корневища.</w:t>
      </w:r>
    </w:p>
    <w:p w:rsidR="00E14473" w:rsidRPr="00FC27B8" w:rsidRDefault="00E14473" w:rsidP="00FC27B8">
      <w:pPr>
        <w:pStyle w:val="a9"/>
      </w:pPr>
      <w:r w:rsidRPr="00FC27B8">
        <w:t xml:space="preserve">Порядок заготовки и сбора дикоросов гражданами для собственных нужд установлен </w:t>
      </w:r>
      <w:bookmarkStart w:id="1165" w:name="_Hlk142313560"/>
      <w:r w:rsidRPr="00FC27B8">
        <w:t xml:space="preserve">Законом </w:t>
      </w:r>
      <w:bookmarkStart w:id="1166" w:name="_Hlk138333960"/>
      <w:r w:rsidRPr="00FC27B8">
        <w:t xml:space="preserve">Хабаровского края от </w:t>
      </w:r>
      <w:bookmarkStart w:id="1167" w:name="_Hlk142906367"/>
      <w:r w:rsidRPr="00FC27B8">
        <w:t>14.11.2007 № 158</w:t>
      </w:r>
      <w:bookmarkEnd w:id="1165"/>
      <w:bookmarkEnd w:id="1166"/>
      <w:r w:rsidRPr="00FC27B8">
        <w:t xml:space="preserve"> «О порядке заготовки гражданами пищевых лесных ресурсов и сбора ими лекарственных растений для собственных нужд на территории Хабаровского края». </w:t>
      </w:r>
      <w:bookmarkEnd w:id="1167"/>
      <w:r w:rsidRPr="00FC27B8">
        <w:t>Согласно этому закону при заготовке пищевых лесных ресурсов и сборе лекарственных растений для собственных нужд граждане должны применять способы и технологии, исключающие истощение используемых пищевых лесных ресурсов и лекарственных растений, нанесение ущерба окружающей среде и биологическому разнообразию.</w:t>
      </w:r>
    </w:p>
    <w:p w:rsidR="00E14473" w:rsidRPr="00FC27B8" w:rsidRDefault="00E14473" w:rsidP="00FC27B8">
      <w:pPr>
        <w:pStyle w:val="a9"/>
      </w:pPr>
      <w:r w:rsidRPr="00FC27B8">
        <w:t xml:space="preserve">При заготовке пищевых лесных ресурсов и сборе лекарственных растений для собственных нужд граждане </w:t>
      </w:r>
      <w:bookmarkStart w:id="1168" w:name="_Hlk142906466"/>
      <w:r w:rsidRPr="00FC27B8">
        <w:t>обязаны соблюдать сроки</w:t>
      </w:r>
      <w:bookmarkEnd w:id="1168"/>
      <w:r w:rsidRPr="00FC27B8">
        <w:t xml:space="preserve"> сбора и заготовки, выполнять иные требования, установленные лесным законодательством Российской Федерации.</w:t>
      </w:r>
    </w:p>
    <w:p w:rsidR="00E14473" w:rsidRPr="00FC27B8" w:rsidRDefault="00E14473" w:rsidP="00FC27B8">
      <w:pPr>
        <w:pStyle w:val="a9"/>
      </w:pPr>
      <w:r w:rsidRPr="00FC27B8">
        <w:t>При сборе с деревьев и кустарников необходимо оставлять на каждом дереве или кустарнике не менее 5 шишек кедра или кедрового стланика и не менее 15 орехов лещины для семенного возобновления и на корм диким животным.</w:t>
      </w:r>
    </w:p>
    <w:p w:rsidR="00E14473" w:rsidRPr="00FC27B8" w:rsidRDefault="00E14473" w:rsidP="00FC27B8">
      <w:pPr>
        <w:pStyle w:val="a9"/>
      </w:pPr>
      <w:r w:rsidRPr="00FC27B8">
        <w:t>Применение инструментов, повреждающих древесину, удары самоходной техникой и автотранспортными средствами, дерганье тросом, рубка самих деревьев или кустарников и их ветвей при сборе орехов запрещены.</w:t>
      </w:r>
    </w:p>
    <w:p w:rsidR="00E14473" w:rsidRPr="00FC27B8" w:rsidRDefault="00E14473" w:rsidP="00FC27B8">
      <w:pPr>
        <w:pStyle w:val="a9"/>
      </w:pPr>
      <w:r w:rsidRPr="00FC27B8">
        <w:t>Вырывать грибы с грибницей, переворачивать при сборе грибов мох и лесную подстилку, уничтожать старые и поврежденные грибы запрещается.</w:t>
      </w:r>
    </w:p>
    <w:p w:rsidR="0059460E" w:rsidRPr="00FC27B8" w:rsidRDefault="00E14473" w:rsidP="00FC27B8">
      <w:pPr>
        <w:pStyle w:val="a9"/>
      </w:pPr>
      <w:r w:rsidRPr="00FC27B8">
        <w:t xml:space="preserve">Побеги папоротника должны обламываться у самого основания. </w:t>
      </w:r>
    </w:p>
    <w:p w:rsidR="00117E21" w:rsidRPr="00FC27B8" w:rsidRDefault="00E14473" w:rsidP="00FC27B8">
      <w:pPr>
        <w:pStyle w:val="a9"/>
      </w:pPr>
      <w:r w:rsidRPr="00FC27B8">
        <w:t xml:space="preserve">Для сохранения продуктивности мест произрастания папоротника необходимо оставлять у орляка два - три молодых не огрубевших побега на один квадратный метр, у осмунды - не менее трех молодых не огрубевших побегов на каждом растении, а также все огрубевшие побеги. </w:t>
      </w:r>
    </w:p>
    <w:p w:rsidR="00E14473" w:rsidRPr="00FC27B8" w:rsidRDefault="00E14473" w:rsidP="00FC27B8">
      <w:pPr>
        <w:pStyle w:val="a9"/>
      </w:pPr>
      <w:r w:rsidRPr="00FC27B8">
        <w:t>Запрещается заготовка папоротника орляка на участках с числом побегов на один квадратный метр менее пяти штук и папоротника осмунды на участках, где на десяти квадратных метрах произрастает менее трех растений.</w:t>
      </w:r>
    </w:p>
    <w:p w:rsidR="00E14473" w:rsidRPr="00FC27B8" w:rsidRDefault="00E14473" w:rsidP="00FC27B8">
      <w:pPr>
        <w:pStyle w:val="a9"/>
      </w:pPr>
      <w:r w:rsidRPr="00FC27B8">
        <w:t>Для сохранения продуктивности мест произрастания лука охотского требуется оставлять четыре-пять молодых растений на один квадратный метр, а также все растения с признаками плодоношения. Заготовка лука охотского на участках произрастания с числом растений менее четырех штук на один квадратный метр запрещается.</w:t>
      </w:r>
    </w:p>
    <w:p w:rsidR="00117E21" w:rsidRPr="00FC27B8" w:rsidRDefault="00E14473" w:rsidP="00FC27B8">
      <w:pPr>
        <w:pStyle w:val="a9"/>
      </w:pPr>
      <w:r w:rsidRPr="00FC27B8">
        <w:t xml:space="preserve">При сборе лекарственных растений необходимо оставлять нетронутым такое количество растений, которое способно обеспечить своевременное восстановление запасов лекарственного сырья. </w:t>
      </w:r>
    </w:p>
    <w:p w:rsidR="00E14473" w:rsidRPr="00FC27B8" w:rsidRDefault="00E14473" w:rsidP="00FC27B8">
      <w:pPr>
        <w:pStyle w:val="a9"/>
      </w:pPr>
      <w:r w:rsidRPr="00FC27B8">
        <w:t>При осуществлении сбора лекарственного сырья запрещается: проводить сбор лекарственных растений при плотности в местах произрастания менее одного растения на десяти квадратных метрах, привлекать детей при сборе ядовитых и сильнодействующих лекарственных растений.</w:t>
      </w:r>
    </w:p>
    <w:p w:rsidR="00E14473" w:rsidRPr="00FC27B8" w:rsidRDefault="00E14473" w:rsidP="00FC27B8">
      <w:pPr>
        <w:pStyle w:val="a9"/>
      </w:pPr>
      <w:r w:rsidRPr="00FC27B8">
        <w:t xml:space="preserve">Способы, периоды и сроки сбора, максимально допустимые объемы изъятия от урожая ягод и плодов при осуществлении гражданами заготовок пищевых лесных ресурсов для собственных нужд, а также способы, сроки сбора и допустимые размеры изъятия лекарственных растений при осуществлении гражданами сбора конкретных видов лекарственных растений для собственных нужд на территории Хабаровского края установлены </w:t>
      </w:r>
      <w:bookmarkStart w:id="1169" w:name="_Hlk142906563"/>
      <w:r w:rsidRPr="00FC27B8">
        <w:t xml:space="preserve">постановлением Правительства </w:t>
      </w:r>
      <w:bookmarkStart w:id="1170" w:name="_Hlk138334127"/>
      <w:r w:rsidRPr="00FC27B8">
        <w:t xml:space="preserve">Хабаровского края от 18.04.2008 № </w:t>
      </w:r>
      <w:bookmarkStart w:id="1171" w:name="_Hlk142906574"/>
      <w:r w:rsidRPr="00FC27B8">
        <w:t>108-пр</w:t>
      </w:r>
      <w:bookmarkEnd w:id="1169"/>
      <w:bookmarkEnd w:id="1171"/>
      <w:r w:rsidRPr="00FC27B8">
        <w:t xml:space="preserve"> «О способах, объемах изъятия и сроках сбора и заготовки гражданами дикорастущих ягод, плодов и лекарственных растений для собственных нужд на территории Хабаровского края».</w:t>
      </w:r>
      <w:bookmarkEnd w:id="1170"/>
    </w:p>
    <w:p w:rsidR="005F411C" w:rsidRPr="00FC27B8" w:rsidRDefault="00E14473" w:rsidP="00FC27B8">
      <w:pPr>
        <w:pStyle w:val="a9"/>
      </w:pPr>
      <w:r w:rsidRPr="00FC27B8">
        <w:t>Использование лесов для заготовки пищевых лесных ресурсов и сбор лекарственных растений ограничивается на особо охраняемых природных территориях в соот</w:t>
      </w:r>
      <w:r w:rsidR="00CD2C05" w:rsidRPr="00FC27B8">
        <w:t>ветствии с их правовым режимом.</w:t>
      </w:r>
    </w:p>
    <w:p w:rsidR="00E14473" w:rsidRPr="00FC27B8" w:rsidRDefault="00E14473" w:rsidP="00FC27B8">
      <w:pPr>
        <w:pStyle w:val="a9"/>
        <w:jc w:val="center"/>
        <w:rPr>
          <w:b/>
        </w:rPr>
      </w:pPr>
      <w:r w:rsidRPr="00FC27B8">
        <w:rPr>
          <w:b/>
        </w:rPr>
        <w:t>Осуществление видов деятельности в сфере охотничьего хозяйства</w:t>
      </w:r>
    </w:p>
    <w:p w:rsidR="00E14473" w:rsidRPr="00FC27B8" w:rsidRDefault="00E14473" w:rsidP="00FC27B8">
      <w:pPr>
        <w:pStyle w:val="a9"/>
      </w:pPr>
      <w:bookmarkStart w:id="1172" w:name="_Hlk142906652"/>
      <w:r w:rsidRPr="00FC27B8">
        <w:t xml:space="preserve">Осуществление видов деятельности в сфере охотничьего хозяйства регламентируется Федеральными законами от </w:t>
      </w:r>
      <w:bookmarkStart w:id="1173" w:name="_Hlk142906615"/>
      <w:r w:rsidRPr="00FC27B8">
        <w:t xml:space="preserve">24.07.2009 № 209-ФЗ </w:t>
      </w:r>
      <w:bookmarkEnd w:id="1173"/>
      <w:r w:rsidRPr="00FC27B8">
        <w:t>«Об охоте и о сохранении охотничьих ресурсов и о внесении изменений в отдельные законодательные акты Российской Федерации», Федеральным законом «О животном мире», приказом Министерства природных ресурсов и экологии Российской Федерации от 24.07.2020 № 477 «Об утверждении Правил охоты»</w:t>
      </w:r>
      <w:r w:rsidR="005F411C" w:rsidRPr="00FC27B8">
        <w:t>.</w:t>
      </w:r>
    </w:p>
    <w:bookmarkEnd w:id="1172"/>
    <w:p w:rsidR="00E14473" w:rsidRPr="00FC27B8" w:rsidRDefault="00E14473" w:rsidP="00FC27B8">
      <w:pPr>
        <w:pStyle w:val="a9"/>
      </w:pPr>
      <w:r w:rsidRPr="00FC27B8">
        <w:t>В лесах, расположенных в лесопарковых зонах, запреща</w:t>
      </w:r>
      <w:r w:rsidR="00483FD4" w:rsidRPr="00FC27B8">
        <w:t>е</w:t>
      </w:r>
      <w:r w:rsidRPr="00FC27B8">
        <w:t xml:space="preserve">тся осуществление видов деятельности в сфере охотничьего хозяйства. </w:t>
      </w:r>
    </w:p>
    <w:p w:rsidR="00E14473" w:rsidRPr="00FC27B8" w:rsidRDefault="00E14473" w:rsidP="00FC27B8">
      <w:pPr>
        <w:pStyle w:val="a9"/>
      </w:pPr>
      <w:r w:rsidRPr="00FC27B8">
        <w:t>В лесах, расположенных в зеленых зонах, запрещается осуществление видов деятельности в сфере охотничьего хозяйства, если осуществление указанных видов деятельности влечет за собой проведение рубок лесных насаждений или создание объектов охотничьей инфраструктуры.</w:t>
      </w:r>
    </w:p>
    <w:p w:rsidR="00E14473" w:rsidRPr="00FC27B8" w:rsidRDefault="00E14473" w:rsidP="00FC27B8">
      <w:pPr>
        <w:pStyle w:val="a9"/>
      </w:pPr>
      <w:r w:rsidRPr="00FC27B8">
        <w:t>Пребывание граждан в лесах в целях охоты регулируется лесным законодательством и законодательством в области охоты и сохранения охотничьих ресурсов (статья 11 пункт 7 Лесного кодекса).</w:t>
      </w:r>
    </w:p>
    <w:p w:rsidR="00E14473" w:rsidRPr="00FC27B8" w:rsidRDefault="00E14473" w:rsidP="00FC27B8">
      <w:pPr>
        <w:pStyle w:val="a9"/>
      </w:pPr>
      <w:r w:rsidRPr="00FC27B8">
        <w:t>Использование лесов для осуществления видов деятельности в сфере охотничьего хозяйства ограничивается на особо охраняемых природных территориях в соответствии с их правовым режимом.</w:t>
      </w:r>
    </w:p>
    <w:p w:rsidR="00E14473" w:rsidRPr="00FC27B8" w:rsidRDefault="00E14473" w:rsidP="00FC27B8">
      <w:pPr>
        <w:pStyle w:val="a9"/>
        <w:jc w:val="center"/>
        <w:rPr>
          <w:b/>
        </w:rPr>
      </w:pPr>
      <w:r w:rsidRPr="00FC27B8">
        <w:rPr>
          <w:b/>
        </w:rPr>
        <w:t>Ведение сельского хозяйства</w:t>
      </w:r>
    </w:p>
    <w:p w:rsidR="00E14473" w:rsidRPr="00FC27B8" w:rsidRDefault="00E14473" w:rsidP="00FC27B8">
      <w:pPr>
        <w:pStyle w:val="a9"/>
      </w:pPr>
      <w:r w:rsidRPr="00FC27B8">
        <w:t xml:space="preserve">Использование лесов для ведения сельского хозяйства осуществляется в соответствии с приказом Министерства природных ресурсов и экологии Российской Федерации от </w:t>
      </w:r>
      <w:bookmarkStart w:id="1174" w:name="_Hlk138334563"/>
      <w:bookmarkStart w:id="1175" w:name="_Hlk142910781"/>
      <w:r w:rsidRPr="00FC27B8">
        <w:t xml:space="preserve">02.07.2020 № </w:t>
      </w:r>
      <w:bookmarkEnd w:id="1174"/>
      <w:r w:rsidRPr="00FC27B8">
        <w:t>408</w:t>
      </w:r>
      <w:bookmarkEnd w:id="1175"/>
      <w:r w:rsidRPr="00FC27B8">
        <w:t xml:space="preserve"> </w:t>
      </w:r>
      <w:r w:rsidRPr="00FC27B8">
        <w:rPr>
          <w:shd w:val="clear" w:color="auto" w:fill="FFFFFF"/>
        </w:rPr>
        <w:t>«Об утверждении Правил использования лесов для ведения сельского хозяйства и Перечня случаев использования лесов для ведения сельского хозяйства без предоставления лесного участка, с установлением или без установления сервитута, публичного сервитута»</w:t>
      </w:r>
      <w:r w:rsidRPr="00FC27B8">
        <w:t>.</w:t>
      </w:r>
    </w:p>
    <w:p w:rsidR="00E14473" w:rsidRPr="00FC27B8" w:rsidRDefault="00E14473" w:rsidP="00FC27B8">
      <w:pPr>
        <w:pStyle w:val="afffffffffe"/>
        <w:shd w:val="clear" w:color="auto" w:fill="auto"/>
      </w:pPr>
      <w:bookmarkStart w:id="1176" w:name="_Hlk142910943"/>
      <w:r w:rsidRPr="00FC27B8">
        <w:t xml:space="preserve">Ведение сельского хозяйства запрещается: </w:t>
      </w:r>
    </w:p>
    <w:p w:rsidR="00E14473" w:rsidRPr="00FC27B8" w:rsidRDefault="00E14473" w:rsidP="00FC27B8">
      <w:pPr>
        <w:pStyle w:val="affffffffff6"/>
      </w:pPr>
      <w:r w:rsidRPr="00FC27B8">
        <w:t xml:space="preserve">в лесах, расположенных в водоохранных зонах, за исключением сенокошения и пчеловодства; </w:t>
      </w:r>
    </w:p>
    <w:p w:rsidR="00E14473" w:rsidRPr="00FC27B8" w:rsidRDefault="00E14473" w:rsidP="00FC27B8">
      <w:pPr>
        <w:pStyle w:val="affffffffff6"/>
      </w:pPr>
      <w:r w:rsidRPr="00FC27B8">
        <w:t xml:space="preserve">в лесах, расположенных в лесопарковых зонах; </w:t>
      </w:r>
    </w:p>
    <w:p w:rsidR="00E14473" w:rsidRPr="00FC27B8" w:rsidRDefault="00E14473" w:rsidP="00FC27B8">
      <w:pPr>
        <w:pStyle w:val="affffffffff6"/>
      </w:pPr>
      <w:r w:rsidRPr="00FC27B8">
        <w:t xml:space="preserve">в лесах, расположенных в зеленых зонах, за исключением сенокошения и пчеловодства (без возведения изгородей в указанных целях); </w:t>
      </w:r>
    </w:p>
    <w:p w:rsidR="00E14473" w:rsidRPr="00FC27B8" w:rsidRDefault="00E14473" w:rsidP="00FC27B8">
      <w:pPr>
        <w:pStyle w:val="affffffffff6"/>
      </w:pPr>
      <w:r w:rsidRPr="00FC27B8">
        <w:t xml:space="preserve">в городских лесах; </w:t>
      </w:r>
    </w:p>
    <w:p w:rsidR="00E14473" w:rsidRPr="00FC27B8" w:rsidRDefault="00E14473" w:rsidP="00FC27B8">
      <w:pPr>
        <w:pStyle w:val="affffffffff6"/>
      </w:pPr>
      <w:r w:rsidRPr="00FC27B8">
        <w:t xml:space="preserve">на заповедных лесных участках; </w:t>
      </w:r>
    </w:p>
    <w:p w:rsidR="00E14473" w:rsidRPr="00FC27B8" w:rsidRDefault="00E14473" w:rsidP="00FC27B8">
      <w:pPr>
        <w:pStyle w:val="affffffffff6"/>
      </w:pPr>
      <w:r w:rsidRPr="00FC27B8">
        <w:t xml:space="preserve">на особо защитных участках лесов, за исключением сенокошения и пчеловодства (кроме заповедных лесных участков). </w:t>
      </w:r>
    </w:p>
    <w:p w:rsidR="00E14473" w:rsidRPr="00FC27B8" w:rsidRDefault="00E14473" w:rsidP="00FC27B8">
      <w:pPr>
        <w:pStyle w:val="afffffffffe"/>
        <w:shd w:val="clear" w:color="auto" w:fill="auto"/>
      </w:pPr>
      <w:r w:rsidRPr="00FC27B8">
        <w:t>Выпас сельскохозяйственных животных не допускается на землях, занятых лесными культурами, естественными молодняками ценных древесных пород, насаждениями с развитым жизнеспособным подростом, селекционно-лесосеменных, сосновых, елово-пихтовых, ивовых, твердолиственных, орехоплодных плантаций, с проектируемыми мероприятиями по содействию естественному лесовосстановлению и лесовосстановлению хвойными и твердолиственными породами, с легкоразмываемыми и развеиваемыми почвами.</w:t>
      </w:r>
    </w:p>
    <w:p w:rsidR="00E14473" w:rsidRPr="00FC27B8" w:rsidRDefault="00E14473" w:rsidP="00FC27B8">
      <w:pPr>
        <w:pStyle w:val="a9"/>
      </w:pPr>
      <w:r w:rsidRPr="00FC27B8">
        <w:t>В целях использования лесов для ведения сельского</w:t>
      </w:r>
      <w:bookmarkEnd w:id="1176"/>
      <w:r w:rsidRPr="00FC27B8">
        <w:t xml:space="preserve"> хозяйства запрещается использовать земли лесного фонда, занятые лесными культурами, естественными молодняками ценных древесных пород, селекционно-лесосеменных, сосновых, елово-пихтовых, ивовых, твердолиственных, ореховых плантаций, с проектируемыми мероприятиями по содействию естественному лесовосстановлению и лесовосстановлению хвойными и твердолиственными породами, с легкоразмываемыми и развеиваемыми почвами.</w:t>
      </w:r>
    </w:p>
    <w:p w:rsidR="00AE4106" w:rsidRPr="00FC27B8" w:rsidRDefault="00E14473" w:rsidP="00FC27B8">
      <w:pPr>
        <w:pStyle w:val="a9"/>
      </w:pPr>
      <w:r w:rsidRPr="00FC27B8">
        <w:t>Использование лесов для ведения сельского хозяйства ограничивается на особо охраняемых природных территориях в соответствии с их правовым режимом.</w:t>
      </w:r>
    </w:p>
    <w:p w:rsidR="00E14473" w:rsidRPr="00FC27B8" w:rsidRDefault="00E14473" w:rsidP="00FC27B8">
      <w:pPr>
        <w:pStyle w:val="a9"/>
        <w:jc w:val="center"/>
        <w:rPr>
          <w:b/>
        </w:rPr>
      </w:pPr>
      <w:r w:rsidRPr="00FC27B8">
        <w:rPr>
          <w:b/>
        </w:rPr>
        <w:t>Ограничения при использовании лесов для осуществления рыболовства</w:t>
      </w:r>
      <w:bookmarkStart w:id="1177" w:name="_Hlk95737426"/>
      <w:r w:rsidRPr="00FC27B8">
        <w:rPr>
          <w:b/>
        </w:rPr>
        <w:t>, за исключением любительского рыболовства</w:t>
      </w:r>
      <w:bookmarkEnd w:id="1177"/>
    </w:p>
    <w:p w:rsidR="00E14473" w:rsidRPr="00FC27B8" w:rsidRDefault="00E14473" w:rsidP="00FC27B8">
      <w:pPr>
        <w:pStyle w:val="a9"/>
      </w:pPr>
      <w:bookmarkStart w:id="1178" w:name="_Hlk142910963"/>
      <w:r w:rsidRPr="00FC27B8">
        <w:t>Использование лесов для осуществления рыболовства</w:t>
      </w:r>
      <w:bookmarkEnd w:id="1178"/>
      <w:r w:rsidRPr="00FC27B8">
        <w:t xml:space="preserve">, </w:t>
      </w:r>
      <w:bookmarkStart w:id="1179" w:name="_Hlk95737471"/>
      <w:r w:rsidRPr="00FC27B8">
        <w:t>за исключением любительского рыболовства</w:t>
      </w:r>
      <w:bookmarkEnd w:id="1179"/>
      <w:r w:rsidRPr="00FC27B8">
        <w:t>, может ограничиваться в соответствии со статьей 27 Лесного кодекса, приказом Министерства природных ресурсов и экологии Российской Федерации от 13.10.2021 №742 «Об утверждении Правил использования лесов для осуществления рыболовства» и другими федеральными законами.</w:t>
      </w:r>
    </w:p>
    <w:p w:rsidR="00E14473" w:rsidRPr="00FC27B8" w:rsidRDefault="00E14473" w:rsidP="00FC27B8">
      <w:pPr>
        <w:pStyle w:val="a9"/>
      </w:pPr>
      <w:r w:rsidRPr="00FC27B8">
        <w:t>При использовании лесов для осуществления рыболовства, за исключением любительского рыболовства, не допускается:</w:t>
      </w:r>
    </w:p>
    <w:p w:rsidR="00E14473" w:rsidRPr="00FC27B8" w:rsidRDefault="00E14473" w:rsidP="00FC27B8">
      <w:pPr>
        <w:pStyle w:val="affffffffff6"/>
      </w:pPr>
      <w:r w:rsidRPr="00FC27B8">
        <w:t>повреждение лесных насаждений, растительного покрова и почв за пределами предоставленного лесного участка;</w:t>
      </w:r>
    </w:p>
    <w:p w:rsidR="00E14473" w:rsidRPr="00FC27B8" w:rsidRDefault="00E14473" w:rsidP="00FC27B8">
      <w:pPr>
        <w:pStyle w:val="affffffffff6"/>
      </w:pPr>
      <w:r w:rsidRPr="00FC27B8">
        <w:t>захламление предоставленного лесного участка и территории за его пределами строительным и бытовым мусором, отходами древесины;</w:t>
      </w:r>
    </w:p>
    <w:p w:rsidR="00E14473" w:rsidRPr="00FC27B8" w:rsidRDefault="00E14473" w:rsidP="00FC27B8">
      <w:pPr>
        <w:pStyle w:val="affffffffff6"/>
      </w:pPr>
      <w:r w:rsidRPr="00FC27B8">
        <w:t>загрязнение площади предоставленного лесного участка и территории за его пределами химическими и радиоактивными веществами.</w:t>
      </w:r>
    </w:p>
    <w:p w:rsidR="00E14473" w:rsidRPr="00FC27B8" w:rsidRDefault="00E14473" w:rsidP="00FC27B8">
      <w:pPr>
        <w:pStyle w:val="a9"/>
        <w:jc w:val="center"/>
        <w:rPr>
          <w:b/>
        </w:rPr>
      </w:pPr>
      <w:r w:rsidRPr="00FC27B8">
        <w:rPr>
          <w:b/>
        </w:rPr>
        <w:t>Осуществление научно-исследовательской деятельности, образовательной деятельности</w:t>
      </w:r>
    </w:p>
    <w:p w:rsidR="00E14473" w:rsidRPr="00FC27B8" w:rsidRDefault="00E14473" w:rsidP="00FC27B8">
      <w:pPr>
        <w:pStyle w:val="a9"/>
      </w:pPr>
      <w:r w:rsidRPr="00FC27B8">
        <w:t xml:space="preserve">Правила использования лесов для осуществления научно-исследовательской деятельности, образовательной деятельности, утверждены приказом Министерства природных ресурсов и экологии Российской Федерации от </w:t>
      </w:r>
      <w:bookmarkStart w:id="1180" w:name="_Hlk138335102"/>
      <w:bookmarkStart w:id="1181" w:name="_Hlk142911137"/>
      <w:r w:rsidRPr="00FC27B8">
        <w:t xml:space="preserve">27.07.2020 № </w:t>
      </w:r>
      <w:bookmarkEnd w:id="1180"/>
      <w:r w:rsidRPr="00FC27B8">
        <w:t>487</w:t>
      </w:r>
      <w:bookmarkEnd w:id="1181"/>
      <w:r w:rsidRPr="00FC27B8">
        <w:t xml:space="preserve"> «Об утверждении Правил использования лесов для осуществления научно-исследовательской деятельности, образовательной деятельности».</w:t>
      </w:r>
    </w:p>
    <w:p w:rsidR="00E14473" w:rsidRPr="00FC27B8" w:rsidRDefault="00E14473" w:rsidP="00FC27B8">
      <w:pPr>
        <w:pStyle w:val="a9"/>
      </w:pPr>
      <w:r w:rsidRPr="00FC27B8">
        <w:t xml:space="preserve">При осуществлении использования лесов для научно-исследовательской деятельности, образовательной деятельности </w:t>
      </w:r>
      <w:bookmarkStart w:id="1182" w:name="_Hlk138335157"/>
      <w:r w:rsidRPr="00FC27B8">
        <w:t>не допускается</w:t>
      </w:r>
      <w:bookmarkEnd w:id="1182"/>
      <w:r w:rsidRPr="00FC27B8">
        <w:t>:</w:t>
      </w:r>
    </w:p>
    <w:p w:rsidR="00E14473" w:rsidRPr="00FC27B8" w:rsidRDefault="00E14473" w:rsidP="00FC27B8">
      <w:pPr>
        <w:pStyle w:val="affffffffff6"/>
      </w:pPr>
      <w:r w:rsidRPr="00FC27B8">
        <w:t>повреждение лесных насаждений, растительного покрова и почв за пределами предоставленного лесного участка;</w:t>
      </w:r>
    </w:p>
    <w:p w:rsidR="00E14473" w:rsidRPr="00FC27B8" w:rsidRDefault="00E14473" w:rsidP="00FC27B8">
      <w:pPr>
        <w:pStyle w:val="affffffffff6"/>
      </w:pPr>
      <w:r w:rsidRPr="00FC27B8">
        <w:t>захламление предоставленного лесного участка и территории за его пределами строительным и бытовым мусором, отходами древесины, иными видами отходов;</w:t>
      </w:r>
    </w:p>
    <w:p w:rsidR="00E14473" w:rsidRPr="00FC27B8" w:rsidRDefault="00E14473" w:rsidP="00FC27B8">
      <w:pPr>
        <w:pStyle w:val="affffffffff6"/>
      </w:pPr>
      <w:r w:rsidRPr="00FC27B8">
        <w:t>загрязнение площади предоставленного лесного участка и территории за его пределами химическими и радиоактивными веществами.</w:t>
      </w:r>
    </w:p>
    <w:p w:rsidR="00AE4106" w:rsidRPr="00FC27B8" w:rsidRDefault="00E14473" w:rsidP="00FC27B8">
      <w:pPr>
        <w:pStyle w:val="a9"/>
        <w:rPr>
          <w:b/>
        </w:rPr>
      </w:pPr>
      <w:r w:rsidRPr="00FC27B8">
        <w:t>Использование лесов для осуществления научно-исследовательской и образовательной деятельности ограничивается на особо охраняемых природных территориях в соответствии с их правовым режимом.</w:t>
      </w:r>
    </w:p>
    <w:p w:rsidR="00E14473" w:rsidRPr="00FC27B8" w:rsidRDefault="00E14473" w:rsidP="00FC27B8">
      <w:pPr>
        <w:pStyle w:val="a9"/>
        <w:jc w:val="center"/>
        <w:rPr>
          <w:b/>
        </w:rPr>
      </w:pPr>
      <w:r w:rsidRPr="00FC27B8">
        <w:rPr>
          <w:b/>
        </w:rPr>
        <w:t>Осуществление рекреационной деятельности</w:t>
      </w:r>
    </w:p>
    <w:p w:rsidR="00E14473" w:rsidRPr="00FC27B8" w:rsidRDefault="00E14473" w:rsidP="00FC27B8">
      <w:pPr>
        <w:pStyle w:val="a9"/>
      </w:pPr>
      <w:r w:rsidRPr="00FC27B8">
        <w:t xml:space="preserve">Правила использования лесов для осуществления рекреационной деятельности утверждены приказом Министерства природных ресурсов и экологии Российской Федерации от </w:t>
      </w:r>
      <w:bookmarkStart w:id="1183" w:name="_Hlk138335686"/>
      <w:bookmarkStart w:id="1184" w:name="_Hlk142911207"/>
      <w:r w:rsidRPr="00FC27B8">
        <w:t xml:space="preserve">09.11.2020 № </w:t>
      </w:r>
      <w:bookmarkEnd w:id="1183"/>
      <w:r w:rsidRPr="00FC27B8">
        <w:t>908</w:t>
      </w:r>
      <w:bookmarkEnd w:id="1184"/>
      <w:r w:rsidRPr="00FC27B8">
        <w:t xml:space="preserve"> «Об утверждении Правил использования лесов для осуществления рекреационной деятельности».</w:t>
      </w:r>
    </w:p>
    <w:p w:rsidR="00E14473" w:rsidRPr="00FC27B8" w:rsidRDefault="00E14473" w:rsidP="00FC27B8">
      <w:pPr>
        <w:pStyle w:val="a9"/>
      </w:pPr>
      <w:r w:rsidRPr="00FC27B8">
        <w:t xml:space="preserve">На лесных участках, предоставленных для осуществления рекреационной деятельности, подлежат </w:t>
      </w:r>
      <w:bookmarkStart w:id="1185" w:name="_Hlk138335732"/>
      <w:r w:rsidRPr="00FC27B8">
        <w:t xml:space="preserve">сохранению </w:t>
      </w:r>
      <w:bookmarkEnd w:id="1185"/>
      <w:r w:rsidRPr="00FC27B8">
        <w:t xml:space="preserve">природные ландшафты, </w:t>
      </w:r>
      <w:bookmarkStart w:id="1186" w:name="_Hlk142911248"/>
      <w:r w:rsidRPr="00FC27B8">
        <w:t>объекты животного мира</w:t>
      </w:r>
      <w:bookmarkEnd w:id="1186"/>
      <w:r w:rsidRPr="00FC27B8">
        <w:t xml:space="preserve">, растительного мира, водные объекты. </w:t>
      </w:r>
    </w:p>
    <w:p w:rsidR="00E14473" w:rsidRPr="00FC27B8" w:rsidRDefault="00E14473" w:rsidP="00FC27B8">
      <w:pPr>
        <w:pStyle w:val="a9"/>
      </w:pPr>
      <w:r w:rsidRPr="00FC27B8">
        <w:t xml:space="preserve">Леса для осуществления рекреационной деятельности используются </w:t>
      </w:r>
      <w:bookmarkStart w:id="1187" w:name="_Hlk142911263"/>
      <w:r w:rsidRPr="00FC27B8">
        <w:t>способами</w:t>
      </w:r>
      <w:bookmarkEnd w:id="1187"/>
      <w:r w:rsidRPr="00FC27B8">
        <w:t xml:space="preserve">, не </w:t>
      </w:r>
      <w:bookmarkStart w:id="1188" w:name="_Hlk138335743"/>
      <w:r w:rsidRPr="00FC27B8">
        <w:t xml:space="preserve">наносящими </w:t>
      </w:r>
      <w:bookmarkEnd w:id="1188"/>
      <w:r w:rsidRPr="00FC27B8">
        <w:t>вреда окружающей среде и здоровью человека.</w:t>
      </w:r>
    </w:p>
    <w:p w:rsidR="00E14473" w:rsidRPr="00FC27B8" w:rsidRDefault="00E14473" w:rsidP="00FC27B8">
      <w:pPr>
        <w:pStyle w:val="a9"/>
      </w:pPr>
      <w:r w:rsidRPr="00FC27B8">
        <w:t>Использование лесов для осуществления рекреационной деятельности ограничивается на особо охраняемых природных территориях в соответствии с их правовым режимом.</w:t>
      </w:r>
    </w:p>
    <w:p w:rsidR="00E14473" w:rsidRPr="00FC27B8" w:rsidRDefault="00E14473" w:rsidP="00FC27B8">
      <w:pPr>
        <w:pStyle w:val="a9"/>
        <w:jc w:val="center"/>
        <w:rPr>
          <w:b/>
        </w:rPr>
      </w:pPr>
      <w:r w:rsidRPr="00FC27B8">
        <w:rPr>
          <w:b/>
        </w:rPr>
        <w:t>Создание лесных плантаций и их эксплуатация</w:t>
      </w:r>
    </w:p>
    <w:p w:rsidR="00E14473" w:rsidRPr="00FC27B8" w:rsidRDefault="00E14473" w:rsidP="00FC27B8">
      <w:pPr>
        <w:pStyle w:val="a9"/>
      </w:pPr>
      <w:bookmarkStart w:id="1189" w:name="_Hlk142911313"/>
      <w:r w:rsidRPr="00FC27B8">
        <w:t>Создание и эксплуатация лесных плантаций запрещаются в лесах, расположенных в водоохранных зонах</w:t>
      </w:r>
      <w:bookmarkEnd w:id="1189"/>
      <w:r w:rsidRPr="00FC27B8">
        <w:t>.</w:t>
      </w:r>
    </w:p>
    <w:p w:rsidR="00E14473" w:rsidRPr="00FC27B8" w:rsidRDefault="00E14473" w:rsidP="00FC27B8">
      <w:pPr>
        <w:pStyle w:val="a9"/>
      </w:pPr>
      <w:r w:rsidRPr="00FC27B8">
        <w:t>На лесных плантациях проведение рубок лесных насаждений и осуществление подсочки лесных насаждений допускаются без ограничений (статья 42 Лесного кодекса) в связи с этим использование лесов для создания лесных плантаций, и их эксплуатации в пределах защитных лесов, а также особо защитных участков лесов недопустимо в соответствии с их правовым режимом.</w:t>
      </w:r>
    </w:p>
    <w:p w:rsidR="00E14473" w:rsidRPr="00FC27B8" w:rsidRDefault="00E14473" w:rsidP="00FC27B8">
      <w:pPr>
        <w:pStyle w:val="a9"/>
      </w:pPr>
      <w:r w:rsidRPr="00FC27B8">
        <w:t>Использование лесов для создания лесных плантаций и их эксплуатации ограничивается на особо охраняемых природных территориях в соответствии с их правовым режимом.</w:t>
      </w:r>
    </w:p>
    <w:p w:rsidR="00E14473" w:rsidRPr="00FC27B8" w:rsidRDefault="00E14473" w:rsidP="00FC27B8">
      <w:pPr>
        <w:pStyle w:val="a9"/>
        <w:jc w:val="center"/>
        <w:rPr>
          <w:b/>
        </w:rPr>
      </w:pPr>
      <w:r w:rsidRPr="00FC27B8">
        <w:rPr>
          <w:b/>
        </w:rPr>
        <w:t>Выращивание лесных плодовых, ягодных, декоративных растений, лекарственных растений</w:t>
      </w:r>
    </w:p>
    <w:p w:rsidR="00E14473" w:rsidRPr="00FC27B8" w:rsidRDefault="00E14473" w:rsidP="00FC27B8">
      <w:pPr>
        <w:pStyle w:val="a9"/>
      </w:pPr>
      <w:r w:rsidRPr="00FC27B8">
        <w:t xml:space="preserve">Правила использования лесов выращивания лесных плодовых, ягодных, декоративных растений, лекарственных растений утверждены приказом Министерства природных ресурсов и экологии Российской Федерации от </w:t>
      </w:r>
      <w:bookmarkStart w:id="1190" w:name="_Hlk138335887"/>
      <w:bookmarkStart w:id="1191" w:name="_Hlk142911400"/>
      <w:r w:rsidRPr="00FC27B8">
        <w:t xml:space="preserve">28.07.2020 № </w:t>
      </w:r>
      <w:bookmarkEnd w:id="1190"/>
      <w:r w:rsidRPr="00FC27B8">
        <w:t>497</w:t>
      </w:r>
      <w:bookmarkEnd w:id="1191"/>
      <w:r w:rsidRPr="00FC27B8">
        <w:t xml:space="preserve"> «Об утверждении Правил использования лесов для выращивания лесных плодовых, ягодных, декоративных растений, лекарственных растений».</w:t>
      </w:r>
    </w:p>
    <w:p w:rsidR="0059460E" w:rsidRPr="00FC27B8" w:rsidRDefault="00E14473" w:rsidP="00FC27B8">
      <w:pPr>
        <w:pStyle w:val="a9"/>
        <w:rPr>
          <w:b/>
        </w:rPr>
      </w:pPr>
      <w:r w:rsidRPr="00FC27B8">
        <w:t>Использование лесов для выращивания лесных плодовых, ягодных, декоративных растений и лекарственных растений ограничивается на особо охраняемых природных территориях в соответствии с их правовым режимом</w:t>
      </w:r>
      <w:r w:rsidR="0059460E" w:rsidRPr="00FC27B8">
        <w:t>.</w:t>
      </w:r>
      <w:bookmarkStart w:id="1192" w:name="_Hlk104887442"/>
    </w:p>
    <w:p w:rsidR="00E14473" w:rsidRPr="00FC27B8" w:rsidRDefault="00E14473" w:rsidP="00FC27B8">
      <w:pPr>
        <w:pStyle w:val="a9"/>
        <w:jc w:val="center"/>
        <w:rPr>
          <w:b/>
        </w:rPr>
      </w:pPr>
      <w:r w:rsidRPr="00FC27B8">
        <w:rPr>
          <w:b/>
        </w:rPr>
        <w:t>Ограничения при использовании лесов для</w:t>
      </w:r>
      <w:bookmarkEnd w:id="1192"/>
      <w:r w:rsidRPr="00FC27B8">
        <w:rPr>
          <w:b/>
        </w:rPr>
        <w:t xml:space="preserve"> создания лесных питомников и их эксплуатации</w:t>
      </w:r>
    </w:p>
    <w:p w:rsidR="00E14473" w:rsidRPr="00FC27B8" w:rsidRDefault="00E14473" w:rsidP="00FC27B8">
      <w:pPr>
        <w:pStyle w:val="a9"/>
      </w:pPr>
      <w:bookmarkStart w:id="1193" w:name="_Hlk142911519"/>
      <w:r w:rsidRPr="00FC27B8">
        <w:t>Правила использования лесов для создания лесных питомников и их эксплуатации утверждены приказом Министерства природных ресурсов и экологии Российской Федерации от 12.10.2021 №</w:t>
      </w:r>
      <w:r w:rsidR="006449E2">
        <w:t xml:space="preserve"> </w:t>
      </w:r>
      <w:r w:rsidRPr="00FC27B8">
        <w:t xml:space="preserve">737 «Об утверждении Правил создания лесных питомников и их эксплуатации». </w:t>
      </w:r>
    </w:p>
    <w:bookmarkEnd w:id="1193"/>
    <w:p w:rsidR="00E14473" w:rsidRPr="00FC27B8" w:rsidRDefault="00E14473" w:rsidP="00FC27B8">
      <w:pPr>
        <w:pStyle w:val="a9"/>
      </w:pPr>
      <w:r w:rsidRPr="00FC27B8">
        <w:t xml:space="preserve">Для создания лесных питомников и их эксплуатации используют не покрытые лесом земли. </w:t>
      </w:r>
    </w:p>
    <w:p w:rsidR="00E14473" w:rsidRPr="00FC27B8" w:rsidRDefault="00E14473" w:rsidP="00FC27B8">
      <w:pPr>
        <w:pStyle w:val="a9"/>
        <w:rPr>
          <w:lang w:bidi="ru-RU"/>
        </w:rPr>
      </w:pPr>
      <w:bookmarkStart w:id="1194" w:name="_Hlk142911683"/>
      <w:r w:rsidRPr="00FC27B8">
        <w:t>Для выращивания саженцев</w:t>
      </w:r>
      <w:bookmarkEnd w:id="1194"/>
      <w:r w:rsidRPr="00FC27B8">
        <w:t>, сеянцев в лесных питомниках не допускается применение семян лесных растений, посевные и иные качества которых не проверены.</w:t>
      </w:r>
    </w:p>
    <w:p w:rsidR="00E14473" w:rsidRPr="00FC27B8" w:rsidRDefault="00E14473" w:rsidP="00FC27B8">
      <w:pPr>
        <w:pStyle w:val="a9"/>
      </w:pPr>
      <w:bookmarkStart w:id="1195" w:name="_Hlk104885886"/>
      <w:r w:rsidRPr="00FC27B8">
        <w:t>В лесных питомниках применяется раздельный</w:t>
      </w:r>
      <w:bookmarkEnd w:id="1195"/>
      <w:r w:rsidRPr="00FC27B8">
        <w:t xml:space="preserve"> высев партий семян лесных растений, смешение партий семян лесных растений не допустимо.</w:t>
      </w:r>
    </w:p>
    <w:p w:rsidR="00E14473" w:rsidRPr="00FC27B8" w:rsidRDefault="00E14473" w:rsidP="00FC27B8">
      <w:pPr>
        <w:pStyle w:val="a9"/>
      </w:pPr>
      <w:bookmarkStart w:id="1196" w:name="_Hlk142911720"/>
      <w:r w:rsidRPr="00FC27B8">
        <w:rPr>
          <w:rFonts w:eastAsiaTheme="minorHAnsi"/>
        </w:rPr>
        <w:t>Использование лесов для создания лесных питомников и их эксплуатации в случае</w:t>
      </w:r>
      <w:bookmarkEnd w:id="1196"/>
      <w:r w:rsidRPr="00FC27B8">
        <w:rPr>
          <w:rFonts w:eastAsiaTheme="minorHAnsi"/>
        </w:rPr>
        <w:t xml:space="preserve"> невозможности соблюдения охраны редких и находящихся под угрозой исчезновения деревьев, кустарников, лиан, иных лесных растений, занесенных в Красную книгу Российской Федерации или Красную книгу Хабаровского края, не допускается.</w:t>
      </w:r>
    </w:p>
    <w:p w:rsidR="00E14473" w:rsidRPr="00FC27B8" w:rsidRDefault="00E14473" w:rsidP="00FC27B8">
      <w:pPr>
        <w:pStyle w:val="a9"/>
        <w:jc w:val="center"/>
        <w:rPr>
          <w:b/>
        </w:rPr>
      </w:pPr>
      <w:r w:rsidRPr="00FC27B8">
        <w:rPr>
          <w:b/>
        </w:rPr>
        <w:t>Осуществление геологического изучения недр, разведка и добыча полезных ископаемых</w:t>
      </w:r>
    </w:p>
    <w:p w:rsidR="00E14473" w:rsidRPr="00FC27B8" w:rsidRDefault="00E14473" w:rsidP="00FC27B8">
      <w:pPr>
        <w:pStyle w:val="a9"/>
      </w:pPr>
      <w:r w:rsidRPr="00FC27B8">
        <w:t>Разведка и добыча полезных ископаемых в лесах, расположенных в лесопарковых зонах и лесах, расположенных в зеленых зонах запрещается.</w:t>
      </w:r>
    </w:p>
    <w:p w:rsidR="00E14473" w:rsidRPr="00FC27B8" w:rsidRDefault="00E14473" w:rsidP="00FC27B8">
      <w:pPr>
        <w:pStyle w:val="a9"/>
      </w:pPr>
      <w:r w:rsidRPr="00FC27B8">
        <w:t>На основании статьи 65 Водного кодекса в границах водоохранных зон запрещаются: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21.02.1992 № 2395-1 «О недрах»).</w:t>
      </w:r>
    </w:p>
    <w:p w:rsidR="00E14473" w:rsidRPr="00FC27B8" w:rsidRDefault="00E14473" w:rsidP="00FC27B8">
      <w:pPr>
        <w:pStyle w:val="a9"/>
      </w:pPr>
      <w:bookmarkStart w:id="1197" w:name="_Hlk138403984"/>
      <w:r w:rsidRPr="00FC27B8">
        <w:t xml:space="preserve">Ограничения использования лесов для осуществления геологического изучения недр, разведки и добычи полезных ископаемых установлены приказом Министерства природных ресурсов и экологии Российской Федерации от </w:t>
      </w:r>
      <w:bookmarkStart w:id="1198" w:name="_Hlk138403569"/>
      <w:bookmarkStart w:id="1199" w:name="_Hlk142913375"/>
      <w:r w:rsidRPr="00FC27B8">
        <w:t xml:space="preserve">07.07.2020 № </w:t>
      </w:r>
      <w:bookmarkEnd w:id="1198"/>
      <w:r w:rsidRPr="00FC27B8">
        <w:t>417</w:t>
      </w:r>
      <w:bookmarkEnd w:id="1199"/>
      <w:r w:rsidRPr="00FC27B8">
        <w:t xml:space="preserve"> </w:t>
      </w:r>
      <w:r w:rsidRPr="00FC27B8">
        <w:rPr>
          <w:shd w:val="clear" w:color="auto" w:fill="FFFFFF"/>
        </w:rPr>
        <w:t>«Об утверждении Правил использования лесов для осуществления геологического изучения недр, разведки и добычи полезных ископаемых и Перечня случаев использования лесов в целях осуществления геологического изучения недр, разведки и добычи полезных ископаемых без предоставления лесного участка, с установлением или без установления сервитута»</w:t>
      </w:r>
      <w:r w:rsidRPr="00FC27B8">
        <w:t>.</w:t>
      </w:r>
    </w:p>
    <w:bookmarkEnd w:id="1197"/>
    <w:p w:rsidR="00E14473" w:rsidRPr="00FC27B8" w:rsidRDefault="00E14473" w:rsidP="00FC27B8">
      <w:pPr>
        <w:pStyle w:val="afffffffffe"/>
        <w:shd w:val="clear" w:color="auto" w:fill="auto"/>
      </w:pPr>
      <w:r w:rsidRPr="00FC27B8">
        <w:t xml:space="preserve">В лесах, расположенных в лесопарковых зонах, в зеленых зонах, в городских лесах и на заповедных лесных участках, запрещается разведка и добыча полезных ископаемых, за исключением случаев, предусмотренных Лесным </w:t>
      </w:r>
      <w:hyperlink r:id="rId43" w:history="1">
        <w:r w:rsidRPr="00FC27B8">
          <w:rPr>
            <w:rStyle w:val="a8"/>
            <w:color w:val="000000"/>
            <w:u w:val="none"/>
          </w:rPr>
          <w:t>кодексом</w:t>
        </w:r>
      </w:hyperlink>
      <w:r w:rsidRPr="00FC27B8">
        <w:t xml:space="preserve"> или другими федеральными законами. </w:t>
      </w:r>
    </w:p>
    <w:p w:rsidR="00E14473" w:rsidRPr="00FC27B8" w:rsidRDefault="00E14473" w:rsidP="00FC27B8">
      <w:pPr>
        <w:pStyle w:val="a9"/>
        <w:rPr>
          <w:rFonts w:eastAsiaTheme="minorHAnsi"/>
        </w:rPr>
      </w:pPr>
      <w:r w:rsidRPr="00FC27B8">
        <w:rPr>
          <w:rFonts w:eastAsiaTheme="minorHAnsi"/>
        </w:rPr>
        <w:t>При осуществлении использования лесов в целях осуществления геологического изучения недр, разведки и добычи полезных ископаемых не допускается:</w:t>
      </w:r>
    </w:p>
    <w:p w:rsidR="00E14473" w:rsidRPr="00FC27B8" w:rsidRDefault="00E14473" w:rsidP="00FC27B8">
      <w:pPr>
        <w:pStyle w:val="affffffffff6"/>
        <w:rPr>
          <w:rFonts w:eastAsiaTheme="minorHAnsi"/>
        </w:rPr>
      </w:pPr>
      <w:r w:rsidRPr="00FC27B8">
        <w:rPr>
          <w:rFonts w:eastAsiaTheme="minorHAnsi"/>
        </w:rPr>
        <w:t>валка деревьев и расчистка от древесной растительности с помощью бульдозеров, захламление порубочными остатками приграничных полос и опушек, повреждение стволов и скелетных корней опушечных деревьев, оставление (хранение) свежесрубленной древесины в лесу в летний период без принятия мер по предохранению ее от заселения стволовыми вредителями в соответствии с Правилами санитарной безопасности в лесах;</w:t>
      </w:r>
    </w:p>
    <w:p w:rsidR="00E14473" w:rsidRPr="00FC27B8" w:rsidRDefault="00E14473" w:rsidP="00FC27B8">
      <w:pPr>
        <w:pStyle w:val="affffffffff6"/>
        <w:rPr>
          <w:rFonts w:eastAsiaTheme="minorHAnsi"/>
        </w:rPr>
      </w:pPr>
      <w:bookmarkStart w:id="1200" w:name="_Toc532321303"/>
      <w:r w:rsidRPr="00FC27B8">
        <w:rPr>
          <w:rFonts w:eastAsiaTheme="minorHAnsi"/>
        </w:rPr>
        <w:t>затопление и длительное подтопление лесных насаждений;</w:t>
      </w:r>
    </w:p>
    <w:p w:rsidR="00E14473" w:rsidRPr="00FC27B8" w:rsidRDefault="00E14473" w:rsidP="00FC27B8">
      <w:pPr>
        <w:pStyle w:val="affffffffff6"/>
        <w:rPr>
          <w:rFonts w:eastAsiaTheme="minorHAnsi"/>
          <w:lang w:eastAsia="en-US"/>
        </w:rPr>
      </w:pPr>
      <w:r w:rsidRPr="00FC27B8">
        <w:rPr>
          <w:rFonts w:eastAsiaTheme="minorHAnsi"/>
          <w:lang w:eastAsia="en-US"/>
        </w:rPr>
        <w:t>повреждение лесных насаждений, растительного покрова и почв за пределами земель, на которых осуществляется использование лесов;</w:t>
      </w:r>
    </w:p>
    <w:p w:rsidR="00E14473" w:rsidRPr="00FC27B8" w:rsidRDefault="00E14473" w:rsidP="00FC27B8">
      <w:pPr>
        <w:pStyle w:val="affffffffff6"/>
        <w:rPr>
          <w:rFonts w:eastAsiaTheme="minorHAnsi"/>
          <w:lang w:eastAsia="en-US"/>
        </w:rPr>
      </w:pPr>
      <w:r w:rsidRPr="00FC27B8">
        <w:rPr>
          <w:rFonts w:eastAsiaTheme="minorHAnsi"/>
          <w:lang w:eastAsia="en-US"/>
        </w:rPr>
        <w:t>захламление лесов отходами производства и потребления;</w:t>
      </w:r>
    </w:p>
    <w:p w:rsidR="00E14473" w:rsidRPr="00FC27B8" w:rsidRDefault="00E14473" w:rsidP="00FC27B8">
      <w:pPr>
        <w:pStyle w:val="affffffffff6"/>
        <w:rPr>
          <w:rFonts w:eastAsiaTheme="minorHAnsi"/>
          <w:lang w:eastAsia="en-US"/>
        </w:rPr>
      </w:pPr>
      <w:r w:rsidRPr="00FC27B8">
        <w:rPr>
          <w:rFonts w:eastAsiaTheme="minorHAnsi"/>
          <w:lang w:eastAsia="en-US"/>
        </w:rPr>
        <w:t>загрязнение площади земель, на которых осуществляется использование лесов и территории за ее пределами, химическими и радиоактивными веществами;</w:t>
      </w:r>
    </w:p>
    <w:p w:rsidR="00E14473" w:rsidRPr="00FC27B8" w:rsidRDefault="00E14473" w:rsidP="00FC27B8">
      <w:pPr>
        <w:pStyle w:val="affffffffff6"/>
        <w:rPr>
          <w:rFonts w:eastAsiaTheme="minorHAnsi"/>
          <w:lang w:eastAsia="en-US"/>
        </w:rPr>
      </w:pPr>
      <w:r w:rsidRPr="00FC27B8">
        <w:rPr>
          <w:rFonts w:eastAsiaTheme="minorHAnsi"/>
          <w:lang w:eastAsia="en-US"/>
        </w:rPr>
        <w:t>проезд транспортных средств и иных механизмов по произвольным, неустановленным маршрутам, в том числе за пределами земель, на которых осуществляется использование лесов.</w:t>
      </w:r>
    </w:p>
    <w:p w:rsidR="00E14473" w:rsidRPr="00FC27B8" w:rsidRDefault="00E14473" w:rsidP="00FC27B8">
      <w:pPr>
        <w:pStyle w:val="a9"/>
      </w:pPr>
      <w:r w:rsidRPr="00FC27B8">
        <w:t>Использование лесов для осуществления геологического изучения недр, разведки и добычи полезных ископаемых ограничивается на особо охраняемых природных территориях в соответствии с их правовым режимом.</w:t>
      </w:r>
      <w:bookmarkEnd w:id="1200"/>
    </w:p>
    <w:p w:rsidR="00E14473" w:rsidRPr="00FC27B8" w:rsidRDefault="00E14473" w:rsidP="00FC27B8">
      <w:pPr>
        <w:pStyle w:val="a9"/>
        <w:jc w:val="center"/>
        <w:rPr>
          <w:b/>
        </w:rPr>
      </w:pPr>
      <w:r w:rsidRPr="00FC27B8">
        <w:rPr>
          <w:b/>
        </w:rPr>
        <w:t>Строительство и эксплуатация водохранилищ и иных искусственных водных объектов, создание и расширение морских и речных портов, строительство, реконструкция и эксплуатация гидротехнических сооружений</w:t>
      </w:r>
    </w:p>
    <w:p w:rsidR="00E14473" w:rsidRPr="00FC27B8" w:rsidRDefault="00E14473" w:rsidP="00FC27B8">
      <w:pPr>
        <w:pStyle w:val="a9"/>
      </w:pPr>
      <w:r w:rsidRPr="00FC27B8">
        <w:t xml:space="preserve">Лесные участки используются </w:t>
      </w:r>
      <w:bookmarkStart w:id="1201" w:name="_Hlk142913594"/>
      <w:r w:rsidRPr="00FC27B8">
        <w:t>для строительства и эксплуатации водохранилищ и иных искусственных водных объектов</w:t>
      </w:r>
      <w:bookmarkEnd w:id="1201"/>
      <w:r w:rsidRPr="00FC27B8">
        <w:t>, создание и расширение морских и речных портов, строительство, реконструкция и эксплуатация гидротехнических сооружений в соответствии с водным законодательством.</w:t>
      </w:r>
    </w:p>
    <w:p w:rsidR="00E14473" w:rsidRPr="00FC27B8" w:rsidRDefault="00E14473" w:rsidP="00FC27B8">
      <w:pPr>
        <w:pStyle w:val="a9"/>
      </w:pPr>
      <w:bookmarkStart w:id="1202" w:name="_Toc532321304"/>
      <w:r w:rsidRPr="00FC27B8">
        <w:t>Использование лесов для строительства и эксплуатации водохранилищ и иных искусственных водных объектов, создание и расширение морских и речных портов, строительство, реконструкция и эксплуатация гидротехнических сооружений ограничивается на особо охраняемых природных территориях в соответствии с их правовым режимом.</w:t>
      </w:r>
      <w:bookmarkEnd w:id="1202"/>
    </w:p>
    <w:p w:rsidR="00E14473" w:rsidRPr="00FC27B8" w:rsidRDefault="00E14473" w:rsidP="00FC27B8">
      <w:pPr>
        <w:pStyle w:val="a9"/>
        <w:jc w:val="center"/>
        <w:rPr>
          <w:b/>
        </w:rPr>
      </w:pPr>
      <w:r w:rsidRPr="00FC27B8">
        <w:rPr>
          <w:b/>
        </w:rPr>
        <w:t>Строительство, реконструкция, эксплуатация линейных объектов</w:t>
      </w:r>
    </w:p>
    <w:p w:rsidR="00E14473" w:rsidRPr="00FC27B8" w:rsidRDefault="00E14473" w:rsidP="00FC27B8">
      <w:pPr>
        <w:pStyle w:val="affffffffff4"/>
      </w:pPr>
      <w:r w:rsidRPr="00FC27B8">
        <w:t xml:space="preserve">Правила использования лесов для строительства, реконструкции, эксплуатации линейных объектов, установлены приказом Министерства природных ресурсов и экологии Российской Федерации от </w:t>
      </w:r>
      <w:bookmarkStart w:id="1203" w:name="_Hlk142913640"/>
      <w:r w:rsidRPr="00FC27B8">
        <w:t>10.07.2020 № 434</w:t>
      </w:r>
      <w:bookmarkEnd w:id="1203"/>
      <w:r w:rsidRPr="00FC27B8">
        <w:t xml:space="preserve"> </w:t>
      </w:r>
      <w:r w:rsidRPr="00FC27B8">
        <w:rPr>
          <w:shd w:val="clear" w:color="auto" w:fill="FFFFFF"/>
        </w:rPr>
        <w:t>«Об утверждении Правил использования лесов для строительства, реконструкции, эксплуатации линейных объектов и Перечня случаев использования лесов для строительства, реконструкции, эксплуатации линейных объектов без предоставления лесного участка, с установлением или без установления сервитута, публичного сервитута»</w:t>
      </w:r>
      <w:r w:rsidRPr="00FC27B8">
        <w:t>.</w:t>
      </w:r>
    </w:p>
    <w:p w:rsidR="00E14473" w:rsidRPr="00FC27B8" w:rsidRDefault="00E14473" w:rsidP="00FC27B8">
      <w:pPr>
        <w:pStyle w:val="affffffffff4"/>
      </w:pPr>
      <w:r w:rsidRPr="00FC27B8">
        <w:t xml:space="preserve">Использование лесов должно вестись с учетом постановления Правительства Российской Федерации от </w:t>
      </w:r>
      <w:bookmarkStart w:id="1204" w:name="_Hlk142913700"/>
      <w:r w:rsidRPr="00FC27B8">
        <w:t>24.02.2009 № 160</w:t>
      </w:r>
      <w:bookmarkEnd w:id="1204"/>
      <w:r w:rsidRPr="00FC27B8">
        <w:t xml:space="preserve">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E14473" w:rsidRPr="00FC27B8" w:rsidRDefault="00E14473" w:rsidP="00FC27B8">
      <w:pPr>
        <w:pStyle w:val="affffffffff4"/>
        <w:rPr>
          <w:rFonts w:eastAsiaTheme="minorHAnsi"/>
          <w:lang w:eastAsia="en-US"/>
        </w:rPr>
      </w:pPr>
      <w:r w:rsidRPr="00FC27B8">
        <w:rPr>
          <w:rFonts w:eastAsiaTheme="minorHAnsi"/>
          <w:lang w:eastAsia="en-US"/>
        </w:rPr>
        <w:t>Осуществление строительства, реконструкции и эксплуатации линейных объектов должно исключать развитие водной и ветровой эрозии земель на лесных участках, на которых размещаются линейные объекты и их охранные зоны.</w:t>
      </w:r>
    </w:p>
    <w:p w:rsidR="00E14473" w:rsidRPr="00FC27B8" w:rsidRDefault="00E14473" w:rsidP="00FC27B8">
      <w:pPr>
        <w:pStyle w:val="affffffffff4"/>
      </w:pPr>
      <w:r w:rsidRPr="00FC27B8">
        <w:t>При использовании лесов в целях строительства, реконструкции и эксплуатации линейных объектов не допускается:</w:t>
      </w:r>
    </w:p>
    <w:p w:rsidR="00E14473" w:rsidRPr="00FC27B8" w:rsidRDefault="00E14473" w:rsidP="00FC27B8">
      <w:pPr>
        <w:pStyle w:val="affffffffff4"/>
        <w:numPr>
          <w:ilvl w:val="0"/>
          <w:numId w:val="21"/>
        </w:numPr>
        <w:ind w:left="0" w:firstLine="284"/>
        <w:rPr>
          <w:rFonts w:eastAsiaTheme="minorHAnsi"/>
          <w:lang w:eastAsia="en-US"/>
        </w:rPr>
      </w:pPr>
      <w:r w:rsidRPr="00FC27B8">
        <w:rPr>
          <w:rFonts w:eastAsiaTheme="minorHAnsi"/>
          <w:lang w:eastAsia="en-US"/>
        </w:rPr>
        <w:t>повреждение лесных насаждений, растительного покрова и почв за пределами земель, на которых осуществляется использование лесов, и охранной зоны линейных объектов;</w:t>
      </w:r>
    </w:p>
    <w:p w:rsidR="00E14473" w:rsidRPr="00FC27B8" w:rsidRDefault="00E14473" w:rsidP="00FC27B8">
      <w:pPr>
        <w:pStyle w:val="affffffffff4"/>
        <w:numPr>
          <w:ilvl w:val="0"/>
          <w:numId w:val="21"/>
        </w:numPr>
        <w:ind w:left="0" w:firstLine="284"/>
        <w:rPr>
          <w:rFonts w:eastAsiaTheme="minorHAnsi"/>
          <w:lang w:eastAsia="en-US"/>
        </w:rPr>
      </w:pPr>
      <w:r w:rsidRPr="00FC27B8">
        <w:rPr>
          <w:rFonts w:eastAsiaTheme="minorHAnsi"/>
          <w:lang w:eastAsia="en-US"/>
        </w:rPr>
        <w:t>захламление территорий, прилегающих к землям, на которых осуществляется использование лесов, строительным и бытовым мусором, отходами древесины;</w:t>
      </w:r>
    </w:p>
    <w:p w:rsidR="00E14473" w:rsidRPr="00FC27B8" w:rsidRDefault="00E14473" w:rsidP="00FC27B8">
      <w:pPr>
        <w:pStyle w:val="affffffffff4"/>
        <w:numPr>
          <w:ilvl w:val="0"/>
          <w:numId w:val="21"/>
        </w:numPr>
        <w:ind w:left="0" w:firstLine="284"/>
        <w:rPr>
          <w:rFonts w:eastAsiaTheme="minorHAnsi"/>
          <w:lang w:eastAsia="en-US"/>
        </w:rPr>
      </w:pPr>
      <w:r w:rsidRPr="00FC27B8">
        <w:rPr>
          <w:rFonts w:eastAsiaTheme="minorHAnsi"/>
          <w:lang w:eastAsia="en-US"/>
        </w:rPr>
        <w:t>загрязнение земель, на которых осуществляется использование лесов, и территорий, прилегающих к землям, на которых осуществляется использование лесов, химическими и радиоактивными веществами;</w:t>
      </w:r>
    </w:p>
    <w:p w:rsidR="00E14473" w:rsidRPr="00FC27B8" w:rsidRDefault="00E14473" w:rsidP="00FC27B8">
      <w:pPr>
        <w:pStyle w:val="affffffffff4"/>
        <w:numPr>
          <w:ilvl w:val="0"/>
          <w:numId w:val="21"/>
        </w:numPr>
        <w:ind w:left="0" w:firstLine="284"/>
        <w:rPr>
          <w:rFonts w:eastAsiaTheme="minorHAnsi"/>
          <w:lang w:eastAsia="en-US"/>
        </w:rPr>
      </w:pPr>
      <w:r w:rsidRPr="00FC27B8">
        <w:rPr>
          <w:rFonts w:eastAsiaTheme="minorHAnsi"/>
          <w:lang w:eastAsia="en-US"/>
        </w:rPr>
        <w:t>проезд транспортных средств, механизмов по произвольным, неустановленным маршрутам.</w:t>
      </w:r>
    </w:p>
    <w:p w:rsidR="00E14473" w:rsidRPr="00FC27B8" w:rsidRDefault="00E14473" w:rsidP="00FC27B8">
      <w:pPr>
        <w:pStyle w:val="affffffffff4"/>
        <w:rPr>
          <w:rFonts w:eastAsiaTheme="minorHAnsi"/>
          <w:lang w:eastAsia="en-US"/>
        </w:rPr>
      </w:pPr>
      <w:r w:rsidRPr="00FC27B8">
        <w:t xml:space="preserve">В лесах, расположенных в зеленых зонах запрещается </w:t>
      </w:r>
      <w:r w:rsidRPr="00FC27B8">
        <w:rPr>
          <w:rFonts w:eastAsiaTheme="minorHAnsi"/>
          <w:lang w:eastAsia="en-US"/>
        </w:rPr>
        <w:t>строительство объектов капитального строительства, за исключением велосипедных и беговых дорожек и гидротехнических сооружений.</w:t>
      </w:r>
    </w:p>
    <w:p w:rsidR="00E14473" w:rsidRPr="00FC27B8" w:rsidRDefault="00E14473" w:rsidP="00FC27B8">
      <w:pPr>
        <w:pStyle w:val="affffffffff4"/>
        <w:rPr>
          <w:rFonts w:eastAsiaTheme="minorHAnsi"/>
          <w:lang w:eastAsia="en-US"/>
        </w:rPr>
      </w:pPr>
      <w:r w:rsidRPr="00FC27B8">
        <w:t xml:space="preserve">На особо защитных участках лесов запрещается </w:t>
      </w:r>
      <w:r w:rsidRPr="00FC27B8">
        <w:rPr>
          <w:rFonts w:eastAsiaTheme="minorHAnsi"/>
          <w:lang w:eastAsia="en-US"/>
        </w:rPr>
        <w:t>строительство и эксплуатация объектов капитального строительства, за исключением линейных объектов и гидротехнических сооружений.</w:t>
      </w:r>
    </w:p>
    <w:p w:rsidR="00E14473" w:rsidRPr="00FC27B8" w:rsidRDefault="00E14473" w:rsidP="00FC27B8">
      <w:pPr>
        <w:pStyle w:val="affffffffff4"/>
      </w:pPr>
      <w:r w:rsidRPr="00FC27B8">
        <w:t>Использование лесов для строительства, реконструкции, эксплуатации линейных объектов ограничивается на особо охраняемых природных территориях в соответствии с их правовым режимом.</w:t>
      </w:r>
    </w:p>
    <w:p w:rsidR="00E14473" w:rsidRPr="00FC27B8" w:rsidRDefault="00E14473" w:rsidP="00FC27B8">
      <w:pPr>
        <w:pStyle w:val="a9"/>
        <w:jc w:val="center"/>
        <w:rPr>
          <w:b/>
        </w:rPr>
      </w:pPr>
      <w:r w:rsidRPr="00FC27B8">
        <w:rPr>
          <w:b/>
        </w:rPr>
        <w:t>Создание и эксплуатация объектов лесоперерабатывающей инфраструктуры</w:t>
      </w:r>
    </w:p>
    <w:p w:rsidR="005F411C" w:rsidRPr="00FC27B8" w:rsidRDefault="005F411C" w:rsidP="00FC27B8">
      <w:pPr>
        <w:pStyle w:val="a9"/>
      </w:pPr>
      <w:r w:rsidRPr="00FC27B8">
        <w:t>Создание лесоперерабатывающей инфраструктуры запрещается в защитных лесах, а также в иных предусмотренных Лесным кодексом, другими федеральными законами случаях (часть 2 статьи 14 Лесного кодекса).</w:t>
      </w:r>
    </w:p>
    <w:p w:rsidR="005F411C" w:rsidRPr="00FC27B8" w:rsidRDefault="005F411C" w:rsidP="00FC27B8">
      <w:pPr>
        <w:pStyle w:val="affffffffff4"/>
      </w:pPr>
      <w:r w:rsidRPr="00FC27B8">
        <w:t xml:space="preserve">Правила использования лесов для создания и эксплуатации объектов лесоперерабатывающей инфраструктуры утверждены приказом Министерства природных ресурсов и экологии Российской Федерации от </w:t>
      </w:r>
      <w:bookmarkStart w:id="1205" w:name="_Hlk142913796"/>
      <w:r w:rsidRPr="00FC27B8">
        <w:t>31.01.2022 № 54</w:t>
      </w:r>
      <w:bookmarkEnd w:id="1205"/>
      <w:r w:rsidRPr="00FC27B8">
        <w:t xml:space="preserve"> «Об утверждении Правил использования лесов для создания и эксплуатации объектов лесоперерабатывающей инфраструктуры».</w:t>
      </w:r>
    </w:p>
    <w:p w:rsidR="005F411C" w:rsidRPr="00FC27B8" w:rsidRDefault="005F411C" w:rsidP="00FC27B8">
      <w:pPr>
        <w:pStyle w:val="affffffffff4"/>
        <w:rPr>
          <w:rFonts w:eastAsiaTheme="minorHAnsi"/>
          <w:lang w:eastAsia="en-US"/>
        </w:rPr>
      </w:pPr>
      <w:r w:rsidRPr="00FC27B8">
        <w:rPr>
          <w:rFonts w:eastAsiaTheme="minorHAnsi"/>
          <w:lang w:eastAsia="en-US"/>
        </w:rPr>
        <w:t>При использовании лесов для создания и эксплуатации объектов лесоперерабатывающей инфраструктуры должны исключаться случаи:</w:t>
      </w:r>
    </w:p>
    <w:p w:rsidR="005F411C" w:rsidRPr="00FC27B8" w:rsidRDefault="005F411C" w:rsidP="00FC27B8">
      <w:pPr>
        <w:pStyle w:val="affffffffff4"/>
        <w:numPr>
          <w:ilvl w:val="0"/>
          <w:numId w:val="22"/>
        </w:numPr>
        <w:ind w:left="0" w:firstLine="284"/>
      </w:pPr>
      <w:r w:rsidRPr="00FC27B8">
        <w:t>загрязнения (в том числе радиоактивными веществами) лесов и иного негативного воздействия на леса;</w:t>
      </w:r>
    </w:p>
    <w:p w:rsidR="005F411C" w:rsidRPr="00FC27B8" w:rsidRDefault="005F411C" w:rsidP="00FC27B8">
      <w:pPr>
        <w:pStyle w:val="affffffffff6"/>
        <w:rPr>
          <w:rFonts w:eastAsiaTheme="minorHAnsi"/>
        </w:rPr>
      </w:pPr>
      <w:r w:rsidRPr="00FC27B8">
        <w:rPr>
          <w:rFonts w:eastAsiaTheme="minorHAnsi"/>
        </w:rPr>
        <w:t>въезда транспортных средств на лесные участки в случае введения ограничения на пребывание граждан в лесах.</w:t>
      </w:r>
    </w:p>
    <w:p w:rsidR="00E14473" w:rsidRPr="00FC27B8" w:rsidRDefault="005F411C" w:rsidP="00FC27B8">
      <w:pPr>
        <w:pStyle w:val="a9"/>
      </w:pPr>
      <w:r w:rsidRPr="00FC27B8">
        <w:t>Использование лесов для создания и эксплуатации объектов лесоперерабатывающей инфраструктуры ограничивается на особо охраняемых природных территориях в соответствии с их правовым режимом</w:t>
      </w:r>
      <w:r w:rsidR="00E14473" w:rsidRPr="00FC27B8">
        <w:t>.</w:t>
      </w:r>
    </w:p>
    <w:p w:rsidR="00E14473" w:rsidRPr="00FC27B8" w:rsidRDefault="00E14473" w:rsidP="00FC27B8">
      <w:pPr>
        <w:pStyle w:val="a9"/>
        <w:jc w:val="center"/>
        <w:rPr>
          <w:b/>
        </w:rPr>
      </w:pPr>
      <w:r w:rsidRPr="00FC27B8">
        <w:rPr>
          <w:b/>
        </w:rPr>
        <w:t>Осуществление религиозной деятельности</w:t>
      </w:r>
    </w:p>
    <w:p w:rsidR="00E14473" w:rsidRPr="00FC27B8" w:rsidRDefault="00E14473" w:rsidP="00FC27B8">
      <w:pPr>
        <w:pStyle w:val="a9"/>
      </w:pPr>
      <w:r w:rsidRPr="00FC27B8">
        <w:t xml:space="preserve">Леса используются религиозными организациями для осуществления религиозной деятельности в соответствии с Федеральным законом от </w:t>
      </w:r>
      <w:bookmarkStart w:id="1206" w:name="_Hlk142913917"/>
      <w:r w:rsidRPr="00FC27B8">
        <w:t>26.09.1997 № 125-ФЗ</w:t>
      </w:r>
      <w:bookmarkEnd w:id="1206"/>
      <w:r w:rsidRPr="00FC27B8">
        <w:t xml:space="preserve"> «О свободе совести и о религиозных объединениях». </w:t>
      </w:r>
    </w:p>
    <w:p w:rsidR="00E14473" w:rsidRPr="00FC27B8" w:rsidRDefault="00E14473" w:rsidP="00FC27B8">
      <w:pPr>
        <w:pStyle w:val="a9"/>
      </w:pPr>
      <w:bookmarkStart w:id="1207" w:name="_Toc532321306"/>
      <w:r w:rsidRPr="00FC27B8">
        <w:t xml:space="preserve">Поскольку </w:t>
      </w:r>
      <w:r w:rsidRPr="00FC27B8">
        <w:rPr>
          <w:rFonts w:eastAsiaTheme="minorHAnsi"/>
          <w:lang w:eastAsia="en-US"/>
        </w:rPr>
        <w:t>строительство и эксплуатация объектов капитального строительства</w:t>
      </w:r>
      <w:r w:rsidRPr="00FC27B8">
        <w:t xml:space="preserve"> запрещается в ценных лесах и особо защитных участках лесов, лесные участки в пределах таких лесов могут быть предоставлены религиозным организациям при условии соблюдения этого запрета.</w:t>
      </w:r>
      <w:bookmarkEnd w:id="1207"/>
    </w:p>
    <w:p w:rsidR="00E14473" w:rsidRPr="00FC27B8" w:rsidRDefault="00E14473" w:rsidP="00FC27B8">
      <w:pPr>
        <w:pStyle w:val="a9"/>
      </w:pPr>
      <w:r w:rsidRPr="00FC27B8">
        <w:t>Использование лесов для осуществления религиозной деятельности ограничивается на особо охраняемых природных территориях в соответствии с их правовым режимом.</w:t>
      </w:r>
    </w:p>
    <w:p w:rsidR="00E14473" w:rsidRPr="00FC27B8" w:rsidRDefault="00E14473" w:rsidP="00FC27B8">
      <w:pPr>
        <w:pStyle w:val="affffffffff4"/>
        <w:sectPr w:rsidR="00E14473" w:rsidRPr="00FC27B8" w:rsidSect="006449E2">
          <w:pgSz w:w="11906" w:h="16838"/>
          <w:pgMar w:top="1134" w:right="851" w:bottom="1134" w:left="1134" w:header="709" w:footer="709" w:gutter="0"/>
          <w:cols w:space="708"/>
          <w:docGrid w:linePitch="360"/>
        </w:sectPr>
      </w:pPr>
    </w:p>
    <w:p w:rsidR="00E14473" w:rsidRPr="00FC27B8" w:rsidRDefault="00E14473" w:rsidP="00FC27B8">
      <w:pPr>
        <w:pStyle w:val="affffffffff4"/>
      </w:pPr>
    </w:p>
    <w:p w:rsidR="00E14473" w:rsidRPr="00FC27B8" w:rsidRDefault="00E14473" w:rsidP="00FC27B8">
      <w:pPr>
        <w:pStyle w:val="affffffffff4"/>
      </w:pPr>
    </w:p>
    <w:p w:rsidR="00E14473" w:rsidRPr="00FC27B8" w:rsidRDefault="00E14473" w:rsidP="00FC27B8">
      <w:pPr>
        <w:pStyle w:val="affffffffff4"/>
      </w:pPr>
    </w:p>
    <w:p w:rsidR="00E14473" w:rsidRPr="00FC27B8" w:rsidRDefault="00E14473" w:rsidP="00FC27B8">
      <w:pPr>
        <w:pStyle w:val="affffffffff4"/>
      </w:pPr>
    </w:p>
    <w:p w:rsidR="00E14473" w:rsidRPr="00FC27B8" w:rsidRDefault="00E14473" w:rsidP="00FC27B8">
      <w:pPr>
        <w:pStyle w:val="affffffffff4"/>
      </w:pPr>
    </w:p>
    <w:p w:rsidR="00E14473" w:rsidRPr="00FC27B8" w:rsidRDefault="00E14473" w:rsidP="00FC27B8">
      <w:pPr>
        <w:pStyle w:val="affffffffff4"/>
      </w:pPr>
    </w:p>
    <w:p w:rsidR="00E14473" w:rsidRPr="00FC27B8" w:rsidRDefault="00E14473" w:rsidP="00FC27B8">
      <w:pPr>
        <w:pStyle w:val="affffffffff4"/>
      </w:pPr>
    </w:p>
    <w:p w:rsidR="00802A84" w:rsidRPr="00FC27B8" w:rsidRDefault="00802A84" w:rsidP="00FC27B8">
      <w:pPr>
        <w:pStyle w:val="affffffffff4"/>
      </w:pPr>
    </w:p>
    <w:p w:rsidR="00802A84" w:rsidRPr="00FC27B8" w:rsidRDefault="00802A84" w:rsidP="00FC27B8">
      <w:pPr>
        <w:pStyle w:val="affffffffff4"/>
      </w:pPr>
    </w:p>
    <w:p w:rsidR="00E14473" w:rsidRPr="00FC27B8" w:rsidRDefault="00E14473" w:rsidP="00FC27B8">
      <w:pPr>
        <w:pStyle w:val="affffffffff4"/>
      </w:pPr>
    </w:p>
    <w:p w:rsidR="00E14473" w:rsidRPr="00FC27B8" w:rsidRDefault="00E14473" w:rsidP="00FC27B8">
      <w:pPr>
        <w:pStyle w:val="affffffffff4"/>
      </w:pPr>
    </w:p>
    <w:p w:rsidR="00E14473" w:rsidRPr="00FC27B8" w:rsidRDefault="00E14473" w:rsidP="00FC27B8">
      <w:pPr>
        <w:pStyle w:val="affffffffff4"/>
      </w:pPr>
    </w:p>
    <w:p w:rsidR="00E14473" w:rsidRDefault="00E14473" w:rsidP="00FC27B8">
      <w:pPr>
        <w:pStyle w:val="affffffffff4"/>
      </w:pPr>
    </w:p>
    <w:p w:rsidR="00761D30" w:rsidRDefault="00761D30" w:rsidP="00FC27B8">
      <w:pPr>
        <w:pStyle w:val="affffffffff4"/>
      </w:pPr>
    </w:p>
    <w:p w:rsidR="00761D30" w:rsidRPr="00FC27B8" w:rsidRDefault="00761D30" w:rsidP="00FC27B8">
      <w:pPr>
        <w:pStyle w:val="affffffffff4"/>
      </w:pPr>
    </w:p>
    <w:p w:rsidR="00E14473" w:rsidRPr="00FC27B8" w:rsidRDefault="00E14473" w:rsidP="00FC27B8">
      <w:pPr>
        <w:pStyle w:val="affffffffff4"/>
      </w:pPr>
    </w:p>
    <w:p w:rsidR="0061702F" w:rsidRDefault="00E14473" w:rsidP="00761D30">
      <w:pPr>
        <w:pStyle w:val="affffffffff0"/>
        <w:ind w:firstLine="0"/>
      </w:pPr>
      <w:bookmarkStart w:id="1208" w:name="_Toc143008134"/>
      <w:bookmarkStart w:id="1209" w:name="_Toc145930575"/>
      <w:r w:rsidRPr="00FC27B8">
        <w:t>ПРИЛОЖЕНИЯ</w:t>
      </w:r>
      <w:bookmarkEnd w:id="1208"/>
      <w:bookmarkEnd w:id="1209"/>
    </w:p>
    <w:sectPr w:rsidR="0061702F" w:rsidSect="00676BF6">
      <w:headerReference w:type="even" r:id="rId44"/>
      <w:headerReference w:type="default" r:id="rId45"/>
      <w:headerReference w:type="first" r:id="rId46"/>
      <w:footnotePr>
        <w:pos w:val="beneathText"/>
      </w:footnotePr>
      <w:pgSz w:w="11905" w:h="16837"/>
      <w:pgMar w:top="1134" w:right="851" w:bottom="1134" w:left="1134" w:header="720"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428C" w:rsidRDefault="008F428C">
      <w:r>
        <w:separator/>
      </w:r>
    </w:p>
  </w:endnote>
  <w:endnote w:type="continuationSeparator" w:id="0">
    <w:p w:rsidR="008F428C" w:rsidRDefault="008F42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New Roman CYR">
    <w:panose1 w:val="02020603050405020304"/>
    <w:charset w:val="CC"/>
    <w:family w:val="roman"/>
    <w:pitch w:val="variable"/>
    <w:sig w:usb0="E0002EFF" w:usb1="C000785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Arial CYR">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PetersburgC">
    <w:altName w:val="Courier New"/>
    <w:panose1 w:val="00000000000000000000"/>
    <w:charset w:val="00"/>
    <w:family w:val="decorative"/>
    <w:notTrueType/>
    <w:pitch w:val="variable"/>
    <w:sig w:usb0="00000203" w:usb1="00000000" w:usb2="00000000" w:usb3="00000000" w:csb0="00000005" w:csb1="00000000"/>
  </w:font>
  <w:font w:name="StarSymbol">
    <w:altName w:val="Arial Unicode MS"/>
    <w:charset w:val="80"/>
    <w:family w:val="auto"/>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73E6" w:rsidRDefault="009473E6" w:rsidP="004E188C">
    <w:pPr>
      <w:pStyle w:val="ab"/>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9473E6" w:rsidRDefault="009473E6" w:rsidP="004E188C">
    <w:pPr>
      <w:pStyle w:val="ab"/>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73E6" w:rsidRDefault="009473E6" w:rsidP="004E188C">
    <w:pPr>
      <w:pStyle w:val="ab"/>
      <w:framePr w:wrap="around" w:vAnchor="text" w:hAnchor="margin" w:xAlign="center" w:y="1"/>
      <w:ind w:right="360"/>
      <w:rPr>
        <w:rStyle w:val="af7"/>
      </w:rPr>
    </w:pPr>
  </w:p>
  <w:p w:rsidR="009473E6" w:rsidRDefault="009473E6" w:rsidP="004E188C">
    <w:pPr>
      <w:pStyle w:val="ab"/>
      <w:ind w:right="360"/>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73E6" w:rsidRDefault="009473E6" w:rsidP="004E188C">
    <w:pPr>
      <w:pStyle w:val="ab"/>
      <w:ind w:right="360"/>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73E6" w:rsidRDefault="009473E6" w:rsidP="004E188C">
    <w:pPr>
      <w:pStyle w:val="ab"/>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9473E6" w:rsidRDefault="009473E6" w:rsidP="004E188C">
    <w:pPr>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73E6" w:rsidRDefault="009473E6" w:rsidP="004E188C">
    <w:pPr>
      <w:pStyle w:val="ab"/>
      <w:ind w:right="360"/>
      <w:jc w:val="right"/>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73E6" w:rsidRDefault="009473E6"/>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73E6" w:rsidRDefault="009473E6" w:rsidP="004E188C">
    <w:pPr>
      <w:pStyle w:val="ab"/>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noProof/>
      </w:rPr>
      <w:t>72</w:t>
    </w:r>
    <w:r>
      <w:rPr>
        <w:rStyle w:val="af7"/>
      </w:rPr>
      <w:fldChar w:fldCharType="end"/>
    </w:r>
  </w:p>
  <w:p w:rsidR="009473E6" w:rsidRDefault="009473E6" w:rsidP="004E188C">
    <w:pPr>
      <w:ind w:right="36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73E6" w:rsidRPr="002C755C" w:rsidRDefault="009473E6" w:rsidP="004E188C">
    <w:pPr>
      <w:pStyle w:val="ab"/>
      <w:ind w:right="360"/>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73E6" w:rsidRDefault="009473E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428C" w:rsidRDefault="008F428C">
      <w:r>
        <w:separator/>
      </w:r>
    </w:p>
  </w:footnote>
  <w:footnote w:type="continuationSeparator" w:id="0">
    <w:p w:rsidR="008F428C" w:rsidRDefault="008F42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73E6" w:rsidRPr="00F27CD6" w:rsidRDefault="009473E6" w:rsidP="004E188C">
    <w:pPr>
      <w:pStyle w:val="ad"/>
      <w:jc w:val="center"/>
      <w:rPr>
        <w:sz w:val="24"/>
      </w:rPr>
    </w:pPr>
    <w:r w:rsidRPr="00F27CD6">
      <w:rPr>
        <w:sz w:val="24"/>
      </w:rPr>
      <w:fldChar w:fldCharType="begin"/>
    </w:r>
    <w:r w:rsidRPr="00F27CD6">
      <w:rPr>
        <w:sz w:val="24"/>
      </w:rPr>
      <w:instrText xml:space="preserve"> PAGE   \* MERGEFORMAT </w:instrText>
    </w:r>
    <w:r w:rsidRPr="00F27CD6">
      <w:rPr>
        <w:sz w:val="24"/>
      </w:rPr>
      <w:fldChar w:fldCharType="separate"/>
    </w:r>
    <w:r w:rsidR="008328A9">
      <w:rPr>
        <w:noProof/>
        <w:sz w:val="24"/>
      </w:rPr>
      <w:t>84</w:t>
    </w:r>
    <w:r w:rsidRPr="00F27CD6">
      <w:rPr>
        <w:sz w:val="24"/>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73E6" w:rsidRDefault="009473E6" w:rsidP="004E188C">
    <w:pPr>
      <w:pStyle w:val="ad"/>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rsidR="009473E6" w:rsidRDefault="009473E6">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73E6" w:rsidRPr="004E14AD" w:rsidRDefault="009473E6" w:rsidP="004E14AD">
    <w:pPr>
      <w:pStyle w:val="ad"/>
      <w:framePr w:wrap="around" w:vAnchor="text" w:hAnchor="page" w:x="5929" w:yAlign="bottom"/>
      <w:rPr>
        <w:rStyle w:val="af7"/>
        <w:sz w:val="24"/>
      </w:rPr>
    </w:pPr>
    <w:r w:rsidRPr="004E14AD">
      <w:rPr>
        <w:rStyle w:val="af7"/>
        <w:sz w:val="24"/>
      </w:rPr>
      <w:fldChar w:fldCharType="begin"/>
    </w:r>
    <w:r w:rsidRPr="004E14AD">
      <w:rPr>
        <w:rStyle w:val="af7"/>
        <w:sz w:val="24"/>
      </w:rPr>
      <w:instrText xml:space="preserve">PAGE  </w:instrText>
    </w:r>
    <w:r w:rsidRPr="004E14AD">
      <w:rPr>
        <w:rStyle w:val="af7"/>
        <w:sz w:val="24"/>
      </w:rPr>
      <w:fldChar w:fldCharType="separate"/>
    </w:r>
    <w:r w:rsidR="008328A9">
      <w:rPr>
        <w:rStyle w:val="af7"/>
        <w:noProof/>
        <w:sz w:val="24"/>
      </w:rPr>
      <w:t>124</w:t>
    </w:r>
    <w:r w:rsidRPr="004E14AD">
      <w:rPr>
        <w:rStyle w:val="af7"/>
        <w:sz w:val="24"/>
      </w:rPr>
      <w:fldChar w:fldCharType="end"/>
    </w:r>
  </w:p>
  <w:p w:rsidR="009473E6" w:rsidRDefault="009473E6" w:rsidP="00135249">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73E6" w:rsidRPr="005158A5" w:rsidRDefault="009473E6" w:rsidP="005158A5">
    <w:r w:rsidRPr="005158A5">
      <w:fldChar w:fldCharType="begin"/>
    </w:r>
    <w:r w:rsidRPr="005158A5">
      <w:instrText xml:space="preserve">PAGE  </w:instrText>
    </w:r>
    <w:r w:rsidRPr="005158A5">
      <w:fldChar w:fldCharType="separate"/>
    </w:r>
    <w:r>
      <w:rPr>
        <w:noProof/>
      </w:rPr>
      <w:t>20</w:t>
    </w:r>
    <w:r w:rsidRPr="005158A5">
      <w:fldChar w:fldCharType="end"/>
    </w:r>
  </w:p>
  <w:p w:rsidR="009473E6" w:rsidRPr="005158A5" w:rsidRDefault="009473E6" w:rsidP="005158A5"/>
  <w:p w:rsidR="009473E6" w:rsidRDefault="009473E6"/>
  <w:p w:rsidR="009473E6" w:rsidRDefault="009473E6"/>
  <w:p w:rsidR="009473E6" w:rsidRDefault="009473E6"/>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4"/>
      </w:rPr>
      <w:id w:val="841746008"/>
      <w:docPartObj>
        <w:docPartGallery w:val="Page Numbers (Top of Page)"/>
        <w:docPartUnique/>
      </w:docPartObj>
    </w:sdtPr>
    <w:sdtEndPr/>
    <w:sdtContent>
      <w:p w:rsidR="009473E6" w:rsidRPr="004E14AD" w:rsidRDefault="009473E6" w:rsidP="004E14AD">
        <w:pPr>
          <w:pStyle w:val="ad"/>
          <w:jc w:val="center"/>
          <w:rPr>
            <w:sz w:val="24"/>
          </w:rPr>
        </w:pPr>
        <w:r w:rsidRPr="004E14AD">
          <w:rPr>
            <w:sz w:val="24"/>
          </w:rPr>
          <w:fldChar w:fldCharType="begin"/>
        </w:r>
        <w:r w:rsidRPr="004E14AD">
          <w:rPr>
            <w:sz w:val="24"/>
          </w:rPr>
          <w:instrText>PAGE   \* MERGEFORMAT</w:instrText>
        </w:r>
        <w:r w:rsidRPr="004E14AD">
          <w:rPr>
            <w:sz w:val="24"/>
          </w:rPr>
          <w:fldChar w:fldCharType="separate"/>
        </w:r>
        <w:r w:rsidR="006D6568">
          <w:rPr>
            <w:noProof/>
            <w:sz w:val="24"/>
          </w:rPr>
          <w:t>209</w:t>
        </w:r>
        <w:r w:rsidRPr="004E14AD">
          <w:rPr>
            <w:sz w:val="24"/>
          </w:rPr>
          <w:fldChar w:fldCharType="end"/>
        </w:r>
      </w:p>
    </w:sdtContent>
  </w:sdt>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64475004"/>
      <w:docPartObj>
        <w:docPartGallery w:val="Page Numbers (Top of Page)"/>
        <w:docPartUnique/>
      </w:docPartObj>
    </w:sdtPr>
    <w:sdtEndPr/>
    <w:sdtContent>
      <w:p w:rsidR="009473E6" w:rsidRDefault="009473E6" w:rsidP="005B7BBD">
        <w:pPr>
          <w:pStyle w:val="ad"/>
          <w:jc w:val="center"/>
        </w:pPr>
        <w:r>
          <w:fldChar w:fldCharType="begin"/>
        </w:r>
        <w:r>
          <w:instrText>PAGE   \* MERGEFORMAT</w:instrText>
        </w:r>
        <w:r>
          <w:fldChar w:fldCharType="separate"/>
        </w:r>
        <w:r>
          <w:rPr>
            <w:noProof/>
          </w:rPr>
          <w:t>1</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2F46DE20"/>
    <w:lvl w:ilvl="0">
      <w:start w:val="1"/>
      <w:numFmt w:val="bullet"/>
      <w:pStyle w:val="3"/>
      <w:lvlText w:val=""/>
      <w:lvlJc w:val="left"/>
      <w:pPr>
        <w:tabs>
          <w:tab w:val="num" w:pos="926"/>
        </w:tabs>
        <w:ind w:left="926" w:hanging="360"/>
      </w:pPr>
      <w:rPr>
        <w:rFonts w:ascii="Symbol" w:hAnsi="Symbol" w:hint="default"/>
      </w:rPr>
    </w:lvl>
  </w:abstractNum>
  <w:abstractNum w:abstractNumId="1">
    <w:nsid w:val="FFFFFF83"/>
    <w:multiLevelType w:val="singleLevel"/>
    <w:tmpl w:val="BAAC0706"/>
    <w:lvl w:ilvl="0">
      <w:start w:val="1"/>
      <w:numFmt w:val="bullet"/>
      <w:pStyle w:val="2"/>
      <w:lvlText w:val=""/>
      <w:lvlJc w:val="left"/>
      <w:pPr>
        <w:tabs>
          <w:tab w:val="num" w:pos="643"/>
        </w:tabs>
        <w:ind w:left="643" w:hanging="360"/>
      </w:pPr>
      <w:rPr>
        <w:rFonts w:ascii="Symbol" w:hAnsi="Symbol" w:hint="default"/>
      </w:rPr>
    </w:lvl>
  </w:abstractNum>
  <w:abstractNum w:abstractNumId="2">
    <w:nsid w:val="009B6E2C"/>
    <w:multiLevelType w:val="hybridMultilevel"/>
    <w:tmpl w:val="8FDEDF42"/>
    <w:lvl w:ilvl="0" w:tplc="6062EB1E">
      <w:start w:val="1"/>
      <w:numFmt w:val="bullet"/>
      <w:pStyle w:val="a"/>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440369A"/>
    <w:multiLevelType w:val="hybridMultilevel"/>
    <w:tmpl w:val="C408FA1C"/>
    <w:lvl w:ilvl="0" w:tplc="7116F8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BCC48DA"/>
    <w:multiLevelType w:val="hybridMultilevel"/>
    <w:tmpl w:val="309C5FC2"/>
    <w:lvl w:ilvl="0" w:tplc="70167686">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
    <w:nsid w:val="0F4752F8"/>
    <w:multiLevelType w:val="hybridMultilevel"/>
    <w:tmpl w:val="7B76E87C"/>
    <w:lvl w:ilvl="0" w:tplc="8ACC188A">
      <w:start w:val="1"/>
      <w:numFmt w:val="bullet"/>
      <w:pStyle w:val="-"/>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03201CA"/>
    <w:multiLevelType w:val="hybridMultilevel"/>
    <w:tmpl w:val="F0B25CFA"/>
    <w:lvl w:ilvl="0" w:tplc="B254CAAE">
      <w:start w:val="1"/>
      <w:numFmt w:val="decimal"/>
      <w:lvlText w:val="%1-"/>
      <w:lvlJc w:val="left"/>
      <w:pPr>
        <w:tabs>
          <w:tab w:val="num" w:pos="1305"/>
        </w:tabs>
        <w:ind w:left="1305" w:hanging="60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135A100F"/>
    <w:multiLevelType w:val="hybridMultilevel"/>
    <w:tmpl w:val="EE54B61C"/>
    <w:lvl w:ilvl="0" w:tplc="A1D0121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7B76F40"/>
    <w:multiLevelType w:val="hybridMultilevel"/>
    <w:tmpl w:val="BCCE9A32"/>
    <w:lvl w:ilvl="0" w:tplc="192AE352">
      <w:start w:val="1"/>
      <w:numFmt w:val="bullet"/>
      <w:pStyle w:val="a0"/>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A5325D8"/>
    <w:multiLevelType w:val="hybridMultilevel"/>
    <w:tmpl w:val="9F920A1C"/>
    <w:lvl w:ilvl="0" w:tplc="A1D0121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EB83FAC"/>
    <w:multiLevelType w:val="hybridMultilevel"/>
    <w:tmpl w:val="B81E0F6A"/>
    <w:lvl w:ilvl="0" w:tplc="A1D0121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1FE122BC"/>
    <w:multiLevelType w:val="hybridMultilevel"/>
    <w:tmpl w:val="689A338A"/>
    <w:lvl w:ilvl="0" w:tplc="A1D0121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254B5D42"/>
    <w:multiLevelType w:val="hybridMultilevel"/>
    <w:tmpl w:val="0BD8CBD0"/>
    <w:lvl w:ilvl="0" w:tplc="A1D0121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338E189F"/>
    <w:multiLevelType w:val="hybridMultilevel"/>
    <w:tmpl w:val="6EB0E9CE"/>
    <w:lvl w:ilvl="0" w:tplc="A1D0121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4321DBE"/>
    <w:multiLevelType w:val="hybridMultilevel"/>
    <w:tmpl w:val="8124BD70"/>
    <w:lvl w:ilvl="0" w:tplc="7016768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34A427F7"/>
    <w:multiLevelType w:val="hybridMultilevel"/>
    <w:tmpl w:val="F8602606"/>
    <w:lvl w:ilvl="0" w:tplc="A1D0121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37E62DC7"/>
    <w:multiLevelType w:val="hybridMultilevel"/>
    <w:tmpl w:val="E06083A8"/>
    <w:lvl w:ilvl="0" w:tplc="7016768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38640985"/>
    <w:multiLevelType w:val="hybridMultilevel"/>
    <w:tmpl w:val="ED36DEE8"/>
    <w:lvl w:ilvl="0" w:tplc="7016768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3CE964F9"/>
    <w:multiLevelType w:val="hybridMultilevel"/>
    <w:tmpl w:val="D8B2D252"/>
    <w:lvl w:ilvl="0" w:tplc="A1D01212">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53D966F2"/>
    <w:multiLevelType w:val="hybridMultilevel"/>
    <w:tmpl w:val="EB7478B6"/>
    <w:lvl w:ilvl="0" w:tplc="6A3C1E1C">
      <w:start w:val="1"/>
      <w:numFmt w:val="bullet"/>
      <w:pStyle w:val="a1"/>
      <w:lvlText w:val=""/>
      <w:lvlJc w:val="left"/>
      <w:pPr>
        <w:ind w:left="1919"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0">
    <w:nsid w:val="570C2222"/>
    <w:multiLevelType w:val="hybridMultilevel"/>
    <w:tmpl w:val="3EB64EB6"/>
    <w:lvl w:ilvl="0" w:tplc="7016768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5C4C1036"/>
    <w:multiLevelType w:val="hybridMultilevel"/>
    <w:tmpl w:val="72081E82"/>
    <w:lvl w:ilvl="0" w:tplc="A1D0121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611F1F40"/>
    <w:multiLevelType w:val="hybridMultilevel"/>
    <w:tmpl w:val="0F28B85E"/>
    <w:lvl w:ilvl="0" w:tplc="A1D01212">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23">
    <w:nsid w:val="63155B1E"/>
    <w:multiLevelType w:val="hybridMultilevel"/>
    <w:tmpl w:val="713A5A64"/>
    <w:lvl w:ilvl="0" w:tplc="A1D0121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69053191"/>
    <w:multiLevelType w:val="hybridMultilevel"/>
    <w:tmpl w:val="202221C8"/>
    <w:lvl w:ilvl="0" w:tplc="A1D0121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6A5458F5"/>
    <w:multiLevelType w:val="hybridMultilevel"/>
    <w:tmpl w:val="96F26032"/>
    <w:lvl w:ilvl="0" w:tplc="A1D0121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6BD51E1C"/>
    <w:multiLevelType w:val="hybridMultilevel"/>
    <w:tmpl w:val="7EFAABFE"/>
    <w:lvl w:ilvl="0" w:tplc="A1D0121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6C6F358D"/>
    <w:multiLevelType w:val="hybridMultilevel"/>
    <w:tmpl w:val="43382C8E"/>
    <w:lvl w:ilvl="0" w:tplc="A1D01212">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8">
    <w:nsid w:val="6D866A32"/>
    <w:multiLevelType w:val="hybridMultilevel"/>
    <w:tmpl w:val="329259F0"/>
    <w:lvl w:ilvl="0" w:tplc="A1D0121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72393918"/>
    <w:multiLevelType w:val="hybridMultilevel"/>
    <w:tmpl w:val="3C2825A2"/>
    <w:lvl w:ilvl="0" w:tplc="A1D0121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79046D0D"/>
    <w:multiLevelType w:val="hybridMultilevel"/>
    <w:tmpl w:val="AB822D64"/>
    <w:lvl w:ilvl="0" w:tplc="A1D0121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7F2925EA"/>
    <w:multiLevelType w:val="hybridMultilevel"/>
    <w:tmpl w:val="7DA6A624"/>
    <w:lvl w:ilvl="0" w:tplc="A1D0121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
  </w:num>
  <w:num w:numId="2">
    <w:abstractNumId w:val="0"/>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4"/>
  </w:num>
  <w:num w:numId="5">
    <w:abstractNumId w:val="9"/>
  </w:num>
  <w:num w:numId="6">
    <w:abstractNumId w:val="6"/>
  </w:num>
  <w:num w:numId="7">
    <w:abstractNumId w:val="25"/>
  </w:num>
  <w:num w:numId="8">
    <w:abstractNumId w:val="21"/>
  </w:num>
  <w:num w:numId="9">
    <w:abstractNumId w:val="15"/>
  </w:num>
  <w:num w:numId="10">
    <w:abstractNumId w:val="8"/>
  </w:num>
  <w:num w:numId="11">
    <w:abstractNumId w:val="17"/>
  </w:num>
  <w:num w:numId="12">
    <w:abstractNumId w:val="5"/>
  </w:num>
  <w:num w:numId="13">
    <w:abstractNumId w:val="20"/>
  </w:num>
  <w:num w:numId="14">
    <w:abstractNumId w:val="3"/>
  </w:num>
  <w:num w:numId="15">
    <w:abstractNumId w:val="28"/>
  </w:num>
  <w:num w:numId="16">
    <w:abstractNumId w:val="11"/>
  </w:num>
  <w:num w:numId="17">
    <w:abstractNumId w:val="12"/>
  </w:num>
  <w:num w:numId="18">
    <w:abstractNumId w:val="23"/>
  </w:num>
  <w:num w:numId="19">
    <w:abstractNumId w:val="4"/>
  </w:num>
  <w:num w:numId="20">
    <w:abstractNumId w:val="19"/>
  </w:num>
  <w:num w:numId="21">
    <w:abstractNumId w:val="16"/>
  </w:num>
  <w:num w:numId="22">
    <w:abstractNumId w:val="14"/>
  </w:num>
  <w:num w:numId="23">
    <w:abstractNumId w:val="10"/>
  </w:num>
  <w:num w:numId="24">
    <w:abstractNumId w:val="7"/>
  </w:num>
  <w:num w:numId="25">
    <w:abstractNumId w:val="31"/>
  </w:num>
  <w:num w:numId="26">
    <w:abstractNumId w:val="30"/>
  </w:num>
  <w:num w:numId="27">
    <w:abstractNumId w:val="13"/>
  </w:num>
  <w:num w:numId="28">
    <w:abstractNumId w:val="18"/>
  </w:num>
  <w:num w:numId="29">
    <w:abstractNumId w:val="22"/>
  </w:num>
  <w:num w:numId="30">
    <w:abstractNumId w:val="27"/>
  </w:num>
  <w:num w:numId="31">
    <w:abstractNumId w:val="26"/>
  </w:num>
  <w:num w:numId="32">
    <w:abstractNumId w:val="2"/>
  </w:num>
  <w:num w:numId="33">
    <w:abstractNumId w:val="5"/>
  </w:num>
  <w:num w:numId="34">
    <w:abstractNumId w:val="2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autoHyphenation/>
  <w:characterSpacingControl w:val="doNotCompress"/>
  <w:hdrShapeDefaults>
    <o:shapedefaults v:ext="edit" spidmax="4097"/>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71E2"/>
    <w:rsid w:val="00000B6F"/>
    <w:rsid w:val="00002575"/>
    <w:rsid w:val="00003714"/>
    <w:rsid w:val="000042CD"/>
    <w:rsid w:val="00005C7D"/>
    <w:rsid w:val="00010C5E"/>
    <w:rsid w:val="000124D8"/>
    <w:rsid w:val="00014A18"/>
    <w:rsid w:val="000155DF"/>
    <w:rsid w:val="000237B1"/>
    <w:rsid w:val="000262F2"/>
    <w:rsid w:val="000320BE"/>
    <w:rsid w:val="00032326"/>
    <w:rsid w:val="00033AE5"/>
    <w:rsid w:val="00034A83"/>
    <w:rsid w:val="00034C84"/>
    <w:rsid w:val="000360BE"/>
    <w:rsid w:val="00043131"/>
    <w:rsid w:val="0004341D"/>
    <w:rsid w:val="00044814"/>
    <w:rsid w:val="00044C30"/>
    <w:rsid w:val="00044C5B"/>
    <w:rsid w:val="00045E05"/>
    <w:rsid w:val="00045EB8"/>
    <w:rsid w:val="00046147"/>
    <w:rsid w:val="000466A4"/>
    <w:rsid w:val="000549CA"/>
    <w:rsid w:val="00057DE8"/>
    <w:rsid w:val="0006400C"/>
    <w:rsid w:val="00066507"/>
    <w:rsid w:val="00066D65"/>
    <w:rsid w:val="00070E57"/>
    <w:rsid w:val="00071DC9"/>
    <w:rsid w:val="00072733"/>
    <w:rsid w:val="00072B60"/>
    <w:rsid w:val="00073489"/>
    <w:rsid w:val="0007782D"/>
    <w:rsid w:val="00080483"/>
    <w:rsid w:val="000806E4"/>
    <w:rsid w:val="00080B8C"/>
    <w:rsid w:val="00084475"/>
    <w:rsid w:val="00085433"/>
    <w:rsid w:val="0008584C"/>
    <w:rsid w:val="00085C17"/>
    <w:rsid w:val="00095B5A"/>
    <w:rsid w:val="000A21BE"/>
    <w:rsid w:val="000A3795"/>
    <w:rsid w:val="000A3C4B"/>
    <w:rsid w:val="000A4B3B"/>
    <w:rsid w:val="000A75DB"/>
    <w:rsid w:val="000B40E0"/>
    <w:rsid w:val="000B5B93"/>
    <w:rsid w:val="000B6DF7"/>
    <w:rsid w:val="000C7181"/>
    <w:rsid w:val="000C7749"/>
    <w:rsid w:val="000C7AC7"/>
    <w:rsid w:val="000D0C3A"/>
    <w:rsid w:val="000D0FC3"/>
    <w:rsid w:val="000D612F"/>
    <w:rsid w:val="000D759A"/>
    <w:rsid w:val="000E25D9"/>
    <w:rsid w:val="000E4217"/>
    <w:rsid w:val="000E42D1"/>
    <w:rsid w:val="000E5215"/>
    <w:rsid w:val="000F153D"/>
    <w:rsid w:val="000F2348"/>
    <w:rsid w:val="000F3D61"/>
    <w:rsid w:val="000F4D6C"/>
    <w:rsid w:val="000F5510"/>
    <w:rsid w:val="000F6F75"/>
    <w:rsid w:val="00100EAD"/>
    <w:rsid w:val="00102502"/>
    <w:rsid w:val="00102F0E"/>
    <w:rsid w:val="00103906"/>
    <w:rsid w:val="00106C8B"/>
    <w:rsid w:val="00107BB5"/>
    <w:rsid w:val="00111CF0"/>
    <w:rsid w:val="00113055"/>
    <w:rsid w:val="00114705"/>
    <w:rsid w:val="0011758F"/>
    <w:rsid w:val="00117E21"/>
    <w:rsid w:val="00120D18"/>
    <w:rsid w:val="00120DD1"/>
    <w:rsid w:val="001212B5"/>
    <w:rsid w:val="001231E3"/>
    <w:rsid w:val="0012386E"/>
    <w:rsid w:val="00132675"/>
    <w:rsid w:val="001328AE"/>
    <w:rsid w:val="00133F51"/>
    <w:rsid w:val="00134C15"/>
    <w:rsid w:val="00135249"/>
    <w:rsid w:val="001360A0"/>
    <w:rsid w:val="001409E3"/>
    <w:rsid w:val="0014562D"/>
    <w:rsid w:val="001477DA"/>
    <w:rsid w:val="001512FE"/>
    <w:rsid w:val="00151FF0"/>
    <w:rsid w:val="00152B82"/>
    <w:rsid w:val="00156A2A"/>
    <w:rsid w:val="00157A1F"/>
    <w:rsid w:val="00157C73"/>
    <w:rsid w:val="00160B58"/>
    <w:rsid w:val="00160CB5"/>
    <w:rsid w:val="00161B82"/>
    <w:rsid w:val="001622C6"/>
    <w:rsid w:val="00163D4A"/>
    <w:rsid w:val="0016434C"/>
    <w:rsid w:val="00170FAD"/>
    <w:rsid w:val="00173438"/>
    <w:rsid w:val="00174545"/>
    <w:rsid w:val="00175B8B"/>
    <w:rsid w:val="00176380"/>
    <w:rsid w:val="001778FB"/>
    <w:rsid w:val="00180B8C"/>
    <w:rsid w:val="00181824"/>
    <w:rsid w:val="00186FDC"/>
    <w:rsid w:val="00191242"/>
    <w:rsid w:val="001937A9"/>
    <w:rsid w:val="00193EE5"/>
    <w:rsid w:val="00194F4D"/>
    <w:rsid w:val="00196879"/>
    <w:rsid w:val="00196AB5"/>
    <w:rsid w:val="001A7052"/>
    <w:rsid w:val="001B047C"/>
    <w:rsid w:val="001B3CFF"/>
    <w:rsid w:val="001B42CE"/>
    <w:rsid w:val="001B6F0D"/>
    <w:rsid w:val="001C1BF2"/>
    <w:rsid w:val="001C4E45"/>
    <w:rsid w:val="001D03C8"/>
    <w:rsid w:val="001D07CF"/>
    <w:rsid w:val="001D1A20"/>
    <w:rsid w:val="001D1C61"/>
    <w:rsid w:val="001D1DDD"/>
    <w:rsid w:val="001D3ABD"/>
    <w:rsid w:val="001D528E"/>
    <w:rsid w:val="001D7A2B"/>
    <w:rsid w:val="001E09D9"/>
    <w:rsid w:val="001E0E69"/>
    <w:rsid w:val="001E1ADB"/>
    <w:rsid w:val="001E460B"/>
    <w:rsid w:val="001E4BD2"/>
    <w:rsid w:val="001E4DFA"/>
    <w:rsid w:val="001E658F"/>
    <w:rsid w:val="001E6A5E"/>
    <w:rsid w:val="001F17E4"/>
    <w:rsid w:val="001F286D"/>
    <w:rsid w:val="001F629E"/>
    <w:rsid w:val="001F7708"/>
    <w:rsid w:val="001F795A"/>
    <w:rsid w:val="002001A1"/>
    <w:rsid w:val="002016BF"/>
    <w:rsid w:val="00202A43"/>
    <w:rsid w:val="00205F5E"/>
    <w:rsid w:val="00207C23"/>
    <w:rsid w:val="00210591"/>
    <w:rsid w:val="002120A4"/>
    <w:rsid w:val="0021499B"/>
    <w:rsid w:val="00214C20"/>
    <w:rsid w:val="00214D50"/>
    <w:rsid w:val="00216899"/>
    <w:rsid w:val="002177CD"/>
    <w:rsid w:val="0022421E"/>
    <w:rsid w:val="0022458A"/>
    <w:rsid w:val="00225E00"/>
    <w:rsid w:val="00226F62"/>
    <w:rsid w:val="00227235"/>
    <w:rsid w:val="00231078"/>
    <w:rsid w:val="00231942"/>
    <w:rsid w:val="0023247B"/>
    <w:rsid w:val="00234B51"/>
    <w:rsid w:val="0023506E"/>
    <w:rsid w:val="00236D03"/>
    <w:rsid w:val="00242500"/>
    <w:rsid w:val="0024274E"/>
    <w:rsid w:val="00242FEF"/>
    <w:rsid w:val="00243435"/>
    <w:rsid w:val="00243695"/>
    <w:rsid w:val="00245B6D"/>
    <w:rsid w:val="002468DA"/>
    <w:rsid w:val="00250E3B"/>
    <w:rsid w:val="0025143A"/>
    <w:rsid w:val="00253223"/>
    <w:rsid w:val="00253E10"/>
    <w:rsid w:val="00256AFA"/>
    <w:rsid w:val="00256B30"/>
    <w:rsid w:val="00264454"/>
    <w:rsid w:val="002645F8"/>
    <w:rsid w:val="0026669E"/>
    <w:rsid w:val="00271B71"/>
    <w:rsid w:val="00272518"/>
    <w:rsid w:val="0027727F"/>
    <w:rsid w:val="00277642"/>
    <w:rsid w:val="002816C8"/>
    <w:rsid w:val="00282660"/>
    <w:rsid w:val="00282AE6"/>
    <w:rsid w:val="00284D5D"/>
    <w:rsid w:val="002851C1"/>
    <w:rsid w:val="002862DF"/>
    <w:rsid w:val="00287066"/>
    <w:rsid w:val="002907A1"/>
    <w:rsid w:val="00291F5E"/>
    <w:rsid w:val="002940F1"/>
    <w:rsid w:val="002979E8"/>
    <w:rsid w:val="002A3CD5"/>
    <w:rsid w:val="002A40C1"/>
    <w:rsid w:val="002A47D7"/>
    <w:rsid w:val="002A78B7"/>
    <w:rsid w:val="002A7B7B"/>
    <w:rsid w:val="002A7C3B"/>
    <w:rsid w:val="002B196A"/>
    <w:rsid w:val="002B202B"/>
    <w:rsid w:val="002B301A"/>
    <w:rsid w:val="002B30B0"/>
    <w:rsid w:val="002B3859"/>
    <w:rsid w:val="002B4432"/>
    <w:rsid w:val="002B68DF"/>
    <w:rsid w:val="002B77A8"/>
    <w:rsid w:val="002C1146"/>
    <w:rsid w:val="002C4FCF"/>
    <w:rsid w:val="002C5647"/>
    <w:rsid w:val="002C611C"/>
    <w:rsid w:val="002D1C4F"/>
    <w:rsid w:val="002D450C"/>
    <w:rsid w:val="002D506A"/>
    <w:rsid w:val="002D5557"/>
    <w:rsid w:val="002D7089"/>
    <w:rsid w:val="002E0FA3"/>
    <w:rsid w:val="002E1488"/>
    <w:rsid w:val="002E389F"/>
    <w:rsid w:val="002E6A17"/>
    <w:rsid w:val="002F0E1D"/>
    <w:rsid w:val="002F0E2D"/>
    <w:rsid w:val="002F1CC9"/>
    <w:rsid w:val="002F379D"/>
    <w:rsid w:val="002F78C4"/>
    <w:rsid w:val="00301E1C"/>
    <w:rsid w:val="0030206E"/>
    <w:rsid w:val="00304686"/>
    <w:rsid w:val="003062EF"/>
    <w:rsid w:val="00306E09"/>
    <w:rsid w:val="00316EF2"/>
    <w:rsid w:val="00322A85"/>
    <w:rsid w:val="003247D6"/>
    <w:rsid w:val="00327D52"/>
    <w:rsid w:val="003313DB"/>
    <w:rsid w:val="003321A7"/>
    <w:rsid w:val="003321B0"/>
    <w:rsid w:val="00332605"/>
    <w:rsid w:val="0033392D"/>
    <w:rsid w:val="00334293"/>
    <w:rsid w:val="0033464F"/>
    <w:rsid w:val="003367C0"/>
    <w:rsid w:val="00337C06"/>
    <w:rsid w:val="00341DC3"/>
    <w:rsid w:val="0034234B"/>
    <w:rsid w:val="003427A0"/>
    <w:rsid w:val="00344A2A"/>
    <w:rsid w:val="003511BC"/>
    <w:rsid w:val="00351E73"/>
    <w:rsid w:val="0035239E"/>
    <w:rsid w:val="00353F56"/>
    <w:rsid w:val="00355556"/>
    <w:rsid w:val="00356CCA"/>
    <w:rsid w:val="003626C6"/>
    <w:rsid w:val="003630DC"/>
    <w:rsid w:val="00365187"/>
    <w:rsid w:val="0037041C"/>
    <w:rsid w:val="003705E5"/>
    <w:rsid w:val="00370BE6"/>
    <w:rsid w:val="003719ED"/>
    <w:rsid w:val="00372B5F"/>
    <w:rsid w:val="003739FB"/>
    <w:rsid w:val="00376387"/>
    <w:rsid w:val="00377DC8"/>
    <w:rsid w:val="00382EB5"/>
    <w:rsid w:val="00386F2E"/>
    <w:rsid w:val="00391E97"/>
    <w:rsid w:val="0039247A"/>
    <w:rsid w:val="00392B2F"/>
    <w:rsid w:val="00396B44"/>
    <w:rsid w:val="00396E18"/>
    <w:rsid w:val="00396F55"/>
    <w:rsid w:val="00397409"/>
    <w:rsid w:val="003A2614"/>
    <w:rsid w:val="003A31CE"/>
    <w:rsid w:val="003A3722"/>
    <w:rsid w:val="003A544A"/>
    <w:rsid w:val="003B024E"/>
    <w:rsid w:val="003B4622"/>
    <w:rsid w:val="003B5ADE"/>
    <w:rsid w:val="003B7CD7"/>
    <w:rsid w:val="003C081F"/>
    <w:rsid w:val="003C2A88"/>
    <w:rsid w:val="003C431D"/>
    <w:rsid w:val="003C4892"/>
    <w:rsid w:val="003C4C18"/>
    <w:rsid w:val="003C75E2"/>
    <w:rsid w:val="003C7705"/>
    <w:rsid w:val="003D1D38"/>
    <w:rsid w:val="003D2F8F"/>
    <w:rsid w:val="003D493A"/>
    <w:rsid w:val="003D743F"/>
    <w:rsid w:val="003D7B3B"/>
    <w:rsid w:val="003E030C"/>
    <w:rsid w:val="003E2FDB"/>
    <w:rsid w:val="003E360F"/>
    <w:rsid w:val="003E4FDC"/>
    <w:rsid w:val="003E5534"/>
    <w:rsid w:val="003E5BB8"/>
    <w:rsid w:val="003E660B"/>
    <w:rsid w:val="003E6E27"/>
    <w:rsid w:val="003F0145"/>
    <w:rsid w:val="003F0F35"/>
    <w:rsid w:val="003F343F"/>
    <w:rsid w:val="003F6504"/>
    <w:rsid w:val="003F6B40"/>
    <w:rsid w:val="003F6FF6"/>
    <w:rsid w:val="00400534"/>
    <w:rsid w:val="0040184D"/>
    <w:rsid w:val="0040353E"/>
    <w:rsid w:val="00403965"/>
    <w:rsid w:val="004043BE"/>
    <w:rsid w:val="004045E4"/>
    <w:rsid w:val="00407BE0"/>
    <w:rsid w:val="00410D06"/>
    <w:rsid w:val="00413779"/>
    <w:rsid w:val="00414381"/>
    <w:rsid w:val="00415A13"/>
    <w:rsid w:val="00416282"/>
    <w:rsid w:val="0042158E"/>
    <w:rsid w:val="004239E6"/>
    <w:rsid w:val="00423E4F"/>
    <w:rsid w:val="004263B3"/>
    <w:rsid w:val="00427CBD"/>
    <w:rsid w:val="00427CF0"/>
    <w:rsid w:val="004300AC"/>
    <w:rsid w:val="00431C33"/>
    <w:rsid w:val="0043202C"/>
    <w:rsid w:val="00433288"/>
    <w:rsid w:val="00433B4F"/>
    <w:rsid w:val="004362C6"/>
    <w:rsid w:val="00440FC3"/>
    <w:rsid w:val="004430C7"/>
    <w:rsid w:val="004435CC"/>
    <w:rsid w:val="00444A96"/>
    <w:rsid w:val="00447D42"/>
    <w:rsid w:val="004545E4"/>
    <w:rsid w:val="00454CAE"/>
    <w:rsid w:val="004553AA"/>
    <w:rsid w:val="0045598A"/>
    <w:rsid w:val="00456019"/>
    <w:rsid w:val="00463744"/>
    <w:rsid w:val="00466F5A"/>
    <w:rsid w:val="0046701B"/>
    <w:rsid w:val="00470F99"/>
    <w:rsid w:val="004712B3"/>
    <w:rsid w:val="0047260D"/>
    <w:rsid w:val="00473801"/>
    <w:rsid w:val="0047570B"/>
    <w:rsid w:val="00475A6F"/>
    <w:rsid w:val="00476632"/>
    <w:rsid w:val="00477036"/>
    <w:rsid w:val="00480616"/>
    <w:rsid w:val="00483FD4"/>
    <w:rsid w:val="004903FC"/>
    <w:rsid w:val="00494E6B"/>
    <w:rsid w:val="004974A7"/>
    <w:rsid w:val="004977FF"/>
    <w:rsid w:val="00497EA9"/>
    <w:rsid w:val="004A0CB9"/>
    <w:rsid w:val="004A1F1E"/>
    <w:rsid w:val="004A3C9C"/>
    <w:rsid w:val="004A5586"/>
    <w:rsid w:val="004A6551"/>
    <w:rsid w:val="004A6BD3"/>
    <w:rsid w:val="004A764B"/>
    <w:rsid w:val="004B0845"/>
    <w:rsid w:val="004B11E0"/>
    <w:rsid w:val="004B2119"/>
    <w:rsid w:val="004B4294"/>
    <w:rsid w:val="004B44FB"/>
    <w:rsid w:val="004B4845"/>
    <w:rsid w:val="004B56EA"/>
    <w:rsid w:val="004C1BE0"/>
    <w:rsid w:val="004C1DEF"/>
    <w:rsid w:val="004C22D5"/>
    <w:rsid w:val="004C5C64"/>
    <w:rsid w:val="004D0629"/>
    <w:rsid w:val="004D08B7"/>
    <w:rsid w:val="004D236F"/>
    <w:rsid w:val="004D76F0"/>
    <w:rsid w:val="004E1384"/>
    <w:rsid w:val="004E14AD"/>
    <w:rsid w:val="004E14F0"/>
    <w:rsid w:val="004E188C"/>
    <w:rsid w:val="004E254A"/>
    <w:rsid w:val="004E3BBE"/>
    <w:rsid w:val="004E3C10"/>
    <w:rsid w:val="004E4D45"/>
    <w:rsid w:val="004E517F"/>
    <w:rsid w:val="004E5641"/>
    <w:rsid w:val="004E5E58"/>
    <w:rsid w:val="004E688F"/>
    <w:rsid w:val="004E6C4B"/>
    <w:rsid w:val="004E774B"/>
    <w:rsid w:val="004F0655"/>
    <w:rsid w:val="004F36BA"/>
    <w:rsid w:val="004F4F52"/>
    <w:rsid w:val="004F5C17"/>
    <w:rsid w:val="004F6545"/>
    <w:rsid w:val="004F6CAD"/>
    <w:rsid w:val="004F6EC3"/>
    <w:rsid w:val="004F706A"/>
    <w:rsid w:val="004F7DB1"/>
    <w:rsid w:val="00501263"/>
    <w:rsid w:val="00505C26"/>
    <w:rsid w:val="00511E04"/>
    <w:rsid w:val="005158A5"/>
    <w:rsid w:val="00521815"/>
    <w:rsid w:val="00522ADA"/>
    <w:rsid w:val="005231B4"/>
    <w:rsid w:val="00527006"/>
    <w:rsid w:val="00527CEF"/>
    <w:rsid w:val="00530D69"/>
    <w:rsid w:val="00530DD0"/>
    <w:rsid w:val="00530E92"/>
    <w:rsid w:val="005311C3"/>
    <w:rsid w:val="005323CB"/>
    <w:rsid w:val="00532DB0"/>
    <w:rsid w:val="00534816"/>
    <w:rsid w:val="00536365"/>
    <w:rsid w:val="00541A7D"/>
    <w:rsid w:val="00541B08"/>
    <w:rsid w:val="00544C36"/>
    <w:rsid w:val="0054508E"/>
    <w:rsid w:val="005529AB"/>
    <w:rsid w:val="00553752"/>
    <w:rsid w:val="005542E2"/>
    <w:rsid w:val="00560449"/>
    <w:rsid w:val="005620EA"/>
    <w:rsid w:val="00564940"/>
    <w:rsid w:val="00565BFE"/>
    <w:rsid w:val="005661DF"/>
    <w:rsid w:val="00570002"/>
    <w:rsid w:val="00573E27"/>
    <w:rsid w:val="005758A4"/>
    <w:rsid w:val="00581EB1"/>
    <w:rsid w:val="00584BD7"/>
    <w:rsid w:val="00584C5D"/>
    <w:rsid w:val="005850BF"/>
    <w:rsid w:val="00591C73"/>
    <w:rsid w:val="005938A6"/>
    <w:rsid w:val="0059460E"/>
    <w:rsid w:val="00594FD4"/>
    <w:rsid w:val="0059557D"/>
    <w:rsid w:val="005A0BBB"/>
    <w:rsid w:val="005A18C5"/>
    <w:rsid w:val="005A2435"/>
    <w:rsid w:val="005A2FB0"/>
    <w:rsid w:val="005A350E"/>
    <w:rsid w:val="005A4284"/>
    <w:rsid w:val="005A498D"/>
    <w:rsid w:val="005A5D1B"/>
    <w:rsid w:val="005B105D"/>
    <w:rsid w:val="005B270E"/>
    <w:rsid w:val="005B6E35"/>
    <w:rsid w:val="005B7210"/>
    <w:rsid w:val="005B7BBD"/>
    <w:rsid w:val="005C4217"/>
    <w:rsid w:val="005C4463"/>
    <w:rsid w:val="005C4D50"/>
    <w:rsid w:val="005D0B63"/>
    <w:rsid w:val="005D40C0"/>
    <w:rsid w:val="005D4541"/>
    <w:rsid w:val="005D4A5B"/>
    <w:rsid w:val="005D7203"/>
    <w:rsid w:val="005E3989"/>
    <w:rsid w:val="005E5638"/>
    <w:rsid w:val="005F05E5"/>
    <w:rsid w:val="005F2059"/>
    <w:rsid w:val="005F2199"/>
    <w:rsid w:val="005F411C"/>
    <w:rsid w:val="005F62C2"/>
    <w:rsid w:val="00601671"/>
    <w:rsid w:val="006016DB"/>
    <w:rsid w:val="00602AB5"/>
    <w:rsid w:val="0060411F"/>
    <w:rsid w:val="00605AAA"/>
    <w:rsid w:val="006060C8"/>
    <w:rsid w:val="00610800"/>
    <w:rsid w:val="00611C50"/>
    <w:rsid w:val="006125D1"/>
    <w:rsid w:val="00614E7E"/>
    <w:rsid w:val="006156BB"/>
    <w:rsid w:val="0061702F"/>
    <w:rsid w:val="00617929"/>
    <w:rsid w:val="006205C4"/>
    <w:rsid w:val="00620D40"/>
    <w:rsid w:val="00622BD8"/>
    <w:rsid w:val="0062545D"/>
    <w:rsid w:val="006304C6"/>
    <w:rsid w:val="00633D66"/>
    <w:rsid w:val="0063506C"/>
    <w:rsid w:val="0063554F"/>
    <w:rsid w:val="00635CF7"/>
    <w:rsid w:val="00641270"/>
    <w:rsid w:val="00641E8B"/>
    <w:rsid w:val="00643EF3"/>
    <w:rsid w:val="00643F52"/>
    <w:rsid w:val="006449E2"/>
    <w:rsid w:val="00647EA0"/>
    <w:rsid w:val="00650652"/>
    <w:rsid w:val="00650FBD"/>
    <w:rsid w:val="00651F46"/>
    <w:rsid w:val="00662707"/>
    <w:rsid w:val="00665E0F"/>
    <w:rsid w:val="006662E2"/>
    <w:rsid w:val="0067038D"/>
    <w:rsid w:val="00670F50"/>
    <w:rsid w:val="0067131D"/>
    <w:rsid w:val="00674754"/>
    <w:rsid w:val="006753D5"/>
    <w:rsid w:val="00676BF6"/>
    <w:rsid w:val="00685D5B"/>
    <w:rsid w:val="006863EC"/>
    <w:rsid w:val="00686493"/>
    <w:rsid w:val="00690B66"/>
    <w:rsid w:val="00694F97"/>
    <w:rsid w:val="00695A0F"/>
    <w:rsid w:val="00696807"/>
    <w:rsid w:val="006A20CF"/>
    <w:rsid w:val="006A284A"/>
    <w:rsid w:val="006A522F"/>
    <w:rsid w:val="006A62C2"/>
    <w:rsid w:val="006B0E27"/>
    <w:rsid w:val="006B2277"/>
    <w:rsid w:val="006B2AC5"/>
    <w:rsid w:val="006B5C68"/>
    <w:rsid w:val="006C3C46"/>
    <w:rsid w:val="006C53B2"/>
    <w:rsid w:val="006C58B2"/>
    <w:rsid w:val="006D1996"/>
    <w:rsid w:val="006D1F88"/>
    <w:rsid w:val="006D41A9"/>
    <w:rsid w:val="006D5CB9"/>
    <w:rsid w:val="006D61B1"/>
    <w:rsid w:val="006D6568"/>
    <w:rsid w:val="006D684A"/>
    <w:rsid w:val="006E06A3"/>
    <w:rsid w:val="006E0F26"/>
    <w:rsid w:val="006E1E41"/>
    <w:rsid w:val="006E2A35"/>
    <w:rsid w:val="006E5506"/>
    <w:rsid w:val="006F08CE"/>
    <w:rsid w:val="006F0AD4"/>
    <w:rsid w:val="006F14B0"/>
    <w:rsid w:val="006F31F7"/>
    <w:rsid w:val="006F3369"/>
    <w:rsid w:val="006F5136"/>
    <w:rsid w:val="006F5D8B"/>
    <w:rsid w:val="006F6D42"/>
    <w:rsid w:val="006F7255"/>
    <w:rsid w:val="007002AA"/>
    <w:rsid w:val="00702700"/>
    <w:rsid w:val="00702AAC"/>
    <w:rsid w:val="00704B37"/>
    <w:rsid w:val="00712401"/>
    <w:rsid w:val="00712D36"/>
    <w:rsid w:val="00713961"/>
    <w:rsid w:val="00713E7A"/>
    <w:rsid w:val="00714FB0"/>
    <w:rsid w:val="007155FB"/>
    <w:rsid w:val="00717329"/>
    <w:rsid w:val="007201BB"/>
    <w:rsid w:val="00720FC2"/>
    <w:rsid w:val="00721BAE"/>
    <w:rsid w:val="007224F4"/>
    <w:rsid w:val="0073030F"/>
    <w:rsid w:val="00730A02"/>
    <w:rsid w:val="00731433"/>
    <w:rsid w:val="00731C4D"/>
    <w:rsid w:val="0073282D"/>
    <w:rsid w:val="007337EC"/>
    <w:rsid w:val="007370F7"/>
    <w:rsid w:val="00740D63"/>
    <w:rsid w:val="00740EC2"/>
    <w:rsid w:val="007426D8"/>
    <w:rsid w:val="007434E3"/>
    <w:rsid w:val="00743FC8"/>
    <w:rsid w:val="00744499"/>
    <w:rsid w:val="00744F45"/>
    <w:rsid w:val="00744FBE"/>
    <w:rsid w:val="007469DB"/>
    <w:rsid w:val="00746E43"/>
    <w:rsid w:val="007474EE"/>
    <w:rsid w:val="0074763E"/>
    <w:rsid w:val="00750562"/>
    <w:rsid w:val="00750FA8"/>
    <w:rsid w:val="00751ED8"/>
    <w:rsid w:val="0075404B"/>
    <w:rsid w:val="007555D9"/>
    <w:rsid w:val="00755AB2"/>
    <w:rsid w:val="007570E3"/>
    <w:rsid w:val="007574EE"/>
    <w:rsid w:val="0075765C"/>
    <w:rsid w:val="00757C32"/>
    <w:rsid w:val="00761D30"/>
    <w:rsid w:val="007639BF"/>
    <w:rsid w:val="0076445A"/>
    <w:rsid w:val="007679E2"/>
    <w:rsid w:val="007700B3"/>
    <w:rsid w:val="00773A68"/>
    <w:rsid w:val="007851AE"/>
    <w:rsid w:val="00787572"/>
    <w:rsid w:val="007916B7"/>
    <w:rsid w:val="00791BD0"/>
    <w:rsid w:val="00791E31"/>
    <w:rsid w:val="00792874"/>
    <w:rsid w:val="00796783"/>
    <w:rsid w:val="007A063E"/>
    <w:rsid w:val="007A467B"/>
    <w:rsid w:val="007A4A8A"/>
    <w:rsid w:val="007A4EDF"/>
    <w:rsid w:val="007A5BFF"/>
    <w:rsid w:val="007A6B3F"/>
    <w:rsid w:val="007A7B1A"/>
    <w:rsid w:val="007B1891"/>
    <w:rsid w:val="007B3583"/>
    <w:rsid w:val="007B65F5"/>
    <w:rsid w:val="007C057F"/>
    <w:rsid w:val="007C0DDD"/>
    <w:rsid w:val="007C1EFA"/>
    <w:rsid w:val="007C5F74"/>
    <w:rsid w:val="007C6F9D"/>
    <w:rsid w:val="007D0131"/>
    <w:rsid w:val="007D056A"/>
    <w:rsid w:val="007D0F4B"/>
    <w:rsid w:val="007D157E"/>
    <w:rsid w:val="007D38E3"/>
    <w:rsid w:val="007D52A2"/>
    <w:rsid w:val="007D5503"/>
    <w:rsid w:val="007E1433"/>
    <w:rsid w:val="007E3BD8"/>
    <w:rsid w:val="007E4318"/>
    <w:rsid w:val="007E5AF3"/>
    <w:rsid w:val="007E5D0A"/>
    <w:rsid w:val="007E67B5"/>
    <w:rsid w:val="007F2308"/>
    <w:rsid w:val="007F4A24"/>
    <w:rsid w:val="007F4E3A"/>
    <w:rsid w:val="007F53B8"/>
    <w:rsid w:val="007F666D"/>
    <w:rsid w:val="007F799D"/>
    <w:rsid w:val="00800B02"/>
    <w:rsid w:val="0080172A"/>
    <w:rsid w:val="00802A26"/>
    <w:rsid w:val="00802A84"/>
    <w:rsid w:val="00802F42"/>
    <w:rsid w:val="008039B9"/>
    <w:rsid w:val="00803D23"/>
    <w:rsid w:val="00805106"/>
    <w:rsid w:val="00805385"/>
    <w:rsid w:val="00805640"/>
    <w:rsid w:val="008075C3"/>
    <w:rsid w:val="0081010B"/>
    <w:rsid w:val="00811437"/>
    <w:rsid w:val="00811E2B"/>
    <w:rsid w:val="0081234F"/>
    <w:rsid w:val="008124BD"/>
    <w:rsid w:val="0081348A"/>
    <w:rsid w:val="008146BE"/>
    <w:rsid w:val="00817646"/>
    <w:rsid w:val="00817E4B"/>
    <w:rsid w:val="0082125F"/>
    <w:rsid w:val="00823384"/>
    <w:rsid w:val="00823F1B"/>
    <w:rsid w:val="008247D7"/>
    <w:rsid w:val="0082513D"/>
    <w:rsid w:val="00825F85"/>
    <w:rsid w:val="00832669"/>
    <w:rsid w:val="008328A9"/>
    <w:rsid w:val="0083477C"/>
    <w:rsid w:val="00836FFD"/>
    <w:rsid w:val="0083756D"/>
    <w:rsid w:val="00837945"/>
    <w:rsid w:val="00845ED1"/>
    <w:rsid w:val="00847179"/>
    <w:rsid w:val="0084738F"/>
    <w:rsid w:val="008508DB"/>
    <w:rsid w:val="00855A23"/>
    <w:rsid w:val="0085753C"/>
    <w:rsid w:val="008618EA"/>
    <w:rsid w:val="0086397E"/>
    <w:rsid w:val="00863EBE"/>
    <w:rsid w:val="00864FAA"/>
    <w:rsid w:val="00865F3A"/>
    <w:rsid w:val="0086662C"/>
    <w:rsid w:val="00870C38"/>
    <w:rsid w:val="00872317"/>
    <w:rsid w:val="00873786"/>
    <w:rsid w:val="00873D52"/>
    <w:rsid w:val="00875401"/>
    <w:rsid w:val="00875A6F"/>
    <w:rsid w:val="00876676"/>
    <w:rsid w:val="00876B39"/>
    <w:rsid w:val="00877453"/>
    <w:rsid w:val="00893B2E"/>
    <w:rsid w:val="00893BFA"/>
    <w:rsid w:val="00894599"/>
    <w:rsid w:val="008A098B"/>
    <w:rsid w:val="008A0E2A"/>
    <w:rsid w:val="008A1C04"/>
    <w:rsid w:val="008A4D0F"/>
    <w:rsid w:val="008A7351"/>
    <w:rsid w:val="008B0842"/>
    <w:rsid w:val="008B11B7"/>
    <w:rsid w:val="008B230E"/>
    <w:rsid w:val="008B3A35"/>
    <w:rsid w:val="008B75ED"/>
    <w:rsid w:val="008B7FB8"/>
    <w:rsid w:val="008C08CD"/>
    <w:rsid w:val="008C0FB4"/>
    <w:rsid w:val="008C459A"/>
    <w:rsid w:val="008C4990"/>
    <w:rsid w:val="008C4B26"/>
    <w:rsid w:val="008C71AA"/>
    <w:rsid w:val="008D18E7"/>
    <w:rsid w:val="008D27DF"/>
    <w:rsid w:val="008D316C"/>
    <w:rsid w:val="008D5761"/>
    <w:rsid w:val="008D7AE1"/>
    <w:rsid w:val="008E10D4"/>
    <w:rsid w:val="008E1201"/>
    <w:rsid w:val="008E1BE3"/>
    <w:rsid w:val="008E1BFF"/>
    <w:rsid w:val="008E1C26"/>
    <w:rsid w:val="008E3F46"/>
    <w:rsid w:val="008E6A4C"/>
    <w:rsid w:val="008F0595"/>
    <w:rsid w:val="008F2544"/>
    <w:rsid w:val="008F3425"/>
    <w:rsid w:val="008F428C"/>
    <w:rsid w:val="008F488B"/>
    <w:rsid w:val="008F5480"/>
    <w:rsid w:val="0090316C"/>
    <w:rsid w:val="0090372C"/>
    <w:rsid w:val="00904427"/>
    <w:rsid w:val="00904992"/>
    <w:rsid w:val="00906B8F"/>
    <w:rsid w:val="00910ACF"/>
    <w:rsid w:val="00911EE3"/>
    <w:rsid w:val="009138D1"/>
    <w:rsid w:val="0091572A"/>
    <w:rsid w:val="00917BA1"/>
    <w:rsid w:val="00920ED9"/>
    <w:rsid w:val="009226F5"/>
    <w:rsid w:val="00923DCC"/>
    <w:rsid w:val="00927AC6"/>
    <w:rsid w:val="00927F53"/>
    <w:rsid w:val="00931C82"/>
    <w:rsid w:val="009349F6"/>
    <w:rsid w:val="00934D30"/>
    <w:rsid w:val="00936E67"/>
    <w:rsid w:val="009401E8"/>
    <w:rsid w:val="00940217"/>
    <w:rsid w:val="009423F1"/>
    <w:rsid w:val="0094246B"/>
    <w:rsid w:val="009467E2"/>
    <w:rsid w:val="009473E6"/>
    <w:rsid w:val="00947D71"/>
    <w:rsid w:val="00950337"/>
    <w:rsid w:val="009507A0"/>
    <w:rsid w:val="0095209C"/>
    <w:rsid w:val="00953278"/>
    <w:rsid w:val="009549B3"/>
    <w:rsid w:val="00955F77"/>
    <w:rsid w:val="00955FE1"/>
    <w:rsid w:val="0095728B"/>
    <w:rsid w:val="0095732D"/>
    <w:rsid w:val="00957FB1"/>
    <w:rsid w:val="00957FCF"/>
    <w:rsid w:val="00961144"/>
    <w:rsid w:val="009623C7"/>
    <w:rsid w:val="0096308B"/>
    <w:rsid w:val="00964EDC"/>
    <w:rsid w:val="00965932"/>
    <w:rsid w:val="0097189D"/>
    <w:rsid w:val="009730FA"/>
    <w:rsid w:val="0097363F"/>
    <w:rsid w:val="009751DA"/>
    <w:rsid w:val="0097635D"/>
    <w:rsid w:val="0097665C"/>
    <w:rsid w:val="00977855"/>
    <w:rsid w:val="00981DE3"/>
    <w:rsid w:val="00982318"/>
    <w:rsid w:val="00983113"/>
    <w:rsid w:val="009868B4"/>
    <w:rsid w:val="00993975"/>
    <w:rsid w:val="0099617D"/>
    <w:rsid w:val="009A02A9"/>
    <w:rsid w:val="009A2555"/>
    <w:rsid w:val="009A67F9"/>
    <w:rsid w:val="009A68D0"/>
    <w:rsid w:val="009B64FC"/>
    <w:rsid w:val="009B720E"/>
    <w:rsid w:val="009B744F"/>
    <w:rsid w:val="009C19D7"/>
    <w:rsid w:val="009C1F9D"/>
    <w:rsid w:val="009C263A"/>
    <w:rsid w:val="009C29FA"/>
    <w:rsid w:val="009C2DA9"/>
    <w:rsid w:val="009C71E2"/>
    <w:rsid w:val="009C7DA7"/>
    <w:rsid w:val="009D344B"/>
    <w:rsid w:val="009D387D"/>
    <w:rsid w:val="009D5536"/>
    <w:rsid w:val="009D7363"/>
    <w:rsid w:val="009D7DCE"/>
    <w:rsid w:val="009E0726"/>
    <w:rsid w:val="009E339D"/>
    <w:rsid w:val="009E33C0"/>
    <w:rsid w:val="009E4028"/>
    <w:rsid w:val="009E55AA"/>
    <w:rsid w:val="009E63B9"/>
    <w:rsid w:val="009E7493"/>
    <w:rsid w:val="009E7EDC"/>
    <w:rsid w:val="009F13F7"/>
    <w:rsid w:val="009F2EF2"/>
    <w:rsid w:val="009F3747"/>
    <w:rsid w:val="009F3B71"/>
    <w:rsid w:val="009F4DD9"/>
    <w:rsid w:val="009F4EFA"/>
    <w:rsid w:val="009F6EC4"/>
    <w:rsid w:val="009F7F00"/>
    <w:rsid w:val="009F7F98"/>
    <w:rsid w:val="00A01322"/>
    <w:rsid w:val="00A01AC7"/>
    <w:rsid w:val="00A03931"/>
    <w:rsid w:val="00A079D3"/>
    <w:rsid w:val="00A1198B"/>
    <w:rsid w:val="00A11DB7"/>
    <w:rsid w:val="00A21A5E"/>
    <w:rsid w:val="00A24DC0"/>
    <w:rsid w:val="00A26463"/>
    <w:rsid w:val="00A26FC2"/>
    <w:rsid w:val="00A27208"/>
    <w:rsid w:val="00A278A7"/>
    <w:rsid w:val="00A31058"/>
    <w:rsid w:val="00A35959"/>
    <w:rsid w:val="00A35CD3"/>
    <w:rsid w:val="00A41864"/>
    <w:rsid w:val="00A44097"/>
    <w:rsid w:val="00A453E1"/>
    <w:rsid w:val="00A46D31"/>
    <w:rsid w:val="00A525E4"/>
    <w:rsid w:val="00A52ED2"/>
    <w:rsid w:val="00A530A2"/>
    <w:rsid w:val="00A54C91"/>
    <w:rsid w:val="00A55865"/>
    <w:rsid w:val="00A570A0"/>
    <w:rsid w:val="00A57BFC"/>
    <w:rsid w:val="00A61164"/>
    <w:rsid w:val="00A650AB"/>
    <w:rsid w:val="00A65ADC"/>
    <w:rsid w:val="00A66EB0"/>
    <w:rsid w:val="00A66EB1"/>
    <w:rsid w:val="00A6731E"/>
    <w:rsid w:val="00A67348"/>
    <w:rsid w:val="00A67D6C"/>
    <w:rsid w:val="00A70A62"/>
    <w:rsid w:val="00A70B44"/>
    <w:rsid w:val="00A711F7"/>
    <w:rsid w:val="00A71AF9"/>
    <w:rsid w:val="00A72E85"/>
    <w:rsid w:val="00A73472"/>
    <w:rsid w:val="00A73A81"/>
    <w:rsid w:val="00A73B48"/>
    <w:rsid w:val="00A76531"/>
    <w:rsid w:val="00A773BE"/>
    <w:rsid w:val="00A80E4E"/>
    <w:rsid w:val="00A834BF"/>
    <w:rsid w:val="00A878DF"/>
    <w:rsid w:val="00A918B8"/>
    <w:rsid w:val="00A91EA5"/>
    <w:rsid w:val="00A921B6"/>
    <w:rsid w:val="00A95918"/>
    <w:rsid w:val="00A965BC"/>
    <w:rsid w:val="00AA0705"/>
    <w:rsid w:val="00AA2BA5"/>
    <w:rsid w:val="00AA6551"/>
    <w:rsid w:val="00AA6C1A"/>
    <w:rsid w:val="00AA6D57"/>
    <w:rsid w:val="00AB0E81"/>
    <w:rsid w:val="00AB1973"/>
    <w:rsid w:val="00AB4BBD"/>
    <w:rsid w:val="00AB51F6"/>
    <w:rsid w:val="00AC1C3D"/>
    <w:rsid w:val="00AC3DCF"/>
    <w:rsid w:val="00AC3DEB"/>
    <w:rsid w:val="00AC52F3"/>
    <w:rsid w:val="00AC5E38"/>
    <w:rsid w:val="00AD03C5"/>
    <w:rsid w:val="00AD0F94"/>
    <w:rsid w:val="00AD6EA6"/>
    <w:rsid w:val="00AD6F01"/>
    <w:rsid w:val="00AE050C"/>
    <w:rsid w:val="00AE163D"/>
    <w:rsid w:val="00AE4106"/>
    <w:rsid w:val="00AE42BB"/>
    <w:rsid w:val="00AE5768"/>
    <w:rsid w:val="00AE60B0"/>
    <w:rsid w:val="00AF2DC0"/>
    <w:rsid w:val="00AF4280"/>
    <w:rsid w:val="00AF43C3"/>
    <w:rsid w:val="00AF4980"/>
    <w:rsid w:val="00AF5971"/>
    <w:rsid w:val="00AF6ACE"/>
    <w:rsid w:val="00B0046A"/>
    <w:rsid w:val="00B04898"/>
    <w:rsid w:val="00B0521F"/>
    <w:rsid w:val="00B05B27"/>
    <w:rsid w:val="00B06DD6"/>
    <w:rsid w:val="00B10C0C"/>
    <w:rsid w:val="00B12296"/>
    <w:rsid w:val="00B12CAD"/>
    <w:rsid w:val="00B12DCD"/>
    <w:rsid w:val="00B14B6F"/>
    <w:rsid w:val="00B15226"/>
    <w:rsid w:val="00B15A65"/>
    <w:rsid w:val="00B16E04"/>
    <w:rsid w:val="00B24D11"/>
    <w:rsid w:val="00B26BA6"/>
    <w:rsid w:val="00B30010"/>
    <w:rsid w:val="00B31308"/>
    <w:rsid w:val="00B32687"/>
    <w:rsid w:val="00B34681"/>
    <w:rsid w:val="00B3594F"/>
    <w:rsid w:val="00B35D49"/>
    <w:rsid w:val="00B52678"/>
    <w:rsid w:val="00B53476"/>
    <w:rsid w:val="00B546DB"/>
    <w:rsid w:val="00B5710E"/>
    <w:rsid w:val="00B57F1B"/>
    <w:rsid w:val="00B65407"/>
    <w:rsid w:val="00B65DC3"/>
    <w:rsid w:val="00B67AC9"/>
    <w:rsid w:val="00B67D91"/>
    <w:rsid w:val="00B71D57"/>
    <w:rsid w:val="00B75E50"/>
    <w:rsid w:val="00B761ED"/>
    <w:rsid w:val="00B7722F"/>
    <w:rsid w:val="00B826CC"/>
    <w:rsid w:val="00B86225"/>
    <w:rsid w:val="00B865D2"/>
    <w:rsid w:val="00B87DB1"/>
    <w:rsid w:val="00B87F65"/>
    <w:rsid w:val="00B908EA"/>
    <w:rsid w:val="00B930C9"/>
    <w:rsid w:val="00B950C2"/>
    <w:rsid w:val="00B96525"/>
    <w:rsid w:val="00BA30E8"/>
    <w:rsid w:val="00BA3510"/>
    <w:rsid w:val="00BA4F02"/>
    <w:rsid w:val="00BA5F74"/>
    <w:rsid w:val="00BA751F"/>
    <w:rsid w:val="00BA7A05"/>
    <w:rsid w:val="00BB15BA"/>
    <w:rsid w:val="00BB1DA2"/>
    <w:rsid w:val="00BB3A9C"/>
    <w:rsid w:val="00BB42DB"/>
    <w:rsid w:val="00BB4B0A"/>
    <w:rsid w:val="00BB5484"/>
    <w:rsid w:val="00BC204D"/>
    <w:rsid w:val="00BC6B9E"/>
    <w:rsid w:val="00BC7CC6"/>
    <w:rsid w:val="00BD1958"/>
    <w:rsid w:val="00BD3F9C"/>
    <w:rsid w:val="00BD3FA5"/>
    <w:rsid w:val="00BD48A9"/>
    <w:rsid w:val="00BD7B7B"/>
    <w:rsid w:val="00BE0CA6"/>
    <w:rsid w:val="00BE1140"/>
    <w:rsid w:val="00BE223F"/>
    <w:rsid w:val="00BE5ED2"/>
    <w:rsid w:val="00BE6B52"/>
    <w:rsid w:val="00BE7754"/>
    <w:rsid w:val="00BF274A"/>
    <w:rsid w:val="00C0117F"/>
    <w:rsid w:val="00C01351"/>
    <w:rsid w:val="00C0144C"/>
    <w:rsid w:val="00C03962"/>
    <w:rsid w:val="00C0460D"/>
    <w:rsid w:val="00C10036"/>
    <w:rsid w:val="00C11C27"/>
    <w:rsid w:val="00C12F70"/>
    <w:rsid w:val="00C1318D"/>
    <w:rsid w:val="00C135EE"/>
    <w:rsid w:val="00C142C8"/>
    <w:rsid w:val="00C14C1D"/>
    <w:rsid w:val="00C157A2"/>
    <w:rsid w:val="00C20482"/>
    <w:rsid w:val="00C22D2F"/>
    <w:rsid w:val="00C24D62"/>
    <w:rsid w:val="00C26F67"/>
    <w:rsid w:val="00C270D5"/>
    <w:rsid w:val="00C328AB"/>
    <w:rsid w:val="00C32A97"/>
    <w:rsid w:val="00C32FCF"/>
    <w:rsid w:val="00C3349F"/>
    <w:rsid w:val="00C34927"/>
    <w:rsid w:val="00C34A52"/>
    <w:rsid w:val="00C34FCF"/>
    <w:rsid w:val="00C362D3"/>
    <w:rsid w:val="00C369CC"/>
    <w:rsid w:val="00C37292"/>
    <w:rsid w:val="00C37813"/>
    <w:rsid w:val="00C443D8"/>
    <w:rsid w:val="00C46E30"/>
    <w:rsid w:val="00C473E4"/>
    <w:rsid w:val="00C479E8"/>
    <w:rsid w:val="00C47DA3"/>
    <w:rsid w:val="00C55B23"/>
    <w:rsid w:val="00C605CE"/>
    <w:rsid w:val="00C6126A"/>
    <w:rsid w:val="00C61654"/>
    <w:rsid w:val="00C61BEE"/>
    <w:rsid w:val="00C63189"/>
    <w:rsid w:val="00C639BE"/>
    <w:rsid w:val="00C66006"/>
    <w:rsid w:val="00C745F3"/>
    <w:rsid w:val="00C75CB1"/>
    <w:rsid w:val="00C761A9"/>
    <w:rsid w:val="00C77108"/>
    <w:rsid w:val="00C771C9"/>
    <w:rsid w:val="00C77668"/>
    <w:rsid w:val="00C816F0"/>
    <w:rsid w:val="00C8644A"/>
    <w:rsid w:val="00C877C1"/>
    <w:rsid w:val="00C87B55"/>
    <w:rsid w:val="00C9058B"/>
    <w:rsid w:val="00C947DB"/>
    <w:rsid w:val="00C94EC2"/>
    <w:rsid w:val="00CA3B09"/>
    <w:rsid w:val="00CA3C99"/>
    <w:rsid w:val="00CB3402"/>
    <w:rsid w:val="00CC08FE"/>
    <w:rsid w:val="00CC3A67"/>
    <w:rsid w:val="00CC6363"/>
    <w:rsid w:val="00CC7F25"/>
    <w:rsid w:val="00CD0323"/>
    <w:rsid w:val="00CD2C05"/>
    <w:rsid w:val="00CD697B"/>
    <w:rsid w:val="00CD6E84"/>
    <w:rsid w:val="00CE1704"/>
    <w:rsid w:val="00CE2E90"/>
    <w:rsid w:val="00CE4C23"/>
    <w:rsid w:val="00CF0E32"/>
    <w:rsid w:val="00CF2F58"/>
    <w:rsid w:val="00CF4AD0"/>
    <w:rsid w:val="00D002BF"/>
    <w:rsid w:val="00D00515"/>
    <w:rsid w:val="00D0074B"/>
    <w:rsid w:val="00D016A2"/>
    <w:rsid w:val="00D01732"/>
    <w:rsid w:val="00D02535"/>
    <w:rsid w:val="00D02BD7"/>
    <w:rsid w:val="00D0395A"/>
    <w:rsid w:val="00D04BCB"/>
    <w:rsid w:val="00D0688B"/>
    <w:rsid w:val="00D14816"/>
    <w:rsid w:val="00D15614"/>
    <w:rsid w:val="00D15CAD"/>
    <w:rsid w:val="00D1617F"/>
    <w:rsid w:val="00D21BDB"/>
    <w:rsid w:val="00D23179"/>
    <w:rsid w:val="00D2517E"/>
    <w:rsid w:val="00D27469"/>
    <w:rsid w:val="00D31B94"/>
    <w:rsid w:val="00D33FF7"/>
    <w:rsid w:val="00D34075"/>
    <w:rsid w:val="00D37D0D"/>
    <w:rsid w:val="00D403FD"/>
    <w:rsid w:val="00D46EEC"/>
    <w:rsid w:val="00D511D5"/>
    <w:rsid w:val="00D53B67"/>
    <w:rsid w:val="00D55DC2"/>
    <w:rsid w:val="00D6135E"/>
    <w:rsid w:val="00D63EE0"/>
    <w:rsid w:val="00D63FAF"/>
    <w:rsid w:val="00D640BD"/>
    <w:rsid w:val="00D6604C"/>
    <w:rsid w:val="00D6766F"/>
    <w:rsid w:val="00D67C0C"/>
    <w:rsid w:val="00D72434"/>
    <w:rsid w:val="00D758F4"/>
    <w:rsid w:val="00D77018"/>
    <w:rsid w:val="00D80B8A"/>
    <w:rsid w:val="00D81243"/>
    <w:rsid w:val="00D81B4B"/>
    <w:rsid w:val="00D825D9"/>
    <w:rsid w:val="00D84693"/>
    <w:rsid w:val="00D8657B"/>
    <w:rsid w:val="00D869F1"/>
    <w:rsid w:val="00D86A3C"/>
    <w:rsid w:val="00D902E1"/>
    <w:rsid w:val="00D908C5"/>
    <w:rsid w:val="00D92511"/>
    <w:rsid w:val="00D92F8F"/>
    <w:rsid w:val="00D93CDE"/>
    <w:rsid w:val="00D94A20"/>
    <w:rsid w:val="00D95F29"/>
    <w:rsid w:val="00D960BD"/>
    <w:rsid w:val="00D97E39"/>
    <w:rsid w:val="00DA1F27"/>
    <w:rsid w:val="00DA227D"/>
    <w:rsid w:val="00DB0F5F"/>
    <w:rsid w:val="00DB4A15"/>
    <w:rsid w:val="00DB5B3E"/>
    <w:rsid w:val="00DB79A0"/>
    <w:rsid w:val="00DB7CFC"/>
    <w:rsid w:val="00DC01AE"/>
    <w:rsid w:val="00DC0425"/>
    <w:rsid w:val="00DC1668"/>
    <w:rsid w:val="00DC27C5"/>
    <w:rsid w:val="00DD15B7"/>
    <w:rsid w:val="00DD248F"/>
    <w:rsid w:val="00DD2B7F"/>
    <w:rsid w:val="00DD46D1"/>
    <w:rsid w:val="00DD4AF2"/>
    <w:rsid w:val="00DD582D"/>
    <w:rsid w:val="00DD7809"/>
    <w:rsid w:val="00DD7B96"/>
    <w:rsid w:val="00DE05DF"/>
    <w:rsid w:val="00DE190F"/>
    <w:rsid w:val="00DE4F00"/>
    <w:rsid w:val="00DE5930"/>
    <w:rsid w:val="00DE5993"/>
    <w:rsid w:val="00DE71BB"/>
    <w:rsid w:val="00DF175C"/>
    <w:rsid w:val="00DF1CAB"/>
    <w:rsid w:val="00DF5837"/>
    <w:rsid w:val="00DF7915"/>
    <w:rsid w:val="00E00A20"/>
    <w:rsid w:val="00E0292C"/>
    <w:rsid w:val="00E05651"/>
    <w:rsid w:val="00E06FDA"/>
    <w:rsid w:val="00E10F0D"/>
    <w:rsid w:val="00E117A7"/>
    <w:rsid w:val="00E11B43"/>
    <w:rsid w:val="00E1428D"/>
    <w:rsid w:val="00E14473"/>
    <w:rsid w:val="00E15D2E"/>
    <w:rsid w:val="00E16A57"/>
    <w:rsid w:val="00E205B6"/>
    <w:rsid w:val="00E23797"/>
    <w:rsid w:val="00E238DE"/>
    <w:rsid w:val="00E24933"/>
    <w:rsid w:val="00E26514"/>
    <w:rsid w:val="00E30920"/>
    <w:rsid w:val="00E31FE2"/>
    <w:rsid w:val="00E33716"/>
    <w:rsid w:val="00E40548"/>
    <w:rsid w:val="00E40B39"/>
    <w:rsid w:val="00E42316"/>
    <w:rsid w:val="00E42588"/>
    <w:rsid w:val="00E443A0"/>
    <w:rsid w:val="00E47B59"/>
    <w:rsid w:val="00E50A1F"/>
    <w:rsid w:val="00E51322"/>
    <w:rsid w:val="00E51969"/>
    <w:rsid w:val="00E5426C"/>
    <w:rsid w:val="00E55BB6"/>
    <w:rsid w:val="00E56E39"/>
    <w:rsid w:val="00E5794E"/>
    <w:rsid w:val="00E57AAF"/>
    <w:rsid w:val="00E612C7"/>
    <w:rsid w:val="00E6468F"/>
    <w:rsid w:val="00E6472F"/>
    <w:rsid w:val="00E64F9A"/>
    <w:rsid w:val="00E6559D"/>
    <w:rsid w:val="00E65B55"/>
    <w:rsid w:val="00E66055"/>
    <w:rsid w:val="00E67894"/>
    <w:rsid w:val="00E67F5A"/>
    <w:rsid w:val="00E757AF"/>
    <w:rsid w:val="00E77926"/>
    <w:rsid w:val="00E8084A"/>
    <w:rsid w:val="00E817C7"/>
    <w:rsid w:val="00E818F3"/>
    <w:rsid w:val="00E82233"/>
    <w:rsid w:val="00E8407B"/>
    <w:rsid w:val="00E845B0"/>
    <w:rsid w:val="00E85331"/>
    <w:rsid w:val="00E877F2"/>
    <w:rsid w:val="00E94F58"/>
    <w:rsid w:val="00E95A3B"/>
    <w:rsid w:val="00E969E1"/>
    <w:rsid w:val="00E970F7"/>
    <w:rsid w:val="00E97A7C"/>
    <w:rsid w:val="00EA05DC"/>
    <w:rsid w:val="00EA0AE6"/>
    <w:rsid w:val="00EA0DE1"/>
    <w:rsid w:val="00EA123E"/>
    <w:rsid w:val="00EA5FB2"/>
    <w:rsid w:val="00EA641B"/>
    <w:rsid w:val="00EB0FA7"/>
    <w:rsid w:val="00EB3F7A"/>
    <w:rsid w:val="00EB476E"/>
    <w:rsid w:val="00EB4EEA"/>
    <w:rsid w:val="00EB6C6A"/>
    <w:rsid w:val="00EC0C96"/>
    <w:rsid w:val="00EC0DFB"/>
    <w:rsid w:val="00EC1976"/>
    <w:rsid w:val="00EC2F95"/>
    <w:rsid w:val="00EC43C2"/>
    <w:rsid w:val="00EC50F3"/>
    <w:rsid w:val="00EC5992"/>
    <w:rsid w:val="00EC5C3B"/>
    <w:rsid w:val="00EC5CD6"/>
    <w:rsid w:val="00EC5E80"/>
    <w:rsid w:val="00EC6867"/>
    <w:rsid w:val="00ED3793"/>
    <w:rsid w:val="00ED3922"/>
    <w:rsid w:val="00ED47E1"/>
    <w:rsid w:val="00ED6BFC"/>
    <w:rsid w:val="00ED7E52"/>
    <w:rsid w:val="00EE3D75"/>
    <w:rsid w:val="00EE4317"/>
    <w:rsid w:val="00EE7872"/>
    <w:rsid w:val="00EF5324"/>
    <w:rsid w:val="00EF7024"/>
    <w:rsid w:val="00F01C1D"/>
    <w:rsid w:val="00F01FB6"/>
    <w:rsid w:val="00F03A73"/>
    <w:rsid w:val="00F06B83"/>
    <w:rsid w:val="00F06FB7"/>
    <w:rsid w:val="00F110EA"/>
    <w:rsid w:val="00F15C57"/>
    <w:rsid w:val="00F161E2"/>
    <w:rsid w:val="00F16475"/>
    <w:rsid w:val="00F17906"/>
    <w:rsid w:val="00F24BE6"/>
    <w:rsid w:val="00F24E17"/>
    <w:rsid w:val="00F25336"/>
    <w:rsid w:val="00F27CD6"/>
    <w:rsid w:val="00F3547D"/>
    <w:rsid w:val="00F37DB0"/>
    <w:rsid w:val="00F4027D"/>
    <w:rsid w:val="00F40EA3"/>
    <w:rsid w:val="00F40F2D"/>
    <w:rsid w:val="00F42083"/>
    <w:rsid w:val="00F427B6"/>
    <w:rsid w:val="00F427D8"/>
    <w:rsid w:val="00F471C3"/>
    <w:rsid w:val="00F47D5E"/>
    <w:rsid w:val="00F547A0"/>
    <w:rsid w:val="00F5491A"/>
    <w:rsid w:val="00F553E0"/>
    <w:rsid w:val="00F55C20"/>
    <w:rsid w:val="00F605C3"/>
    <w:rsid w:val="00F6074B"/>
    <w:rsid w:val="00F6116A"/>
    <w:rsid w:val="00F63B91"/>
    <w:rsid w:val="00F64017"/>
    <w:rsid w:val="00F82F98"/>
    <w:rsid w:val="00F839B9"/>
    <w:rsid w:val="00F87FCD"/>
    <w:rsid w:val="00F926C7"/>
    <w:rsid w:val="00F948C1"/>
    <w:rsid w:val="00F97609"/>
    <w:rsid w:val="00FA3F4C"/>
    <w:rsid w:val="00FA642E"/>
    <w:rsid w:val="00FA675C"/>
    <w:rsid w:val="00FA7215"/>
    <w:rsid w:val="00FA7DB1"/>
    <w:rsid w:val="00FB1051"/>
    <w:rsid w:val="00FB1E2B"/>
    <w:rsid w:val="00FB2AE1"/>
    <w:rsid w:val="00FB43C4"/>
    <w:rsid w:val="00FB7CDD"/>
    <w:rsid w:val="00FC0C64"/>
    <w:rsid w:val="00FC1E2C"/>
    <w:rsid w:val="00FC27B8"/>
    <w:rsid w:val="00FC432C"/>
    <w:rsid w:val="00FC5058"/>
    <w:rsid w:val="00FC5E33"/>
    <w:rsid w:val="00FC65B3"/>
    <w:rsid w:val="00FC6727"/>
    <w:rsid w:val="00FC6AEF"/>
    <w:rsid w:val="00FC7FC7"/>
    <w:rsid w:val="00FD191F"/>
    <w:rsid w:val="00FD2BF5"/>
    <w:rsid w:val="00FD6AE0"/>
    <w:rsid w:val="00FD6D4C"/>
    <w:rsid w:val="00FD7368"/>
    <w:rsid w:val="00FD74BD"/>
    <w:rsid w:val="00FE057A"/>
    <w:rsid w:val="00FE134A"/>
    <w:rsid w:val="00FE22DE"/>
    <w:rsid w:val="00FE4D4D"/>
    <w:rsid w:val="00FE4F8F"/>
    <w:rsid w:val="00FF1944"/>
    <w:rsid w:val="00FF1EC3"/>
    <w:rsid w:val="00FF35DC"/>
    <w:rsid w:val="00FF3E0C"/>
    <w:rsid w:val="00FF4284"/>
    <w:rsid w:val="00FF43E1"/>
    <w:rsid w:val="00FF4A36"/>
    <w:rsid w:val="00FF5294"/>
    <w:rsid w:val="00FF6606"/>
    <w:rsid w:val="00FF75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footer" w:uiPriority="0"/>
    <w:lsdException w:name="caption" w:uiPriority="0" w:qFormat="1"/>
    <w:lsdException w:name="footnote reference" w:uiPriority="0"/>
    <w:lsdException w:name="List" w:uiPriority="0"/>
    <w:lsdException w:name="List Bullet" w:uiPriority="0"/>
    <w:lsdException w:name="List 2" w:uiPriority="0"/>
    <w:lsdException w:name="List 3" w:uiPriority="0"/>
    <w:lsdException w:name="List 4" w:uiPriority="0"/>
    <w:lsdException w:name="List Bullet 2" w:uiPriority="0"/>
    <w:lsdException w:name="List Bullet 3" w:uiPriority="0"/>
    <w:lsdException w:name="Title" w:semiHidden="0" w:uiPriority="0" w:unhideWhenUsed="0" w:qFormat="1"/>
    <w:lsdException w:name="Default Paragraph Font" w:uiPriority="1"/>
    <w:lsdException w:name="Body Text Indent" w:uiPriority="0"/>
    <w:lsdException w:name="List Continue" w:uiPriority="0"/>
    <w:lsdException w:name="List Continue 2" w:uiPriority="0"/>
    <w:lsdException w:name="Subtitle" w:semiHidden="0" w:uiPriority="0" w:unhideWhenUsed="0" w:qFormat="1"/>
    <w:lsdException w:name="Salutation" w:uiPriority="0"/>
    <w:lsdException w:name="Body Text First Indent" w:uiPriority="0"/>
    <w:lsdException w:name="Body Text First Indent 2" w:uiPriority="0"/>
    <w:lsdException w:name="Block Text" w:uiPriority="0"/>
    <w:lsdException w:name="FollowedHyperlink" w:uiPriority="0"/>
    <w:lsdException w:name="Strong" w:semiHidden="0" w:unhideWhenUsed="0" w:qFormat="1"/>
    <w:lsdException w:name="Emphasis" w:semiHidden="0" w:uiPriority="20" w:unhideWhenUsed="0" w:qFormat="1"/>
    <w:lsdException w:name="Document Map" w:uiPriority="0"/>
    <w:lsdException w:name="HTML Preformatted" w:uiPriority="0"/>
    <w:lsdException w:name="Table Classic 1" w:uiPriority="0"/>
    <w:lsdException w:name="Table Subtle 2" w:uiPriority="0"/>
    <w:lsdException w:name="Table Web 1" w:uiPriority="0"/>
    <w:lsdException w:name="Table Web 2" w:uiPriority="0"/>
    <w:lsdException w:name="Table Grid" w:semiHidden="0" w:uiPriority="0" w:unhideWhenUsed="0"/>
    <w:lsdException w:name="Table Theme" w:uiPriority="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877453"/>
    <w:pPr>
      <w:spacing w:after="0" w:line="240" w:lineRule="auto"/>
    </w:pPr>
    <w:rPr>
      <w:rFonts w:ascii="Times New Roman" w:eastAsia="Times New Roman" w:hAnsi="Times New Roman" w:cs="Times New Roman"/>
      <w:sz w:val="28"/>
      <w:szCs w:val="20"/>
      <w:lang w:eastAsia="ru-RU"/>
    </w:rPr>
  </w:style>
  <w:style w:type="paragraph" w:styleId="1">
    <w:name w:val="heading 1"/>
    <w:basedOn w:val="a2"/>
    <w:next w:val="a2"/>
    <w:link w:val="10"/>
    <w:uiPriority w:val="99"/>
    <w:qFormat/>
    <w:rsid w:val="005158A5"/>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0">
    <w:name w:val="heading 2"/>
    <w:basedOn w:val="a2"/>
    <w:next w:val="a2"/>
    <w:link w:val="21"/>
    <w:uiPriority w:val="99"/>
    <w:qFormat/>
    <w:rsid w:val="00175B8B"/>
    <w:pPr>
      <w:keepNext/>
      <w:spacing w:before="120"/>
      <w:ind w:firstLine="720"/>
      <w:jc w:val="right"/>
      <w:outlineLvl w:val="1"/>
    </w:pPr>
    <w:rPr>
      <w:i/>
      <w:iCs/>
      <w:sz w:val="24"/>
      <w:szCs w:val="24"/>
    </w:rPr>
  </w:style>
  <w:style w:type="paragraph" w:styleId="30">
    <w:name w:val="heading 3"/>
    <w:basedOn w:val="a2"/>
    <w:next w:val="a2"/>
    <w:link w:val="31"/>
    <w:uiPriority w:val="99"/>
    <w:unhideWhenUsed/>
    <w:qFormat/>
    <w:rsid w:val="00D8657B"/>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2"/>
    <w:next w:val="a2"/>
    <w:link w:val="40"/>
    <w:uiPriority w:val="99"/>
    <w:qFormat/>
    <w:rsid w:val="00175B8B"/>
    <w:pPr>
      <w:keepNext/>
      <w:jc w:val="right"/>
      <w:outlineLvl w:val="3"/>
    </w:pPr>
    <w:rPr>
      <w:szCs w:val="28"/>
    </w:rPr>
  </w:style>
  <w:style w:type="paragraph" w:styleId="5">
    <w:name w:val="heading 5"/>
    <w:basedOn w:val="a2"/>
    <w:next w:val="a2"/>
    <w:link w:val="50"/>
    <w:uiPriority w:val="99"/>
    <w:qFormat/>
    <w:rsid w:val="00175B8B"/>
    <w:pPr>
      <w:keepNext/>
      <w:jc w:val="right"/>
      <w:outlineLvl w:val="4"/>
    </w:pPr>
    <w:rPr>
      <w:b/>
      <w:bCs/>
      <w:i/>
      <w:iCs/>
      <w:sz w:val="24"/>
      <w:szCs w:val="24"/>
    </w:rPr>
  </w:style>
  <w:style w:type="paragraph" w:styleId="6">
    <w:name w:val="heading 6"/>
    <w:basedOn w:val="a2"/>
    <w:next w:val="a2"/>
    <w:link w:val="60"/>
    <w:qFormat/>
    <w:rsid w:val="00175B8B"/>
    <w:pPr>
      <w:keepNext/>
      <w:shd w:val="clear" w:color="auto" w:fill="FFFFFF"/>
      <w:spacing w:after="120"/>
      <w:ind w:firstLine="902"/>
      <w:jc w:val="right"/>
      <w:outlineLvl w:val="5"/>
    </w:pPr>
    <w:rPr>
      <w:i/>
      <w:iCs/>
      <w:sz w:val="24"/>
      <w:szCs w:val="24"/>
    </w:rPr>
  </w:style>
  <w:style w:type="paragraph" w:styleId="7">
    <w:name w:val="heading 7"/>
    <w:basedOn w:val="a2"/>
    <w:next w:val="a2"/>
    <w:link w:val="70"/>
    <w:qFormat/>
    <w:rsid w:val="00175B8B"/>
    <w:pPr>
      <w:spacing w:before="240" w:after="60"/>
      <w:outlineLvl w:val="6"/>
    </w:pPr>
    <w:rPr>
      <w:sz w:val="24"/>
      <w:szCs w:val="24"/>
    </w:rPr>
  </w:style>
  <w:style w:type="paragraph" w:styleId="8">
    <w:name w:val="heading 8"/>
    <w:basedOn w:val="a2"/>
    <w:next w:val="a2"/>
    <w:link w:val="80"/>
    <w:qFormat/>
    <w:rsid w:val="00175B8B"/>
    <w:pPr>
      <w:spacing w:before="240" w:after="60"/>
      <w:outlineLvl w:val="7"/>
    </w:pPr>
    <w:rPr>
      <w:i/>
      <w:iCs/>
      <w:sz w:val="24"/>
      <w:szCs w:val="24"/>
    </w:rPr>
  </w:style>
  <w:style w:type="paragraph" w:styleId="9">
    <w:name w:val="heading 9"/>
    <w:basedOn w:val="a2"/>
    <w:next w:val="a2"/>
    <w:link w:val="90"/>
    <w:qFormat/>
    <w:rsid w:val="00175B8B"/>
    <w:pPr>
      <w:keepNext/>
      <w:jc w:val="center"/>
      <w:outlineLvl w:val="8"/>
    </w:pPr>
    <w:rPr>
      <w:b/>
      <w:bCs/>
      <w:i/>
      <w:iCs/>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basedOn w:val="a3"/>
    <w:link w:val="1"/>
    <w:uiPriority w:val="9"/>
    <w:rsid w:val="005158A5"/>
    <w:rPr>
      <w:rFonts w:asciiTheme="majorHAnsi" w:eastAsiaTheme="majorEastAsia" w:hAnsiTheme="majorHAnsi" w:cstheme="majorBidi"/>
      <w:color w:val="2E74B5" w:themeColor="accent1" w:themeShade="BF"/>
      <w:sz w:val="32"/>
      <w:szCs w:val="32"/>
    </w:rPr>
  </w:style>
  <w:style w:type="character" w:customStyle="1" w:styleId="31">
    <w:name w:val="Заголовок 3 Знак"/>
    <w:basedOn w:val="a3"/>
    <w:link w:val="30"/>
    <w:uiPriority w:val="99"/>
    <w:rsid w:val="00D8657B"/>
    <w:rPr>
      <w:rFonts w:asciiTheme="majorHAnsi" w:eastAsiaTheme="majorEastAsia" w:hAnsiTheme="majorHAnsi" w:cstheme="majorBidi"/>
      <w:color w:val="1F4D78" w:themeColor="accent1" w:themeShade="7F"/>
      <w:sz w:val="24"/>
      <w:szCs w:val="24"/>
    </w:rPr>
  </w:style>
  <w:style w:type="paragraph" w:customStyle="1" w:styleId="a6">
    <w:name w:val="_зага"/>
    <w:basedOn w:val="1"/>
    <w:next w:val="a2"/>
    <w:qFormat/>
    <w:rsid w:val="005158A5"/>
    <w:pPr>
      <w:spacing w:before="120" w:after="120" w:line="360" w:lineRule="auto"/>
      <w:ind w:firstLine="709"/>
      <w:jc w:val="center"/>
    </w:pPr>
    <w:rPr>
      <w:rFonts w:ascii="Times New Roman" w:hAnsi="Times New Roman"/>
      <w:b/>
      <w:color w:val="auto"/>
      <w:sz w:val="24"/>
    </w:rPr>
  </w:style>
  <w:style w:type="paragraph" w:styleId="a7">
    <w:name w:val="TOC Heading"/>
    <w:basedOn w:val="1"/>
    <w:next w:val="a2"/>
    <w:uiPriority w:val="39"/>
    <w:unhideWhenUsed/>
    <w:qFormat/>
    <w:rsid w:val="005158A5"/>
    <w:pPr>
      <w:outlineLvl w:val="9"/>
    </w:pPr>
  </w:style>
  <w:style w:type="paragraph" w:styleId="11">
    <w:name w:val="toc 1"/>
    <w:basedOn w:val="a2"/>
    <w:next w:val="a2"/>
    <w:autoRedefine/>
    <w:uiPriority w:val="39"/>
    <w:unhideWhenUsed/>
    <w:rsid w:val="00207C23"/>
    <w:pPr>
      <w:tabs>
        <w:tab w:val="right" w:leader="dot" w:pos="9923"/>
      </w:tabs>
      <w:spacing w:line="360" w:lineRule="auto"/>
      <w:jc w:val="both"/>
    </w:pPr>
    <w:rPr>
      <w:sz w:val="24"/>
    </w:rPr>
  </w:style>
  <w:style w:type="character" w:styleId="a8">
    <w:name w:val="Hyperlink"/>
    <w:basedOn w:val="a3"/>
    <w:uiPriority w:val="99"/>
    <w:unhideWhenUsed/>
    <w:rsid w:val="005158A5"/>
    <w:rPr>
      <w:color w:val="0563C1" w:themeColor="hyperlink"/>
      <w:u w:val="single"/>
    </w:rPr>
  </w:style>
  <w:style w:type="paragraph" w:customStyle="1" w:styleId="a9">
    <w:name w:val="_текст"/>
    <w:basedOn w:val="a2"/>
    <w:link w:val="aa"/>
    <w:qFormat/>
    <w:rsid w:val="005158A5"/>
    <w:pPr>
      <w:spacing w:line="360" w:lineRule="auto"/>
      <w:ind w:firstLine="709"/>
      <w:jc w:val="both"/>
    </w:pPr>
    <w:rPr>
      <w:sz w:val="24"/>
    </w:rPr>
  </w:style>
  <w:style w:type="paragraph" w:styleId="ab">
    <w:name w:val="footer"/>
    <w:basedOn w:val="a2"/>
    <w:link w:val="ac"/>
    <w:unhideWhenUsed/>
    <w:rsid w:val="00D8657B"/>
    <w:pPr>
      <w:tabs>
        <w:tab w:val="center" w:pos="4677"/>
        <w:tab w:val="right" w:pos="9355"/>
      </w:tabs>
    </w:pPr>
  </w:style>
  <w:style w:type="character" w:customStyle="1" w:styleId="ac">
    <w:name w:val="Нижний колонтитул Знак"/>
    <w:basedOn w:val="a3"/>
    <w:link w:val="ab"/>
    <w:rsid w:val="00D8657B"/>
  </w:style>
  <w:style w:type="paragraph" w:styleId="ad">
    <w:name w:val="header"/>
    <w:basedOn w:val="a2"/>
    <w:link w:val="ae"/>
    <w:uiPriority w:val="99"/>
    <w:unhideWhenUsed/>
    <w:rsid w:val="00D8657B"/>
    <w:pPr>
      <w:tabs>
        <w:tab w:val="center" w:pos="4677"/>
        <w:tab w:val="right" w:pos="9355"/>
      </w:tabs>
    </w:pPr>
  </w:style>
  <w:style w:type="character" w:customStyle="1" w:styleId="ae">
    <w:name w:val="Верхний колонтитул Знак"/>
    <w:basedOn w:val="a3"/>
    <w:link w:val="ad"/>
    <w:uiPriority w:val="99"/>
    <w:rsid w:val="00D8657B"/>
  </w:style>
  <w:style w:type="paragraph" w:customStyle="1" w:styleId="af">
    <w:name w:val="_заголовок"/>
    <w:basedOn w:val="30"/>
    <w:link w:val="af0"/>
    <w:qFormat/>
    <w:rsid w:val="00D8657B"/>
    <w:pPr>
      <w:keepLines w:val="0"/>
      <w:autoSpaceDE w:val="0"/>
      <w:autoSpaceDN w:val="0"/>
      <w:adjustRightInd w:val="0"/>
      <w:spacing w:before="120" w:after="120" w:line="360" w:lineRule="auto"/>
      <w:jc w:val="center"/>
    </w:pPr>
    <w:rPr>
      <w:rFonts w:ascii="Times New Roman" w:eastAsia="Times New Roman" w:hAnsi="Times New Roman" w:cs="Times New Roman"/>
      <w:b/>
      <w:color w:val="auto"/>
      <w:szCs w:val="28"/>
    </w:rPr>
  </w:style>
  <w:style w:type="character" w:customStyle="1" w:styleId="af0">
    <w:name w:val="_заголовок Знак"/>
    <w:link w:val="af"/>
    <w:rsid w:val="00D8657B"/>
    <w:rPr>
      <w:rFonts w:ascii="Times New Roman" w:eastAsia="Times New Roman" w:hAnsi="Times New Roman" w:cs="Times New Roman"/>
      <w:b/>
      <w:sz w:val="24"/>
      <w:szCs w:val="28"/>
      <w:lang w:eastAsia="ru-RU"/>
    </w:rPr>
  </w:style>
  <w:style w:type="table" w:styleId="af1">
    <w:name w:val="Table Grid"/>
    <w:basedOn w:val="a4"/>
    <w:rsid w:val="009F4E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List Paragraph"/>
    <w:basedOn w:val="a2"/>
    <w:uiPriority w:val="34"/>
    <w:qFormat/>
    <w:rsid w:val="004D08B7"/>
    <w:pPr>
      <w:ind w:left="720"/>
      <w:contextualSpacing/>
    </w:pPr>
  </w:style>
  <w:style w:type="character" w:customStyle="1" w:styleId="21">
    <w:name w:val="Заголовок 2 Знак"/>
    <w:basedOn w:val="a3"/>
    <w:link w:val="20"/>
    <w:uiPriority w:val="99"/>
    <w:rsid w:val="00175B8B"/>
    <w:rPr>
      <w:rFonts w:ascii="Times New Roman" w:eastAsia="Times New Roman" w:hAnsi="Times New Roman" w:cs="Times New Roman"/>
      <w:i/>
      <w:iCs/>
      <w:sz w:val="24"/>
      <w:szCs w:val="24"/>
    </w:rPr>
  </w:style>
  <w:style w:type="character" w:customStyle="1" w:styleId="40">
    <w:name w:val="Заголовок 4 Знак"/>
    <w:basedOn w:val="a3"/>
    <w:link w:val="4"/>
    <w:uiPriority w:val="99"/>
    <w:rsid w:val="00175B8B"/>
    <w:rPr>
      <w:rFonts w:ascii="Times New Roman" w:eastAsia="Times New Roman" w:hAnsi="Times New Roman" w:cs="Times New Roman"/>
      <w:sz w:val="28"/>
      <w:szCs w:val="28"/>
    </w:rPr>
  </w:style>
  <w:style w:type="character" w:customStyle="1" w:styleId="50">
    <w:name w:val="Заголовок 5 Знак"/>
    <w:basedOn w:val="a3"/>
    <w:link w:val="5"/>
    <w:uiPriority w:val="99"/>
    <w:rsid w:val="00175B8B"/>
    <w:rPr>
      <w:rFonts w:ascii="Times New Roman" w:eastAsia="Times New Roman" w:hAnsi="Times New Roman" w:cs="Times New Roman"/>
      <w:b/>
      <w:bCs/>
      <w:i/>
      <w:iCs/>
      <w:sz w:val="24"/>
      <w:szCs w:val="24"/>
    </w:rPr>
  </w:style>
  <w:style w:type="character" w:customStyle="1" w:styleId="60">
    <w:name w:val="Заголовок 6 Знак"/>
    <w:basedOn w:val="a3"/>
    <w:link w:val="6"/>
    <w:rsid w:val="00175B8B"/>
    <w:rPr>
      <w:rFonts w:ascii="Times New Roman" w:eastAsia="Times New Roman" w:hAnsi="Times New Roman" w:cs="Times New Roman"/>
      <w:i/>
      <w:iCs/>
      <w:sz w:val="24"/>
      <w:szCs w:val="24"/>
      <w:shd w:val="clear" w:color="auto" w:fill="FFFFFF"/>
    </w:rPr>
  </w:style>
  <w:style w:type="character" w:customStyle="1" w:styleId="70">
    <w:name w:val="Заголовок 7 Знак"/>
    <w:basedOn w:val="a3"/>
    <w:link w:val="7"/>
    <w:rsid w:val="00175B8B"/>
    <w:rPr>
      <w:rFonts w:ascii="Times New Roman" w:eastAsia="Times New Roman" w:hAnsi="Times New Roman" w:cs="Times New Roman"/>
      <w:sz w:val="24"/>
      <w:szCs w:val="24"/>
    </w:rPr>
  </w:style>
  <w:style w:type="character" w:customStyle="1" w:styleId="80">
    <w:name w:val="Заголовок 8 Знак"/>
    <w:basedOn w:val="a3"/>
    <w:link w:val="8"/>
    <w:rsid w:val="00175B8B"/>
    <w:rPr>
      <w:rFonts w:ascii="Times New Roman" w:eastAsia="Times New Roman" w:hAnsi="Times New Roman" w:cs="Times New Roman"/>
      <w:i/>
      <w:iCs/>
      <w:sz w:val="24"/>
      <w:szCs w:val="24"/>
    </w:rPr>
  </w:style>
  <w:style w:type="character" w:customStyle="1" w:styleId="90">
    <w:name w:val="Заголовок 9 Знак"/>
    <w:basedOn w:val="a3"/>
    <w:link w:val="9"/>
    <w:rsid w:val="00175B8B"/>
    <w:rPr>
      <w:rFonts w:ascii="Times New Roman" w:eastAsia="Times New Roman" w:hAnsi="Times New Roman" w:cs="Times New Roman"/>
      <w:b/>
      <w:bCs/>
      <w:i/>
      <w:iCs/>
      <w:szCs w:val="20"/>
    </w:rPr>
  </w:style>
  <w:style w:type="paragraph" w:styleId="af3">
    <w:name w:val="Title"/>
    <w:aliases w:val="Название3,Название31"/>
    <w:basedOn w:val="a2"/>
    <w:link w:val="af4"/>
    <w:qFormat/>
    <w:rsid w:val="00175B8B"/>
    <w:pPr>
      <w:jc w:val="center"/>
    </w:pPr>
    <w:rPr>
      <w:b/>
      <w:caps/>
    </w:rPr>
  </w:style>
  <w:style w:type="character" w:customStyle="1" w:styleId="af4">
    <w:name w:val="Название Знак"/>
    <w:aliases w:val="Название3 Знак,Название31 Знак"/>
    <w:basedOn w:val="a3"/>
    <w:link w:val="af3"/>
    <w:rsid w:val="00175B8B"/>
    <w:rPr>
      <w:rFonts w:ascii="Times New Roman" w:eastAsia="Times New Roman" w:hAnsi="Times New Roman" w:cs="Times New Roman"/>
      <w:b/>
      <w:caps/>
      <w:sz w:val="28"/>
      <w:szCs w:val="20"/>
    </w:rPr>
  </w:style>
  <w:style w:type="paragraph" w:styleId="af5">
    <w:name w:val="Body Text Indent"/>
    <w:aliases w:val=" Знак"/>
    <w:basedOn w:val="a2"/>
    <w:link w:val="af6"/>
    <w:rsid w:val="00175B8B"/>
    <w:pPr>
      <w:ind w:firstLine="905"/>
      <w:jc w:val="both"/>
    </w:pPr>
    <w:rPr>
      <w:szCs w:val="28"/>
    </w:rPr>
  </w:style>
  <w:style w:type="character" w:customStyle="1" w:styleId="af6">
    <w:name w:val="Основной текст с отступом Знак"/>
    <w:aliases w:val=" Знак Знак1"/>
    <w:basedOn w:val="a3"/>
    <w:link w:val="af5"/>
    <w:uiPriority w:val="99"/>
    <w:rsid w:val="00175B8B"/>
    <w:rPr>
      <w:rFonts w:ascii="Times New Roman" w:eastAsia="Times New Roman" w:hAnsi="Times New Roman" w:cs="Times New Roman"/>
      <w:sz w:val="28"/>
      <w:szCs w:val="28"/>
      <w:lang w:eastAsia="ru-RU"/>
    </w:rPr>
  </w:style>
  <w:style w:type="character" w:styleId="af7">
    <w:name w:val="page number"/>
    <w:basedOn w:val="a3"/>
    <w:uiPriority w:val="99"/>
    <w:rsid w:val="00175B8B"/>
  </w:style>
  <w:style w:type="paragraph" w:styleId="22">
    <w:name w:val="Body Text 2"/>
    <w:basedOn w:val="a2"/>
    <w:link w:val="23"/>
    <w:uiPriority w:val="99"/>
    <w:rsid w:val="00175B8B"/>
    <w:pPr>
      <w:spacing w:after="120" w:line="480" w:lineRule="auto"/>
    </w:pPr>
  </w:style>
  <w:style w:type="character" w:customStyle="1" w:styleId="23">
    <w:name w:val="Основной текст 2 Знак"/>
    <w:basedOn w:val="a3"/>
    <w:link w:val="22"/>
    <w:uiPriority w:val="99"/>
    <w:rsid w:val="00175B8B"/>
    <w:rPr>
      <w:rFonts w:ascii="Times New Roman" w:eastAsia="Times New Roman" w:hAnsi="Times New Roman" w:cs="Times New Roman"/>
      <w:sz w:val="28"/>
      <w:szCs w:val="20"/>
    </w:rPr>
  </w:style>
  <w:style w:type="paragraph" w:styleId="24">
    <w:name w:val="Body Text Indent 2"/>
    <w:basedOn w:val="a2"/>
    <w:link w:val="25"/>
    <w:uiPriority w:val="99"/>
    <w:rsid w:val="00175B8B"/>
    <w:pPr>
      <w:spacing w:after="120" w:line="480" w:lineRule="auto"/>
      <w:ind w:left="283"/>
    </w:pPr>
  </w:style>
  <w:style w:type="character" w:customStyle="1" w:styleId="25">
    <w:name w:val="Основной текст с отступом 2 Знак"/>
    <w:basedOn w:val="a3"/>
    <w:link w:val="24"/>
    <w:uiPriority w:val="99"/>
    <w:rsid w:val="00175B8B"/>
    <w:rPr>
      <w:rFonts w:ascii="Times New Roman" w:eastAsia="Times New Roman" w:hAnsi="Times New Roman" w:cs="Times New Roman"/>
      <w:sz w:val="28"/>
      <w:szCs w:val="20"/>
    </w:rPr>
  </w:style>
  <w:style w:type="paragraph" w:customStyle="1" w:styleId="u">
    <w:name w:val="u"/>
    <w:basedOn w:val="a2"/>
    <w:link w:val="u0"/>
    <w:rsid w:val="00175B8B"/>
    <w:pPr>
      <w:ind w:firstLine="539"/>
      <w:jc w:val="both"/>
    </w:pPr>
    <w:rPr>
      <w:color w:val="000000"/>
      <w:sz w:val="18"/>
      <w:szCs w:val="18"/>
    </w:rPr>
  </w:style>
  <w:style w:type="paragraph" w:customStyle="1" w:styleId="12">
    <w:name w:val="Титул1"/>
    <w:basedOn w:val="a2"/>
    <w:autoRedefine/>
    <w:rsid w:val="00175B8B"/>
    <w:pPr>
      <w:jc w:val="center"/>
    </w:pPr>
    <w:rPr>
      <w:sz w:val="24"/>
    </w:rPr>
  </w:style>
  <w:style w:type="paragraph" w:styleId="af8">
    <w:name w:val="Body Text"/>
    <w:basedOn w:val="a2"/>
    <w:link w:val="af9"/>
    <w:uiPriority w:val="99"/>
    <w:rsid w:val="00175B8B"/>
    <w:pPr>
      <w:jc w:val="both"/>
    </w:pPr>
    <w:rPr>
      <w:sz w:val="22"/>
      <w:szCs w:val="24"/>
    </w:rPr>
  </w:style>
  <w:style w:type="character" w:customStyle="1" w:styleId="af9">
    <w:name w:val="Основной текст Знак"/>
    <w:basedOn w:val="a3"/>
    <w:link w:val="af8"/>
    <w:uiPriority w:val="99"/>
    <w:rsid w:val="00175B8B"/>
    <w:rPr>
      <w:rFonts w:ascii="Times New Roman" w:eastAsia="Times New Roman" w:hAnsi="Times New Roman" w:cs="Times New Roman"/>
      <w:szCs w:val="24"/>
    </w:rPr>
  </w:style>
  <w:style w:type="paragraph" w:styleId="afa">
    <w:name w:val="Plain Text"/>
    <w:basedOn w:val="a2"/>
    <w:link w:val="afb"/>
    <w:uiPriority w:val="99"/>
    <w:rsid w:val="00175B8B"/>
    <w:rPr>
      <w:rFonts w:ascii="Courier New" w:hAnsi="Courier New"/>
      <w:sz w:val="20"/>
    </w:rPr>
  </w:style>
  <w:style w:type="character" w:customStyle="1" w:styleId="afb">
    <w:name w:val="Текст Знак"/>
    <w:basedOn w:val="a3"/>
    <w:link w:val="afa"/>
    <w:uiPriority w:val="99"/>
    <w:rsid w:val="00175B8B"/>
    <w:rPr>
      <w:rFonts w:ascii="Courier New" w:eastAsia="Times New Roman" w:hAnsi="Courier New" w:cs="Times New Roman"/>
      <w:sz w:val="20"/>
      <w:szCs w:val="20"/>
    </w:rPr>
  </w:style>
  <w:style w:type="paragraph" w:styleId="afc">
    <w:name w:val="Block Text"/>
    <w:basedOn w:val="a2"/>
    <w:rsid w:val="00175B8B"/>
    <w:pPr>
      <w:ind w:left="113" w:right="113"/>
    </w:pPr>
    <w:rPr>
      <w:sz w:val="18"/>
    </w:rPr>
  </w:style>
  <w:style w:type="paragraph" w:customStyle="1" w:styleId="afd">
    <w:name w:val="Таблица"/>
    <w:basedOn w:val="a2"/>
    <w:rsid w:val="00175B8B"/>
    <w:rPr>
      <w:sz w:val="18"/>
    </w:rPr>
  </w:style>
  <w:style w:type="paragraph" w:styleId="HTML">
    <w:name w:val="HTML Preformatted"/>
    <w:basedOn w:val="a2"/>
    <w:link w:val="HTML0"/>
    <w:rsid w:val="00175B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rPr>
  </w:style>
  <w:style w:type="character" w:customStyle="1" w:styleId="HTML0">
    <w:name w:val="Стандартный HTML Знак"/>
    <w:basedOn w:val="a3"/>
    <w:link w:val="HTML"/>
    <w:rsid w:val="00175B8B"/>
    <w:rPr>
      <w:rFonts w:ascii="Courier New" w:eastAsia="Times New Roman" w:hAnsi="Courier New" w:cs="Times New Roman"/>
      <w:sz w:val="20"/>
      <w:szCs w:val="20"/>
    </w:rPr>
  </w:style>
  <w:style w:type="paragraph" w:customStyle="1" w:styleId="r">
    <w:name w:val="r"/>
    <w:basedOn w:val="a2"/>
    <w:rsid w:val="00175B8B"/>
    <w:pPr>
      <w:jc w:val="right"/>
    </w:pPr>
    <w:rPr>
      <w:color w:val="000000"/>
      <w:sz w:val="24"/>
      <w:szCs w:val="24"/>
    </w:rPr>
  </w:style>
  <w:style w:type="paragraph" w:customStyle="1" w:styleId="ConsPlusNormal">
    <w:name w:val="ConsPlusNormal"/>
    <w:link w:val="ConsPlusNormal0"/>
    <w:rsid w:val="00175B8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32">
    <w:name w:val="Body Text Indent 3"/>
    <w:aliases w:val="Продолжение табл"/>
    <w:basedOn w:val="a2"/>
    <w:link w:val="33"/>
    <w:uiPriority w:val="99"/>
    <w:rsid w:val="00175B8B"/>
    <w:pPr>
      <w:shd w:val="clear" w:color="auto" w:fill="FFFFFF"/>
      <w:ind w:left="360" w:hanging="360"/>
      <w:jc w:val="both"/>
    </w:pPr>
    <w:rPr>
      <w:color w:val="000000"/>
      <w:sz w:val="22"/>
      <w:szCs w:val="18"/>
    </w:rPr>
  </w:style>
  <w:style w:type="character" w:customStyle="1" w:styleId="33">
    <w:name w:val="Основной текст с отступом 3 Знак"/>
    <w:aliases w:val="Продолжение табл Знак"/>
    <w:basedOn w:val="a3"/>
    <w:link w:val="32"/>
    <w:uiPriority w:val="99"/>
    <w:rsid w:val="00175B8B"/>
    <w:rPr>
      <w:rFonts w:ascii="Times New Roman" w:eastAsia="Times New Roman" w:hAnsi="Times New Roman" w:cs="Times New Roman"/>
      <w:color w:val="000000"/>
      <w:szCs w:val="18"/>
      <w:shd w:val="clear" w:color="auto" w:fill="FFFFFF"/>
    </w:rPr>
  </w:style>
  <w:style w:type="paragraph" w:styleId="34">
    <w:name w:val="Body Text 3"/>
    <w:basedOn w:val="a2"/>
    <w:link w:val="35"/>
    <w:uiPriority w:val="99"/>
    <w:rsid w:val="00175B8B"/>
    <w:pPr>
      <w:jc w:val="center"/>
    </w:pPr>
    <w:rPr>
      <w:iCs/>
      <w:sz w:val="22"/>
      <w:szCs w:val="18"/>
    </w:rPr>
  </w:style>
  <w:style w:type="character" w:customStyle="1" w:styleId="35">
    <w:name w:val="Основной текст 3 Знак"/>
    <w:basedOn w:val="a3"/>
    <w:link w:val="34"/>
    <w:uiPriority w:val="99"/>
    <w:rsid w:val="00175B8B"/>
    <w:rPr>
      <w:rFonts w:ascii="Times New Roman" w:eastAsia="Times New Roman" w:hAnsi="Times New Roman" w:cs="Times New Roman"/>
      <w:iCs/>
      <w:szCs w:val="18"/>
    </w:rPr>
  </w:style>
  <w:style w:type="paragraph" w:customStyle="1" w:styleId="afe">
    <w:name w:val="Подчеркнутый"/>
    <w:basedOn w:val="afd"/>
    <w:rsid w:val="00175B8B"/>
    <w:rPr>
      <w:u w:val="single"/>
    </w:rPr>
  </w:style>
  <w:style w:type="paragraph" w:customStyle="1" w:styleId="aff">
    <w:name w:val="Краткий обратный адрес"/>
    <w:basedOn w:val="a2"/>
    <w:rsid w:val="00175B8B"/>
    <w:rPr>
      <w:sz w:val="24"/>
      <w:szCs w:val="24"/>
    </w:rPr>
  </w:style>
  <w:style w:type="paragraph" w:styleId="aff0">
    <w:name w:val="Normal (Web)"/>
    <w:basedOn w:val="a2"/>
    <w:uiPriority w:val="99"/>
    <w:rsid w:val="00175B8B"/>
    <w:pPr>
      <w:spacing w:before="100" w:beforeAutospacing="1" w:after="100" w:afterAutospacing="1"/>
    </w:pPr>
    <w:rPr>
      <w:sz w:val="24"/>
      <w:szCs w:val="24"/>
    </w:rPr>
  </w:style>
  <w:style w:type="paragraph" w:customStyle="1" w:styleId="210">
    <w:name w:val="Основной текст с отступом 21"/>
    <w:basedOn w:val="a2"/>
    <w:rsid w:val="00175B8B"/>
    <w:pPr>
      <w:widowControl w:val="0"/>
      <w:ind w:firstLine="567"/>
    </w:pPr>
    <w:rPr>
      <w:sz w:val="24"/>
    </w:rPr>
  </w:style>
  <w:style w:type="paragraph" w:customStyle="1" w:styleId="13">
    <w:name w:val="Обычный1"/>
    <w:uiPriority w:val="99"/>
    <w:rsid w:val="00175B8B"/>
    <w:pPr>
      <w:widowControl w:val="0"/>
      <w:spacing w:after="0" w:line="240" w:lineRule="auto"/>
    </w:pPr>
    <w:rPr>
      <w:rFonts w:ascii="Arial" w:eastAsia="Times New Roman" w:hAnsi="Arial" w:cs="Times New Roman"/>
      <w:snapToGrid w:val="0"/>
      <w:sz w:val="20"/>
      <w:szCs w:val="20"/>
      <w:lang w:eastAsia="ru-RU"/>
    </w:rPr>
  </w:style>
  <w:style w:type="paragraph" w:customStyle="1" w:styleId="aff1">
    <w:name w:val="Таблицы (моноширинный)"/>
    <w:basedOn w:val="a2"/>
    <w:next w:val="a2"/>
    <w:rsid w:val="00175B8B"/>
    <w:pPr>
      <w:widowControl w:val="0"/>
      <w:autoSpaceDE w:val="0"/>
      <w:autoSpaceDN w:val="0"/>
      <w:adjustRightInd w:val="0"/>
      <w:jc w:val="both"/>
    </w:pPr>
    <w:rPr>
      <w:rFonts w:ascii="Courier New" w:hAnsi="Courier New" w:cs="Courier New"/>
      <w:sz w:val="20"/>
    </w:rPr>
  </w:style>
  <w:style w:type="character" w:customStyle="1" w:styleId="postbody1">
    <w:name w:val="postbody1"/>
    <w:rsid w:val="00175B8B"/>
    <w:rPr>
      <w:sz w:val="20"/>
      <w:szCs w:val="20"/>
    </w:rPr>
  </w:style>
  <w:style w:type="paragraph" w:customStyle="1" w:styleId="211">
    <w:name w:val="Основной текст 21"/>
    <w:basedOn w:val="a2"/>
    <w:uiPriority w:val="99"/>
    <w:rsid w:val="00175B8B"/>
    <w:pPr>
      <w:widowControl w:val="0"/>
    </w:pPr>
    <w:rPr>
      <w:sz w:val="22"/>
    </w:rPr>
  </w:style>
  <w:style w:type="character" w:styleId="aff2">
    <w:name w:val="FollowedHyperlink"/>
    <w:rsid w:val="00175B8B"/>
    <w:rPr>
      <w:color w:val="800080"/>
      <w:u w:val="single"/>
    </w:rPr>
  </w:style>
  <w:style w:type="paragraph" w:styleId="aff3">
    <w:name w:val="Document Map"/>
    <w:basedOn w:val="a2"/>
    <w:link w:val="aff4"/>
    <w:rsid w:val="00175B8B"/>
    <w:pPr>
      <w:shd w:val="clear" w:color="auto" w:fill="000080"/>
    </w:pPr>
    <w:rPr>
      <w:rFonts w:ascii="Tahoma" w:hAnsi="Tahoma" w:cs="Tahoma"/>
      <w:sz w:val="20"/>
    </w:rPr>
  </w:style>
  <w:style w:type="character" w:customStyle="1" w:styleId="aff4">
    <w:name w:val="Схема документа Знак"/>
    <w:basedOn w:val="a3"/>
    <w:link w:val="aff3"/>
    <w:rsid w:val="00175B8B"/>
    <w:rPr>
      <w:rFonts w:ascii="Tahoma" w:eastAsia="Times New Roman" w:hAnsi="Tahoma" w:cs="Tahoma"/>
      <w:sz w:val="20"/>
      <w:szCs w:val="20"/>
      <w:shd w:val="clear" w:color="auto" w:fill="000080"/>
      <w:lang w:eastAsia="ru-RU"/>
    </w:rPr>
  </w:style>
  <w:style w:type="paragraph" w:customStyle="1" w:styleId="ConsPlusTitle">
    <w:name w:val="ConsPlusTitle"/>
    <w:rsid w:val="00175B8B"/>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26">
    <w:name w:val="toc 2"/>
    <w:basedOn w:val="a2"/>
    <w:next w:val="a2"/>
    <w:autoRedefine/>
    <w:uiPriority w:val="39"/>
    <w:rsid w:val="00D02BD7"/>
    <w:pPr>
      <w:tabs>
        <w:tab w:val="right" w:leader="dot" w:pos="9910"/>
      </w:tabs>
      <w:ind w:firstLine="709"/>
    </w:pPr>
  </w:style>
  <w:style w:type="paragraph" w:styleId="36">
    <w:name w:val="toc 3"/>
    <w:basedOn w:val="a2"/>
    <w:next w:val="a2"/>
    <w:autoRedefine/>
    <w:uiPriority w:val="39"/>
    <w:rsid w:val="00175B8B"/>
    <w:pPr>
      <w:ind w:left="560"/>
    </w:pPr>
  </w:style>
  <w:style w:type="character" w:customStyle="1" w:styleId="14">
    <w:name w:val="Стиль1 Знак"/>
    <w:link w:val="15"/>
    <w:locked/>
    <w:rsid w:val="00175B8B"/>
    <w:rPr>
      <w:sz w:val="26"/>
      <w:szCs w:val="26"/>
      <w:lang w:eastAsia="ru-RU"/>
    </w:rPr>
  </w:style>
  <w:style w:type="paragraph" w:customStyle="1" w:styleId="15">
    <w:name w:val="Стиль1"/>
    <w:basedOn w:val="af5"/>
    <w:link w:val="14"/>
    <w:rsid w:val="00175B8B"/>
    <w:pPr>
      <w:spacing w:before="120"/>
      <w:ind w:firstLine="709"/>
    </w:pPr>
    <w:rPr>
      <w:rFonts w:asciiTheme="minorHAnsi" w:eastAsiaTheme="minorHAnsi" w:hAnsiTheme="minorHAnsi" w:cstheme="minorBidi"/>
      <w:sz w:val="26"/>
      <w:szCs w:val="26"/>
    </w:rPr>
  </w:style>
  <w:style w:type="paragraph" w:customStyle="1" w:styleId="aff5">
    <w:name w:val="Знак"/>
    <w:basedOn w:val="a2"/>
    <w:uiPriority w:val="99"/>
    <w:rsid w:val="00175B8B"/>
    <w:pPr>
      <w:spacing w:after="160" w:line="240" w:lineRule="exact"/>
    </w:pPr>
    <w:rPr>
      <w:rFonts w:ascii="Verdana" w:hAnsi="Verdana" w:cs="Verdana"/>
      <w:sz w:val="20"/>
      <w:lang w:val="en-US" w:eastAsia="en-US"/>
    </w:rPr>
  </w:style>
  <w:style w:type="paragraph" w:customStyle="1" w:styleId="aff6">
    <w:name w:val="шапка"/>
    <w:basedOn w:val="a2"/>
    <w:uiPriority w:val="99"/>
    <w:rsid w:val="00175B8B"/>
    <w:pPr>
      <w:overflowPunct w:val="0"/>
      <w:autoSpaceDE w:val="0"/>
      <w:autoSpaceDN w:val="0"/>
      <w:adjustRightInd w:val="0"/>
      <w:spacing w:line="192" w:lineRule="exact"/>
      <w:jc w:val="center"/>
    </w:pPr>
    <w:rPr>
      <w:rFonts w:ascii="Times New Roman CYR" w:hAnsi="Times New Roman CYR"/>
      <w:sz w:val="22"/>
    </w:rPr>
  </w:style>
  <w:style w:type="paragraph" w:customStyle="1" w:styleId="ConsPlusCell">
    <w:name w:val="ConsPlusCell"/>
    <w:rsid w:val="00175B8B"/>
    <w:pPr>
      <w:autoSpaceDE w:val="0"/>
      <w:autoSpaceDN w:val="0"/>
      <w:adjustRightInd w:val="0"/>
      <w:spacing w:after="0" w:line="240" w:lineRule="auto"/>
    </w:pPr>
    <w:rPr>
      <w:rFonts w:ascii="Arial" w:eastAsia="Times New Roman" w:hAnsi="Arial" w:cs="Arial"/>
      <w:sz w:val="20"/>
      <w:szCs w:val="20"/>
      <w:lang w:eastAsia="ru-RU"/>
    </w:rPr>
  </w:style>
  <w:style w:type="paragraph" w:styleId="aff7">
    <w:name w:val="Balloon Text"/>
    <w:basedOn w:val="a2"/>
    <w:link w:val="aff8"/>
    <w:uiPriority w:val="99"/>
    <w:rsid w:val="00175B8B"/>
    <w:rPr>
      <w:rFonts w:ascii="Tahoma" w:hAnsi="Tahoma"/>
      <w:sz w:val="16"/>
      <w:szCs w:val="16"/>
    </w:rPr>
  </w:style>
  <w:style w:type="character" w:customStyle="1" w:styleId="aff8">
    <w:name w:val="Текст выноски Знак"/>
    <w:basedOn w:val="a3"/>
    <w:link w:val="aff7"/>
    <w:uiPriority w:val="99"/>
    <w:rsid w:val="00175B8B"/>
    <w:rPr>
      <w:rFonts w:ascii="Tahoma" w:eastAsia="Times New Roman" w:hAnsi="Tahoma" w:cs="Times New Roman"/>
      <w:sz w:val="16"/>
      <w:szCs w:val="16"/>
    </w:rPr>
  </w:style>
  <w:style w:type="paragraph" w:customStyle="1" w:styleId="aff9">
    <w:name w:val="текст"/>
    <w:basedOn w:val="a2"/>
    <w:uiPriority w:val="99"/>
    <w:rsid w:val="00175B8B"/>
    <w:pPr>
      <w:overflowPunct w:val="0"/>
      <w:autoSpaceDE w:val="0"/>
      <w:autoSpaceDN w:val="0"/>
      <w:adjustRightInd w:val="0"/>
      <w:spacing w:before="120" w:line="216" w:lineRule="exact"/>
      <w:textAlignment w:val="baseline"/>
    </w:pPr>
    <w:rPr>
      <w:rFonts w:ascii="Times New Roman CYR" w:hAnsi="Times New Roman CYR"/>
      <w:sz w:val="24"/>
    </w:rPr>
  </w:style>
  <w:style w:type="character" w:customStyle="1" w:styleId="u0">
    <w:name w:val="u Знак"/>
    <w:link w:val="u"/>
    <w:locked/>
    <w:rsid w:val="00175B8B"/>
    <w:rPr>
      <w:rFonts w:ascii="Times New Roman" w:eastAsia="Times New Roman" w:hAnsi="Times New Roman" w:cs="Times New Roman"/>
      <w:color w:val="000000"/>
      <w:sz w:val="18"/>
      <w:szCs w:val="18"/>
    </w:rPr>
  </w:style>
  <w:style w:type="numbering" w:customStyle="1" w:styleId="16">
    <w:name w:val="Нет списка1"/>
    <w:next w:val="a5"/>
    <w:uiPriority w:val="99"/>
    <w:semiHidden/>
    <w:unhideWhenUsed/>
    <w:rsid w:val="00175B8B"/>
  </w:style>
  <w:style w:type="character" w:customStyle="1" w:styleId="ConsPlusNormal0">
    <w:name w:val="ConsPlusNormal Знак"/>
    <w:link w:val="ConsPlusNormal"/>
    <w:locked/>
    <w:rsid w:val="00175B8B"/>
    <w:rPr>
      <w:rFonts w:ascii="Arial" w:eastAsia="Times New Roman" w:hAnsi="Arial" w:cs="Arial"/>
      <w:sz w:val="20"/>
      <w:szCs w:val="20"/>
      <w:lang w:eastAsia="ru-RU"/>
    </w:rPr>
  </w:style>
  <w:style w:type="paragraph" w:customStyle="1" w:styleId="oaeno2">
    <w:name w:val="oaeno2"/>
    <w:basedOn w:val="a2"/>
    <w:uiPriority w:val="99"/>
    <w:rsid w:val="00175B8B"/>
    <w:pPr>
      <w:overflowPunct w:val="0"/>
      <w:autoSpaceDE w:val="0"/>
      <w:autoSpaceDN w:val="0"/>
      <w:adjustRightInd w:val="0"/>
      <w:spacing w:before="120" w:line="216" w:lineRule="exact"/>
      <w:jc w:val="center"/>
    </w:pPr>
    <w:rPr>
      <w:rFonts w:ascii="Times New Roman CYR" w:hAnsi="Times New Roman CYR"/>
      <w:sz w:val="24"/>
    </w:rPr>
  </w:style>
  <w:style w:type="paragraph" w:customStyle="1" w:styleId="Char">
    <w:name w:val="Char Знак Знак"/>
    <w:basedOn w:val="a2"/>
    <w:uiPriority w:val="99"/>
    <w:rsid w:val="00175B8B"/>
    <w:pPr>
      <w:widowControl w:val="0"/>
      <w:adjustRightInd w:val="0"/>
      <w:spacing w:after="160" w:line="240" w:lineRule="exact"/>
      <w:jc w:val="right"/>
    </w:pPr>
    <w:rPr>
      <w:sz w:val="20"/>
      <w:lang w:val="en-GB" w:eastAsia="en-US"/>
    </w:rPr>
  </w:style>
  <w:style w:type="paragraph" w:customStyle="1" w:styleId="Heading">
    <w:name w:val="Heading"/>
    <w:uiPriority w:val="99"/>
    <w:rsid w:val="00175B8B"/>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ConsNormal">
    <w:name w:val="ConsNormal"/>
    <w:uiPriority w:val="99"/>
    <w:rsid w:val="00175B8B"/>
    <w:pPr>
      <w:widowControl w:val="0"/>
      <w:autoSpaceDE w:val="0"/>
      <w:autoSpaceDN w:val="0"/>
      <w:spacing w:after="0" w:line="240" w:lineRule="auto"/>
      <w:ind w:firstLine="720"/>
    </w:pPr>
    <w:rPr>
      <w:rFonts w:ascii="Arial" w:eastAsia="Times New Roman" w:hAnsi="Arial" w:cs="Arial"/>
      <w:sz w:val="20"/>
      <w:szCs w:val="20"/>
      <w:lang w:eastAsia="ru-RU"/>
    </w:rPr>
  </w:style>
  <w:style w:type="paragraph" w:customStyle="1" w:styleId="affa">
    <w:name w:val="Оновкка"/>
    <w:uiPriority w:val="99"/>
    <w:rsid w:val="00175B8B"/>
    <w:pPr>
      <w:spacing w:after="0" w:line="240" w:lineRule="auto"/>
      <w:ind w:firstLine="709"/>
      <w:jc w:val="both"/>
    </w:pPr>
    <w:rPr>
      <w:rFonts w:ascii="Times New Roman" w:eastAsia="Times New Roman" w:hAnsi="Times New Roman" w:cs="Times New Roman"/>
      <w:sz w:val="24"/>
      <w:szCs w:val="28"/>
      <w:lang w:eastAsia="ru-RU"/>
    </w:rPr>
  </w:style>
  <w:style w:type="paragraph" w:customStyle="1" w:styleId="textn">
    <w:name w:val="textn"/>
    <w:basedOn w:val="a2"/>
    <w:uiPriority w:val="99"/>
    <w:rsid w:val="00175B8B"/>
    <w:pPr>
      <w:spacing w:before="100" w:beforeAutospacing="1" w:after="100" w:afterAutospacing="1"/>
    </w:pPr>
    <w:rPr>
      <w:sz w:val="20"/>
    </w:rPr>
  </w:style>
  <w:style w:type="paragraph" w:customStyle="1" w:styleId="27">
    <w:name w:val="цифры2"/>
    <w:basedOn w:val="aff9"/>
    <w:rsid w:val="00175B8B"/>
    <w:pPr>
      <w:jc w:val="center"/>
      <w:textAlignment w:val="auto"/>
    </w:pPr>
  </w:style>
  <w:style w:type="paragraph" w:customStyle="1" w:styleId="affb">
    <w:name w:val="цифры"/>
    <w:basedOn w:val="a2"/>
    <w:uiPriority w:val="99"/>
    <w:rsid w:val="00175B8B"/>
    <w:pPr>
      <w:overflowPunct w:val="0"/>
      <w:autoSpaceDE w:val="0"/>
      <w:autoSpaceDN w:val="0"/>
      <w:adjustRightInd w:val="0"/>
      <w:spacing w:before="120" w:line="216" w:lineRule="exact"/>
      <w:jc w:val="center"/>
    </w:pPr>
    <w:rPr>
      <w:sz w:val="26"/>
    </w:rPr>
  </w:style>
  <w:style w:type="paragraph" w:styleId="affc">
    <w:name w:val="List Continue"/>
    <w:basedOn w:val="a2"/>
    <w:rsid w:val="00175B8B"/>
    <w:pPr>
      <w:spacing w:after="120"/>
      <w:ind w:left="283"/>
    </w:pPr>
    <w:rPr>
      <w:sz w:val="32"/>
    </w:rPr>
  </w:style>
  <w:style w:type="paragraph" w:customStyle="1" w:styleId="17">
    <w:name w:val="Штамп1"/>
    <w:basedOn w:val="a2"/>
    <w:uiPriority w:val="99"/>
    <w:rsid w:val="00175B8B"/>
    <w:pPr>
      <w:widowControl w:val="0"/>
      <w:jc w:val="center"/>
    </w:pPr>
    <w:rPr>
      <w:sz w:val="24"/>
    </w:rPr>
  </w:style>
  <w:style w:type="paragraph" w:customStyle="1" w:styleId="affd">
    <w:name w:val="Основное"/>
    <w:link w:val="affe"/>
    <w:autoRedefine/>
    <w:uiPriority w:val="99"/>
    <w:rsid w:val="00175B8B"/>
    <w:pPr>
      <w:spacing w:after="0" w:line="240" w:lineRule="auto"/>
      <w:ind w:firstLine="709"/>
      <w:jc w:val="both"/>
    </w:pPr>
    <w:rPr>
      <w:rFonts w:ascii="Times New Roman" w:eastAsia="Calibri" w:hAnsi="Times New Roman" w:cs="Times New Roman"/>
      <w:color w:val="000000"/>
      <w:lang w:eastAsia="ru-RU"/>
    </w:rPr>
  </w:style>
  <w:style w:type="character" w:customStyle="1" w:styleId="affe">
    <w:name w:val="Основное Знак"/>
    <w:link w:val="affd"/>
    <w:uiPriority w:val="99"/>
    <w:locked/>
    <w:rsid w:val="00175B8B"/>
    <w:rPr>
      <w:rFonts w:ascii="Times New Roman" w:eastAsia="Calibri" w:hAnsi="Times New Roman" w:cs="Times New Roman"/>
      <w:color w:val="000000"/>
      <w:lang w:eastAsia="ru-RU"/>
    </w:rPr>
  </w:style>
  <w:style w:type="paragraph" w:customStyle="1" w:styleId="western">
    <w:name w:val="western"/>
    <w:basedOn w:val="a2"/>
    <w:uiPriority w:val="99"/>
    <w:rsid w:val="00175B8B"/>
    <w:pPr>
      <w:spacing w:before="100" w:beforeAutospacing="1" w:after="119"/>
    </w:pPr>
    <w:rPr>
      <w:color w:val="000000"/>
      <w:sz w:val="24"/>
      <w:szCs w:val="24"/>
    </w:rPr>
  </w:style>
  <w:style w:type="paragraph" w:customStyle="1" w:styleId="CharChar1CharCharCharChar">
    <w:name w:val="Знак Char Char Знак Знак Знак Знак Знак Знак1 Знак Char Char Знак Char Char Знак Знак Знак Знак"/>
    <w:basedOn w:val="a2"/>
    <w:uiPriority w:val="99"/>
    <w:rsid w:val="00175B8B"/>
    <w:pPr>
      <w:spacing w:before="100" w:beforeAutospacing="1" w:after="100" w:afterAutospacing="1"/>
      <w:jc w:val="both"/>
    </w:pPr>
    <w:rPr>
      <w:rFonts w:ascii="Tahoma" w:hAnsi="Tahoma"/>
      <w:sz w:val="20"/>
      <w:lang w:val="en-US" w:eastAsia="en-US"/>
    </w:rPr>
  </w:style>
  <w:style w:type="paragraph" w:customStyle="1" w:styleId="consplusnonformat">
    <w:name w:val="consplusnonformat"/>
    <w:basedOn w:val="a2"/>
    <w:uiPriority w:val="99"/>
    <w:rsid w:val="00175B8B"/>
    <w:pPr>
      <w:spacing w:before="100" w:beforeAutospacing="1" w:after="100" w:afterAutospacing="1"/>
    </w:pPr>
    <w:rPr>
      <w:sz w:val="24"/>
      <w:szCs w:val="24"/>
    </w:rPr>
  </w:style>
  <w:style w:type="character" w:customStyle="1" w:styleId="afff">
    <w:name w:val="Знак Знак"/>
    <w:uiPriority w:val="99"/>
    <w:locked/>
    <w:rsid w:val="00175B8B"/>
    <w:rPr>
      <w:sz w:val="24"/>
      <w:lang w:val="en-US" w:eastAsia="ru-RU"/>
    </w:rPr>
  </w:style>
  <w:style w:type="paragraph" w:customStyle="1" w:styleId="oaeno1">
    <w:name w:val="oaeno1"/>
    <w:basedOn w:val="a2"/>
    <w:uiPriority w:val="99"/>
    <w:rsid w:val="00175B8B"/>
    <w:pPr>
      <w:overflowPunct w:val="0"/>
      <w:autoSpaceDE w:val="0"/>
      <w:autoSpaceDN w:val="0"/>
      <w:adjustRightInd w:val="0"/>
      <w:spacing w:before="120" w:line="216" w:lineRule="exact"/>
    </w:pPr>
    <w:rPr>
      <w:sz w:val="24"/>
    </w:rPr>
  </w:style>
  <w:style w:type="character" w:customStyle="1" w:styleId="afff0">
    <w:name w:val="Гипертекстовая ссылка"/>
    <w:uiPriority w:val="99"/>
    <w:rsid w:val="00175B8B"/>
    <w:rPr>
      <w:color w:val="106BBE"/>
    </w:rPr>
  </w:style>
  <w:style w:type="paragraph" w:customStyle="1" w:styleId="28">
    <w:name w:val="Знак Знак2"/>
    <w:basedOn w:val="a2"/>
    <w:rsid w:val="00175B8B"/>
    <w:pPr>
      <w:widowControl w:val="0"/>
      <w:adjustRightInd w:val="0"/>
      <w:spacing w:after="160" w:line="240" w:lineRule="exact"/>
      <w:jc w:val="right"/>
    </w:pPr>
    <w:rPr>
      <w:sz w:val="20"/>
      <w:lang w:val="en-GB" w:eastAsia="en-US"/>
    </w:rPr>
  </w:style>
  <w:style w:type="paragraph" w:customStyle="1" w:styleId="HEADERTEXT">
    <w:name w:val=".HEADERTEXT"/>
    <w:uiPriority w:val="99"/>
    <w:rsid w:val="00175B8B"/>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eastAsia="ru-RU"/>
    </w:rPr>
  </w:style>
  <w:style w:type="paragraph" w:customStyle="1" w:styleId="FORMATTEXT">
    <w:name w:val=".FORMATTEXT"/>
    <w:rsid w:val="00175B8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TrebuchetMS">
    <w:name w:val="Основной текст + Trebuchet MS"/>
    <w:aliases w:val="7 pt,Интервал 0 pt"/>
    <w:uiPriority w:val="99"/>
    <w:rsid w:val="00175B8B"/>
    <w:rPr>
      <w:rFonts w:ascii="Trebuchet MS" w:hAnsi="Trebuchet MS"/>
      <w:spacing w:val="0"/>
      <w:sz w:val="14"/>
      <w:shd w:val="clear" w:color="auto" w:fill="FFFFFF"/>
    </w:rPr>
  </w:style>
  <w:style w:type="paragraph" w:customStyle="1" w:styleId="ConsPlusNonformat0">
    <w:name w:val="ConsPlusNonformat"/>
    <w:uiPriority w:val="99"/>
    <w:rsid w:val="00175B8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0">
    <w:name w:val="Основной текст 22"/>
    <w:basedOn w:val="a2"/>
    <w:rsid w:val="00175B8B"/>
    <w:pPr>
      <w:widowControl w:val="0"/>
      <w:overflowPunct w:val="0"/>
      <w:autoSpaceDE w:val="0"/>
      <w:autoSpaceDN w:val="0"/>
      <w:adjustRightInd w:val="0"/>
      <w:ind w:firstLine="851"/>
      <w:textAlignment w:val="baseline"/>
    </w:pPr>
    <w:rPr>
      <w:caps/>
      <w:sz w:val="24"/>
    </w:rPr>
  </w:style>
  <w:style w:type="character" w:customStyle="1" w:styleId="FontStyle24">
    <w:name w:val="Font Style24"/>
    <w:rsid w:val="00175B8B"/>
    <w:rPr>
      <w:rFonts w:ascii="Times New Roman" w:hAnsi="Times New Roman" w:cs="Times New Roman"/>
      <w:sz w:val="18"/>
      <w:szCs w:val="18"/>
    </w:rPr>
  </w:style>
  <w:style w:type="paragraph" w:customStyle="1" w:styleId="18">
    <w:name w:val="Отчет_1"/>
    <w:basedOn w:val="a2"/>
    <w:rsid w:val="00175B8B"/>
    <w:pPr>
      <w:spacing w:line="360" w:lineRule="auto"/>
      <w:ind w:firstLine="709"/>
      <w:jc w:val="both"/>
    </w:pPr>
    <w:rPr>
      <w:sz w:val="24"/>
    </w:rPr>
  </w:style>
  <w:style w:type="paragraph" w:customStyle="1" w:styleId="xl29">
    <w:name w:val="xl29"/>
    <w:basedOn w:val="a2"/>
    <w:rsid w:val="00175B8B"/>
    <w:pPr>
      <w:pBdr>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29">
    <w:name w:val="Обычный2"/>
    <w:rsid w:val="00175B8B"/>
    <w:pPr>
      <w:widowControl w:val="0"/>
      <w:spacing w:after="0" w:line="240" w:lineRule="auto"/>
    </w:pPr>
    <w:rPr>
      <w:rFonts w:ascii="Arial" w:eastAsia="Times New Roman" w:hAnsi="Arial" w:cs="Times New Roman"/>
      <w:snapToGrid w:val="0"/>
      <w:sz w:val="20"/>
      <w:szCs w:val="20"/>
      <w:lang w:eastAsia="ru-RU"/>
    </w:rPr>
  </w:style>
  <w:style w:type="paragraph" w:customStyle="1" w:styleId="230">
    <w:name w:val="Основной текст 23"/>
    <w:basedOn w:val="a2"/>
    <w:rsid w:val="00175B8B"/>
    <w:pPr>
      <w:spacing w:before="120"/>
      <w:ind w:firstLine="709"/>
      <w:jc w:val="both"/>
    </w:pPr>
    <w:rPr>
      <w:snapToGrid w:val="0"/>
      <w:sz w:val="26"/>
    </w:rPr>
  </w:style>
  <w:style w:type="paragraph" w:styleId="afff1">
    <w:name w:val="No Spacing"/>
    <w:link w:val="afff2"/>
    <w:qFormat/>
    <w:rsid w:val="00175B8B"/>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ConsPlusTitlePage">
    <w:name w:val="ConsPlusTitlePage"/>
    <w:uiPriority w:val="99"/>
    <w:rsid w:val="00175B8B"/>
    <w:pPr>
      <w:widowControl w:val="0"/>
      <w:autoSpaceDE w:val="0"/>
      <w:autoSpaceDN w:val="0"/>
      <w:adjustRightInd w:val="0"/>
      <w:spacing w:after="0" w:line="240" w:lineRule="auto"/>
    </w:pPr>
    <w:rPr>
      <w:rFonts w:ascii="Tahoma" w:eastAsia="Times New Roman" w:hAnsi="Tahoma" w:cs="Tahoma"/>
      <w:sz w:val="20"/>
      <w:szCs w:val="20"/>
      <w:lang w:eastAsia="ru-RU"/>
    </w:rPr>
  </w:style>
  <w:style w:type="character" w:customStyle="1" w:styleId="19">
    <w:name w:val="Основной текст с отступом Знак1"/>
    <w:aliases w:val=" Знак Знак"/>
    <w:rsid w:val="00175B8B"/>
    <w:rPr>
      <w:sz w:val="28"/>
      <w:szCs w:val="28"/>
      <w:lang w:val="ru-RU" w:eastAsia="ru-RU" w:bidi="ar-SA"/>
    </w:rPr>
  </w:style>
  <w:style w:type="character" w:customStyle="1" w:styleId="1a">
    <w:name w:val="Стиль1 Знак Знак"/>
    <w:locked/>
    <w:rsid w:val="00175B8B"/>
    <w:rPr>
      <w:sz w:val="26"/>
      <w:szCs w:val="26"/>
      <w:lang w:val="ru-RU" w:eastAsia="ru-RU" w:bidi="ar-SA"/>
    </w:rPr>
  </w:style>
  <w:style w:type="paragraph" w:customStyle="1" w:styleId="2a">
    <w:name w:val="текст2"/>
    <w:basedOn w:val="aff9"/>
    <w:rsid w:val="00175B8B"/>
    <w:pPr>
      <w:jc w:val="center"/>
    </w:pPr>
  </w:style>
  <w:style w:type="paragraph" w:customStyle="1" w:styleId="oaeno">
    <w:name w:val="oaeno"/>
    <w:basedOn w:val="a2"/>
    <w:rsid w:val="00175B8B"/>
    <w:pPr>
      <w:overflowPunct w:val="0"/>
      <w:autoSpaceDE w:val="0"/>
      <w:autoSpaceDN w:val="0"/>
      <w:adjustRightInd w:val="0"/>
      <w:spacing w:before="120" w:line="216" w:lineRule="exact"/>
      <w:textAlignment w:val="baseline"/>
    </w:pPr>
    <w:rPr>
      <w:sz w:val="24"/>
    </w:rPr>
  </w:style>
  <w:style w:type="paragraph" w:customStyle="1" w:styleId="oeou2">
    <w:name w:val="oeo?u2"/>
    <w:basedOn w:val="oaeno"/>
    <w:rsid w:val="00175B8B"/>
    <w:pPr>
      <w:jc w:val="center"/>
    </w:pPr>
  </w:style>
  <w:style w:type="paragraph" w:customStyle="1" w:styleId="oeou">
    <w:name w:val="oeo?u"/>
    <w:basedOn w:val="a2"/>
    <w:rsid w:val="00175B8B"/>
    <w:pPr>
      <w:overflowPunct w:val="0"/>
      <w:autoSpaceDE w:val="0"/>
      <w:autoSpaceDN w:val="0"/>
      <w:adjustRightInd w:val="0"/>
      <w:spacing w:before="120" w:line="216" w:lineRule="exact"/>
      <w:jc w:val="center"/>
      <w:textAlignment w:val="baseline"/>
    </w:pPr>
    <w:rPr>
      <w:sz w:val="26"/>
    </w:rPr>
  </w:style>
  <w:style w:type="paragraph" w:customStyle="1" w:styleId="oaiea">
    <w:name w:val="oaiea"/>
    <w:basedOn w:val="a2"/>
    <w:rsid w:val="00175B8B"/>
    <w:pPr>
      <w:overflowPunct w:val="0"/>
      <w:autoSpaceDE w:val="0"/>
      <w:autoSpaceDN w:val="0"/>
      <w:adjustRightInd w:val="0"/>
      <w:spacing w:line="192" w:lineRule="exact"/>
      <w:jc w:val="center"/>
      <w:textAlignment w:val="baseline"/>
    </w:pPr>
    <w:rPr>
      <w:sz w:val="22"/>
    </w:rPr>
  </w:style>
  <w:style w:type="paragraph" w:styleId="afff3">
    <w:name w:val="Normal Indent"/>
    <w:basedOn w:val="a2"/>
    <w:rsid w:val="00175B8B"/>
    <w:pPr>
      <w:overflowPunct w:val="0"/>
      <w:autoSpaceDE w:val="0"/>
      <w:autoSpaceDN w:val="0"/>
      <w:adjustRightInd w:val="0"/>
      <w:spacing w:before="120"/>
      <w:ind w:left="720" w:firstLine="567"/>
      <w:textAlignment w:val="baseline"/>
    </w:pPr>
    <w:rPr>
      <w:sz w:val="26"/>
    </w:rPr>
  </w:style>
  <w:style w:type="paragraph" w:customStyle="1" w:styleId="oaiea0">
    <w:name w:val="oaiea_"/>
    <w:basedOn w:val="a2"/>
    <w:rsid w:val="00175B8B"/>
    <w:pPr>
      <w:overflowPunct w:val="0"/>
      <w:autoSpaceDE w:val="0"/>
      <w:autoSpaceDN w:val="0"/>
      <w:adjustRightInd w:val="0"/>
      <w:jc w:val="center"/>
      <w:textAlignment w:val="baseline"/>
    </w:pPr>
    <w:rPr>
      <w:sz w:val="20"/>
    </w:rPr>
  </w:style>
  <w:style w:type="paragraph" w:customStyle="1" w:styleId="oaiea2">
    <w:name w:val="oaiea2"/>
    <w:basedOn w:val="a2"/>
    <w:rsid w:val="00175B8B"/>
    <w:pPr>
      <w:overflowPunct w:val="0"/>
      <w:autoSpaceDE w:val="0"/>
      <w:autoSpaceDN w:val="0"/>
      <w:adjustRightInd w:val="0"/>
      <w:jc w:val="center"/>
      <w:textAlignment w:val="baseline"/>
    </w:pPr>
    <w:rPr>
      <w:sz w:val="14"/>
    </w:rPr>
  </w:style>
  <w:style w:type="paragraph" w:customStyle="1" w:styleId="F">
    <w:name w:val="Обычный/F"/>
    <w:rsid w:val="00175B8B"/>
    <w:pPr>
      <w:spacing w:after="0" w:line="240" w:lineRule="auto"/>
    </w:pPr>
    <w:rPr>
      <w:rFonts w:ascii="Times New Roman" w:eastAsia="Times New Roman" w:hAnsi="Times New Roman" w:cs="Times New Roman"/>
      <w:snapToGrid w:val="0"/>
      <w:sz w:val="28"/>
      <w:szCs w:val="20"/>
      <w:lang w:eastAsia="ru-RU"/>
    </w:rPr>
  </w:style>
  <w:style w:type="paragraph" w:customStyle="1" w:styleId="afff4">
    <w:name w:val="Стиль"/>
    <w:rsid w:val="00175B8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fff5">
    <w:name w:val="caption"/>
    <w:basedOn w:val="a2"/>
    <w:next w:val="a2"/>
    <w:qFormat/>
    <w:rsid w:val="00175B8B"/>
    <w:pPr>
      <w:jc w:val="both"/>
    </w:pPr>
    <w:rPr>
      <w:szCs w:val="28"/>
    </w:rPr>
  </w:style>
  <w:style w:type="paragraph" w:customStyle="1" w:styleId="2b">
    <w:name w:val="Знак Знак2 Знак Знак"/>
    <w:basedOn w:val="a2"/>
    <w:rsid w:val="00175B8B"/>
    <w:pPr>
      <w:spacing w:after="160" w:line="240" w:lineRule="exact"/>
    </w:pPr>
    <w:rPr>
      <w:rFonts w:ascii="Verdana" w:hAnsi="Verdana" w:cs="Verdana"/>
      <w:sz w:val="20"/>
      <w:lang w:val="en-US" w:eastAsia="en-US"/>
    </w:rPr>
  </w:style>
  <w:style w:type="paragraph" w:customStyle="1" w:styleId="120">
    <w:name w:val="Обычный 12"/>
    <w:basedOn w:val="a2"/>
    <w:autoRedefine/>
    <w:rsid w:val="00175B8B"/>
    <w:pPr>
      <w:spacing w:before="120"/>
      <w:ind w:firstLine="709"/>
    </w:pPr>
    <w:rPr>
      <w:b/>
      <w:bCs/>
      <w:color w:val="000001"/>
      <w:spacing w:val="-2"/>
      <w:sz w:val="26"/>
      <w:szCs w:val="26"/>
    </w:rPr>
  </w:style>
  <w:style w:type="paragraph" w:customStyle="1" w:styleId="1b">
    <w:name w:val="Основной текст с отступом1"/>
    <w:basedOn w:val="a2"/>
    <w:rsid w:val="00175B8B"/>
    <w:pPr>
      <w:widowControl w:val="0"/>
      <w:ind w:firstLine="567"/>
      <w:jc w:val="both"/>
    </w:pPr>
    <w:rPr>
      <w:spacing w:val="20"/>
      <w:sz w:val="24"/>
      <w:szCs w:val="24"/>
    </w:rPr>
  </w:style>
  <w:style w:type="paragraph" w:customStyle="1" w:styleId="Left">
    <w:name w:val="Left"/>
    <w:rsid w:val="00175B8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UNFORMATTEXT">
    <w:name w:val=".UNFORMATTEXT"/>
    <w:rsid w:val="00175B8B"/>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afff6">
    <w:name w:val="Текст_ЛП_Самара Знак"/>
    <w:basedOn w:val="a2"/>
    <w:link w:val="afff7"/>
    <w:autoRedefine/>
    <w:rsid w:val="00175B8B"/>
    <w:pPr>
      <w:spacing w:before="120"/>
      <w:ind w:firstLine="420"/>
      <w:jc w:val="both"/>
    </w:pPr>
    <w:rPr>
      <w:szCs w:val="28"/>
    </w:rPr>
  </w:style>
  <w:style w:type="character" w:customStyle="1" w:styleId="afff7">
    <w:name w:val="Текст_ЛП_Самара Знак Знак"/>
    <w:link w:val="afff6"/>
    <w:rsid w:val="00175B8B"/>
    <w:rPr>
      <w:rFonts w:ascii="Times New Roman" w:eastAsia="Times New Roman" w:hAnsi="Times New Roman" w:cs="Times New Roman"/>
      <w:sz w:val="28"/>
      <w:szCs w:val="28"/>
    </w:rPr>
  </w:style>
  <w:style w:type="paragraph" w:customStyle="1" w:styleId="afff8">
    <w:name w:val="Основной"/>
    <w:basedOn w:val="u"/>
    <w:link w:val="afff9"/>
    <w:rsid w:val="00175B8B"/>
    <w:pPr>
      <w:shd w:val="clear" w:color="auto" w:fill="FFFFFF"/>
      <w:spacing w:line="360" w:lineRule="auto"/>
      <w:ind w:firstLine="709"/>
    </w:pPr>
    <w:rPr>
      <w:sz w:val="26"/>
      <w:szCs w:val="26"/>
    </w:rPr>
  </w:style>
  <w:style w:type="character" w:customStyle="1" w:styleId="afff9">
    <w:name w:val="Основной Знак"/>
    <w:link w:val="afff8"/>
    <w:locked/>
    <w:rsid w:val="00175B8B"/>
    <w:rPr>
      <w:rFonts w:ascii="Times New Roman" w:eastAsia="Times New Roman" w:hAnsi="Times New Roman" w:cs="Times New Roman"/>
      <w:color w:val="000000"/>
      <w:sz w:val="26"/>
      <w:szCs w:val="26"/>
      <w:shd w:val="clear" w:color="auto" w:fill="FFFFFF"/>
    </w:rPr>
  </w:style>
  <w:style w:type="paragraph" w:customStyle="1" w:styleId="afffa">
    <w:name w:val="Содержимое таблицы"/>
    <w:basedOn w:val="a2"/>
    <w:rsid w:val="00175B8B"/>
    <w:pPr>
      <w:widowControl w:val="0"/>
      <w:suppressLineNumbers/>
      <w:suppressAutoHyphens/>
    </w:pPr>
    <w:rPr>
      <w:rFonts w:eastAsia="Lucida Sans Unicode" w:cs="Tahoma"/>
      <w:color w:val="000000"/>
      <w:sz w:val="24"/>
      <w:szCs w:val="24"/>
      <w:lang w:val="en-US" w:eastAsia="en-US" w:bidi="en-US"/>
    </w:rPr>
  </w:style>
  <w:style w:type="paragraph" w:customStyle="1" w:styleId="Default">
    <w:name w:val="Default"/>
    <w:rsid w:val="00175B8B"/>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1215">
    <w:name w:val="Док12 инт1.5 Знак"/>
    <w:basedOn w:val="a2"/>
    <w:autoRedefine/>
    <w:rsid w:val="00175B8B"/>
    <w:pPr>
      <w:widowControl w:val="0"/>
      <w:autoSpaceDE w:val="0"/>
      <w:autoSpaceDN w:val="0"/>
      <w:adjustRightInd w:val="0"/>
      <w:spacing w:line="360" w:lineRule="auto"/>
      <w:ind w:firstLine="709"/>
      <w:jc w:val="both"/>
    </w:pPr>
    <w:rPr>
      <w:rFonts w:eastAsia="MS Mincho"/>
      <w:sz w:val="24"/>
      <w:szCs w:val="28"/>
    </w:rPr>
  </w:style>
  <w:style w:type="character" w:customStyle="1" w:styleId="blk">
    <w:name w:val="blk"/>
    <w:rsid w:val="00175B8B"/>
  </w:style>
  <w:style w:type="paragraph" w:customStyle="1" w:styleId="ConsPlusTextList1">
    <w:name w:val="ConsPlusTextList1"/>
    <w:rsid w:val="00175B8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221">
    <w:name w:val="Основной текст с отступом 22"/>
    <w:basedOn w:val="a2"/>
    <w:rsid w:val="00175B8B"/>
    <w:pPr>
      <w:widowControl w:val="0"/>
      <w:overflowPunct w:val="0"/>
      <w:autoSpaceDE w:val="0"/>
      <w:autoSpaceDN w:val="0"/>
      <w:adjustRightInd w:val="0"/>
      <w:spacing w:before="120"/>
      <w:ind w:firstLine="709"/>
      <w:jc w:val="center"/>
    </w:pPr>
    <w:rPr>
      <w:sz w:val="26"/>
      <w:szCs w:val="26"/>
    </w:rPr>
  </w:style>
  <w:style w:type="character" w:customStyle="1" w:styleId="doctitleimportant">
    <w:name w:val="doc__title_important"/>
    <w:rsid w:val="00175B8B"/>
  </w:style>
  <w:style w:type="character" w:customStyle="1" w:styleId="1c">
    <w:name w:val="Стиль1 Знак Знак Знак"/>
    <w:rsid w:val="00175B8B"/>
    <w:rPr>
      <w:rFonts w:ascii="Courier New" w:hAnsi="Courier New" w:cs="Courier New"/>
      <w:color w:val="000000"/>
      <w:spacing w:val="-13"/>
      <w:w w:val="72"/>
      <w:sz w:val="26"/>
      <w:szCs w:val="26"/>
      <w:lang w:val="ru-RU" w:eastAsia="ru-RU" w:bidi="ar-SA"/>
    </w:rPr>
  </w:style>
  <w:style w:type="table" w:customStyle="1" w:styleId="1d">
    <w:name w:val="Сетка таблицы1"/>
    <w:basedOn w:val="a4"/>
    <w:next w:val="af1"/>
    <w:rsid w:val="00175B8B"/>
    <w:pPr>
      <w:spacing w:after="0" w:line="240" w:lineRule="auto"/>
      <w:ind w:firstLine="709"/>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0">
    <w:name w:val="Знак Знак10"/>
    <w:basedOn w:val="a2"/>
    <w:rsid w:val="00175B8B"/>
    <w:pPr>
      <w:spacing w:after="160" w:line="240" w:lineRule="exact"/>
    </w:pPr>
    <w:rPr>
      <w:rFonts w:ascii="Verdana" w:hAnsi="Verdana" w:cs="Verdana"/>
      <w:sz w:val="20"/>
      <w:lang w:val="en-US" w:eastAsia="en-US"/>
    </w:rPr>
  </w:style>
  <w:style w:type="character" w:customStyle="1" w:styleId="afffb">
    <w:name w:val="Знак Знак Знак"/>
    <w:rsid w:val="00175B8B"/>
    <w:rPr>
      <w:rFonts w:ascii="Calibri" w:eastAsia="Calibri" w:hAnsi="Calibri"/>
      <w:sz w:val="22"/>
      <w:szCs w:val="22"/>
      <w:lang w:val="ru-RU" w:eastAsia="en-US" w:bidi="ar-SA"/>
    </w:rPr>
  </w:style>
  <w:style w:type="numbering" w:customStyle="1" w:styleId="110">
    <w:name w:val="Нет списка11"/>
    <w:next w:val="a5"/>
    <w:uiPriority w:val="99"/>
    <w:semiHidden/>
    <w:unhideWhenUsed/>
    <w:rsid w:val="00175B8B"/>
  </w:style>
  <w:style w:type="table" w:customStyle="1" w:styleId="2c">
    <w:name w:val="Сетка таблицы2"/>
    <w:basedOn w:val="a4"/>
    <w:next w:val="af1"/>
    <w:rsid w:val="00175B8B"/>
    <w:pPr>
      <w:spacing w:after="0" w:line="240" w:lineRule="auto"/>
      <w:ind w:firstLine="709"/>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Нет списка2"/>
    <w:next w:val="a5"/>
    <w:semiHidden/>
    <w:rsid w:val="00175B8B"/>
  </w:style>
  <w:style w:type="paragraph" w:customStyle="1" w:styleId="text">
    <w:name w:val="text"/>
    <w:basedOn w:val="a2"/>
    <w:rsid w:val="00175B8B"/>
    <w:pPr>
      <w:autoSpaceDE w:val="0"/>
      <w:autoSpaceDN w:val="0"/>
      <w:adjustRightInd w:val="0"/>
      <w:spacing w:line="240" w:lineRule="atLeast"/>
      <w:ind w:firstLine="567"/>
      <w:jc w:val="both"/>
      <w:textAlignment w:val="center"/>
    </w:pPr>
    <w:rPr>
      <w:rFonts w:ascii="PetersburgC" w:hAnsi="PetersburgC"/>
      <w:color w:val="000000"/>
      <w:sz w:val="21"/>
      <w:szCs w:val="21"/>
    </w:rPr>
  </w:style>
  <w:style w:type="paragraph" w:customStyle="1" w:styleId="Iauiue">
    <w:name w:val="Iau?iue"/>
    <w:rsid w:val="00175B8B"/>
    <w:pPr>
      <w:spacing w:after="0" w:line="240" w:lineRule="auto"/>
      <w:ind w:firstLine="709"/>
      <w:jc w:val="both"/>
    </w:pPr>
    <w:rPr>
      <w:rFonts w:ascii="Times New Roman" w:eastAsia="Times New Roman" w:hAnsi="Times New Roman" w:cs="Times New Roman"/>
      <w:sz w:val="20"/>
      <w:szCs w:val="20"/>
      <w:lang w:eastAsia="ru-RU"/>
    </w:rPr>
  </w:style>
  <w:style w:type="paragraph" w:customStyle="1" w:styleId="afffc">
    <w:name w:val="."/>
    <w:uiPriority w:val="99"/>
    <w:rsid w:val="00175B8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numbering" w:customStyle="1" w:styleId="121">
    <w:name w:val="Нет списка12"/>
    <w:next w:val="a5"/>
    <w:uiPriority w:val="99"/>
    <w:semiHidden/>
    <w:unhideWhenUsed/>
    <w:rsid w:val="00175B8B"/>
  </w:style>
  <w:style w:type="numbering" w:customStyle="1" w:styleId="212">
    <w:name w:val="Нет списка21"/>
    <w:next w:val="a5"/>
    <w:uiPriority w:val="99"/>
    <w:semiHidden/>
    <w:unhideWhenUsed/>
    <w:rsid w:val="00175B8B"/>
  </w:style>
  <w:style w:type="paragraph" w:customStyle="1" w:styleId="37">
    <w:name w:val="Обычный3"/>
    <w:rsid w:val="00175B8B"/>
    <w:pPr>
      <w:widowControl w:val="0"/>
      <w:snapToGrid w:val="0"/>
      <w:spacing w:after="0" w:line="240" w:lineRule="auto"/>
    </w:pPr>
    <w:rPr>
      <w:rFonts w:ascii="Arial" w:eastAsia="Times New Roman" w:hAnsi="Arial" w:cs="Times New Roman"/>
      <w:sz w:val="20"/>
      <w:szCs w:val="20"/>
      <w:lang w:eastAsia="ru-RU"/>
    </w:rPr>
  </w:style>
  <w:style w:type="table" w:customStyle="1" w:styleId="111">
    <w:name w:val="Сетка таблицы11"/>
    <w:basedOn w:val="a4"/>
    <w:next w:val="af1"/>
    <w:rsid w:val="00175B8B"/>
    <w:pPr>
      <w:spacing w:after="0" w:line="240" w:lineRule="auto"/>
      <w:ind w:firstLine="709"/>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Нет списка111"/>
    <w:next w:val="a5"/>
    <w:uiPriority w:val="99"/>
    <w:semiHidden/>
    <w:unhideWhenUsed/>
    <w:rsid w:val="00175B8B"/>
  </w:style>
  <w:style w:type="numbering" w:customStyle="1" w:styleId="38">
    <w:name w:val="Нет списка3"/>
    <w:next w:val="a5"/>
    <w:uiPriority w:val="99"/>
    <w:semiHidden/>
    <w:unhideWhenUsed/>
    <w:rsid w:val="00175B8B"/>
  </w:style>
  <w:style w:type="numbering" w:customStyle="1" w:styleId="130">
    <w:name w:val="Нет списка13"/>
    <w:next w:val="a5"/>
    <w:uiPriority w:val="99"/>
    <w:semiHidden/>
    <w:rsid w:val="00175B8B"/>
  </w:style>
  <w:style w:type="paragraph" w:customStyle="1" w:styleId="112">
    <w:name w:val="Обычный11"/>
    <w:rsid w:val="00175B8B"/>
    <w:pPr>
      <w:widowControl w:val="0"/>
      <w:snapToGrid w:val="0"/>
      <w:spacing w:after="0" w:line="240" w:lineRule="auto"/>
    </w:pPr>
    <w:rPr>
      <w:rFonts w:ascii="Arial" w:eastAsia="Times New Roman" w:hAnsi="Arial" w:cs="Times New Roman"/>
      <w:sz w:val="20"/>
      <w:szCs w:val="20"/>
      <w:lang w:eastAsia="ru-RU"/>
    </w:rPr>
  </w:style>
  <w:style w:type="paragraph" w:customStyle="1" w:styleId="1e">
    <w:name w:val="1"/>
    <w:basedOn w:val="a2"/>
    <w:rsid w:val="00175B8B"/>
    <w:pPr>
      <w:widowControl w:val="0"/>
      <w:adjustRightInd w:val="0"/>
      <w:spacing w:after="160" w:line="240" w:lineRule="exact"/>
      <w:jc w:val="right"/>
    </w:pPr>
    <w:rPr>
      <w:sz w:val="20"/>
      <w:lang w:val="en-GB" w:eastAsia="en-US"/>
    </w:rPr>
  </w:style>
  <w:style w:type="numbering" w:customStyle="1" w:styleId="222">
    <w:name w:val="Нет списка22"/>
    <w:next w:val="a5"/>
    <w:semiHidden/>
    <w:rsid w:val="00175B8B"/>
  </w:style>
  <w:style w:type="paragraph" w:customStyle="1" w:styleId="font1">
    <w:name w:val="font1"/>
    <w:basedOn w:val="a2"/>
    <w:rsid w:val="00175B8B"/>
    <w:pPr>
      <w:spacing w:before="100" w:beforeAutospacing="1" w:after="100" w:afterAutospacing="1"/>
    </w:pPr>
    <w:rPr>
      <w:rFonts w:ascii="Arial CYR" w:hAnsi="Arial CYR" w:cs="Arial CYR"/>
      <w:sz w:val="20"/>
    </w:rPr>
  </w:style>
  <w:style w:type="paragraph" w:customStyle="1" w:styleId="font5">
    <w:name w:val="font5"/>
    <w:basedOn w:val="a2"/>
    <w:rsid w:val="00175B8B"/>
    <w:pPr>
      <w:spacing w:before="100" w:beforeAutospacing="1" w:after="100" w:afterAutospacing="1"/>
    </w:pPr>
    <w:rPr>
      <w:sz w:val="22"/>
      <w:szCs w:val="22"/>
    </w:rPr>
  </w:style>
  <w:style w:type="paragraph" w:customStyle="1" w:styleId="xl65">
    <w:name w:val="xl65"/>
    <w:basedOn w:val="a2"/>
    <w:rsid w:val="00175B8B"/>
    <w:pPr>
      <w:spacing w:before="100" w:beforeAutospacing="1" w:after="100" w:afterAutospacing="1"/>
    </w:pPr>
    <w:rPr>
      <w:sz w:val="22"/>
      <w:szCs w:val="22"/>
    </w:rPr>
  </w:style>
  <w:style w:type="paragraph" w:customStyle="1" w:styleId="xl66">
    <w:name w:val="xl66"/>
    <w:basedOn w:val="a2"/>
    <w:rsid w:val="00175B8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67">
    <w:name w:val="xl67"/>
    <w:basedOn w:val="a2"/>
    <w:rsid w:val="00175B8B"/>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68">
    <w:name w:val="xl68"/>
    <w:basedOn w:val="a2"/>
    <w:rsid w:val="00175B8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69">
    <w:name w:val="xl69"/>
    <w:basedOn w:val="a2"/>
    <w:rsid w:val="00175B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2"/>
      <w:szCs w:val="22"/>
    </w:rPr>
  </w:style>
  <w:style w:type="paragraph" w:customStyle="1" w:styleId="xl70">
    <w:name w:val="xl70"/>
    <w:basedOn w:val="a2"/>
    <w:rsid w:val="00175B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2"/>
      <w:szCs w:val="22"/>
    </w:rPr>
  </w:style>
  <w:style w:type="paragraph" w:customStyle="1" w:styleId="xl71">
    <w:name w:val="xl71"/>
    <w:basedOn w:val="a2"/>
    <w:rsid w:val="00175B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72">
    <w:name w:val="xl72"/>
    <w:basedOn w:val="a2"/>
    <w:rsid w:val="00175B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2"/>
      <w:szCs w:val="22"/>
    </w:rPr>
  </w:style>
  <w:style w:type="paragraph" w:customStyle="1" w:styleId="xl73">
    <w:name w:val="xl73"/>
    <w:basedOn w:val="a2"/>
    <w:rsid w:val="00175B8B"/>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2"/>
      <w:szCs w:val="22"/>
    </w:rPr>
  </w:style>
  <w:style w:type="table" w:customStyle="1" w:styleId="122">
    <w:name w:val="Сетка таблицы12"/>
    <w:basedOn w:val="a4"/>
    <w:next w:val="af1"/>
    <w:rsid w:val="00175B8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Нет списка31"/>
    <w:next w:val="a5"/>
    <w:uiPriority w:val="99"/>
    <w:semiHidden/>
    <w:unhideWhenUsed/>
    <w:rsid w:val="00175B8B"/>
  </w:style>
  <w:style w:type="numbering" w:customStyle="1" w:styleId="1120">
    <w:name w:val="Нет списка112"/>
    <w:next w:val="a5"/>
    <w:uiPriority w:val="99"/>
    <w:semiHidden/>
    <w:unhideWhenUsed/>
    <w:rsid w:val="00175B8B"/>
  </w:style>
  <w:style w:type="numbering" w:customStyle="1" w:styleId="41">
    <w:name w:val="Нет списка4"/>
    <w:next w:val="a5"/>
    <w:uiPriority w:val="99"/>
    <w:semiHidden/>
    <w:rsid w:val="00175B8B"/>
  </w:style>
  <w:style w:type="table" w:customStyle="1" w:styleId="213">
    <w:name w:val="Сетка таблицы21"/>
    <w:basedOn w:val="a4"/>
    <w:next w:val="af1"/>
    <w:uiPriority w:val="59"/>
    <w:rsid w:val="00175B8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Сетка таблицы3"/>
    <w:basedOn w:val="a4"/>
    <w:next w:val="af1"/>
    <w:uiPriority w:val="59"/>
    <w:rsid w:val="00175B8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Нет списка5"/>
    <w:next w:val="a5"/>
    <w:uiPriority w:val="99"/>
    <w:semiHidden/>
    <w:rsid w:val="00175B8B"/>
  </w:style>
  <w:style w:type="paragraph" w:customStyle="1" w:styleId="42">
    <w:name w:val="Обычный4"/>
    <w:rsid w:val="00175B8B"/>
    <w:pPr>
      <w:widowControl w:val="0"/>
      <w:snapToGrid w:val="0"/>
      <w:spacing w:after="0" w:line="240" w:lineRule="auto"/>
    </w:pPr>
    <w:rPr>
      <w:rFonts w:ascii="Arial" w:eastAsia="Times New Roman" w:hAnsi="Arial" w:cs="Times New Roman"/>
      <w:sz w:val="20"/>
      <w:szCs w:val="20"/>
      <w:lang w:eastAsia="ru-RU"/>
    </w:rPr>
  </w:style>
  <w:style w:type="paragraph" w:customStyle="1" w:styleId="240">
    <w:name w:val="Основной текст 24"/>
    <w:basedOn w:val="a2"/>
    <w:rsid w:val="00175B8B"/>
    <w:pPr>
      <w:spacing w:before="120"/>
      <w:ind w:firstLine="709"/>
      <w:jc w:val="both"/>
    </w:pPr>
    <w:rPr>
      <w:snapToGrid w:val="0"/>
      <w:sz w:val="26"/>
    </w:rPr>
  </w:style>
  <w:style w:type="numbering" w:customStyle="1" w:styleId="61">
    <w:name w:val="Нет списка6"/>
    <w:next w:val="a5"/>
    <w:semiHidden/>
    <w:rsid w:val="00175B8B"/>
  </w:style>
  <w:style w:type="paragraph" w:customStyle="1" w:styleId="afffd">
    <w:name w:val="øàïêà"/>
    <w:basedOn w:val="a2"/>
    <w:rsid w:val="00175B8B"/>
    <w:pPr>
      <w:overflowPunct w:val="0"/>
      <w:autoSpaceDE w:val="0"/>
      <w:autoSpaceDN w:val="0"/>
      <w:adjustRightInd w:val="0"/>
      <w:spacing w:line="192" w:lineRule="exact"/>
      <w:jc w:val="center"/>
      <w:textAlignment w:val="baseline"/>
    </w:pPr>
    <w:rPr>
      <w:sz w:val="22"/>
    </w:rPr>
  </w:style>
  <w:style w:type="paragraph" w:customStyle="1" w:styleId="2e">
    <w:name w:val="øàïêà2"/>
    <w:basedOn w:val="afffd"/>
    <w:rsid w:val="00175B8B"/>
    <w:pPr>
      <w:spacing w:line="240" w:lineRule="auto"/>
    </w:pPr>
    <w:rPr>
      <w:sz w:val="14"/>
    </w:rPr>
  </w:style>
  <w:style w:type="character" w:customStyle="1" w:styleId="43">
    <w:name w:val="Знак Знак4"/>
    <w:rsid w:val="00175B8B"/>
    <w:rPr>
      <w:sz w:val="28"/>
      <w:szCs w:val="28"/>
      <w:lang w:bidi="ar-SA"/>
    </w:rPr>
  </w:style>
  <w:style w:type="table" w:customStyle="1" w:styleId="1111">
    <w:name w:val="Сетка таблицы111"/>
    <w:basedOn w:val="a4"/>
    <w:next w:val="af1"/>
    <w:uiPriority w:val="59"/>
    <w:rsid w:val="00175B8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4"/>
    <w:next w:val="af1"/>
    <w:rsid w:val="00175B8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Сетка таблицы31"/>
    <w:basedOn w:val="a4"/>
    <w:next w:val="af1"/>
    <w:uiPriority w:val="99"/>
    <w:rsid w:val="00175B8B"/>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Сетка таблицы4"/>
    <w:basedOn w:val="a4"/>
    <w:next w:val="af1"/>
    <w:uiPriority w:val="99"/>
    <w:rsid w:val="00175B8B"/>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Нет списка7"/>
    <w:next w:val="a5"/>
    <w:semiHidden/>
    <w:rsid w:val="00175B8B"/>
  </w:style>
  <w:style w:type="character" w:customStyle="1" w:styleId="WW8Num1z1">
    <w:name w:val="WW8Num1z1"/>
    <w:rsid w:val="00175B8B"/>
    <w:rPr>
      <w:b/>
    </w:rPr>
  </w:style>
  <w:style w:type="character" w:customStyle="1" w:styleId="WW8Num2z0">
    <w:name w:val="WW8Num2z0"/>
    <w:rsid w:val="00175B8B"/>
    <w:rPr>
      <w:rFonts w:ascii="Symbol" w:hAnsi="Symbol" w:cs="StarSymbol"/>
      <w:sz w:val="18"/>
      <w:szCs w:val="18"/>
    </w:rPr>
  </w:style>
  <w:style w:type="character" w:customStyle="1" w:styleId="WW8Num3z0">
    <w:name w:val="WW8Num3z0"/>
    <w:rsid w:val="00175B8B"/>
    <w:rPr>
      <w:rFonts w:ascii="Symbol" w:hAnsi="Symbol" w:cs="StarSymbol"/>
      <w:sz w:val="18"/>
      <w:szCs w:val="18"/>
    </w:rPr>
  </w:style>
  <w:style w:type="character" w:customStyle="1" w:styleId="WW8Num5z0">
    <w:name w:val="WW8Num5z0"/>
    <w:rsid w:val="00175B8B"/>
    <w:rPr>
      <w:rFonts w:ascii="Symbol" w:eastAsia="Times New Roman" w:hAnsi="Symbol" w:cs="Times New Roman"/>
    </w:rPr>
  </w:style>
  <w:style w:type="character" w:customStyle="1" w:styleId="WW8Num5z1">
    <w:name w:val="WW8Num5z1"/>
    <w:rsid w:val="00175B8B"/>
    <w:rPr>
      <w:rFonts w:ascii="Courier New" w:hAnsi="Courier New" w:cs="Courier New"/>
    </w:rPr>
  </w:style>
  <w:style w:type="character" w:customStyle="1" w:styleId="WW8Num5z2">
    <w:name w:val="WW8Num5z2"/>
    <w:rsid w:val="00175B8B"/>
    <w:rPr>
      <w:rFonts w:ascii="Wingdings" w:hAnsi="Wingdings"/>
    </w:rPr>
  </w:style>
  <w:style w:type="character" w:customStyle="1" w:styleId="WW8Num5z3">
    <w:name w:val="WW8Num5z3"/>
    <w:rsid w:val="00175B8B"/>
    <w:rPr>
      <w:rFonts w:ascii="Symbol" w:hAnsi="Symbol"/>
    </w:rPr>
  </w:style>
  <w:style w:type="character" w:customStyle="1" w:styleId="2f">
    <w:name w:val="Основной шрифт абзаца2"/>
    <w:rsid w:val="00175B8B"/>
  </w:style>
  <w:style w:type="character" w:customStyle="1" w:styleId="Absatz-Standardschriftart">
    <w:name w:val="Absatz-Standardschriftart"/>
    <w:rsid w:val="00175B8B"/>
  </w:style>
  <w:style w:type="character" w:customStyle="1" w:styleId="WW-Absatz-Standardschriftart">
    <w:name w:val="WW-Absatz-Standardschriftart"/>
    <w:rsid w:val="00175B8B"/>
  </w:style>
  <w:style w:type="character" w:customStyle="1" w:styleId="WW-Absatz-Standardschriftart1">
    <w:name w:val="WW-Absatz-Standardschriftart1"/>
    <w:rsid w:val="00175B8B"/>
  </w:style>
  <w:style w:type="character" w:customStyle="1" w:styleId="WW8Num4z0">
    <w:name w:val="WW8Num4z0"/>
    <w:rsid w:val="00175B8B"/>
    <w:rPr>
      <w:rFonts w:ascii="Times New Roman" w:eastAsia="Times New Roman" w:hAnsi="Times New Roman" w:cs="Times New Roman"/>
    </w:rPr>
  </w:style>
  <w:style w:type="character" w:customStyle="1" w:styleId="WW8Num4z1">
    <w:name w:val="WW8Num4z1"/>
    <w:rsid w:val="00175B8B"/>
    <w:rPr>
      <w:rFonts w:ascii="Courier New" w:hAnsi="Courier New"/>
    </w:rPr>
  </w:style>
  <w:style w:type="character" w:customStyle="1" w:styleId="WW8Num4z2">
    <w:name w:val="WW8Num4z2"/>
    <w:rsid w:val="00175B8B"/>
    <w:rPr>
      <w:rFonts w:ascii="Wingdings" w:hAnsi="Wingdings"/>
    </w:rPr>
  </w:style>
  <w:style w:type="character" w:customStyle="1" w:styleId="WW8Num4z3">
    <w:name w:val="WW8Num4z3"/>
    <w:rsid w:val="00175B8B"/>
    <w:rPr>
      <w:rFonts w:ascii="Symbol" w:hAnsi="Symbol"/>
    </w:rPr>
  </w:style>
  <w:style w:type="character" w:customStyle="1" w:styleId="WW8Num8z0">
    <w:name w:val="WW8Num8z0"/>
    <w:rsid w:val="00175B8B"/>
    <w:rPr>
      <w:b/>
    </w:rPr>
  </w:style>
  <w:style w:type="character" w:customStyle="1" w:styleId="1f">
    <w:name w:val="Основной шрифт абзаца1"/>
    <w:rsid w:val="00175B8B"/>
  </w:style>
  <w:style w:type="character" w:customStyle="1" w:styleId="afffe">
    <w:name w:val="Символ нумерации"/>
    <w:rsid w:val="00175B8B"/>
  </w:style>
  <w:style w:type="character" w:customStyle="1" w:styleId="affff">
    <w:name w:val="Маркеры списка"/>
    <w:rsid w:val="00175B8B"/>
    <w:rPr>
      <w:rFonts w:ascii="StarSymbol" w:eastAsia="StarSymbol" w:hAnsi="StarSymbol" w:cs="StarSymbol"/>
      <w:sz w:val="18"/>
      <w:szCs w:val="18"/>
    </w:rPr>
  </w:style>
  <w:style w:type="paragraph" w:customStyle="1" w:styleId="affff0">
    <w:name w:val="Заголовок"/>
    <w:basedOn w:val="a2"/>
    <w:next w:val="af8"/>
    <w:rsid w:val="00175B8B"/>
    <w:pPr>
      <w:keepNext/>
      <w:spacing w:before="240" w:after="120"/>
      <w:jc w:val="center"/>
    </w:pPr>
    <w:rPr>
      <w:rFonts w:ascii="Arial" w:eastAsia="Lucida Sans Unicode" w:hAnsi="Arial" w:cs="Tahoma"/>
      <w:szCs w:val="28"/>
      <w:lang w:eastAsia="ar-SA"/>
    </w:rPr>
  </w:style>
  <w:style w:type="paragraph" w:styleId="affff1">
    <w:name w:val="List"/>
    <w:basedOn w:val="af8"/>
    <w:rsid w:val="00175B8B"/>
    <w:pPr>
      <w:spacing w:after="120"/>
      <w:jc w:val="center"/>
    </w:pPr>
    <w:rPr>
      <w:rFonts w:cs="Tahoma"/>
      <w:sz w:val="24"/>
      <w:lang w:eastAsia="ar-SA"/>
    </w:rPr>
  </w:style>
  <w:style w:type="paragraph" w:customStyle="1" w:styleId="2f0">
    <w:name w:val="Название2"/>
    <w:basedOn w:val="a2"/>
    <w:rsid w:val="00175B8B"/>
    <w:pPr>
      <w:suppressLineNumbers/>
      <w:spacing w:before="120" w:after="120"/>
      <w:jc w:val="center"/>
    </w:pPr>
    <w:rPr>
      <w:rFonts w:cs="Tahoma"/>
      <w:i/>
      <w:iCs/>
      <w:sz w:val="24"/>
      <w:szCs w:val="24"/>
      <w:lang w:eastAsia="ar-SA"/>
    </w:rPr>
  </w:style>
  <w:style w:type="paragraph" w:customStyle="1" w:styleId="2f1">
    <w:name w:val="Указатель2"/>
    <w:basedOn w:val="a2"/>
    <w:rsid w:val="00175B8B"/>
    <w:pPr>
      <w:suppressLineNumbers/>
      <w:jc w:val="center"/>
    </w:pPr>
    <w:rPr>
      <w:rFonts w:cs="Tahoma"/>
      <w:sz w:val="24"/>
      <w:szCs w:val="24"/>
      <w:lang w:eastAsia="ar-SA"/>
    </w:rPr>
  </w:style>
  <w:style w:type="paragraph" w:customStyle="1" w:styleId="1f0">
    <w:name w:val="Название1"/>
    <w:basedOn w:val="a2"/>
    <w:rsid w:val="00175B8B"/>
    <w:pPr>
      <w:suppressLineNumbers/>
      <w:spacing w:before="120" w:after="120"/>
      <w:jc w:val="center"/>
    </w:pPr>
    <w:rPr>
      <w:rFonts w:cs="Tahoma"/>
      <w:i/>
      <w:iCs/>
      <w:sz w:val="24"/>
      <w:szCs w:val="24"/>
      <w:lang w:eastAsia="ar-SA"/>
    </w:rPr>
  </w:style>
  <w:style w:type="paragraph" w:customStyle="1" w:styleId="1f1">
    <w:name w:val="Указатель1"/>
    <w:basedOn w:val="a2"/>
    <w:rsid w:val="00175B8B"/>
    <w:pPr>
      <w:suppressLineNumbers/>
      <w:jc w:val="center"/>
    </w:pPr>
    <w:rPr>
      <w:rFonts w:cs="Tahoma"/>
      <w:sz w:val="24"/>
      <w:szCs w:val="24"/>
      <w:lang w:eastAsia="ar-SA"/>
    </w:rPr>
  </w:style>
  <w:style w:type="paragraph" w:styleId="affff2">
    <w:name w:val="Subtitle"/>
    <w:basedOn w:val="affff0"/>
    <w:next w:val="af8"/>
    <w:link w:val="affff3"/>
    <w:qFormat/>
    <w:rsid w:val="00175B8B"/>
    <w:rPr>
      <w:i/>
      <w:iCs/>
    </w:rPr>
  </w:style>
  <w:style w:type="character" w:customStyle="1" w:styleId="affff3">
    <w:name w:val="Подзаголовок Знак"/>
    <w:basedOn w:val="a3"/>
    <w:link w:val="affff2"/>
    <w:rsid w:val="00175B8B"/>
    <w:rPr>
      <w:rFonts w:ascii="Arial" w:eastAsia="Lucida Sans Unicode" w:hAnsi="Arial" w:cs="Tahoma"/>
      <w:i/>
      <w:iCs/>
      <w:sz w:val="28"/>
      <w:szCs w:val="28"/>
      <w:lang w:eastAsia="ar-SA"/>
    </w:rPr>
  </w:style>
  <w:style w:type="paragraph" w:customStyle="1" w:styleId="1f2">
    <w:name w:val="Цитата1"/>
    <w:basedOn w:val="a2"/>
    <w:rsid w:val="00175B8B"/>
    <w:pPr>
      <w:ind w:left="113" w:right="113"/>
      <w:jc w:val="center"/>
    </w:pPr>
    <w:rPr>
      <w:sz w:val="18"/>
      <w:lang w:eastAsia="ar-SA"/>
    </w:rPr>
  </w:style>
  <w:style w:type="paragraph" w:customStyle="1" w:styleId="1f3">
    <w:name w:val="Текст1"/>
    <w:basedOn w:val="a2"/>
    <w:rsid w:val="00175B8B"/>
    <w:pPr>
      <w:jc w:val="center"/>
    </w:pPr>
    <w:rPr>
      <w:rFonts w:ascii="Courier New" w:hAnsi="Courier New" w:cs="Courier New"/>
      <w:sz w:val="20"/>
      <w:lang w:eastAsia="ar-SA"/>
    </w:rPr>
  </w:style>
  <w:style w:type="paragraph" w:customStyle="1" w:styleId="txtpril">
    <w:name w:val="_txt_pril"/>
    <w:basedOn w:val="a2"/>
    <w:rsid w:val="00175B8B"/>
    <w:pPr>
      <w:jc w:val="center"/>
    </w:pPr>
    <w:rPr>
      <w:sz w:val="20"/>
      <w:lang w:eastAsia="ar-SA"/>
    </w:rPr>
  </w:style>
  <w:style w:type="paragraph" w:customStyle="1" w:styleId="affff4">
    <w:name w:val="Заголовок таблицы"/>
    <w:basedOn w:val="afffa"/>
    <w:rsid w:val="00175B8B"/>
    <w:pPr>
      <w:widowControl/>
      <w:suppressAutoHyphens w:val="0"/>
      <w:jc w:val="center"/>
    </w:pPr>
    <w:rPr>
      <w:rFonts w:eastAsia="Times New Roman" w:cs="Times New Roman"/>
      <w:b/>
      <w:bCs/>
      <w:color w:val="auto"/>
      <w:lang w:val="ru-RU" w:eastAsia="ar-SA" w:bidi="ar-SA"/>
    </w:rPr>
  </w:style>
  <w:style w:type="paragraph" w:customStyle="1" w:styleId="affff5">
    <w:name w:val="Содержимое врезки"/>
    <w:basedOn w:val="af8"/>
    <w:rsid w:val="00175B8B"/>
    <w:pPr>
      <w:spacing w:after="120"/>
      <w:jc w:val="center"/>
    </w:pPr>
    <w:rPr>
      <w:sz w:val="24"/>
      <w:lang w:eastAsia="ar-SA"/>
    </w:rPr>
  </w:style>
  <w:style w:type="paragraph" w:customStyle="1" w:styleId="1f4">
    <w:name w:val="Красная строка1"/>
    <w:basedOn w:val="af8"/>
    <w:rsid w:val="00175B8B"/>
    <w:pPr>
      <w:spacing w:after="120"/>
      <w:ind w:firstLine="283"/>
      <w:jc w:val="center"/>
    </w:pPr>
    <w:rPr>
      <w:sz w:val="24"/>
      <w:lang w:eastAsia="ar-SA"/>
    </w:rPr>
  </w:style>
  <w:style w:type="paragraph" w:customStyle="1" w:styleId="1f5">
    <w:name w:val="Список 1"/>
    <w:basedOn w:val="affff1"/>
    <w:rsid w:val="00175B8B"/>
    <w:pPr>
      <w:ind w:left="360" w:hanging="360"/>
    </w:pPr>
  </w:style>
  <w:style w:type="paragraph" w:customStyle="1" w:styleId="2f2">
    <w:name w:val="Нумерация 2"/>
    <w:basedOn w:val="affff1"/>
    <w:rsid w:val="00175B8B"/>
    <w:pPr>
      <w:ind w:left="720" w:hanging="360"/>
    </w:pPr>
  </w:style>
  <w:style w:type="paragraph" w:customStyle="1" w:styleId="214">
    <w:name w:val="Список 21"/>
    <w:basedOn w:val="affff1"/>
    <w:rsid w:val="00175B8B"/>
    <w:pPr>
      <w:ind w:left="720" w:hanging="360"/>
    </w:pPr>
  </w:style>
  <w:style w:type="paragraph" w:customStyle="1" w:styleId="affff6">
    <w:name w:val="Обратный отступ"/>
    <w:basedOn w:val="af8"/>
    <w:rsid w:val="00175B8B"/>
    <w:pPr>
      <w:tabs>
        <w:tab w:val="left" w:pos="567"/>
      </w:tabs>
      <w:spacing w:after="120"/>
      <w:ind w:left="567" w:hanging="283"/>
      <w:jc w:val="center"/>
    </w:pPr>
    <w:rPr>
      <w:sz w:val="24"/>
      <w:lang w:eastAsia="ar-SA"/>
    </w:rPr>
  </w:style>
  <w:style w:type="paragraph" w:customStyle="1" w:styleId="3a">
    <w:name w:val="Нумерация 3"/>
    <w:basedOn w:val="affff1"/>
    <w:rsid w:val="00175B8B"/>
    <w:pPr>
      <w:ind w:left="1080" w:hanging="360"/>
    </w:pPr>
  </w:style>
  <w:style w:type="paragraph" w:customStyle="1" w:styleId="affff7">
    <w:name w:val="Заголовок статьи"/>
    <w:basedOn w:val="a2"/>
    <w:next w:val="a2"/>
    <w:uiPriority w:val="99"/>
    <w:rsid w:val="00175B8B"/>
    <w:pPr>
      <w:widowControl w:val="0"/>
      <w:autoSpaceDE w:val="0"/>
      <w:autoSpaceDN w:val="0"/>
      <w:adjustRightInd w:val="0"/>
      <w:ind w:left="1612" w:hanging="892"/>
      <w:jc w:val="both"/>
    </w:pPr>
    <w:rPr>
      <w:rFonts w:ascii="Arial" w:hAnsi="Arial" w:cs="Arial"/>
      <w:sz w:val="24"/>
      <w:szCs w:val="24"/>
    </w:rPr>
  </w:style>
  <w:style w:type="character" w:customStyle="1" w:styleId="afff2">
    <w:name w:val="Без интервала Знак"/>
    <w:link w:val="afff1"/>
    <w:rsid w:val="00175B8B"/>
    <w:rPr>
      <w:rFonts w:ascii="Times New Roman" w:eastAsia="Times New Roman" w:hAnsi="Times New Roman" w:cs="Times New Roman"/>
      <w:sz w:val="24"/>
      <w:szCs w:val="24"/>
      <w:lang w:eastAsia="ru-RU"/>
    </w:rPr>
  </w:style>
  <w:style w:type="character" w:customStyle="1" w:styleId="FontStyle14">
    <w:name w:val="Font Style14"/>
    <w:rsid w:val="00175B8B"/>
    <w:rPr>
      <w:rFonts w:ascii="Times New Roman" w:hAnsi="Times New Roman" w:cs="Times New Roman"/>
      <w:sz w:val="14"/>
      <w:szCs w:val="14"/>
    </w:rPr>
  </w:style>
  <w:style w:type="paragraph" w:customStyle="1" w:styleId="Char0">
    <w:name w:val="Char Знак"/>
    <w:basedOn w:val="a2"/>
    <w:rsid w:val="00175B8B"/>
    <w:pPr>
      <w:spacing w:before="100" w:beforeAutospacing="1" w:after="100" w:afterAutospacing="1"/>
      <w:jc w:val="center"/>
    </w:pPr>
    <w:rPr>
      <w:rFonts w:ascii="Tahoma" w:hAnsi="Tahoma"/>
      <w:sz w:val="20"/>
      <w:lang w:val="en-US" w:eastAsia="en-US"/>
    </w:rPr>
  </w:style>
  <w:style w:type="paragraph" w:customStyle="1" w:styleId="ConsNonformat">
    <w:name w:val="ConsNonformat"/>
    <w:rsid w:val="00175B8B"/>
    <w:pPr>
      <w:widowControl w:val="0"/>
      <w:autoSpaceDE w:val="0"/>
      <w:autoSpaceDN w:val="0"/>
      <w:spacing w:after="0" w:line="240" w:lineRule="auto"/>
      <w:ind w:right="19772"/>
      <w:jc w:val="center"/>
    </w:pPr>
    <w:rPr>
      <w:rFonts w:ascii="Courier New" w:eastAsia="Times New Roman" w:hAnsi="Courier New" w:cs="Courier New"/>
      <w:sz w:val="20"/>
      <w:szCs w:val="20"/>
      <w:lang w:eastAsia="ru-RU"/>
    </w:rPr>
  </w:style>
  <w:style w:type="character" w:customStyle="1" w:styleId="affff8">
    <w:name w:val="Цветовое выделение"/>
    <w:rsid w:val="00175B8B"/>
    <w:rPr>
      <w:b/>
      <w:bCs/>
      <w:color w:val="000080"/>
    </w:rPr>
  </w:style>
  <w:style w:type="paragraph" w:customStyle="1" w:styleId="affff9">
    <w:name w:val="Нормальный (таблица)"/>
    <w:basedOn w:val="a2"/>
    <w:next w:val="a2"/>
    <w:rsid w:val="00175B8B"/>
    <w:pPr>
      <w:widowControl w:val="0"/>
      <w:autoSpaceDE w:val="0"/>
      <w:autoSpaceDN w:val="0"/>
      <w:adjustRightInd w:val="0"/>
      <w:jc w:val="both"/>
    </w:pPr>
    <w:rPr>
      <w:rFonts w:ascii="Arial" w:hAnsi="Arial"/>
      <w:sz w:val="24"/>
      <w:szCs w:val="24"/>
    </w:rPr>
  </w:style>
  <w:style w:type="paragraph" w:customStyle="1" w:styleId="affffa">
    <w:name w:val="Прижатый влево"/>
    <w:basedOn w:val="a2"/>
    <w:next w:val="a2"/>
    <w:rsid w:val="00175B8B"/>
    <w:pPr>
      <w:widowControl w:val="0"/>
      <w:autoSpaceDE w:val="0"/>
      <w:autoSpaceDN w:val="0"/>
      <w:adjustRightInd w:val="0"/>
      <w:jc w:val="center"/>
    </w:pPr>
    <w:rPr>
      <w:rFonts w:ascii="Arial" w:hAnsi="Arial"/>
      <w:sz w:val="24"/>
      <w:szCs w:val="24"/>
    </w:rPr>
  </w:style>
  <w:style w:type="character" w:customStyle="1" w:styleId="affffb">
    <w:name w:val="Активная гипертекстовая ссылка"/>
    <w:rsid w:val="00175B8B"/>
    <w:rPr>
      <w:b/>
      <w:bCs/>
      <w:color w:val="008000"/>
      <w:u w:val="single"/>
    </w:rPr>
  </w:style>
  <w:style w:type="paragraph" w:customStyle="1" w:styleId="affffc">
    <w:name w:val="Внимание: Криминал!!"/>
    <w:basedOn w:val="a2"/>
    <w:next w:val="a2"/>
    <w:rsid w:val="00175B8B"/>
    <w:pPr>
      <w:widowControl w:val="0"/>
      <w:autoSpaceDE w:val="0"/>
      <w:autoSpaceDN w:val="0"/>
      <w:adjustRightInd w:val="0"/>
      <w:jc w:val="both"/>
    </w:pPr>
    <w:rPr>
      <w:rFonts w:ascii="Arial" w:hAnsi="Arial" w:cs="Arial"/>
      <w:sz w:val="24"/>
      <w:szCs w:val="24"/>
    </w:rPr>
  </w:style>
  <w:style w:type="paragraph" w:customStyle="1" w:styleId="affffd">
    <w:name w:val="Внимание: недобросовестность!"/>
    <w:basedOn w:val="a2"/>
    <w:next w:val="a2"/>
    <w:rsid w:val="00175B8B"/>
    <w:pPr>
      <w:widowControl w:val="0"/>
      <w:autoSpaceDE w:val="0"/>
      <w:autoSpaceDN w:val="0"/>
      <w:adjustRightInd w:val="0"/>
      <w:jc w:val="both"/>
    </w:pPr>
    <w:rPr>
      <w:rFonts w:ascii="Arial" w:hAnsi="Arial" w:cs="Arial"/>
      <w:sz w:val="24"/>
      <w:szCs w:val="24"/>
    </w:rPr>
  </w:style>
  <w:style w:type="paragraph" w:customStyle="1" w:styleId="affffe">
    <w:name w:val="Основное меню (преемственное)"/>
    <w:basedOn w:val="a2"/>
    <w:next w:val="a2"/>
    <w:rsid w:val="00175B8B"/>
    <w:pPr>
      <w:widowControl w:val="0"/>
      <w:autoSpaceDE w:val="0"/>
      <w:autoSpaceDN w:val="0"/>
      <w:adjustRightInd w:val="0"/>
      <w:jc w:val="both"/>
    </w:pPr>
    <w:rPr>
      <w:rFonts w:ascii="Verdana" w:hAnsi="Verdana" w:cs="Verdana"/>
      <w:sz w:val="24"/>
      <w:szCs w:val="24"/>
    </w:rPr>
  </w:style>
  <w:style w:type="character" w:customStyle="1" w:styleId="afffff">
    <w:name w:val="Заголовок своего сообщения"/>
    <w:rsid w:val="00175B8B"/>
  </w:style>
  <w:style w:type="character" w:customStyle="1" w:styleId="afffff0">
    <w:name w:val="Заголовок чужого сообщения"/>
    <w:rsid w:val="00175B8B"/>
    <w:rPr>
      <w:b/>
      <w:bCs/>
      <w:color w:val="FF0000"/>
    </w:rPr>
  </w:style>
  <w:style w:type="paragraph" w:customStyle="1" w:styleId="afffff1">
    <w:name w:val="Интерактивный заголовок"/>
    <w:basedOn w:val="affff0"/>
    <w:next w:val="a2"/>
    <w:rsid w:val="00175B8B"/>
    <w:pPr>
      <w:keepNext w:val="0"/>
      <w:widowControl w:val="0"/>
      <w:autoSpaceDE w:val="0"/>
      <w:autoSpaceDN w:val="0"/>
      <w:adjustRightInd w:val="0"/>
      <w:spacing w:before="0" w:after="0"/>
      <w:jc w:val="both"/>
    </w:pPr>
    <w:rPr>
      <w:rFonts w:eastAsia="Times New Roman" w:cs="Arial"/>
      <w:sz w:val="24"/>
      <w:szCs w:val="24"/>
      <w:u w:val="single"/>
      <w:lang w:eastAsia="ru-RU"/>
    </w:rPr>
  </w:style>
  <w:style w:type="paragraph" w:customStyle="1" w:styleId="afffff2">
    <w:name w:val="Интерфейс"/>
    <w:basedOn w:val="a2"/>
    <w:next w:val="a2"/>
    <w:rsid w:val="00175B8B"/>
    <w:pPr>
      <w:widowControl w:val="0"/>
      <w:autoSpaceDE w:val="0"/>
      <w:autoSpaceDN w:val="0"/>
      <w:adjustRightInd w:val="0"/>
      <w:jc w:val="both"/>
    </w:pPr>
    <w:rPr>
      <w:rFonts w:ascii="Arial" w:hAnsi="Arial" w:cs="Arial"/>
      <w:color w:val="D4D0C8"/>
      <w:sz w:val="22"/>
      <w:szCs w:val="22"/>
    </w:rPr>
  </w:style>
  <w:style w:type="paragraph" w:customStyle="1" w:styleId="afffff3">
    <w:name w:val="Комментарий"/>
    <w:basedOn w:val="a2"/>
    <w:next w:val="a2"/>
    <w:rsid w:val="00175B8B"/>
    <w:pPr>
      <w:widowControl w:val="0"/>
      <w:autoSpaceDE w:val="0"/>
      <w:autoSpaceDN w:val="0"/>
      <w:adjustRightInd w:val="0"/>
      <w:ind w:left="170"/>
      <w:jc w:val="both"/>
    </w:pPr>
    <w:rPr>
      <w:rFonts w:ascii="Arial" w:hAnsi="Arial" w:cs="Arial"/>
      <w:i/>
      <w:iCs/>
      <w:color w:val="800080"/>
      <w:sz w:val="24"/>
      <w:szCs w:val="24"/>
    </w:rPr>
  </w:style>
  <w:style w:type="paragraph" w:customStyle="1" w:styleId="afffff4">
    <w:name w:val="Информация об изменениях документа"/>
    <w:basedOn w:val="afffff3"/>
    <w:next w:val="a2"/>
    <w:rsid w:val="00175B8B"/>
    <w:pPr>
      <w:ind w:left="0"/>
    </w:pPr>
  </w:style>
  <w:style w:type="paragraph" w:customStyle="1" w:styleId="afffff5">
    <w:name w:val="Текст (лев. подпись)"/>
    <w:basedOn w:val="a2"/>
    <w:next w:val="a2"/>
    <w:rsid w:val="00175B8B"/>
    <w:pPr>
      <w:widowControl w:val="0"/>
      <w:autoSpaceDE w:val="0"/>
      <w:autoSpaceDN w:val="0"/>
      <w:adjustRightInd w:val="0"/>
      <w:jc w:val="center"/>
    </w:pPr>
    <w:rPr>
      <w:rFonts w:ascii="Arial" w:hAnsi="Arial" w:cs="Arial"/>
      <w:sz w:val="24"/>
      <w:szCs w:val="24"/>
    </w:rPr>
  </w:style>
  <w:style w:type="paragraph" w:customStyle="1" w:styleId="afffff6">
    <w:name w:val="Колонтитул (левый)"/>
    <w:basedOn w:val="afffff5"/>
    <w:next w:val="a2"/>
    <w:rsid w:val="00175B8B"/>
    <w:pPr>
      <w:jc w:val="both"/>
    </w:pPr>
    <w:rPr>
      <w:sz w:val="16"/>
      <w:szCs w:val="16"/>
    </w:rPr>
  </w:style>
  <w:style w:type="paragraph" w:customStyle="1" w:styleId="afffff7">
    <w:name w:val="Текст (прав. подпись)"/>
    <w:basedOn w:val="a2"/>
    <w:next w:val="a2"/>
    <w:rsid w:val="00175B8B"/>
    <w:pPr>
      <w:widowControl w:val="0"/>
      <w:autoSpaceDE w:val="0"/>
      <w:autoSpaceDN w:val="0"/>
      <w:adjustRightInd w:val="0"/>
      <w:jc w:val="right"/>
    </w:pPr>
    <w:rPr>
      <w:rFonts w:ascii="Arial" w:hAnsi="Arial" w:cs="Arial"/>
      <w:sz w:val="24"/>
      <w:szCs w:val="24"/>
    </w:rPr>
  </w:style>
  <w:style w:type="paragraph" w:customStyle="1" w:styleId="afffff8">
    <w:name w:val="Колонтитул (правый)"/>
    <w:basedOn w:val="afffff7"/>
    <w:next w:val="a2"/>
    <w:rsid w:val="00175B8B"/>
    <w:pPr>
      <w:jc w:val="both"/>
    </w:pPr>
    <w:rPr>
      <w:sz w:val="16"/>
      <w:szCs w:val="16"/>
    </w:rPr>
  </w:style>
  <w:style w:type="paragraph" w:customStyle="1" w:styleId="afffff9">
    <w:name w:val="Комментарий пользователя"/>
    <w:basedOn w:val="afffff3"/>
    <w:next w:val="a2"/>
    <w:rsid w:val="00175B8B"/>
    <w:pPr>
      <w:ind w:left="0"/>
      <w:jc w:val="left"/>
    </w:pPr>
    <w:rPr>
      <w:i w:val="0"/>
      <w:iCs w:val="0"/>
      <w:color w:val="000080"/>
    </w:rPr>
  </w:style>
  <w:style w:type="paragraph" w:customStyle="1" w:styleId="afffffa">
    <w:name w:val="Куда обратиться?"/>
    <w:basedOn w:val="a2"/>
    <w:next w:val="a2"/>
    <w:rsid w:val="00175B8B"/>
    <w:pPr>
      <w:widowControl w:val="0"/>
      <w:autoSpaceDE w:val="0"/>
      <w:autoSpaceDN w:val="0"/>
      <w:adjustRightInd w:val="0"/>
      <w:jc w:val="both"/>
    </w:pPr>
    <w:rPr>
      <w:rFonts w:ascii="Arial" w:hAnsi="Arial" w:cs="Arial"/>
      <w:sz w:val="24"/>
      <w:szCs w:val="24"/>
    </w:rPr>
  </w:style>
  <w:style w:type="paragraph" w:customStyle="1" w:styleId="afffffb">
    <w:name w:val="Моноширинный"/>
    <w:basedOn w:val="a2"/>
    <w:next w:val="a2"/>
    <w:rsid w:val="00175B8B"/>
    <w:pPr>
      <w:widowControl w:val="0"/>
      <w:autoSpaceDE w:val="0"/>
      <w:autoSpaceDN w:val="0"/>
      <w:adjustRightInd w:val="0"/>
      <w:jc w:val="both"/>
    </w:pPr>
    <w:rPr>
      <w:rFonts w:ascii="Courier New" w:hAnsi="Courier New" w:cs="Courier New"/>
      <w:sz w:val="24"/>
      <w:szCs w:val="24"/>
    </w:rPr>
  </w:style>
  <w:style w:type="character" w:customStyle="1" w:styleId="afffffc">
    <w:name w:val="Найденные слова"/>
    <w:rsid w:val="00175B8B"/>
  </w:style>
  <w:style w:type="character" w:customStyle="1" w:styleId="afffffd">
    <w:name w:val="Не вступил в силу"/>
    <w:rsid w:val="00175B8B"/>
    <w:rPr>
      <w:b/>
      <w:bCs/>
      <w:color w:val="008080"/>
    </w:rPr>
  </w:style>
  <w:style w:type="paragraph" w:customStyle="1" w:styleId="afffffe">
    <w:name w:val="Необходимые документы"/>
    <w:basedOn w:val="a2"/>
    <w:next w:val="a2"/>
    <w:rsid w:val="00175B8B"/>
    <w:pPr>
      <w:widowControl w:val="0"/>
      <w:autoSpaceDE w:val="0"/>
      <w:autoSpaceDN w:val="0"/>
      <w:adjustRightInd w:val="0"/>
      <w:ind w:left="118"/>
      <w:jc w:val="both"/>
    </w:pPr>
    <w:rPr>
      <w:rFonts w:ascii="Arial" w:hAnsi="Arial" w:cs="Arial"/>
      <w:sz w:val="24"/>
      <w:szCs w:val="24"/>
    </w:rPr>
  </w:style>
  <w:style w:type="paragraph" w:customStyle="1" w:styleId="affffff">
    <w:name w:val="Объект"/>
    <w:basedOn w:val="a2"/>
    <w:next w:val="a2"/>
    <w:rsid w:val="00175B8B"/>
    <w:pPr>
      <w:widowControl w:val="0"/>
      <w:autoSpaceDE w:val="0"/>
      <w:autoSpaceDN w:val="0"/>
      <w:adjustRightInd w:val="0"/>
      <w:jc w:val="both"/>
    </w:pPr>
    <w:rPr>
      <w:rFonts w:ascii="Arial" w:hAnsi="Arial"/>
      <w:sz w:val="24"/>
      <w:szCs w:val="24"/>
    </w:rPr>
  </w:style>
  <w:style w:type="paragraph" w:customStyle="1" w:styleId="affffff0">
    <w:name w:val="Оглавление"/>
    <w:basedOn w:val="aff1"/>
    <w:next w:val="a2"/>
    <w:rsid w:val="00175B8B"/>
    <w:pPr>
      <w:ind w:left="140"/>
    </w:pPr>
    <w:rPr>
      <w:rFonts w:ascii="Arial" w:hAnsi="Arial" w:cs="Arial"/>
      <w:sz w:val="24"/>
      <w:szCs w:val="24"/>
    </w:rPr>
  </w:style>
  <w:style w:type="character" w:customStyle="1" w:styleId="affffff1">
    <w:name w:val="Опечатки"/>
    <w:rsid w:val="00175B8B"/>
    <w:rPr>
      <w:color w:val="FF0000"/>
    </w:rPr>
  </w:style>
  <w:style w:type="paragraph" w:customStyle="1" w:styleId="affffff2">
    <w:name w:val="Переменная часть"/>
    <w:basedOn w:val="affffe"/>
    <w:next w:val="a2"/>
    <w:rsid w:val="00175B8B"/>
    <w:rPr>
      <w:rFonts w:ascii="Arial" w:hAnsi="Arial" w:cs="Arial"/>
      <w:sz w:val="20"/>
      <w:szCs w:val="20"/>
    </w:rPr>
  </w:style>
  <w:style w:type="paragraph" w:customStyle="1" w:styleId="affffff3">
    <w:name w:val="Постоянная часть"/>
    <w:basedOn w:val="affffe"/>
    <w:next w:val="a2"/>
    <w:rsid w:val="00175B8B"/>
    <w:rPr>
      <w:rFonts w:ascii="Arial" w:hAnsi="Arial" w:cs="Arial"/>
      <w:sz w:val="22"/>
      <w:szCs w:val="22"/>
    </w:rPr>
  </w:style>
  <w:style w:type="paragraph" w:customStyle="1" w:styleId="affffff4">
    <w:name w:val="Пример."/>
    <w:basedOn w:val="a2"/>
    <w:next w:val="a2"/>
    <w:rsid w:val="00175B8B"/>
    <w:pPr>
      <w:widowControl w:val="0"/>
      <w:autoSpaceDE w:val="0"/>
      <w:autoSpaceDN w:val="0"/>
      <w:adjustRightInd w:val="0"/>
      <w:ind w:left="118" w:firstLine="602"/>
      <w:jc w:val="both"/>
    </w:pPr>
    <w:rPr>
      <w:rFonts w:ascii="Arial" w:hAnsi="Arial" w:cs="Arial"/>
      <w:sz w:val="24"/>
      <w:szCs w:val="24"/>
    </w:rPr>
  </w:style>
  <w:style w:type="paragraph" w:customStyle="1" w:styleId="affffff5">
    <w:name w:val="Примечание."/>
    <w:basedOn w:val="afffff3"/>
    <w:next w:val="a2"/>
    <w:rsid w:val="00175B8B"/>
    <w:pPr>
      <w:ind w:left="0"/>
    </w:pPr>
    <w:rPr>
      <w:i w:val="0"/>
      <w:iCs w:val="0"/>
      <w:color w:val="auto"/>
    </w:rPr>
  </w:style>
  <w:style w:type="character" w:customStyle="1" w:styleId="affffff6">
    <w:name w:val="Продолжение ссылки"/>
    <w:rsid w:val="00175B8B"/>
    <w:rPr>
      <w:b/>
      <w:bCs/>
      <w:color w:val="008000"/>
    </w:rPr>
  </w:style>
  <w:style w:type="paragraph" w:customStyle="1" w:styleId="affffff7">
    <w:name w:val="Словарная статья"/>
    <w:basedOn w:val="a2"/>
    <w:next w:val="a2"/>
    <w:rsid w:val="00175B8B"/>
    <w:pPr>
      <w:widowControl w:val="0"/>
      <w:autoSpaceDE w:val="0"/>
      <w:autoSpaceDN w:val="0"/>
      <w:adjustRightInd w:val="0"/>
      <w:ind w:right="118"/>
      <w:jc w:val="both"/>
    </w:pPr>
    <w:rPr>
      <w:rFonts w:ascii="Arial" w:hAnsi="Arial" w:cs="Arial"/>
      <w:sz w:val="24"/>
      <w:szCs w:val="24"/>
    </w:rPr>
  </w:style>
  <w:style w:type="character" w:customStyle="1" w:styleId="affffff8">
    <w:name w:val="Сравнение редакций"/>
    <w:rsid w:val="00175B8B"/>
  </w:style>
  <w:style w:type="character" w:customStyle="1" w:styleId="affffff9">
    <w:name w:val="Сравнение редакций. Добавленный фрагмент"/>
    <w:rsid w:val="00175B8B"/>
    <w:rPr>
      <w:color w:val="0000FF"/>
    </w:rPr>
  </w:style>
  <w:style w:type="character" w:customStyle="1" w:styleId="affffffa">
    <w:name w:val="Сравнение редакций. Удаленный фрагмент"/>
    <w:rsid w:val="00175B8B"/>
    <w:rPr>
      <w:strike/>
      <w:color w:val="808000"/>
    </w:rPr>
  </w:style>
  <w:style w:type="paragraph" w:customStyle="1" w:styleId="affffffb">
    <w:name w:val="Текст (справка)"/>
    <w:basedOn w:val="a2"/>
    <w:next w:val="a2"/>
    <w:rsid w:val="00175B8B"/>
    <w:pPr>
      <w:widowControl w:val="0"/>
      <w:autoSpaceDE w:val="0"/>
      <w:autoSpaceDN w:val="0"/>
      <w:adjustRightInd w:val="0"/>
      <w:ind w:left="170" w:right="170"/>
      <w:jc w:val="center"/>
    </w:pPr>
    <w:rPr>
      <w:rFonts w:ascii="Arial" w:hAnsi="Arial" w:cs="Arial"/>
      <w:sz w:val="24"/>
      <w:szCs w:val="24"/>
    </w:rPr>
  </w:style>
  <w:style w:type="paragraph" w:customStyle="1" w:styleId="affffffc">
    <w:name w:val="Текст в таблице"/>
    <w:basedOn w:val="affff9"/>
    <w:next w:val="a2"/>
    <w:rsid w:val="00175B8B"/>
    <w:pPr>
      <w:ind w:firstLine="500"/>
    </w:pPr>
    <w:rPr>
      <w:rFonts w:cs="Arial"/>
    </w:rPr>
  </w:style>
  <w:style w:type="paragraph" w:customStyle="1" w:styleId="affffffd">
    <w:name w:val="Технический комментарий"/>
    <w:basedOn w:val="a2"/>
    <w:next w:val="a2"/>
    <w:rsid w:val="00175B8B"/>
    <w:pPr>
      <w:widowControl w:val="0"/>
      <w:autoSpaceDE w:val="0"/>
      <w:autoSpaceDN w:val="0"/>
      <w:adjustRightInd w:val="0"/>
      <w:jc w:val="center"/>
    </w:pPr>
    <w:rPr>
      <w:rFonts w:ascii="Arial" w:hAnsi="Arial" w:cs="Arial"/>
      <w:sz w:val="24"/>
      <w:szCs w:val="24"/>
    </w:rPr>
  </w:style>
  <w:style w:type="character" w:customStyle="1" w:styleId="affffffe">
    <w:name w:val="Утратил силу"/>
    <w:rsid w:val="00175B8B"/>
    <w:rPr>
      <w:b/>
      <w:bCs/>
      <w:strike/>
      <w:color w:val="808000"/>
    </w:rPr>
  </w:style>
  <w:style w:type="paragraph" w:customStyle="1" w:styleId="afffffff">
    <w:name w:val="Центрированный (таблица)"/>
    <w:basedOn w:val="affff9"/>
    <w:next w:val="a2"/>
    <w:rsid w:val="00175B8B"/>
    <w:pPr>
      <w:jc w:val="center"/>
    </w:pPr>
    <w:rPr>
      <w:rFonts w:cs="Arial"/>
    </w:rPr>
  </w:style>
  <w:style w:type="paragraph" w:customStyle="1" w:styleId="ConsPlusDocList">
    <w:name w:val="ConsPlusDocList"/>
    <w:rsid w:val="00175B8B"/>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styleId="afffffff0">
    <w:name w:val="Body Text First Indent"/>
    <w:basedOn w:val="af8"/>
    <w:link w:val="afffffff1"/>
    <w:rsid w:val="00175B8B"/>
    <w:pPr>
      <w:spacing w:after="120"/>
      <w:ind w:firstLine="210"/>
      <w:jc w:val="center"/>
    </w:pPr>
    <w:rPr>
      <w:sz w:val="24"/>
    </w:rPr>
  </w:style>
  <w:style w:type="character" w:customStyle="1" w:styleId="afffffff1">
    <w:name w:val="Красная строка Знак"/>
    <w:basedOn w:val="af9"/>
    <w:link w:val="afffffff0"/>
    <w:rsid w:val="00175B8B"/>
    <w:rPr>
      <w:rFonts w:ascii="Times New Roman" w:eastAsia="Times New Roman" w:hAnsi="Times New Roman" w:cs="Times New Roman"/>
      <w:sz w:val="24"/>
      <w:szCs w:val="24"/>
      <w:lang w:eastAsia="ru-RU"/>
    </w:rPr>
  </w:style>
  <w:style w:type="paragraph" w:customStyle="1" w:styleId="afffffff2">
    <w:name w:val="БЛОК"/>
    <w:basedOn w:val="a2"/>
    <w:rsid w:val="00175B8B"/>
    <w:pPr>
      <w:ind w:firstLine="284"/>
      <w:jc w:val="both"/>
    </w:pPr>
    <w:rPr>
      <w:rFonts w:ascii="Arial" w:hAnsi="Arial" w:cs="Arial"/>
      <w:sz w:val="18"/>
      <w:szCs w:val="18"/>
    </w:rPr>
  </w:style>
  <w:style w:type="paragraph" w:customStyle="1" w:styleId="xl78">
    <w:name w:val="xl78"/>
    <w:basedOn w:val="a2"/>
    <w:rsid w:val="00175B8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character" w:customStyle="1" w:styleId="bodyarticletext">
    <w:name w:val="bodyarticletext"/>
    <w:rsid w:val="00175B8B"/>
  </w:style>
  <w:style w:type="character" w:customStyle="1" w:styleId="SubtitleChar">
    <w:name w:val="Subtitle Char"/>
    <w:locked/>
    <w:rsid w:val="00175B8B"/>
    <w:rPr>
      <w:rFonts w:ascii="Times New Roman" w:hAnsi="Times New Roman" w:cs="Times New Roman"/>
      <w:b/>
      <w:bCs/>
      <w:sz w:val="20"/>
      <w:szCs w:val="20"/>
      <w:lang w:eastAsia="ru-RU"/>
    </w:rPr>
  </w:style>
  <w:style w:type="character" w:customStyle="1" w:styleId="TitleChar">
    <w:name w:val="Title Char"/>
    <w:locked/>
    <w:rsid w:val="00175B8B"/>
    <w:rPr>
      <w:rFonts w:ascii="Cambria" w:hAnsi="Cambria"/>
      <w:i/>
      <w:color w:val="243F60"/>
      <w:sz w:val="60"/>
    </w:rPr>
  </w:style>
  <w:style w:type="paragraph" w:customStyle="1" w:styleId="1f6">
    <w:name w:val="Без интервала1"/>
    <w:rsid w:val="00175B8B"/>
    <w:pPr>
      <w:spacing w:after="0" w:line="240" w:lineRule="auto"/>
      <w:jc w:val="center"/>
    </w:pPr>
    <w:rPr>
      <w:rFonts w:ascii="Calibri" w:eastAsia="Calibri" w:hAnsi="Calibri" w:cs="Times New Roman"/>
      <w:lang w:eastAsia="ru-RU"/>
    </w:rPr>
  </w:style>
  <w:style w:type="table" w:styleId="-1">
    <w:name w:val="Table Web 1"/>
    <w:basedOn w:val="a4"/>
    <w:rsid w:val="00175B8B"/>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4"/>
    <w:rsid w:val="00175B8B"/>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apple-converted-space">
    <w:name w:val="apple-converted-space"/>
    <w:rsid w:val="00175B8B"/>
  </w:style>
  <w:style w:type="paragraph" w:customStyle="1" w:styleId="Style2">
    <w:name w:val="Style2"/>
    <w:basedOn w:val="a2"/>
    <w:rsid w:val="00175B8B"/>
    <w:pPr>
      <w:widowControl w:val="0"/>
      <w:autoSpaceDE w:val="0"/>
      <w:autoSpaceDN w:val="0"/>
      <w:adjustRightInd w:val="0"/>
      <w:spacing w:line="322" w:lineRule="exact"/>
      <w:ind w:firstLine="710"/>
      <w:jc w:val="both"/>
    </w:pPr>
    <w:rPr>
      <w:sz w:val="24"/>
      <w:szCs w:val="24"/>
    </w:rPr>
  </w:style>
  <w:style w:type="character" w:customStyle="1" w:styleId="FontStyle30">
    <w:name w:val="Font Style30"/>
    <w:rsid w:val="00175B8B"/>
    <w:rPr>
      <w:rFonts w:ascii="Times New Roman" w:hAnsi="Times New Roman" w:cs="Times New Roman"/>
      <w:sz w:val="24"/>
      <w:szCs w:val="24"/>
    </w:rPr>
  </w:style>
  <w:style w:type="paragraph" w:customStyle="1" w:styleId="Style17">
    <w:name w:val="Style17"/>
    <w:basedOn w:val="a2"/>
    <w:uiPriority w:val="99"/>
    <w:rsid w:val="00175B8B"/>
    <w:pPr>
      <w:widowControl w:val="0"/>
      <w:autoSpaceDE w:val="0"/>
      <w:autoSpaceDN w:val="0"/>
      <w:adjustRightInd w:val="0"/>
      <w:jc w:val="center"/>
    </w:pPr>
    <w:rPr>
      <w:sz w:val="24"/>
      <w:szCs w:val="24"/>
    </w:rPr>
  </w:style>
  <w:style w:type="paragraph" w:customStyle="1" w:styleId="pj">
    <w:name w:val="pj"/>
    <w:basedOn w:val="a2"/>
    <w:rsid w:val="00175B8B"/>
    <w:pPr>
      <w:spacing w:before="100" w:beforeAutospacing="1" w:after="100" w:afterAutospacing="1"/>
    </w:pPr>
    <w:rPr>
      <w:sz w:val="24"/>
      <w:szCs w:val="24"/>
    </w:rPr>
  </w:style>
  <w:style w:type="paragraph" w:customStyle="1" w:styleId="Style4">
    <w:name w:val="Style4"/>
    <w:basedOn w:val="a2"/>
    <w:uiPriority w:val="99"/>
    <w:rsid w:val="00175B8B"/>
    <w:pPr>
      <w:widowControl w:val="0"/>
      <w:autoSpaceDE w:val="0"/>
      <w:autoSpaceDN w:val="0"/>
      <w:adjustRightInd w:val="0"/>
      <w:spacing w:line="320" w:lineRule="exact"/>
      <w:ind w:firstLine="696"/>
      <w:jc w:val="both"/>
    </w:pPr>
    <w:rPr>
      <w:sz w:val="24"/>
      <w:szCs w:val="24"/>
    </w:rPr>
  </w:style>
  <w:style w:type="character" w:customStyle="1" w:styleId="FontStyle21">
    <w:name w:val="Font Style21"/>
    <w:uiPriority w:val="99"/>
    <w:rsid w:val="00175B8B"/>
    <w:rPr>
      <w:rFonts w:ascii="Times New Roman" w:hAnsi="Times New Roman" w:cs="Times New Roman"/>
      <w:sz w:val="28"/>
      <w:szCs w:val="28"/>
    </w:rPr>
  </w:style>
  <w:style w:type="paragraph" w:customStyle="1" w:styleId="Style6">
    <w:name w:val="Style6"/>
    <w:basedOn w:val="a2"/>
    <w:uiPriority w:val="99"/>
    <w:rsid w:val="00175B8B"/>
    <w:pPr>
      <w:widowControl w:val="0"/>
      <w:autoSpaceDE w:val="0"/>
      <w:autoSpaceDN w:val="0"/>
      <w:adjustRightInd w:val="0"/>
    </w:pPr>
    <w:rPr>
      <w:sz w:val="24"/>
      <w:szCs w:val="24"/>
    </w:rPr>
  </w:style>
  <w:style w:type="paragraph" w:customStyle="1" w:styleId="Style13">
    <w:name w:val="Style13"/>
    <w:basedOn w:val="a2"/>
    <w:uiPriority w:val="99"/>
    <w:rsid w:val="00175B8B"/>
    <w:pPr>
      <w:widowControl w:val="0"/>
      <w:autoSpaceDE w:val="0"/>
      <w:autoSpaceDN w:val="0"/>
      <w:adjustRightInd w:val="0"/>
      <w:spacing w:line="324" w:lineRule="exact"/>
      <w:ind w:firstLine="706"/>
      <w:jc w:val="both"/>
    </w:pPr>
    <w:rPr>
      <w:sz w:val="24"/>
      <w:szCs w:val="24"/>
    </w:rPr>
  </w:style>
  <w:style w:type="paragraph" w:customStyle="1" w:styleId="101">
    <w:name w:val="Обычный + 10 пт"/>
    <w:aliases w:val="По центру"/>
    <w:basedOn w:val="a2"/>
    <w:rsid w:val="00175B8B"/>
    <w:pPr>
      <w:jc w:val="center"/>
    </w:pPr>
    <w:rPr>
      <w:rFonts w:ascii="Courier New" w:hAnsi="Courier New" w:cs="Courier New"/>
      <w:b/>
      <w:bCs/>
      <w:color w:val="000000"/>
      <w:spacing w:val="-1"/>
      <w:sz w:val="22"/>
      <w:szCs w:val="22"/>
    </w:rPr>
  </w:style>
  <w:style w:type="paragraph" w:customStyle="1" w:styleId="headertext0">
    <w:name w:val="headertext"/>
    <w:basedOn w:val="a2"/>
    <w:rsid w:val="00175B8B"/>
    <w:pPr>
      <w:spacing w:before="100" w:beforeAutospacing="1" w:after="100" w:afterAutospacing="1"/>
    </w:pPr>
    <w:rPr>
      <w:sz w:val="24"/>
      <w:szCs w:val="24"/>
    </w:rPr>
  </w:style>
  <w:style w:type="paragraph" w:customStyle="1" w:styleId="afffffff3">
    <w:name w:val="òåêñò"/>
    <w:basedOn w:val="a2"/>
    <w:rsid w:val="00175B8B"/>
    <w:pPr>
      <w:overflowPunct w:val="0"/>
      <w:autoSpaceDE w:val="0"/>
      <w:autoSpaceDN w:val="0"/>
      <w:adjustRightInd w:val="0"/>
      <w:spacing w:before="120" w:line="216" w:lineRule="exact"/>
      <w:textAlignment w:val="baseline"/>
    </w:pPr>
    <w:rPr>
      <w:sz w:val="24"/>
    </w:rPr>
  </w:style>
  <w:style w:type="paragraph" w:customStyle="1" w:styleId="2f3">
    <w:name w:val="öèôðû2"/>
    <w:basedOn w:val="afffffff3"/>
    <w:rsid w:val="00175B8B"/>
    <w:pPr>
      <w:jc w:val="center"/>
    </w:pPr>
  </w:style>
  <w:style w:type="paragraph" w:customStyle="1" w:styleId="afffffff4">
    <w:name w:val="öèôðû"/>
    <w:basedOn w:val="a2"/>
    <w:rsid w:val="00175B8B"/>
    <w:pPr>
      <w:overflowPunct w:val="0"/>
      <w:autoSpaceDE w:val="0"/>
      <w:autoSpaceDN w:val="0"/>
      <w:adjustRightInd w:val="0"/>
      <w:spacing w:before="120" w:line="216" w:lineRule="exact"/>
      <w:jc w:val="center"/>
      <w:textAlignment w:val="baseline"/>
    </w:pPr>
    <w:rPr>
      <w:sz w:val="26"/>
    </w:rPr>
  </w:style>
  <w:style w:type="paragraph" w:customStyle="1" w:styleId="52">
    <w:name w:val="Обычный5"/>
    <w:link w:val="Normal"/>
    <w:rsid w:val="00175B8B"/>
    <w:pPr>
      <w:widowControl w:val="0"/>
      <w:snapToGrid w:val="0"/>
      <w:spacing w:after="0" w:line="240" w:lineRule="auto"/>
    </w:pPr>
    <w:rPr>
      <w:rFonts w:ascii="Arial" w:eastAsia="Times New Roman" w:hAnsi="Arial" w:cs="Times New Roman"/>
      <w:sz w:val="20"/>
      <w:szCs w:val="20"/>
      <w:lang w:eastAsia="ru-RU"/>
    </w:rPr>
  </w:style>
  <w:style w:type="paragraph" w:customStyle="1" w:styleId="afffffff5">
    <w:name w:val="Знак Знак Знак Знак Знак Знак"/>
    <w:basedOn w:val="a2"/>
    <w:rsid w:val="00175B8B"/>
    <w:pPr>
      <w:spacing w:before="100" w:beforeAutospacing="1" w:after="100" w:afterAutospacing="1"/>
    </w:pPr>
    <w:rPr>
      <w:rFonts w:ascii="Tahoma" w:hAnsi="Tahoma"/>
      <w:sz w:val="20"/>
      <w:lang w:val="en-US" w:eastAsia="en-US"/>
    </w:rPr>
  </w:style>
  <w:style w:type="character" w:customStyle="1" w:styleId="Normal">
    <w:name w:val="Normal Знак"/>
    <w:link w:val="52"/>
    <w:rsid w:val="00175B8B"/>
    <w:rPr>
      <w:rFonts w:ascii="Arial" w:eastAsia="Times New Roman" w:hAnsi="Arial" w:cs="Times New Roman"/>
      <w:sz w:val="20"/>
      <w:szCs w:val="20"/>
      <w:lang w:eastAsia="ru-RU"/>
    </w:rPr>
  </w:style>
  <w:style w:type="numbering" w:customStyle="1" w:styleId="1210">
    <w:name w:val="Нет списка121"/>
    <w:next w:val="a5"/>
    <w:semiHidden/>
    <w:rsid w:val="00175B8B"/>
  </w:style>
  <w:style w:type="numbering" w:customStyle="1" w:styleId="11110">
    <w:name w:val="Нет списка1111"/>
    <w:next w:val="a5"/>
    <w:semiHidden/>
    <w:rsid w:val="00175B8B"/>
  </w:style>
  <w:style w:type="table" w:customStyle="1" w:styleId="1211">
    <w:name w:val="Сетка таблицы121"/>
    <w:basedOn w:val="a4"/>
    <w:next w:val="af1"/>
    <w:rsid w:val="00175B8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1">
    <w:name w:val="Знак Знак13"/>
    <w:rsid w:val="00175B8B"/>
    <w:rPr>
      <w:sz w:val="28"/>
      <w:szCs w:val="28"/>
      <w:lang w:bidi="ar-SA"/>
    </w:rPr>
  </w:style>
  <w:style w:type="numbering" w:customStyle="1" w:styleId="2111">
    <w:name w:val="Нет списка211"/>
    <w:next w:val="a5"/>
    <w:semiHidden/>
    <w:rsid w:val="00175B8B"/>
  </w:style>
  <w:style w:type="paragraph" w:customStyle="1" w:styleId="312">
    <w:name w:val="Основной текст 31"/>
    <w:basedOn w:val="a2"/>
    <w:rsid w:val="00175B8B"/>
    <w:pPr>
      <w:widowControl w:val="0"/>
      <w:jc w:val="both"/>
    </w:pPr>
    <w:rPr>
      <w:sz w:val="22"/>
    </w:rPr>
  </w:style>
  <w:style w:type="paragraph" w:customStyle="1" w:styleId="250">
    <w:name w:val="Основной текст 25"/>
    <w:basedOn w:val="a2"/>
    <w:rsid w:val="00175B8B"/>
    <w:pPr>
      <w:widowControl w:val="0"/>
    </w:pPr>
    <w:rPr>
      <w:sz w:val="22"/>
    </w:rPr>
  </w:style>
  <w:style w:type="paragraph" w:customStyle="1" w:styleId="313">
    <w:name w:val="Основной текст с отступом 31"/>
    <w:basedOn w:val="a2"/>
    <w:rsid w:val="00175B8B"/>
    <w:pPr>
      <w:widowControl w:val="0"/>
      <w:ind w:firstLine="851"/>
      <w:jc w:val="both"/>
    </w:pPr>
    <w:rPr>
      <w:sz w:val="24"/>
    </w:rPr>
  </w:style>
  <w:style w:type="paragraph" w:customStyle="1" w:styleId="2f4">
    <w:name w:val="Стиль2"/>
    <w:basedOn w:val="a2"/>
    <w:rsid w:val="00175B8B"/>
    <w:pPr>
      <w:widowControl w:val="0"/>
      <w:spacing w:before="120"/>
      <w:jc w:val="center"/>
    </w:pPr>
    <w:rPr>
      <w:sz w:val="20"/>
    </w:rPr>
  </w:style>
  <w:style w:type="paragraph" w:styleId="afffffff6">
    <w:name w:val="List Bullet"/>
    <w:basedOn w:val="a2"/>
    <w:autoRedefine/>
    <w:rsid w:val="00175B8B"/>
    <w:pPr>
      <w:tabs>
        <w:tab w:val="num" w:pos="360"/>
      </w:tabs>
      <w:ind w:left="360" w:hanging="360"/>
    </w:pPr>
    <w:rPr>
      <w:sz w:val="20"/>
    </w:rPr>
  </w:style>
  <w:style w:type="paragraph" w:customStyle="1" w:styleId="1f7">
    <w:name w:val="Таблица1"/>
    <w:basedOn w:val="a2"/>
    <w:rsid w:val="00175B8B"/>
    <w:pPr>
      <w:widowControl w:val="0"/>
      <w:jc w:val="center"/>
    </w:pPr>
    <w:rPr>
      <w:rFonts w:ascii="Arial" w:hAnsi="Arial"/>
      <w:sz w:val="18"/>
    </w:rPr>
  </w:style>
  <w:style w:type="paragraph" w:styleId="2f5">
    <w:name w:val="List 2"/>
    <w:basedOn w:val="a2"/>
    <w:rsid w:val="00175B8B"/>
    <w:pPr>
      <w:ind w:left="566" w:hanging="283"/>
    </w:pPr>
    <w:rPr>
      <w:sz w:val="24"/>
      <w:szCs w:val="24"/>
    </w:rPr>
  </w:style>
  <w:style w:type="paragraph" w:customStyle="1" w:styleId="2f6">
    <w:name w:val="Текст2"/>
    <w:basedOn w:val="a2"/>
    <w:rsid w:val="00175B8B"/>
    <w:pPr>
      <w:overflowPunct w:val="0"/>
      <w:autoSpaceDE w:val="0"/>
      <w:autoSpaceDN w:val="0"/>
      <w:adjustRightInd w:val="0"/>
    </w:pPr>
    <w:rPr>
      <w:rFonts w:ascii="Courier New" w:hAnsi="Courier New"/>
      <w:sz w:val="20"/>
    </w:rPr>
  </w:style>
  <w:style w:type="paragraph" w:styleId="3b">
    <w:name w:val="List 3"/>
    <w:basedOn w:val="a2"/>
    <w:rsid w:val="00175B8B"/>
    <w:pPr>
      <w:ind w:left="849" w:hanging="283"/>
    </w:pPr>
    <w:rPr>
      <w:sz w:val="20"/>
    </w:rPr>
  </w:style>
  <w:style w:type="paragraph" w:styleId="afffffff7">
    <w:name w:val="Salutation"/>
    <w:basedOn w:val="a2"/>
    <w:next w:val="a2"/>
    <w:link w:val="afffffff8"/>
    <w:rsid w:val="00175B8B"/>
    <w:rPr>
      <w:sz w:val="20"/>
    </w:rPr>
  </w:style>
  <w:style w:type="character" w:customStyle="1" w:styleId="afffffff8">
    <w:name w:val="Приветствие Знак"/>
    <w:basedOn w:val="a3"/>
    <w:link w:val="afffffff7"/>
    <w:rsid w:val="00175B8B"/>
    <w:rPr>
      <w:rFonts w:ascii="Times New Roman" w:eastAsia="Times New Roman" w:hAnsi="Times New Roman" w:cs="Times New Roman"/>
      <w:sz w:val="20"/>
      <w:szCs w:val="20"/>
      <w:lang w:eastAsia="ru-RU"/>
    </w:rPr>
  </w:style>
  <w:style w:type="paragraph" w:styleId="2f7">
    <w:name w:val="List Continue 2"/>
    <w:basedOn w:val="a2"/>
    <w:rsid w:val="00175B8B"/>
    <w:pPr>
      <w:spacing w:after="120"/>
      <w:ind w:left="566"/>
    </w:pPr>
    <w:rPr>
      <w:sz w:val="20"/>
    </w:rPr>
  </w:style>
  <w:style w:type="paragraph" w:styleId="2f8">
    <w:name w:val="Body Text First Indent 2"/>
    <w:basedOn w:val="af5"/>
    <w:link w:val="2f9"/>
    <w:rsid w:val="00175B8B"/>
    <w:pPr>
      <w:spacing w:after="120"/>
      <w:ind w:left="283" w:firstLine="210"/>
      <w:jc w:val="left"/>
    </w:pPr>
    <w:rPr>
      <w:szCs w:val="24"/>
      <w:lang w:eastAsia="ar-SA"/>
    </w:rPr>
  </w:style>
  <w:style w:type="character" w:customStyle="1" w:styleId="2f9">
    <w:name w:val="Красная строка 2 Знак"/>
    <w:basedOn w:val="af6"/>
    <w:link w:val="2f8"/>
    <w:rsid w:val="00175B8B"/>
    <w:rPr>
      <w:rFonts w:ascii="Times New Roman" w:eastAsia="Times New Roman" w:hAnsi="Times New Roman" w:cs="Times New Roman"/>
      <w:sz w:val="28"/>
      <w:szCs w:val="24"/>
      <w:lang w:eastAsia="ar-SA"/>
    </w:rPr>
  </w:style>
  <w:style w:type="paragraph" w:customStyle="1" w:styleId="afffffff9">
    <w:name w:val="Знак Знак Знак Знак"/>
    <w:basedOn w:val="a2"/>
    <w:rsid w:val="00175B8B"/>
    <w:pPr>
      <w:spacing w:before="100" w:beforeAutospacing="1" w:after="100" w:afterAutospacing="1"/>
    </w:pPr>
    <w:rPr>
      <w:rFonts w:ascii="Tahoma" w:hAnsi="Tahoma"/>
      <w:sz w:val="20"/>
      <w:lang w:val="en-US" w:eastAsia="en-US"/>
    </w:rPr>
  </w:style>
  <w:style w:type="numbering" w:customStyle="1" w:styleId="3110">
    <w:name w:val="Нет списка311"/>
    <w:next w:val="a5"/>
    <w:semiHidden/>
    <w:rsid w:val="00175B8B"/>
  </w:style>
  <w:style w:type="paragraph" w:styleId="afffffffa">
    <w:name w:val="footnote text"/>
    <w:basedOn w:val="a2"/>
    <w:link w:val="afffffffb"/>
    <w:rsid w:val="00175B8B"/>
    <w:rPr>
      <w:sz w:val="20"/>
      <w:szCs w:val="24"/>
    </w:rPr>
  </w:style>
  <w:style w:type="character" w:customStyle="1" w:styleId="afffffffb">
    <w:name w:val="Текст сноски Знак"/>
    <w:basedOn w:val="a3"/>
    <w:link w:val="afffffffa"/>
    <w:rsid w:val="00175B8B"/>
    <w:rPr>
      <w:rFonts w:ascii="Times New Roman" w:eastAsia="Times New Roman" w:hAnsi="Times New Roman" w:cs="Times New Roman"/>
      <w:sz w:val="20"/>
      <w:szCs w:val="24"/>
    </w:rPr>
  </w:style>
  <w:style w:type="character" w:styleId="afffffffc">
    <w:name w:val="footnote reference"/>
    <w:rsid w:val="00175B8B"/>
    <w:rPr>
      <w:vertAlign w:val="superscript"/>
    </w:rPr>
  </w:style>
  <w:style w:type="numbering" w:customStyle="1" w:styleId="410">
    <w:name w:val="Нет списка41"/>
    <w:next w:val="a5"/>
    <w:uiPriority w:val="99"/>
    <w:semiHidden/>
    <w:rsid w:val="00175B8B"/>
  </w:style>
  <w:style w:type="numbering" w:customStyle="1" w:styleId="510">
    <w:name w:val="Нет списка51"/>
    <w:next w:val="a5"/>
    <w:semiHidden/>
    <w:unhideWhenUsed/>
    <w:rsid w:val="00175B8B"/>
  </w:style>
  <w:style w:type="numbering" w:customStyle="1" w:styleId="610">
    <w:name w:val="Нет списка61"/>
    <w:next w:val="a5"/>
    <w:semiHidden/>
    <w:rsid w:val="00175B8B"/>
  </w:style>
  <w:style w:type="numbering" w:customStyle="1" w:styleId="710">
    <w:name w:val="Нет списка71"/>
    <w:next w:val="a5"/>
    <w:uiPriority w:val="99"/>
    <w:semiHidden/>
    <w:unhideWhenUsed/>
    <w:rsid w:val="00175B8B"/>
  </w:style>
  <w:style w:type="numbering" w:customStyle="1" w:styleId="12110">
    <w:name w:val="Нет списка1211"/>
    <w:next w:val="a5"/>
    <w:uiPriority w:val="99"/>
    <w:semiHidden/>
    <w:unhideWhenUsed/>
    <w:rsid w:val="00175B8B"/>
  </w:style>
  <w:style w:type="table" w:customStyle="1" w:styleId="223">
    <w:name w:val="Сетка таблицы22"/>
    <w:basedOn w:val="a4"/>
    <w:next w:val="af1"/>
    <w:rsid w:val="00175B8B"/>
    <w:pPr>
      <w:spacing w:after="0" w:line="240" w:lineRule="auto"/>
      <w:ind w:firstLine="709"/>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0">
    <w:name w:val="Нет списка2111"/>
    <w:next w:val="a5"/>
    <w:semiHidden/>
    <w:rsid w:val="00175B8B"/>
  </w:style>
  <w:style w:type="table" w:customStyle="1" w:styleId="11111">
    <w:name w:val="Сетка таблицы1111"/>
    <w:basedOn w:val="a4"/>
    <w:next w:val="af1"/>
    <w:rsid w:val="00175B8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Сетка таблицы11111"/>
    <w:basedOn w:val="a4"/>
    <w:next w:val="af1"/>
    <w:rsid w:val="00175B8B"/>
    <w:pPr>
      <w:spacing w:after="0" w:line="240" w:lineRule="auto"/>
      <w:ind w:firstLine="709"/>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Нет списка11111"/>
    <w:next w:val="a5"/>
    <w:uiPriority w:val="99"/>
    <w:semiHidden/>
    <w:unhideWhenUsed/>
    <w:rsid w:val="00175B8B"/>
  </w:style>
  <w:style w:type="numbering" w:customStyle="1" w:styleId="1111110">
    <w:name w:val="Нет списка111111"/>
    <w:next w:val="a5"/>
    <w:uiPriority w:val="99"/>
    <w:semiHidden/>
    <w:unhideWhenUsed/>
    <w:rsid w:val="00175B8B"/>
  </w:style>
  <w:style w:type="numbering" w:customStyle="1" w:styleId="81">
    <w:name w:val="Нет списка8"/>
    <w:next w:val="a5"/>
    <w:uiPriority w:val="99"/>
    <w:semiHidden/>
    <w:unhideWhenUsed/>
    <w:rsid w:val="00175B8B"/>
  </w:style>
  <w:style w:type="numbering" w:customStyle="1" w:styleId="1310">
    <w:name w:val="Нет списка131"/>
    <w:next w:val="a5"/>
    <w:uiPriority w:val="99"/>
    <w:semiHidden/>
    <w:unhideWhenUsed/>
    <w:rsid w:val="00175B8B"/>
  </w:style>
  <w:style w:type="table" w:customStyle="1" w:styleId="320">
    <w:name w:val="Сетка таблицы32"/>
    <w:basedOn w:val="a4"/>
    <w:next w:val="af1"/>
    <w:rsid w:val="00175B8B"/>
    <w:pPr>
      <w:spacing w:after="0" w:line="240" w:lineRule="auto"/>
      <w:ind w:firstLine="709"/>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0">
    <w:name w:val="Нет списка221"/>
    <w:next w:val="a5"/>
    <w:semiHidden/>
    <w:rsid w:val="00175B8B"/>
  </w:style>
  <w:style w:type="table" w:customStyle="1" w:styleId="12111">
    <w:name w:val="Сетка таблицы1211"/>
    <w:basedOn w:val="a4"/>
    <w:next w:val="af1"/>
    <w:rsid w:val="00175B8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
    <w:basedOn w:val="a4"/>
    <w:next w:val="af1"/>
    <w:rsid w:val="00175B8B"/>
    <w:pPr>
      <w:spacing w:after="0" w:line="240" w:lineRule="auto"/>
      <w:ind w:firstLine="709"/>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Нет списка1121"/>
    <w:next w:val="a5"/>
    <w:uiPriority w:val="99"/>
    <w:semiHidden/>
    <w:unhideWhenUsed/>
    <w:rsid w:val="00175B8B"/>
  </w:style>
  <w:style w:type="numbering" w:customStyle="1" w:styleId="1112">
    <w:name w:val="Нет списка1112"/>
    <w:next w:val="a5"/>
    <w:uiPriority w:val="99"/>
    <w:semiHidden/>
    <w:unhideWhenUsed/>
    <w:rsid w:val="00175B8B"/>
  </w:style>
  <w:style w:type="numbering" w:customStyle="1" w:styleId="91">
    <w:name w:val="Нет списка9"/>
    <w:next w:val="a5"/>
    <w:semiHidden/>
    <w:rsid w:val="00175B8B"/>
  </w:style>
  <w:style w:type="numbering" w:customStyle="1" w:styleId="102">
    <w:name w:val="Нет списка10"/>
    <w:next w:val="a5"/>
    <w:semiHidden/>
    <w:rsid w:val="00175B8B"/>
  </w:style>
  <w:style w:type="numbering" w:customStyle="1" w:styleId="140">
    <w:name w:val="Нет списка14"/>
    <w:next w:val="a5"/>
    <w:uiPriority w:val="99"/>
    <w:semiHidden/>
    <w:unhideWhenUsed/>
    <w:rsid w:val="00175B8B"/>
  </w:style>
  <w:style w:type="table" w:customStyle="1" w:styleId="53">
    <w:name w:val="Сетка таблицы5"/>
    <w:basedOn w:val="a4"/>
    <w:next w:val="af1"/>
    <w:uiPriority w:val="59"/>
    <w:rsid w:val="00175B8B"/>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
    <w:name w:val="Body Text Indent Char"/>
    <w:aliases w:val="Знак Char"/>
    <w:uiPriority w:val="99"/>
    <w:semiHidden/>
    <w:locked/>
    <w:rsid w:val="00175B8B"/>
    <w:rPr>
      <w:sz w:val="24"/>
      <w:szCs w:val="24"/>
    </w:rPr>
  </w:style>
  <w:style w:type="character" w:customStyle="1" w:styleId="2fa">
    <w:name w:val="Основной текст с отступом Знак2"/>
    <w:aliases w:val="Знак Знак3, Знак Знак2"/>
    <w:uiPriority w:val="99"/>
    <w:locked/>
    <w:rsid w:val="00175B8B"/>
    <w:rPr>
      <w:sz w:val="28"/>
      <w:szCs w:val="28"/>
      <w:lang w:val="ru-RU" w:eastAsia="ru-RU"/>
    </w:rPr>
  </w:style>
  <w:style w:type="character" w:customStyle="1" w:styleId="FooterChar">
    <w:name w:val="Footer Char"/>
    <w:uiPriority w:val="99"/>
    <w:semiHidden/>
    <w:locked/>
    <w:rsid w:val="00175B8B"/>
    <w:rPr>
      <w:sz w:val="24"/>
      <w:szCs w:val="24"/>
    </w:rPr>
  </w:style>
  <w:style w:type="paragraph" w:customStyle="1" w:styleId="Style">
    <w:name w:val="Style"/>
    <w:basedOn w:val="a2"/>
    <w:uiPriority w:val="99"/>
    <w:rsid w:val="00175B8B"/>
    <w:pPr>
      <w:widowControl w:val="0"/>
      <w:adjustRightInd w:val="0"/>
      <w:spacing w:after="160" w:line="240" w:lineRule="exact"/>
      <w:jc w:val="right"/>
    </w:pPr>
    <w:rPr>
      <w:rFonts w:ascii="Arial" w:hAnsi="Arial" w:cs="Arial"/>
      <w:sz w:val="20"/>
      <w:lang w:val="en-GB" w:eastAsia="en-US"/>
    </w:rPr>
  </w:style>
  <w:style w:type="paragraph" w:customStyle="1" w:styleId="1f8">
    <w:name w:val="шапка1"/>
    <w:basedOn w:val="a2"/>
    <w:rsid w:val="00175B8B"/>
    <w:pPr>
      <w:overflowPunct w:val="0"/>
      <w:autoSpaceDE w:val="0"/>
      <w:autoSpaceDN w:val="0"/>
      <w:adjustRightInd w:val="0"/>
      <w:spacing w:line="216" w:lineRule="exact"/>
      <w:jc w:val="center"/>
      <w:textAlignment w:val="baseline"/>
    </w:pPr>
    <w:rPr>
      <w:rFonts w:ascii="Times New Roman CYR" w:hAnsi="Times New Roman CYR" w:cs="Times New Roman CYR"/>
      <w:sz w:val="20"/>
    </w:rPr>
  </w:style>
  <w:style w:type="paragraph" w:customStyle="1" w:styleId="1f9">
    <w:name w:val="Знак Знак1"/>
    <w:basedOn w:val="a2"/>
    <w:uiPriority w:val="99"/>
    <w:rsid w:val="00175B8B"/>
    <w:pPr>
      <w:spacing w:after="160" w:line="240" w:lineRule="exact"/>
    </w:pPr>
    <w:rPr>
      <w:rFonts w:ascii="Verdana" w:hAnsi="Verdana" w:cs="Verdana"/>
      <w:sz w:val="20"/>
      <w:lang w:val="en-US" w:eastAsia="en-US"/>
    </w:rPr>
  </w:style>
  <w:style w:type="character" w:styleId="afffffffd">
    <w:name w:val="Strong"/>
    <w:uiPriority w:val="99"/>
    <w:qFormat/>
    <w:rsid w:val="00175B8B"/>
    <w:rPr>
      <w:b/>
      <w:bCs/>
    </w:rPr>
  </w:style>
  <w:style w:type="paragraph" w:customStyle="1" w:styleId="260">
    <w:name w:val="Основной текст 26"/>
    <w:basedOn w:val="a2"/>
    <w:rsid w:val="00175B8B"/>
    <w:pPr>
      <w:widowControl w:val="0"/>
      <w:overflowPunct w:val="0"/>
      <w:autoSpaceDE w:val="0"/>
      <w:autoSpaceDN w:val="0"/>
      <w:adjustRightInd w:val="0"/>
      <w:ind w:right="141" w:firstLine="709"/>
      <w:jc w:val="both"/>
      <w:textAlignment w:val="baseline"/>
    </w:pPr>
    <w:rPr>
      <w:sz w:val="24"/>
    </w:rPr>
  </w:style>
  <w:style w:type="numbering" w:customStyle="1" w:styleId="150">
    <w:name w:val="Нет списка15"/>
    <w:next w:val="a5"/>
    <w:semiHidden/>
    <w:unhideWhenUsed/>
    <w:rsid w:val="00175B8B"/>
  </w:style>
  <w:style w:type="numbering" w:customStyle="1" w:styleId="231">
    <w:name w:val="Нет списка23"/>
    <w:next w:val="a5"/>
    <w:semiHidden/>
    <w:unhideWhenUsed/>
    <w:rsid w:val="00175B8B"/>
  </w:style>
  <w:style w:type="paragraph" w:customStyle="1" w:styleId="afffffffe">
    <w:name w:val="назван табл"/>
    <w:basedOn w:val="a2"/>
    <w:rsid w:val="00175B8B"/>
    <w:pPr>
      <w:overflowPunct w:val="0"/>
      <w:autoSpaceDE w:val="0"/>
      <w:autoSpaceDN w:val="0"/>
      <w:adjustRightInd w:val="0"/>
      <w:spacing w:line="216" w:lineRule="exact"/>
      <w:jc w:val="right"/>
      <w:textAlignment w:val="baseline"/>
    </w:pPr>
    <w:rPr>
      <w:rFonts w:ascii="Times New Roman CYR" w:hAnsi="Times New Roman CYR"/>
      <w:sz w:val="26"/>
    </w:rPr>
  </w:style>
  <w:style w:type="paragraph" w:customStyle="1" w:styleId="62">
    <w:name w:val="Обычный6"/>
    <w:rsid w:val="00175B8B"/>
    <w:pPr>
      <w:widowControl w:val="0"/>
      <w:snapToGrid w:val="0"/>
      <w:spacing w:after="0" w:line="240" w:lineRule="auto"/>
    </w:pPr>
    <w:rPr>
      <w:rFonts w:ascii="Arial" w:eastAsia="Times New Roman" w:hAnsi="Arial" w:cs="Times New Roman"/>
      <w:sz w:val="20"/>
      <w:szCs w:val="20"/>
      <w:lang w:eastAsia="ru-RU"/>
    </w:rPr>
  </w:style>
  <w:style w:type="character" w:customStyle="1" w:styleId="200">
    <w:name w:val="Знак Знак20"/>
    <w:rsid w:val="00175B8B"/>
    <w:rPr>
      <w:rFonts w:ascii="Arial" w:hAnsi="Arial"/>
      <w:b/>
      <w:bCs/>
      <w:color w:val="auto"/>
      <w:kern w:val="32"/>
      <w:sz w:val="32"/>
      <w:szCs w:val="32"/>
      <w:lang w:val="en-US" w:eastAsia="ru-RU"/>
    </w:rPr>
  </w:style>
  <w:style w:type="table" w:customStyle="1" w:styleId="113">
    <w:name w:val="Сетка таблицы113"/>
    <w:basedOn w:val="a4"/>
    <w:next w:val="af1"/>
    <w:rsid w:val="00175B8B"/>
    <w:pPr>
      <w:spacing w:after="0" w:line="240" w:lineRule="auto"/>
      <w:ind w:firstLine="709"/>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
    <w:name w:val="Нет списка113"/>
    <w:next w:val="a5"/>
    <w:semiHidden/>
    <w:unhideWhenUsed/>
    <w:rsid w:val="00175B8B"/>
  </w:style>
  <w:style w:type="numbering" w:customStyle="1" w:styleId="1113">
    <w:name w:val="Нет списка1113"/>
    <w:next w:val="a5"/>
    <w:semiHidden/>
    <w:unhideWhenUsed/>
    <w:rsid w:val="00175B8B"/>
  </w:style>
  <w:style w:type="table" w:customStyle="1" w:styleId="232">
    <w:name w:val="Сетка таблицы23"/>
    <w:basedOn w:val="a4"/>
    <w:next w:val="af1"/>
    <w:rsid w:val="00175B8B"/>
    <w:pPr>
      <w:spacing w:after="0" w:line="240" w:lineRule="auto"/>
      <w:ind w:firstLine="709"/>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tended-textfull">
    <w:name w:val="extended-text__full"/>
    <w:rsid w:val="00175B8B"/>
    <w:rPr>
      <w:rFonts w:cs="Times New Roman"/>
    </w:rPr>
  </w:style>
  <w:style w:type="paragraph" w:customStyle="1" w:styleId="72">
    <w:name w:val="Обычный7"/>
    <w:rsid w:val="00175B8B"/>
    <w:pPr>
      <w:widowControl w:val="0"/>
      <w:snapToGrid w:val="0"/>
      <w:spacing w:after="0" w:line="240" w:lineRule="auto"/>
    </w:pPr>
    <w:rPr>
      <w:rFonts w:ascii="Arial" w:eastAsia="Times New Roman" w:hAnsi="Arial" w:cs="Times New Roman"/>
      <w:sz w:val="20"/>
      <w:szCs w:val="20"/>
      <w:lang w:eastAsia="ru-RU"/>
    </w:rPr>
  </w:style>
  <w:style w:type="numbering" w:customStyle="1" w:styleId="160">
    <w:name w:val="Нет списка16"/>
    <w:next w:val="a5"/>
    <w:semiHidden/>
    <w:rsid w:val="00175B8B"/>
  </w:style>
  <w:style w:type="table" w:customStyle="1" w:styleId="132">
    <w:name w:val="Сетка таблицы13"/>
    <w:basedOn w:val="a4"/>
    <w:next w:val="af1"/>
    <w:rsid w:val="00175B8B"/>
    <w:pPr>
      <w:spacing w:after="0" w:line="240" w:lineRule="auto"/>
      <w:ind w:firstLine="709"/>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Нет списка17"/>
    <w:next w:val="a5"/>
    <w:uiPriority w:val="99"/>
    <w:semiHidden/>
    <w:unhideWhenUsed/>
    <w:rsid w:val="00175B8B"/>
  </w:style>
  <w:style w:type="numbering" w:customStyle="1" w:styleId="114">
    <w:name w:val="Нет списка114"/>
    <w:next w:val="a5"/>
    <w:uiPriority w:val="99"/>
    <w:semiHidden/>
    <w:unhideWhenUsed/>
    <w:rsid w:val="00175B8B"/>
  </w:style>
  <w:style w:type="table" w:customStyle="1" w:styleId="241">
    <w:name w:val="Сетка таблицы24"/>
    <w:basedOn w:val="a4"/>
    <w:next w:val="af1"/>
    <w:rsid w:val="00175B8B"/>
    <w:pPr>
      <w:spacing w:after="0" w:line="240" w:lineRule="auto"/>
      <w:ind w:firstLine="709"/>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Нет списка24"/>
    <w:next w:val="a5"/>
    <w:uiPriority w:val="99"/>
    <w:semiHidden/>
    <w:rsid w:val="00175B8B"/>
  </w:style>
  <w:style w:type="paragraph" w:customStyle="1" w:styleId="270">
    <w:name w:val="Основной текст 27"/>
    <w:basedOn w:val="a2"/>
    <w:rsid w:val="00175B8B"/>
    <w:pPr>
      <w:widowControl w:val="0"/>
      <w:overflowPunct w:val="0"/>
      <w:autoSpaceDE w:val="0"/>
      <w:autoSpaceDN w:val="0"/>
      <w:adjustRightInd w:val="0"/>
      <w:ind w:right="141" w:firstLine="709"/>
      <w:jc w:val="both"/>
      <w:textAlignment w:val="baseline"/>
    </w:pPr>
    <w:rPr>
      <w:sz w:val="24"/>
    </w:rPr>
  </w:style>
  <w:style w:type="numbering" w:customStyle="1" w:styleId="1220">
    <w:name w:val="Нет списка122"/>
    <w:next w:val="a5"/>
    <w:semiHidden/>
    <w:unhideWhenUsed/>
    <w:rsid w:val="00175B8B"/>
  </w:style>
  <w:style w:type="numbering" w:customStyle="1" w:styleId="2120">
    <w:name w:val="Нет списка212"/>
    <w:next w:val="a5"/>
    <w:uiPriority w:val="99"/>
    <w:semiHidden/>
    <w:unhideWhenUsed/>
    <w:rsid w:val="00175B8B"/>
  </w:style>
  <w:style w:type="table" w:styleId="2fb">
    <w:name w:val="Table Subtle 2"/>
    <w:basedOn w:val="a4"/>
    <w:rsid w:val="00175B8B"/>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a">
    <w:name w:val="Table Classic 1"/>
    <w:basedOn w:val="a4"/>
    <w:rsid w:val="00175B8B"/>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fc">
    <w:name w:val="Без интервала2"/>
    <w:rsid w:val="00175B8B"/>
    <w:pPr>
      <w:spacing w:after="0" w:line="240" w:lineRule="auto"/>
      <w:jc w:val="center"/>
    </w:pPr>
    <w:rPr>
      <w:rFonts w:ascii="Calibri" w:eastAsia="Calibri" w:hAnsi="Calibri" w:cs="Times New Roman"/>
      <w:lang w:eastAsia="ru-RU"/>
    </w:rPr>
  </w:style>
  <w:style w:type="table" w:customStyle="1" w:styleId="-11">
    <w:name w:val="Веб-таблица 11"/>
    <w:basedOn w:val="a4"/>
    <w:next w:val="-1"/>
    <w:rsid w:val="00175B8B"/>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4"/>
    <w:next w:val="-2"/>
    <w:rsid w:val="00175B8B"/>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311">
    <w:name w:val="Сетка таблицы131"/>
    <w:basedOn w:val="a4"/>
    <w:next w:val="af1"/>
    <w:rsid w:val="00175B8B"/>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
    <w:name w:val="Emphasis"/>
    <w:uiPriority w:val="20"/>
    <w:qFormat/>
    <w:rsid w:val="00175B8B"/>
    <w:rPr>
      <w:i/>
      <w:iCs/>
    </w:rPr>
  </w:style>
  <w:style w:type="character" w:customStyle="1" w:styleId="63">
    <w:name w:val="Знак Знак6"/>
    <w:uiPriority w:val="99"/>
    <w:rsid w:val="00175B8B"/>
    <w:rPr>
      <w:sz w:val="24"/>
      <w:lang w:val="ru-RU" w:eastAsia="ru-RU"/>
    </w:rPr>
  </w:style>
  <w:style w:type="character" w:customStyle="1" w:styleId="82">
    <w:name w:val="Знак Знак8"/>
    <w:uiPriority w:val="99"/>
    <w:rsid w:val="00175B8B"/>
    <w:rPr>
      <w:rFonts w:ascii="Courier New" w:hAnsi="Courier New"/>
      <w:lang w:val="ru-RU" w:eastAsia="ru-RU"/>
    </w:rPr>
  </w:style>
  <w:style w:type="paragraph" w:customStyle="1" w:styleId="215">
    <w:name w:val="Знак Знак21"/>
    <w:basedOn w:val="a2"/>
    <w:rsid w:val="00175B8B"/>
    <w:pPr>
      <w:spacing w:after="160" w:line="240" w:lineRule="exact"/>
      <w:ind w:firstLine="709"/>
    </w:pPr>
    <w:rPr>
      <w:rFonts w:ascii="Verdana" w:hAnsi="Verdana" w:cs="Verdana"/>
      <w:sz w:val="20"/>
      <w:lang w:val="en-US" w:eastAsia="en-US"/>
    </w:rPr>
  </w:style>
  <w:style w:type="table" w:customStyle="1" w:styleId="1140">
    <w:name w:val="Сетка таблицы114"/>
    <w:basedOn w:val="a4"/>
    <w:next w:val="af1"/>
    <w:uiPriority w:val="59"/>
    <w:rsid w:val="00175B8B"/>
    <w:pPr>
      <w:spacing w:after="0" w:line="240" w:lineRule="auto"/>
      <w:ind w:firstLine="709"/>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Нет списка1114"/>
    <w:next w:val="a5"/>
    <w:uiPriority w:val="99"/>
    <w:semiHidden/>
    <w:unhideWhenUsed/>
    <w:rsid w:val="00175B8B"/>
  </w:style>
  <w:style w:type="paragraph" w:customStyle="1" w:styleId="2fd">
    <w:name w:val="2"/>
    <w:basedOn w:val="a2"/>
    <w:rsid w:val="00175B8B"/>
    <w:pPr>
      <w:spacing w:before="100" w:beforeAutospacing="1" w:after="100" w:afterAutospacing="1"/>
      <w:ind w:firstLine="709"/>
      <w:jc w:val="both"/>
    </w:pPr>
    <w:rPr>
      <w:rFonts w:ascii="Tahoma" w:hAnsi="Tahoma" w:cs="Tahoma"/>
      <w:sz w:val="20"/>
      <w:lang w:val="en-US" w:eastAsia="en-US"/>
    </w:rPr>
  </w:style>
  <w:style w:type="table" w:styleId="affffffff0">
    <w:name w:val="Table Theme"/>
    <w:basedOn w:val="a4"/>
    <w:rsid w:val="00175B8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3">
    <w:name w:val="Основной текст с отступом 23"/>
    <w:basedOn w:val="a2"/>
    <w:rsid w:val="00175B8B"/>
    <w:pPr>
      <w:widowControl w:val="0"/>
      <w:ind w:firstLine="567"/>
    </w:pPr>
    <w:rPr>
      <w:sz w:val="26"/>
    </w:rPr>
  </w:style>
  <w:style w:type="table" w:customStyle="1" w:styleId="11120">
    <w:name w:val="Сетка таблицы1112"/>
    <w:basedOn w:val="a4"/>
    <w:next w:val="af1"/>
    <w:rsid w:val="00175B8B"/>
    <w:pPr>
      <w:spacing w:after="0" w:line="240" w:lineRule="auto"/>
      <w:ind w:firstLine="709"/>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Нет списка11112"/>
    <w:next w:val="a5"/>
    <w:uiPriority w:val="99"/>
    <w:semiHidden/>
    <w:unhideWhenUsed/>
    <w:rsid w:val="00175B8B"/>
  </w:style>
  <w:style w:type="numbering" w:customStyle="1" w:styleId="321">
    <w:name w:val="Нет списка32"/>
    <w:next w:val="a5"/>
    <w:uiPriority w:val="99"/>
    <w:semiHidden/>
    <w:unhideWhenUsed/>
    <w:rsid w:val="00175B8B"/>
  </w:style>
  <w:style w:type="paragraph" w:customStyle="1" w:styleId="322">
    <w:name w:val="Основной текст 32"/>
    <w:basedOn w:val="a2"/>
    <w:rsid w:val="00175B8B"/>
    <w:pPr>
      <w:widowControl w:val="0"/>
      <w:ind w:firstLine="709"/>
      <w:jc w:val="both"/>
    </w:pPr>
    <w:rPr>
      <w:sz w:val="22"/>
    </w:rPr>
  </w:style>
  <w:style w:type="paragraph" w:customStyle="1" w:styleId="323">
    <w:name w:val="Основной текст с отступом 32"/>
    <w:basedOn w:val="a2"/>
    <w:rsid w:val="00175B8B"/>
    <w:pPr>
      <w:widowControl w:val="0"/>
      <w:ind w:firstLine="851"/>
      <w:jc w:val="both"/>
    </w:pPr>
    <w:rPr>
      <w:sz w:val="26"/>
    </w:rPr>
  </w:style>
  <w:style w:type="paragraph" w:customStyle="1" w:styleId="3c">
    <w:name w:val="Текст3"/>
    <w:basedOn w:val="a2"/>
    <w:rsid w:val="00175B8B"/>
    <w:pPr>
      <w:overflowPunct w:val="0"/>
      <w:autoSpaceDE w:val="0"/>
      <w:autoSpaceDN w:val="0"/>
      <w:adjustRightInd w:val="0"/>
      <w:ind w:firstLine="709"/>
    </w:pPr>
    <w:rPr>
      <w:rFonts w:ascii="Courier New" w:hAnsi="Courier New"/>
      <w:sz w:val="20"/>
    </w:rPr>
  </w:style>
  <w:style w:type="numbering" w:customStyle="1" w:styleId="420">
    <w:name w:val="Нет списка42"/>
    <w:next w:val="a5"/>
    <w:uiPriority w:val="99"/>
    <w:semiHidden/>
    <w:rsid w:val="00175B8B"/>
  </w:style>
  <w:style w:type="numbering" w:customStyle="1" w:styleId="520">
    <w:name w:val="Нет списка52"/>
    <w:next w:val="a5"/>
    <w:uiPriority w:val="99"/>
    <w:semiHidden/>
    <w:unhideWhenUsed/>
    <w:rsid w:val="00175B8B"/>
  </w:style>
  <w:style w:type="paragraph" w:customStyle="1" w:styleId="2fe">
    <w:name w:val="Основной текст с отступом2"/>
    <w:basedOn w:val="a2"/>
    <w:rsid w:val="00175B8B"/>
    <w:pPr>
      <w:widowControl w:val="0"/>
      <w:ind w:firstLine="567"/>
      <w:jc w:val="both"/>
    </w:pPr>
    <w:rPr>
      <w:spacing w:val="20"/>
      <w:sz w:val="26"/>
      <w:szCs w:val="24"/>
    </w:rPr>
  </w:style>
  <w:style w:type="numbering" w:customStyle="1" w:styleId="620">
    <w:name w:val="Нет списка62"/>
    <w:next w:val="a5"/>
    <w:semiHidden/>
    <w:rsid w:val="00175B8B"/>
  </w:style>
  <w:style w:type="numbering" w:customStyle="1" w:styleId="720">
    <w:name w:val="Нет списка72"/>
    <w:next w:val="a5"/>
    <w:semiHidden/>
    <w:unhideWhenUsed/>
    <w:rsid w:val="00175B8B"/>
  </w:style>
  <w:style w:type="table" w:customStyle="1" w:styleId="330">
    <w:name w:val="Сетка таблицы33"/>
    <w:basedOn w:val="a4"/>
    <w:next w:val="af1"/>
    <w:uiPriority w:val="59"/>
    <w:rsid w:val="00175B8B"/>
    <w:pPr>
      <w:spacing w:after="0" w:line="240" w:lineRule="auto"/>
      <w:ind w:firstLine="709"/>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Нет списка2211"/>
    <w:next w:val="a5"/>
    <w:uiPriority w:val="99"/>
    <w:semiHidden/>
    <w:rsid w:val="00175B8B"/>
  </w:style>
  <w:style w:type="table" w:customStyle="1" w:styleId="13110">
    <w:name w:val="Сетка таблицы1311"/>
    <w:basedOn w:val="a4"/>
    <w:next w:val="af1"/>
    <w:rsid w:val="00175B8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
    <w:name w:val="Нет списка11211"/>
    <w:next w:val="a5"/>
    <w:uiPriority w:val="99"/>
    <w:semiHidden/>
    <w:unhideWhenUsed/>
    <w:rsid w:val="00175B8B"/>
  </w:style>
  <w:style w:type="numbering" w:customStyle="1" w:styleId="11121">
    <w:name w:val="Нет списка11121"/>
    <w:next w:val="a5"/>
    <w:uiPriority w:val="99"/>
    <w:semiHidden/>
    <w:unhideWhenUsed/>
    <w:rsid w:val="00175B8B"/>
  </w:style>
  <w:style w:type="numbering" w:customStyle="1" w:styleId="810">
    <w:name w:val="Нет списка81"/>
    <w:next w:val="a5"/>
    <w:uiPriority w:val="99"/>
    <w:semiHidden/>
    <w:rsid w:val="00175B8B"/>
  </w:style>
  <w:style w:type="numbering" w:customStyle="1" w:styleId="910">
    <w:name w:val="Нет списка91"/>
    <w:next w:val="a5"/>
    <w:semiHidden/>
    <w:unhideWhenUsed/>
    <w:rsid w:val="00175B8B"/>
  </w:style>
  <w:style w:type="numbering" w:customStyle="1" w:styleId="13111">
    <w:name w:val="Нет списка1311"/>
    <w:next w:val="a5"/>
    <w:uiPriority w:val="99"/>
    <w:semiHidden/>
    <w:unhideWhenUsed/>
    <w:rsid w:val="00175B8B"/>
  </w:style>
  <w:style w:type="table" w:customStyle="1" w:styleId="411">
    <w:name w:val="Сетка таблицы41"/>
    <w:basedOn w:val="a4"/>
    <w:next w:val="af1"/>
    <w:rsid w:val="00175B8B"/>
    <w:pPr>
      <w:spacing w:after="0" w:line="240" w:lineRule="auto"/>
      <w:ind w:firstLine="709"/>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Нет списка231"/>
    <w:next w:val="a5"/>
    <w:semiHidden/>
    <w:rsid w:val="00175B8B"/>
  </w:style>
  <w:style w:type="table" w:customStyle="1" w:styleId="141">
    <w:name w:val="Сетка таблицы14"/>
    <w:basedOn w:val="a4"/>
    <w:next w:val="af1"/>
    <w:rsid w:val="00175B8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
    <w:name w:val="Нет списка1131"/>
    <w:next w:val="a5"/>
    <w:semiHidden/>
    <w:unhideWhenUsed/>
    <w:rsid w:val="00175B8B"/>
  </w:style>
  <w:style w:type="numbering" w:customStyle="1" w:styleId="11131">
    <w:name w:val="Нет списка11131"/>
    <w:next w:val="a5"/>
    <w:semiHidden/>
    <w:unhideWhenUsed/>
    <w:rsid w:val="00175B8B"/>
  </w:style>
  <w:style w:type="paragraph" w:styleId="45">
    <w:name w:val="toc 4"/>
    <w:basedOn w:val="a2"/>
    <w:next w:val="a2"/>
    <w:autoRedefine/>
    <w:uiPriority w:val="39"/>
    <w:unhideWhenUsed/>
    <w:rsid w:val="00175B8B"/>
    <w:pPr>
      <w:spacing w:after="100" w:line="276" w:lineRule="auto"/>
      <w:ind w:left="660"/>
    </w:pPr>
    <w:rPr>
      <w:rFonts w:ascii="Calibri" w:hAnsi="Calibri"/>
      <w:sz w:val="22"/>
      <w:szCs w:val="22"/>
    </w:rPr>
  </w:style>
  <w:style w:type="paragraph" w:styleId="54">
    <w:name w:val="toc 5"/>
    <w:basedOn w:val="a2"/>
    <w:next w:val="a2"/>
    <w:autoRedefine/>
    <w:uiPriority w:val="39"/>
    <w:unhideWhenUsed/>
    <w:rsid w:val="00175B8B"/>
    <w:pPr>
      <w:spacing w:after="100" w:line="276" w:lineRule="auto"/>
      <w:ind w:left="880"/>
    </w:pPr>
    <w:rPr>
      <w:rFonts w:ascii="Calibri" w:hAnsi="Calibri"/>
      <w:sz w:val="22"/>
      <w:szCs w:val="22"/>
    </w:rPr>
  </w:style>
  <w:style w:type="paragraph" w:styleId="64">
    <w:name w:val="toc 6"/>
    <w:basedOn w:val="a2"/>
    <w:next w:val="a2"/>
    <w:autoRedefine/>
    <w:uiPriority w:val="39"/>
    <w:unhideWhenUsed/>
    <w:rsid w:val="00175B8B"/>
    <w:pPr>
      <w:spacing w:after="100" w:line="276" w:lineRule="auto"/>
      <w:ind w:left="1100"/>
    </w:pPr>
    <w:rPr>
      <w:rFonts w:ascii="Calibri" w:hAnsi="Calibri"/>
      <w:sz w:val="22"/>
      <w:szCs w:val="22"/>
    </w:rPr>
  </w:style>
  <w:style w:type="paragraph" w:styleId="73">
    <w:name w:val="toc 7"/>
    <w:basedOn w:val="a2"/>
    <w:next w:val="a2"/>
    <w:autoRedefine/>
    <w:uiPriority w:val="39"/>
    <w:unhideWhenUsed/>
    <w:rsid w:val="00175B8B"/>
    <w:pPr>
      <w:spacing w:after="100" w:line="276" w:lineRule="auto"/>
      <w:ind w:left="1320"/>
    </w:pPr>
    <w:rPr>
      <w:rFonts w:ascii="Calibri" w:hAnsi="Calibri"/>
      <w:sz w:val="22"/>
      <w:szCs w:val="22"/>
    </w:rPr>
  </w:style>
  <w:style w:type="paragraph" w:styleId="83">
    <w:name w:val="toc 8"/>
    <w:basedOn w:val="a2"/>
    <w:next w:val="a2"/>
    <w:autoRedefine/>
    <w:uiPriority w:val="39"/>
    <w:unhideWhenUsed/>
    <w:rsid w:val="00175B8B"/>
    <w:pPr>
      <w:spacing w:after="100" w:line="276" w:lineRule="auto"/>
      <w:ind w:left="1540"/>
    </w:pPr>
    <w:rPr>
      <w:rFonts w:ascii="Calibri" w:hAnsi="Calibri"/>
      <w:sz w:val="22"/>
      <w:szCs w:val="22"/>
    </w:rPr>
  </w:style>
  <w:style w:type="paragraph" w:styleId="92">
    <w:name w:val="toc 9"/>
    <w:basedOn w:val="a2"/>
    <w:next w:val="a2"/>
    <w:autoRedefine/>
    <w:uiPriority w:val="39"/>
    <w:unhideWhenUsed/>
    <w:rsid w:val="00175B8B"/>
    <w:pPr>
      <w:spacing w:after="100" w:line="276" w:lineRule="auto"/>
      <w:ind w:left="1760"/>
    </w:pPr>
    <w:rPr>
      <w:rFonts w:ascii="Calibri" w:hAnsi="Calibri"/>
      <w:sz w:val="22"/>
      <w:szCs w:val="22"/>
    </w:rPr>
  </w:style>
  <w:style w:type="numbering" w:customStyle="1" w:styleId="180">
    <w:name w:val="Нет списка18"/>
    <w:next w:val="a5"/>
    <w:uiPriority w:val="99"/>
    <w:semiHidden/>
    <w:rsid w:val="00175B8B"/>
  </w:style>
  <w:style w:type="paragraph" w:customStyle="1" w:styleId="3d">
    <w:name w:val="Без интервала3"/>
    <w:rsid w:val="00175B8B"/>
    <w:pPr>
      <w:spacing w:after="0" w:line="240" w:lineRule="auto"/>
      <w:jc w:val="center"/>
    </w:pPr>
    <w:rPr>
      <w:rFonts w:ascii="Calibri" w:eastAsia="Calibri" w:hAnsi="Calibri" w:cs="Times New Roman"/>
      <w:lang w:eastAsia="ru-RU"/>
    </w:rPr>
  </w:style>
  <w:style w:type="table" w:customStyle="1" w:styleId="-12">
    <w:name w:val="Веб-таблица 12"/>
    <w:basedOn w:val="a4"/>
    <w:next w:val="-1"/>
    <w:rsid w:val="00175B8B"/>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4"/>
    <w:next w:val="-2"/>
    <w:rsid w:val="00175B8B"/>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84">
    <w:name w:val="Обычный8"/>
    <w:rsid w:val="00175B8B"/>
    <w:pPr>
      <w:widowControl w:val="0"/>
      <w:snapToGrid w:val="0"/>
      <w:spacing w:after="0" w:line="240" w:lineRule="auto"/>
    </w:pPr>
    <w:rPr>
      <w:rFonts w:ascii="Arial" w:eastAsia="Times New Roman" w:hAnsi="Arial" w:cs="Times New Roman"/>
      <w:sz w:val="20"/>
      <w:szCs w:val="20"/>
      <w:lang w:eastAsia="ru-RU"/>
    </w:rPr>
  </w:style>
  <w:style w:type="numbering" w:customStyle="1" w:styleId="190">
    <w:name w:val="Нет списка19"/>
    <w:next w:val="a5"/>
    <w:uiPriority w:val="99"/>
    <w:semiHidden/>
    <w:rsid w:val="00175B8B"/>
  </w:style>
  <w:style w:type="numbering" w:customStyle="1" w:styleId="115">
    <w:name w:val="Нет списка115"/>
    <w:next w:val="a5"/>
    <w:uiPriority w:val="99"/>
    <w:semiHidden/>
    <w:rsid w:val="00175B8B"/>
  </w:style>
  <w:style w:type="table" w:customStyle="1" w:styleId="151">
    <w:name w:val="Сетка таблицы15"/>
    <w:basedOn w:val="a4"/>
    <w:next w:val="af1"/>
    <w:rsid w:val="00175B8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1">
    <w:name w:val="Нет списка25"/>
    <w:next w:val="a5"/>
    <w:semiHidden/>
    <w:unhideWhenUsed/>
    <w:rsid w:val="00175B8B"/>
  </w:style>
  <w:style w:type="numbering" w:customStyle="1" w:styleId="123">
    <w:name w:val="Нет списка123"/>
    <w:next w:val="a5"/>
    <w:semiHidden/>
    <w:unhideWhenUsed/>
    <w:rsid w:val="00175B8B"/>
  </w:style>
  <w:style w:type="table" w:customStyle="1" w:styleId="252">
    <w:name w:val="Сетка таблицы25"/>
    <w:basedOn w:val="a4"/>
    <w:next w:val="af1"/>
    <w:rsid w:val="00175B8B"/>
    <w:pPr>
      <w:spacing w:after="0" w:line="240" w:lineRule="auto"/>
      <w:ind w:firstLine="709"/>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Нет списка213"/>
    <w:next w:val="a5"/>
    <w:semiHidden/>
    <w:rsid w:val="00175B8B"/>
  </w:style>
  <w:style w:type="table" w:customStyle="1" w:styleId="1150">
    <w:name w:val="Сетка таблицы115"/>
    <w:basedOn w:val="a4"/>
    <w:next w:val="af1"/>
    <w:uiPriority w:val="59"/>
    <w:rsid w:val="00175B8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Сетка таблицы1113"/>
    <w:basedOn w:val="a4"/>
    <w:next w:val="af1"/>
    <w:rsid w:val="00175B8B"/>
    <w:pPr>
      <w:spacing w:after="0" w:line="240" w:lineRule="auto"/>
      <w:ind w:firstLine="709"/>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Нет списка1115"/>
    <w:next w:val="a5"/>
    <w:semiHidden/>
    <w:unhideWhenUsed/>
    <w:rsid w:val="00175B8B"/>
  </w:style>
  <w:style w:type="numbering" w:customStyle="1" w:styleId="11113">
    <w:name w:val="Нет списка11113"/>
    <w:next w:val="a5"/>
    <w:uiPriority w:val="99"/>
    <w:semiHidden/>
    <w:unhideWhenUsed/>
    <w:rsid w:val="00175B8B"/>
  </w:style>
  <w:style w:type="numbering" w:customStyle="1" w:styleId="331">
    <w:name w:val="Нет списка33"/>
    <w:next w:val="a5"/>
    <w:uiPriority w:val="99"/>
    <w:semiHidden/>
    <w:unhideWhenUsed/>
    <w:rsid w:val="00175B8B"/>
  </w:style>
  <w:style w:type="numbering" w:customStyle="1" w:styleId="1320">
    <w:name w:val="Нет списка132"/>
    <w:next w:val="a5"/>
    <w:uiPriority w:val="99"/>
    <w:semiHidden/>
    <w:unhideWhenUsed/>
    <w:rsid w:val="00175B8B"/>
  </w:style>
  <w:style w:type="table" w:customStyle="1" w:styleId="340">
    <w:name w:val="Сетка таблицы34"/>
    <w:basedOn w:val="a4"/>
    <w:next w:val="af1"/>
    <w:rsid w:val="00175B8B"/>
    <w:pPr>
      <w:spacing w:after="0" w:line="240" w:lineRule="auto"/>
      <w:ind w:firstLine="709"/>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Нет списка222"/>
    <w:next w:val="a5"/>
    <w:semiHidden/>
    <w:rsid w:val="00175B8B"/>
  </w:style>
  <w:style w:type="table" w:customStyle="1" w:styleId="1221">
    <w:name w:val="Сетка таблицы122"/>
    <w:basedOn w:val="a4"/>
    <w:next w:val="af1"/>
    <w:rsid w:val="00175B8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Нет списка1122"/>
    <w:next w:val="a5"/>
    <w:uiPriority w:val="99"/>
    <w:semiHidden/>
    <w:unhideWhenUsed/>
    <w:rsid w:val="00175B8B"/>
  </w:style>
  <w:style w:type="numbering" w:customStyle="1" w:styleId="11122">
    <w:name w:val="Нет списка11122"/>
    <w:next w:val="a5"/>
    <w:uiPriority w:val="99"/>
    <w:semiHidden/>
    <w:unhideWhenUsed/>
    <w:rsid w:val="00175B8B"/>
  </w:style>
  <w:style w:type="numbering" w:customStyle="1" w:styleId="430">
    <w:name w:val="Нет списка43"/>
    <w:next w:val="a5"/>
    <w:uiPriority w:val="99"/>
    <w:semiHidden/>
    <w:unhideWhenUsed/>
    <w:rsid w:val="00175B8B"/>
  </w:style>
  <w:style w:type="numbering" w:customStyle="1" w:styleId="1410">
    <w:name w:val="Нет списка141"/>
    <w:next w:val="a5"/>
    <w:uiPriority w:val="99"/>
    <w:semiHidden/>
    <w:unhideWhenUsed/>
    <w:rsid w:val="00175B8B"/>
  </w:style>
  <w:style w:type="table" w:customStyle="1" w:styleId="421">
    <w:name w:val="Сетка таблицы42"/>
    <w:basedOn w:val="a4"/>
    <w:next w:val="af1"/>
    <w:rsid w:val="00175B8B"/>
    <w:pPr>
      <w:spacing w:after="0" w:line="240" w:lineRule="auto"/>
      <w:ind w:firstLine="709"/>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Нет списка232"/>
    <w:next w:val="a5"/>
    <w:semiHidden/>
    <w:rsid w:val="00175B8B"/>
  </w:style>
  <w:style w:type="table" w:customStyle="1" w:styleId="1321">
    <w:name w:val="Сетка таблицы132"/>
    <w:basedOn w:val="a4"/>
    <w:next w:val="af1"/>
    <w:rsid w:val="00175B8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Нет списка1132"/>
    <w:next w:val="a5"/>
    <w:uiPriority w:val="99"/>
    <w:semiHidden/>
    <w:unhideWhenUsed/>
    <w:rsid w:val="00175B8B"/>
  </w:style>
  <w:style w:type="numbering" w:customStyle="1" w:styleId="11132">
    <w:name w:val="Нет списка11132"/>
    <w:next w:val="a5"/>
    <w:uiPriority w:val="99"/>
    <w:semiHidden/>
    <w:unhideWhenUsed/>
    <w:rsid w:val="00175B8B"/>
  </w:style>
  <w:style w:type="numbering" w:customStyle="1" w:styleId="201">
    <w:name w:val="Нет списка20"/>
    <w:next w:val="a5"/>
    <w:uiPriority w:val="99"/>
    <w:semiHidden/>
    <w:unhideWhenUsed/>
    <w:rsid w:val="00175B8B"/>
  </w:style>
  <w:style w:type="numbering" w:customStyle="1" w:styleId="1100">
    <w:name w:val="Нет списка110"/>
    <w:next w:val="a5"/>
    <w:uiPriority w:val="99"/>
    <w:semiHidden/>
    <w:unhideWhenUsed/>
    <w:rsid w:val="00175B8B"/>
  </w:style>
  <w:style w:type="table" w:customStyle="1" w:styleId="161">
    <w:name w:val="Сетка таблицы16"/>
    <w:basedOn w:val="a4"/>
    <w:next w:val="af1"/>
    <w:rsid w:val="00175B8B"/>
    <w:pPr>
      <w:spacing w:after="0" w:line="240" w:lineRule="auto"/>
      <w:ind w:firstLine="709"/>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
    <w:name w:val="Нет списка116"/>
    <w:next w:val="a5"/>
    <w:uiPriority w:val="99"/>
    <w:semiHidden/>
    <w:unhideWhenUsed/>
    <w:rsid w:val="00175B8B"/>
  </w:style>
  <w:style w:type="table" w:customStyle="1" w:styleId="261">
    <w:name w:val="Сетка таблицы26"/>
    <w:basedOn w:val="a4"/>
    <w:next w:val="af1"/>
    <w:uiPriority w:val="59"/>
    <w:rsid w:val="00175B8B"/>
    <w:pPr>
      <w:spacing w:after="0" w:line="240" w:lineRule="auto"/>
      <w:ind w:firstLine="709"/>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2">
    <w:name w:val="Нет списка26"/>
    <w:next w:val="a5"/>
    <w:uiPriority w:val="99"/>
    <w:semiHidden/>
    <w:rsid w:val="00175B8B"/>
  </w:style>
  <w:style w:type="numbering" w:customStyle="1" w:styleId="124">
    <w:name w:val="Нет списка124"/>
    <w:next w:val="a5"/>
    <w:semiHidden/>
    <w:unhideWhenUsed/>
    <w:rsid w:val="00175B8B"/>
  </w:style>
  <w:style w:type="numbering" w:customStyle="1" w:styleId="2140">
    <w:name w:val="Нет списка214"/>
    <w:next w:val="a5"/>
    <w:uiPriority w:val="99"/>
    <w:semiHidden/>
    <w:unhideWhenUsed/>
    <w:rsid w:val="00175B8B"/>
  </w:style>
  <w:style w:type="table" w:customStyle="1" w:styleId="1160">
    <w:name w:val="Сетка таблицы116"/>
    <w:basedOn w:val="a4"/>
    <w:next w:val="af1"/>
    <w:rsid w:val="00175B8B"/>
    <w:pPr>
      <w:spacing w:after="0" w:line="240" w:lineRule="auto"/>
      <w:ind w:firstLine="709"/>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
    <w:name w:val="Нет списка1116"/>
    <w:next w:val="a5"/>
    <w:uiPriority w:val="99"/>
    <w:semiHidden/>
    <w:unhideWhenUsed/>
    <w:rsid w:val="00175B8B"/>
  </w:style>
  <w:style w:type="numbering" w:customStyle="1" w:styleId="271">
    <w:name w:val="Нет списка27"/>
    <w:next w:val="a5"/>
    <w:uiPriority w:val="99"/>
    <w:semiHidden/>
    <w:rsid w:val="00FF5294"/>
  </w:style>
  <w:style w:type="table" w:customStyle="1" w:styleId="65">
    <w:name w:val="Сетка таблицы6"/>
    <w:basedOn w:val="a4"/>
    <w:next w:val="af1"/>
    <w:rsid w:val="00FF529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 Знак"/>
    <w:basedOn w:val="a2"/>
    <w:rsid w:val="00FF5294"/>
    <w:pPr>
      <w:spacing w:before="100" w:beforeAutospacing="1" w:after="100" w:afterAutospacing="1"/>
      <w:ind w:firstLine="709"/>
      <w:jc w:val="both"/>
    </w:pPr>
    <w:rPr>
      <w:rFonts w:ascii="Tahoma" w:hAnsi="Tahoma"/>
      <w:sz w:val="20"/>
      <w:lang w:val="en-US" w:eastAsia="en-US"/>
    </w:rPr>
  </w:style>
  <w:style w:type="paragraph" w:customStyle="1" w:styleId="46">
    <w:name w:val="Без интервала4"/>
    <w:rsid w:val="00FF5294"/>
    <w:pPr>
      <w:spacing w:after="0" w:line="240" w:lineRule="auto"/>
      <w:jc w:val="center"/>
    </w:pPr>
    <w:rPr>
      <w:rFonts w:ascii="Calibri" w:eastAsia="Calibri" w:hAnsi="Calibri" w:cs="Times New Roman"/>
      <w:lang w:eastAsia="ru-RU"/>
    </w:rPr>
  </w:style>
  <w:style w:type="table" w:customStyle="1" w:styleId="-13">
    <w:name w:val="Веб-таблица 13"/>
    <w:basedOn w:val="a4"/>
    <w:next w:val="-1"/>
    <w:rsid w:val="00FF5294"/>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4"/>
    <w:next w:val="-2"/>
    <w:rsid w:val="00FF5294"/>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affffffff1">
    <w:name w:val="шапка"/>
    <w:basedOn w:val="a2"/>
    <w:rsid w:val="00FF5294"/>
    <w:pPr>
      <w:overflowPunct w:val="0"/>
      <w:autoSpaceDE w:val="0"/>
      <w:autoSpaceDN w:val="0"/>
      <w:adjustRightInd w:val="0"/>
      <w:spacing w:line="216" w:lineRule="exact"/>
      <w:ind w:firstLine="709"/>
      <w:jc w:val="both"/>
      <w:textAlignment w:val="baseline"/>
    </w:pPr>
    <w:rPr>
      <w:rFonts w:ascii="Times New Roman CYR" w:hAnsi="Times New Roman CYR"/>
      <w:sz w:val="20"/>
    </w:rPr>
  </w:style>
  <w:style w:type="paragraph" w:customStyle="1" w:styleId="93">
    <w:name w:val="Обычный9"/>
    <w:rsid w:val="00FF5294"/>
    <w:pPr>
      <w:widowControl w:val="0"/>
      <w:snapToGrid w:val="0"/>
      <w:spacing w:after="0" w:line="240" w:lineRule="auto"/>
    </w:pPr>
    <w:rPr>
      <w:rFonts w:ascii="Arial" w:eastAsia="Times New Roman" w:hAnsi="Arial" w:cs="Times New Roman"/>
      <w:sz w:val="20"/>
      <w:szCs w:val="20"/>
      <w:lang w:eastAsia="ru-RU"/>
    </w:rPr>
  </w:style>
  <w:style w:type="paragraph" w:customStyle="1" w:styleId="affffffff2">
    <w:name w:val="Знак Знак Знак Знак Знак Знак"/>
    <w:basedOn w:val="a2"/>
    <w:rsid w:val="00FF5294"/>
    <w:pPr>
      <w:spacing w:before="100" w:beforeAutospacing="1" w:after="100" w:afterAutospacing="1"/>
      <w:ind w:firstLine="709"/>
    </w:pPr>
    <w:rPr>
      <w:rFonts w:ascii="Tahoma" w:hAnsi="Tahoma"/>
      <w:sz w:val="20"/>
      <w:lang w:val="en-US" w:eastAsia="en-US"/>
    </w:rPr>
  </w:style>
  <w:style w:type="paragraph" w:customStyle="1" w:styleId="280">
    <w:name w:val="Основной текст 28"/>
    <w:basedOn w:val="a2"/>
    <w:rsid w:val="00FF5294"/>
    <w:pPr>
      <w:overflowPunct w:val="0"/>
      <w:autoSpaceDE w:val="0"/>
      <w:autoSpaceDN w:val="0"/>
      <w:adjustRightInd w:val="0"/>
      <w:ind w:right="-340" w:firstLine="510"/>
      <w:jc w:val="both"/>
      <w:textAlignment w:val="baseline"/>
    </w:pPr>
    <w:rPr>
      <w:position w:val="6"/>
      <w:sz w:val="26"/>
    </w:rPr>
  </w:style>
  <w:style w:type="numbering" w:customStyle="1" w:styleId="117">
    <w:name w:val="Нет списка117"/>
    <w:next w:val="a5"/>
    <w:uiPriority w:val="99"/>
    <w:semiHidden/>
    <w:unhideWhenUsed/>
    <w:rsid w:val="00FF5294"/>
  </w:style>
  <w:style w:type="numbering" w:customStyle="1" w:styleId="118">
    <w:name w:val="Нет списка118"/>
    <w:next w:val="a5"/>
    <w:uiPriority w:val="99"/>
    <w:semiHidden/>
    <w:rsid w:val="00FF5294"/>
  </w:style>
  <w:style w:type="numbering" w:customStyle="1" w:styleId="281">
    <w:name w:val="Нет списка28"/>
    <w:next w:val="a5"/>
    <w:semiHidden/>
    <w:rsid w:val="00FF5294"/>
  </w:style>
  <w:style w:type="table" w:customStyle="1" w:styleId="171">
    <w:name w:val="Сетка таблицы17"/>
    <w:basedOn w:val="a4"/>
    <w:next w:val="af1"/>
    <w:rsid w:val="00FF529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
    <w:name w:val="Нет списка34"/>
    <w:next w:val="a5"/>
    <w:uiPriority w:val="99"/>
    <w:semiHidden/>
    <w:rsid w:val="00FF5294"/>
  </w:style>
  <w:style w:type="table" w:customStyle="1" w:styleId="1170">
    <w:name w:val="Сетка таблицы117"/>
    <w:basedOn w:val="a4"/>
    <w:next w:val="af1"/>
    <w:rsid w:val="00FF5294"/>
    <w:pPr>
      <w:spacing w:after="0" w:line="240" w:lineRule="auto"/>
      <w:ind w:firstLine="709"/>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
    <w:name w:val="Нет списка1117"/>
    <w:next w:val="a5"/>
    <w:uiPriority w:val="99"/>
    <w:semiHidden/>
    <w:unhideWhenUsed/>
    <w:rsid w:val="00FF5294"/>
  </w:style>
  <w:style w:type="table" w:customStyle="1" w:styleId="272">
    <w:name w:val="Сетка таблицы27"/>
    <w:basedOn w:val="a4"/>
    <w:next w:val="af1"/>
    <w:rsid w:val="00FF5294"/>
    <w:pPr>
      <w:spacing w:after="0" w:line="240" w:lineRule="auto"/>
      <w:ind w:firstLine="709"/>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e">
    <w:name w:val="Основной текст с отступом3"/>
    <w:basedOn w:val="a2"/>
    <w:rsid w:val="00FF5294"/>
    <w:pPr>
      <w:widowControl w:val="0"/>
      <w:ind w:firstLine="567"/>
      <w:jc w:val="both"/>
    </w:pPr>
    <w:rPr>
      <w:spacing w:val="20"/>
      <w:sz w:val="26"/>
      <w:szCs w:val="24"/>
    </w:rPr>
  </w:style>
  <w:style w:type="paragraph" w:customStyle="1" w:styleId="Char2">
    <w:name w:val="Char Знак"/>
    <w:basedOn w:val="a2"/>
    <w:rsid w:val="009467E2"/>
    <w:pPr>
      <w:spacing w:before="100" w:beforeAutospacing="1" w:after="100" w:afterAutospacing="1"/>
      <w:ind w:firstLine="709"/>
      <w:jc w:val="both"/>
    </w:pPr>
    <w:rPr>
      <w:rFonts w:ascii="Tahoma" w:hAnsi="Tahoma"/>
      <w:sz w:val="20"/>
      <w:lang w:val="en-US" w:eastAsia="en-US"/>
    </w:rPr>
  </w:style>
  <w:style w:type="paragraph" w:customStyle="1" w:styleId="55">
    <w:name w:val="Без интервала5"/>
    <w:rsid w:val="009467E2"/>
    <w:pPr>
      <w:spacing w:after="0" w:line="240" w:lineRule="auto"/>
      <w:jc w:val="center"/>
    </w:pPr>
    <w:rPr>
      <w:rFonts w:ascii="Calibri" w:eastAsia="Calibri" w:hAnsi="Calibri" w:cs="Times New Roman"/>
      <w:lang w:eastAsia="ru-RU"/>
    </w:rPr>
  </w:style>
  <w:style w:type="paragraph" w:customStyle="1" w:styleId="affffffff3">
    <w:name w:val="шапка"/>
    <w:basedOn w:val="a2"/>
    <w:rsid w:val="009467E2"/>
    <w:pPr>
      <w:overflowPunct w:val="0"/>
      <w:autoSpaceDE w:val="0"/>
      <w:autoSpaceDN w:val="0"/>
      <w:adjustRightInd w:val="0"/>
      <w:spacing w:line="216" w:lineRule="exact"/>
      <w:ind w:firstLine="709"/>
      <w:jc w:val="both"/>
      <w:textAlignment w:val="baseline"/>
    </w:pPr>
    <w:rPr>
      <w:rFonts w:ascii="Times New Roman CYR" w:hAnsi="Times New Roman CYR"/>
      <w:sz w:val="20"/>
    </w:rPr>
  </w:style>
  <w:style w:type="paragraph" w:customStyle="1" w:styleId="103">
    <w:name w:val="Обычный10"/>
    <w:rsid w:val="009467E2"/>
    <w:pPr>
      <w:widowControl w:val="0"/>
      <w:snapToGrid w:val="0"/>
      <w:spacing w:after="0" w:line="240" w:lineRule="auto"/>
    </w:pPr>
    <w:rPr>
      <w:rFonts w:ascii="Arial" w:eastAsia="Times New Roman" w:hAnsi="Arial" w:cs="Times New Roman"/>
      <w:sz w:val="20"/>
      <w:szCs w:val="20"/>
      <w:lang w:eastAsia="ru-RU"/>
    </w:rPr>
  </w:style>
  <w:style w:type="paragraph" w:customStyle="1" w:styleId="affffffff4">
    <w:name w:val="Знак Знак Знак Знак Знак Знак"/>
    <w:basedOn w:val="a2"/>
    <w:rsid w:val="009467E2"/>
    <w:pPr>
      <w:spacing w:before="100" w:beforeAutospacing="1" w:after="100" w:afterAutospacing="1"/>
      <w:ind w:firstLine="709"/>
    </w:pPr>
    <w:rPr>
      <w:rFonts w:ascii="Tahoma" w:hAnsi="Tahoma"/>
      <w:sz w:val="20"/>
      <w:lang w:val="en-US" w:eastAsia="en-US"/>
    </w:rPr>
  </w:style>
  <w:style w:type="character" w:customStyle="1" w:styleId="affffffff5">
    <w:name w:val="Знак Знак Знак"/>
    <w:rsid w:val="009467E2"/>
    <w:rPr>
      <w:rFonts w:ascii="Calibri" w:eastAsia="Calibri" w:hAnsi="Calibri"/>
      <w:sz w:val="22"/>
      <w:szCs w:val="22"/>
      <w:lang w:val="ru-RU" w:eastAsia="en-US" w:bidi="ar-SA"/>
    </w:rPr>
  </w:style>
  <w:style w:type="paragraph" w:customStyle="1" w:styleId="Char3">
    <w:name w:val="Char Знак"/>
    <w:basedOn w:val="a2"/>
    <w:rsid w:val="008618EA"/>
    <w:pPr>
      <w:spacing w:before="100" w:beforeAutospacing="1" w:after="100" w:afterAutospacing="1"/>
      <w:ind w:firstLine="709"/>
      <w:jc w:val="both"/>
    </w:pPr>
    <w:rPr>
      <w:rFonts w:ascii="Tahoma" w:hAnsi="Tahoma"/>
      <w:sz w:val="20"/>
      <w:lang w:val="en-US" w:eastAsia="en-US"/>
    </w:rPr>
  </w:style>
  <w:style w:type="paragraph" w:customStyle="1" w:styleId="66">
    <w:name w:val="Без интервала6"/>
    <w:rsid w:val="008618EA"/>
    <w:pPr>
      <w:spacing w:after="0" w:line="240" w:lineRule="auto"/>
      <w:jc w:val="center"/>
    </w:pPr>
    <w:rPr>
      <w:rFonts w:ascii="Calibri" w:eastAsia="Calibri" w:hAnsi="Calibri" w:cs="Times New Roman"/>
      <w:lang w:eastAsia="ru-RU"/>
    </w:rPr>
  </w:style>
  <w:style w:type="paragraph" w:customStyle="1" w:styleId="affffffff6">
    <w:name w:val="шапка"/>
    <w:basedOn w:val="a2"/>
    <w:uiPriority w:val="99"/>
    <w:rsid w:val="008618EA"/>
    <w:pPr>
      <w:overflowPunct w:val="0"/>
      <w:autoSpaceDE w:val="0"/>
      <w:autoSpaceDN w:val="0"/>
      <w:adjustRightInd w:val="0"/>
      <w:spacing w:line="216" w:lineRule="exact"/>
      <w:ind w:firstLine="709"/>
      <w:jc w:val="both"/>
      <w:textAlignment w:val="baseline"/>
    </w:pPr>
    <w:rPr>
      <w:rFonts w:ascii="Times New Roman CYR" w:hAnsi="Times New Roman CYR"/>
      <w:sz w:val="20"/>
    </w:rPr>
  </w:style>
  <w:style w:type="paragraph" w:customStyle="1" w:styleId="125">
    <w:name w:val="Обычный12"/>
    <w:rsid w:val="008618EA"/>
    <w:pPr>
      <w:widowControl w:val="0"/>
      <w:snapToGrid w:val="0"/>
      <w:spacing w:after="0" w:line="240" w:lineRule="auto"/>
    </w:pPr>
    <w:rPr>
      <w:rFonts w:ascii="Arial" w:eastAsia="Times New Roman" w:hAnsi="Arial" w:cs="Times New Roman"/>
      <w:sz w:val="20"/>
      <w:szCs w:val="20"/>
      <w:lang w:eastAsia="ru-RU"/>
    </w:rPr>
  </w:style>
  <w:style w:type="paragraph" w:customStyle="1" w:styleId="affffffff7">
    <w:name w:val="Знак Знак Знак Знак Знак Знак"/>
    <w:basedOn w:val="a2"/>
    <w:rsid w:val="008618EA"/>
    <w:pPr>
      <w:spacing w:before="100" w:beforeAutospacing="1" w:after="100" w:afterAutospacing="1"/>
      <w:ind w:firstLine="709"/>
    </w:pPr>
    <w:rPr>
      <w:rFonts w:ascii="Tahoma" w:hAnsi="Tahoma"/>
      <w:sz w:val="20"/>
      <w:lang w:val="en-US" w:eastAsia="en-US"/>
    </w:rPr>
  </w:style>
  <w:style w:type="character" w:customStyle="1" w:styleId="affffffff8">
    <w:name w:val="Знак Знак Знак"/>
    <w:rsid w:val="008618EA"/>
    <w:rPr>
      <w:rFonts w:ascii="Calibri" w:eastAsia="Calibri" w:hAnsi="Calibri"/>
      <w:sz w:val="22"/>
      <w:szCs w:val="22"/>
      <w:lang w:val="ru-RU" w:eastAsia="en-US" w:bidi="ar-SA"/>
    </w:rPr>
  </w:style>
  <w:style w:type="paragraph" w:customStyle="1" w:styleId="xl74">
    <w:name w:val="xl74"/>
    <w:basedOn w:val="a2"/>
    <w:rsid w:val="009C263A"/>
    <w:pPr>
      <w:pBdr>
        <w:top w:val="single" w:sz="8" w:space="0" w:color="auto"/>
        <w:left w:val="single" w:sz="8" w:space="0" w:color="auto"/>
        <w:right w:val="single" w:sz="8" w:space="0" w:color="auto"/>
      </w:pBdr>
      <w:spacing w:before="100" w:beforeAutospacing="1" w:after="100" w:afterAutospacing="1"/>
      <w:jc w:val="both"/>
      <w:textAlignment w:val="center"/>
    </w:pPr>
    <w:rPr>
      <w:sz w:val="24"/>
      <w:szCs w:val="24"/>
    </w:rPr>
  </w:style>
  <w:style w:type="paragraph" w:customStyle="1" w:styleId="xl75">
    <w:name w:val="xl75"/>
    <w:basedOn w:val="a2"/>
    <w:rsid w:val="009C263A"/>
    <w:pPr>
      <w:pBdr>
        <w:left w:val="single" w:sz="8" w:space="0" w:color="auto"/>
        <w:bottom w:val="single" w:sz="8" w:space="0" w:color="auto"/>
        <w:right w:val="single" w:sz="8" w:space="0" w:color="auto"/>
      </w:pBdr>
      <w:spacing w:before="100" w:beforeAutospacing="1" w:after="100" w:afterAutospacing="1"/>
      <w:jc w:val="both"/>
      <w:textAlignment w:val="center"/>
    </w:pPr>
    <w:rPr>
      <w:sz w:val="24"/>
      <w:szCs w:val="24"/>
    </w:rPr>
  </w:style>
  <w:style w:type="paragraph" w:customStyle="1" w:styleId="xl76">
    <w:name w:val="xl76"/>
    <w:basedOn w:val="a2"/>
    <w:rsid w:val="009C263A"/>
    <w:pPr>
      <w:pBdr>
        <w:left w:val="single" w:sz="8" w:space="0" w:color="auto"/>
        <w:right w:val="single" w:sz="8" w:space="0" w:color="auto"/>
      </w:pBdr>
      <w:spacing w:before="100" w:beforeAutospacing="1" w:after="100" w:afterAutospacing="1"/>
      <w:jc w:val="both"/>
      <w:textAlignment w:val="center"/>
    </w:pPr>
    <w:rPr>
      <w:sz w:val="24"/>
      <w:szCs w:val="24"/>
    </w:rPr>
  </w:style>
  <w:style w:type="paragraph" w:customStyle="1" w:styleId="xl77">
    <w:name w:val="xl77"/>
    <w:basedOn w:val="a2"/>
    <w:rsid w:val="009C263A"/>
    <w:pPr>
      <w:pBdr>
        <w:top w:val="single" w:sz="8" w:space="0" w:color="auto"/>
        <w:left w:val="single" w:sz="8" w:space="0" w:color="auto"/>
        <w:right w:val="single" w:sz="8" w:space="0" w:color="auto"/>
      </w:pBdr>
      <w:spacing w:before="100" w:beforeAutospacing="1" w:after="100" w:afterAutospacing="1"/>
      <w:jc w:val="center"/>
      <w:textAlignment w:val="center"/>
    </w:pPr>
    <w:rPr>
      <w:sz w:val="24"/>
      <w:szCs w:val="24"/>
    </w:rPr>
  </w:style>
  <w:style w:type="paragraph" w:customStyle="1" w:styleId="xl79">
    <w:name w:val="xl79"/>
    <w:basedOn w:val="a2"/>
    <w:rsid w:val="009C263A"/>
    <w:pPr>
      <w:pBdr>
        <w:left w:val="single" w:sz="8" w:space="0" w:color="auto"/>
        <w:right w:val="single" w:sz="8" w:space="0" w:color="auto"/>
      </w:pBdr>
      <w:spacing w:before="100" w:beforeAutospacing="1" w:after="100" w:afterAutospacing="1"/>
      <w:jc w:val="center"/>
      <w:textAlignment w:val="center"/>
    </w:pPr>
    <w:rPr>
      <w:b/>
      <w:bCs/>
      <w:sz w:val="24"/>
      <w:szCs w:val="24"/>
    </w:rPr>
  </w:style>
  <w:style w:type="paragraph" w:customStyle="1" w:styleId="xl80">
    <w:name w:val="xl80"/>
    <w:basedOn w:val="a2"/>
    <w:rsid w:val="009C263A"/>
    <w:pPr>
      <w:pBdr>
        <w:left w:val="single" w:sz="8" w:space="0" w:color="auto"/>
        <w:bottom w:val="single" w:sz="8" w:space="0" w:color="auto"/>
        <w:right w:val="single" w:sz="8" w:space="0" w:color="auto"/>
      </w:pBdr>
      <w:spacing w:before="100" w:beforeAutospacing="1" w:after="100" w:afterAutospacing="1"/>
      <w:jc w:val="center"/>
      <w:textAlignment w:val="center"/>
    </w:pPr>
    <w:rPr>
      <w:b/>
      <w:bCs/>
      <w:sz w:val="24"/>
      <w:szCs w:val="24"/>
    </w:rPr>
  </w:style>
  <w:style w:type="paragraph" w:customStyle="1" w:styleId="xl81">
    <w:name w:val="xl81"/>
    <w:basedOn w:val="a2"/>
    <w:rsid w:val="009C263A"/>
    <w:pPr>
      <w:pBdr>
        <w:top w:val="single" w:sz="8" w:space="0" w:color="auto"/>
        <w:right w:val="single" w:sz="8" w:space="0" w:color="auto"/>
      </w:pBdr>
      <w:spacing w:before="100" w:beforeAutospacing="1" w:after="100" w:afterAutospacing="1"/>
      <w:jc w:val="both"/>
      <w:textAlignment w:val="center"/>
    </w:pPr>
    <w:rPr>
      <w:sz w:val="24"/>
      <w:szCs w:val="24"/>
    </w:rPr>
  </w:style>
  <w:style w:type="paragraph" w:customStyle="1" w:styleId="xl82">
    <w:name w:val="xl82"/>
    <w:basedOn w:val="a2"/>
    <w:rsid w:val="009C263A"/>
    <w:pPr>
      <w:pBdr>
        <w:top w:val="single" w:sz="8" w:space="0" w:color="auto"/>
        <w:left w:val="single" w:sz="8" w:space="0" w:color="auto"/>
        <w:right w:val="single" w:sz="8" w:space="0" w:color="auto"/>
      </w:pBdr>
      <w:spacing w:before="100" w:beforeAutospacing="1" w:after="100" w:afterAutospacing="1"/>
      <w:jc w:val="center"/>
      <w:textAlignment w:val="center"/>
    </w:pPr>
    <w:rPr>
      <w:b/>
      <w:bCs/>
      <w:sz w:val="24"/>
      <w:szCs w:val="24"/>
    </w:rPr>
  </w:style>
  <w:style w:type="paragraph" w:customStyle="1" w:styleId="xl83">
    <w:name w:val="xl83"/>
    <w:basedOn w:val="a2"/>
    <w:rsid w:val="009C263A"/>
    <w:pPr>
      <w:pBdr>
        <w:left w:val="single" w:sz="8" w:space="0" w:color="auto"/>
        <w:right w:val="single" w:sz="8" w:space="0" w:color="auto"/>
      </w:pBdr>
      <w:spacing w:before="100" w:beforeAutospacing="1" w:after="100" w:afterAutospacing="1"/>
      <w:jc w:val="center"/>
      <w:textAlignment w:val="center"/>
    </w:pPr>
    <w:rPr>
      <w:b/>
      <w:bCs/>
      <w:sz w:val="24"/>
      <w:szCs w:val="24"/>
    </w:rPr>
  </w:style>
  <w:style w:type="paragraph" w:customStyle="1" w:styleId="xl84">
    <w:name w:val="xl84"/>
    <w:basedOn w:val="a2"/>
    <w:rsid w:val="009C263A"/>
    <w:pPr>
      <w:pBdr>
        <w:left w:val="single" w:sz="8" w:space="0" w:color="auto"/>
        <w:bottom w:val="single" w:sz="8" w:space="0" w:color="auto"/>
        <w:right w:val="single" w:sz="8" w:space="0" w:color="auto"/>
      </w:pBdr>
      <w:spacing w:before="100" w:beforeAutospacing="1" w:after="100" w:afterAutospacing="1"/>
      <w:jc w:val="center"/>
      <w:textAlignment w:val="center"/>
    </w:pPr>
    <w:rPr>
      <w:b/>
      <w:bCs/>
      <w:sz w:val="24"/>
      <w:szCs w:val="24"/>
    </w:rPr>
  </w:style>
  <w:style w:type="paragraph" w:customStyle="1" w:styleId="xl85">
    <w:name w:val="xl85"/>
    <w:basedOn w:val="a2"/>
    <w:rsid w:val="009C263A"/>
    <w:pPr>
      <w:pBdr>
        <w:top w:val="single" w:sz="8" w:space="0" w:color="auto"/>
        <w:left w:val="single" w:sz="8" w:space="0" w:color="auto"/>
        <w:right w:val="single" w:sz="8" w:space="0" w:color="auto"/>
      </w:pBdr>
      <w:spacing w:before="100" w:beforeAutospacing="1" w:after="100" w:afterAutospacing="1"/>
      <w:jc w:val="both"/>
      <w:textAlignment w:val="center"/>
    </w:pPr>
    <w:rPr>
      <w:b/>
      <w:bCs/>
      <w:sz w:val="24"/>
      <w:szCs w:val="24"/>
    </w:rPr>
  </w:style>
  <w:style w:type="paragraph" w:customStyle="1" w:styleId="xl86">
    <w:name w:val="xl86"/>
    <w:basedOn w:val="a2"/>
    <w:rsid w:val="009C263A"/>
    <w:pPr>
      <w:pBdr>
        <w:left w:val="single" w:sz="8" w:space="0" w:color="auto"/>
        <w:right w:val="single" w:sz="8" w:space="0" w:color="auto"/>
      </w:pBdr>
      <w:spacing w:before="100" w:beforeAutospacing="1" w:after="100" w:afterAutospacing="1"/>
      <w:jc w:val="both"/>
      <w:textAlignment w:val="center"/>
    </w:pPr>
    <w:rPr>
      <w:b/>
      <w:bCs/>
      <w:sz w:val="24"/>
      <w:szCs w:val="24"/>
    </w:rPr>
  </w:style>
  <w:style w:type="paragraph" w:customStyle="1" w:styleId="xl87">
    <w:name w:val="xl87"/>
    <w:basedOn w:val="a2"/>
    <w:rsid w:val="009C263A"/>
    <w:pPr>
      <w:pBdr>
        <w:left w:val="single" w:sz="8" w:space="0" w:color="auto"/>
        <w:bottom w:val="single" w:sz="8" w:space="0" w:color="auto"/>
        <w:right w:val="single" w:sz="8" w:space="0" w:color="auto"/>
      </w:pBdr>
      <w:spacing w:before="100" w:beforeAutospacing="1" w:after="100" w:afterAutospacing="1"/>
      <w:jc w:val="both"/>
      <w:textAlignment w:val="center"/>
    </w:pPr>
    <w:rPr>
      <w:b/>
      <w:bCs/>
      <w:sz w:val="24"/>
      <w:szCs w:val="24"/>
    </w:rPr>
  </w:style>
  <w:style w:type="paragraph" w:customStyle="1" w:styleId="47">
    <w:name w:val="Название4"/>
    <w:aliases w:val="Заголовок1"/>
    <w:basedOn w:val="a2"/>
    <w:next w:val="af8"/>
    <w:qFormat/>
    <w:rsid w:val="00D33FF7"/>
    <w:pPr>
      <w:keepNext/>
      <w:spacing w:before="240" w:after="120"/>
      <w:ind w:firstLine="709"/>
      <w:jc w:val="both"/>
    </w:pPr>
    <w:rPr>
      <w:rFonts w:ascii="Arial" w:eastAsia="Lucida Sans Unicode" w:hAnsi="Arial" w:cs="Tahoma"/>
      <w:szCs w:val="28"/>
      <w:lang w:eastAsia="ar-SA"/>
    </w:rPr>
  </w:style>
  <w:style w:type="paragraph" w:customStyle="1" w:styleId="Char4">
    <w:name w:val="Char Знак"/>
    <w:basedOn w:val="a2"/>
    <w:rsid w:val="00D33FF7"/>
    <w:pPr>
      <w:spacing w:before="100" w:beforeAutospacing="1" w:after="100" w:afterAutospacing="1"/>
      <w:ind w:firstLine="709"/>
      <w:jc w:val="both"/>
    </w:pPr>
    <w:rPr>
      <w:rFonts w:ascii="Tahoma" w:hAnsi="Tahoma"/>
      <w:sz w:val="20"/>
      <w:lang w:val="en-US" w:eastAsia="en-US"/>
    </w:rPr>
  </w:style>
  <w:style w:type="paragraph" w:customStyle="1" w:styleId="74">
    <w:name w:val="Без интервала7"/>
    <w:rsid w:val="00D33FF7"/>
    <w:pPr>
      <w:spacing w:after="0" w:line="240" w:lineRule="auto"/>
      <w:jc w:val="center"/>
    </w:pPr>
    <w:rPr>
      <w:rFonts w:ascii="Calibri" w:eastAsia="Calibri" w:hAnsi="Calibri" w:cs="Times New Roman"/>
      <w:lang w:eastAsia="ru-RU"/>
    </w:rPr>
  </w:style>
  <w:style w:type="paragraph" w:customStyle="1" w:styleId="affffffff9">
    <w:name w:val="шапка"/>
    <w:basedOn w:val="a2"/>
    <w:rsid w:val="00D33FF7"/>
    <w:pPr>
      <w:overflowPunct w:val="0"/>
      <w:autoSpaceDE w:val="0"/>
      <w:autoSpaceDN w:val="0"/>
      <w:adjustRightInd w:val="0"/>
      <w:spacing w:line="216" w:lineRule="exact"/>
      <w:ind w:firstLine="709"/>
      <w:jc w:val="both"/>
      <w:textAlignment w:val="baseline"/>
    </w:pPr>
    <w:rPr>
      <w:rFonts w:ascii="Times New Roman CYR" w:hAnsi="Times New Roman CYR"/>
      <w:sz w:val="20"/>
    </w:rPr>
  </w:style>
  <w:style w:type="paragraph" w:customStyle="1" w:styleId="133">
    <w:name w:val="Обычный13"/>
    <w:rsid w:val="00D33FF7"/>
    <w:pPr>
      <w:widowControl w:val="0"/>
      <w:snapToGrid w:val="0"/>
      <w:spacing w:after="0" w:line="240" w:lineRule="auto"/>
    </w:pPr>
    <w:rPr>
      <w:rFonts w:ascii="Arial" w:eastAsia="Times New Roman" w:hAnsi="Arial" w:cs="Times New Roman"/>
      <w:sz w:val="20"/>
      <w:szCs w:val="20"/>
      <w:lang w:eastAsia="ru-RU"/>
    </w:rPr>
  </w:style>
  <w:style w:type="paragraph" w:customStyle="1" w:styleId="affffffffa">
    <w:name w:val="Знак Знак Знак Знак Знак Знак"/>
    <w:basedOn w:val="a2"/>
    <w:rsid w:val="00D33FF7"/>
    <w:pPr>
      <w:spacing w:before="100" w:beforeAutospacing="1" w:after="100" w:afterAutospacing="1"/>
      <w:ind w:firstLine="709"/>
    </w:pPr>
    <w:rPr>
      <w:rFonts w:ascii="Tahoma" w:hAnsi="Tahoma"/>
      <w:sz w:val="20"/>
      <w:lang w:val="en-US" w:eastAsia="en-US"/>
    </w:rPr>
  </w:style>
  <w:style w:type="paragraph" w:customStyle="1" w:styleId="290">
    <w:name w:val="Основной текст 29"/>
    <w:basedOn w:val="a2"/>
    <w:rsid w:val="00D33FF7"/>
    <w:pPr>
      <w:overflowPunct w:val="0"/>
      <w:autoSpaceDE w:val="0"/>
      <w:autoSpaceDN w:val="0"/>
      <w:adjustRightInd w:val="0"/>
      <w:ind w:right="-340" w:firstLine="510"/>
      <w:jc w:val="both"/>
      <w:textAlignment w:val="baseline"/>
    </w:pPr>
    <w:rPr>
      <w:position w:val="6"/>
      <w:sz w:val="26"/>
    </w:rPr>
  </w:style>
  <w:style w:type="paragraph" w:customStyle="1" w:styleId="2ff">
    <w:name w:val="Знак Знак2 Знак Знак"/>
    <w:basedOn w:val="a2"/>
    <w:rsid w:val="00D33FF7"/>
    <w:pPr>
      <w:spacing w:after="160" w:line="240" w:lineRule="exact"/>
      <w:ind w:firstLine="709"/>
    </w:pPr>
    <w:rPr>
      <w:rFonts w:ascii="Verdana" w:hAnsi="Verdana" w:cs="Verdana"/>
      <w:sz w:val="20"/>
      <w:lang w:val="en-US" w:eastAsia="en-US"/>
    </w:rPr>
  </w:style>
  <w:style w:type="paragraph" w:customStyle="1" w:styleId="48">
    <w:name w:val="Основной текст с отступом4"/>
    <w:basedOn w:val="a2"/>
    <w:rsid w:val="00D33FF7"/>
    <w:pPr>
      <w:widowControl w:val="0"/>
      <w:ind w:firstLine="567"/>
      <w:jc w:val="both"/>
    </w:pPr>
    <w:rPr>
      <w:spacing w:val="20"/>
      <w:sz w:val="26"/>
      <w:szCs w:val="24"/>
    </w:rPr>
  </w:style>
  <w:style w:type="paragraph" w:customStyle="1" w:styleId="affffffffb">
    <w:name w:val="шапка"/>
    <w:basedOn w:val="a2"/>
    <w:rsid w:val="0097665C"/>
    <w:pPr>
      <w:overflowPunct w:val="0"/>
      <w:autoSpaceDE w:val="0"/>
      <w:autoSpaceDN w:val="0"/>
      <w:adjustRightInd w:val="0"/>
      <w:spacing w:line="216" w:lineRule="exact"/>
      <w:jc w:val="center"/>
      <w:textAlignment w:val="baseline"/>
    </w:pPr>
    <w:rPr>
      <w:rFonts w:ascii="Times New Roman CYR" w:hAnsi="Times New Roman CYR"/>
      <w:sz w:val="20"/>
    </w:rPr>
  </w:style>
  <w:style w:type="character" w:customStyle="1" w:styleId="49">
    <w:name w:val="Знак Знак4"/>
    <w:rsid w:val="0097665C"/>
    <w:rPr>
      <w:sz w:val="28"/>
      <w:szCs w:val="28"/>
      <w:lang w:bidi="ar-SA"/>
    </w:rPr>
  </w:style>
  <w:style w:type="table" w:customStyle="1" w:styleId="3111">
    <w:name w:val="Сетка таблицы311"/>
    <w:basedOn w:val="a4"/>
    <w:next w:val="af1"/>
    <w:uiPriority w:val="99"/>
    <w:rsid w:val="0097665C"/>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Сетка таблицы212"/>
    <w:basedOn w:val="a4"/>
    <w:next w:val="af1"/>
    <w:uiPriority w:val="59"/>
    <w:rsid w:val="009766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4"/>
    <w:next w:val="af1"/>
    <w:uiPriority w:val="99"/>
    <w:rsid w:val="0097665C"/>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0">
    <w:name w:val="Нет списка411"/>
    <w:next w:val="a5"/>
    <w:semiHidden/>
    <w:rsid w:val="0097665C"/>
  </w:style>
  <w:style w:type="numbering" w:customStyle="1" w:styleId="511">
    <w:name w:val="Нет списка511"/>
    <w:next w:val="a5"/>
    <w:semiHidden/>
    <w:unhideWhenUsed/>
    <w:rsid w:val="0097665C"/>
  </w:style>
  <w:style w:type="numbering" w:customStyle="1" w:styleId="611">
    <w:name w:val="Нет списка611"/>
    <w:next w:val="a5"/>
    <w:semiHidden/>
    <w:rsid w:val="0097665C"/>
  </w:style>
  <w:style w:type="numbering" w:customStyle="1" w:styleId="711">
    <w:name w:val="Нет списка711"/>
    <w:next w:val="a5"/>
    <w:uiPriority w:val="99"/>
    <w:semiHidden/>
    <w:unhideWhenUsed/>
    <w:rsid w:val="0097665C"/>
  </w:style>
  <w:style w:type="table" w:customStyle="1" w:styleId="111120">
    <w:name w:val="Сетка таблицы11112"/>
    <w:basedOn w:val="a4"/>
    <w:next w:val="af1"/>
    <w:rsid w:val="0097665C"/>
    <w:pPr>
      <w:spacing w:after="0" w:line="240" w:lineRule="auto"/>
      <w:ind w:firstLine="709"/>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2">
    <w:name w:val="Нет списка111112"/>
    <w:next w:val="a5"/>
    <w:uiPriority w:val="99"/>
    <w:semiHidden/>
    <w:unhideWhenUsed/>
    <w:rsid w:val="0097665C"/>
  </w:style>
  <w:style w:type="numbering" w:customStyle="1" w:styleId="1010">
    <w:name w:val="Нет списка101"/>
    <w:next w:val="a5"/>
    <w:semiHidden/>
    <w:rsid w:val="0097665C"/>
  </w:style>
  <w:style w:type="numbering" w:customStyle="1" w:styleId="1510">
    <w:name w:val="Нет списка151"/>
    <w:next w:val="a5"/>
    <w:semiHidden/>
    <w:unhideWhenUsed/>
    <w:rsid w:val="0097665C"/>
  </w:style>
  <w:style w:type="numbering" w:customStyle="1" w:styleId="1610">
    <w:name w:val="Нет списка161"/>
    <w:next w:val="a5"/>
    <w:semiHidden/>
    <w:rsid w:val="0097665C"/>
  </w:style>
  <w:style w:type="numbering" w:customStyle="1" w:styleId="1710">
    <w:name w:val="Нет списка171"/>
    <w:next w:val="a5"/>
    <w:uiPriority w:val="99"/>
    <w:semiHidden/>
    <w:unhideWhenUsed/>
    <w:rsid w:val="0097665C"/>
  </w:style>
  <w:style w:type="numbering" w:customStyle="1" w:styleId="1141">
    <w:name w:val="Нет списка1141"/>
    <w:next w:val="a5"/>
    <w:uiPriority w:val="99"/>
    <w:semiHidden/>
    <w:unhideWhenUsed/>
    <w:rsid w:val="0097665C"/>
  </w:style>
  <w:style w:type="numbering" w:customStyle="1" w:styleId="2410">
    <w:name w:val="Нет списка241"/>
    <w:next w:val="a5"/>
    <w:uiPriority w:val="99"/>
    <w:semiHidden/>
    <w:rsid w:val="0097665C"/>
  </w:style>
  <w:style w:type="numbering" w:customStyle="1" w:styleId="12210">
    <w:name w:val="Нет списка1221"/>
    <w:next w:val="a5"/>
    <w:semiHidden/>
    <w:unhideWhenUsed/>
    <w:rsid w:val="0097665C"/>
  </w:style>
  <w:style w:type="numbering" w:customStyle="1" w:styleId="21210">
    <w:name w:val="Нет списка2121"/>
    <w:next w:val="a5"/>
    <w:uiPriority w:val="99"/>
    <w:semiHidden/>
    <w:unhideWhenUsed/>
    <w:rsid w:val="0097665C"/>
  </w:style>
  <w:style w:type="numbering" w:customStyle="1" w:styleId="181">
    <w:name w:val="Нет списка181"/>
    <w:next w:val="a5"/>
    <w:semiHidden/>
    <w:rsid w:val="0097665C"/>
  </w:style>
  <w:style w:type="numbering" w:customStyle="1" w:styleId="191">
    <w:name w:val="Нет списка191"/>
    <w:next w:val="a5"/>
    <w:uiPriority w:val="99"/>
    <w:semiHidden/>
    <w:unhideWhenUsed/>
    <w:rsid w:val="0097665C"/>
  </w:style>
  <w:style w:type="numbering" w:customStyle="1" w:styleId="2510">
    <w:name w:val="Нет списка251"/>
    <w:next w:val="a5"/>
    <w:uiPriority w:val="99"/>
    <w:semiHidden/>
    <w:rsid w:val="0097665C"/>
  </w:style>
  <w:style w:type="numbering" w:customStyle="1" w:styleId="1151">
    <w:name w:val="Нет списка1151"/>
    <w:next w:val="a5"/>
    <w:uiPriority w:val="99"/>
    <w:semiHidden/>
    <w:unhideWhenUsed/>
    <w:rsid w:val="0097665C"/>
  </w:style>
  <w:style w:type="numbering" w:customStyle="1" w:styleId="11141">
    <w:name w:val="Нет списка11141"/>
    <w:next w:val="a5"/>
    <w:uiPriority w:val="99"/>
    <w:semiHidden/>
    <w:unhideWhenUsed/>
    <w:rsid w:val="0097665C"/>
  </w:style>
  <w:style w:type="numbering" w:customStyle="1" w:styleId="2010">
    <w:name w:val="Нет списка201"/>
    <w:next w:val="a5"/>
    <w:semiHidden/>
    <w:rsid w:val="0097665C"/>
  </w:style>
  <w:style w:type="table" w:customStyle="1" w:styleId="1411">
    <w:name w:val="Сетка таблицы141"/>
    <w:basedOn w:val="a4"/>
    <w:next w:val="af1"/>
    <w:rsid w:val="009766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0">
    <w:name w:val="Сетка таблицы261"/>
    <w:basedOn w:val="a4"/>
    <w:next w:val="af1"/>
    <w:uiPriority w:val="59"/>
    <w:rsid w:val="009766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Сетка таблицы331"/>
    <w:basedOn w:val="a4"/>
    <w:next w:val="af1"/>
    <w:uiPriority w:val="99"/>
    <w:rsid w:val="0097665C"/>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Нет списка1101"/>
    <w:next w:val="a5"/>
    <w:uiPriority w:val="99"/>
    <w:semiHidden/>
    <w:unhideWhenUsed/>
    <w:rsid w:val="0097665C"/>
  </w:style>
  <w:style w:type="numbering" w:customStyle="1" w:styleId="1161">
    <w:name w:val="Нет списка1161"/>
    <w:next w:val="a5"/>
    <w:uiPriority w:val="99"/>
    <w:semiHidden/>
    <w:rsid w:val="0097665C"/>
  </w:style>
  <w:style w:type="numbering" w:customStyle="1" w:styleId="2611">
    <w:name w:val="Нет списка261"/>
    <w:next w:val="a5"/>
    <w:uiPriority w:val="99"/>
    <w:semiHidden/>
    <w:rsid w:val="0097665C"/>
  </w:style>
  <w:style w:type="table" w:customStyle="1" w:styleId="11510">
    <w:name w:val="Сетка таблицы1151"/>
    <w:basedOn w:val="a4"/>
    <w:next w:val="af1"/>
    <w:rsid w:val="0097665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Нет списка321"/>
    <w:next w:val="a5"/>
    <w:uiPriority w:val="99"/>
    <w:semiHidden/>
    <w:unhideWhenUsed/>
    <w:rsid w:val="0097665C"/>
  </w:style>
  <w:style w:type="numbering" w:customStyle="1" w:styleId="11151">
    <w:name w:val="Нет списка11151"/>
    <w:next w:val="a5"/>
    <w:uiPriority w:val="99"/>
    <w:semiHidden/>
    <w:unhideWhenUsed/>
    <w:rsid w:val="0097665C"/>
  </w:style>
  <w:style w:type="numbering" w:customStyle="1" w:styleId="4210">
    <w:name w:val="Нет списка421"/>
    <w:next w:val="a5"/>
    <w:uiPriority w:val="99"/>
    <w:semiHidden/>
    <w:rsid w:val="0097665C"/>
  </w:style>
  <w:style w:type="table" w:customStyle="1" w:styleId="21111">
    <w:name w:val="Сетка таблицы2111"/>
    <w:basedOn w:val="a4"/>
    <w:next w:val="af1"/>
    <w:uiPriority w:val="59"/>
    <w:rsid w:val="0097665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Сетка таблицы3111"/>
    <w:basedOn w:val="a4"/>
    <w:next w:val="af1"/>
    <w:uiPriority w:val="59"/>
    <w:rsid w:val="0097665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1">
    <w:name w:val="Нет списка521"/>
    <w:next w:val="a5"/>
    <w:uiPriority w:val="99"/>
    <w:semiHidden/>
    <w:rsid w:val="0097665C"/>
  </w:style>
  <w:style w:type="numbering" w:customStyle="1" w:styleId="621">
    <w:name w:val="Нет списка621"/>
    <w:next w:val="a5"/>
    <w:semiHidden/>
    <w:rsid w:val="0097665C"/>
  </w:style>
  <w:style w:type="table" w:customStyle="1" w:styleId="111210">
    <w:name w:val="Сетка таблицы11121"/>
    <w:basedOn w:val="a4"/>
    <w:next w:val="af1"/>
    <w:uiPriority w:val="59"/>
    <w:rsid w:val="009766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0">
    <w:name w:val="Сетка таблицы21111"/>
    <w:basedOn w:val="a4"/>
    <w:next w:val="af1"/>
    <w:uiPriority w:val="59"/>
    <w:rsid w:val="009766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Сетка таблицы31111"/>
    <w:basedOn w:val="a4"/>
    <w:next w:val="af1"/>
    <w:uiPriority w:val="99"/>
    <w:rsid w:val="0097665C"/>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1">
    <w:name w:val="Нет списка721"/>
    <w:next w:val="a5"/>
    <w:semiHidden/>
    <w:rsid w:val="0097665C"/>
  </w:style>
  <w:style w:type="numbering" w:customStyle="1" w:styleId="1231">
    <w:name w:val="Нет списка1231"/>
    <w:next w:val="a5"/>
    <w:semiHidden/>
    <w:rsid w:val="0097665C"/>
  </w:style>
  <w:style w:type="numbering" w:customStyle="1" w:styleId="111121">
    <w:name w:val="Нет списка111121"/>
    <w:next w:val="a5"/>
    <w:semiHidden/>
    <w:rsid w:val="0097665C"/>
  </w:style>
  <w:style w:type="numbering" w:customStyle="1" w:styleId="2131">
    <w:name w:val="Нет списка2131"/>
    <w:next w:val="a5"/>
    <w:uiPriority w:val="99"/>
    <w:semiHidden/>
    <w:rsid w:val="0097665C"/>
  </w:style>
  <w:style w:type="numbering" w:customStyle="1" w:styleId="31112">
    <w:name w:val="Нет списка3111"/>
    <w:next w:val="a5"/>
    <w:uiPriority w:val="99"/>
    <w:semiHidden/>
    <w:rsid w:val="0097665C"/>
  </w:style>
  <w:style w:type="numbering" w:customStyle="1" w:styleId="4111">
    <w:name w:val="Нет списка4111"/>
    <w:next w:val="a5"/>
    <w:semiHidden/>
    <w:rsid w:val="0097665C"/>
  </w:style>
  <w:style w:type="numbering" w:customStyle="1" w:styleId="5111">
    <w:name w:val="Нет списка5111"/>
    <w:next w:val="a5"/>
    <w:semiHidden/>
    <w:unhideWhenUsed/>
    <w:rsid w:val="0097665C"/>
  </w:style>
  <w:style w:type="numbering" w:customStyle="1" w:styleId="6111">
    <w:name w:val="Нет списка6111"/>
    <w:next w:val="a5"/>
    <w:semiHidden/>
    <w:rsid w:val="0097665C"/>
  </w:style>
  <w:style w:type="numbering" w:customStyle="1" w:styleId="7111">
    <w:name w:val="Нет списка7111"/>
    <w:next w:val="a5"/>
    <w:uiPriority w:val="99"/>
    <w:semiHidden/>
    <w:unhideWhenUsed/>
    <w:rsid w:val="0097665C"/>
  </w:style>
  <w:style w:type="numbering" w:customStyle="1" w:styleId="121110">
    <w:name w:val="Нет списка12111"/>
    <w:next w:val="a5"/>
    <w:semiHidden/>
    <w:unhideWhenUsed/>
    <w:rsid w:val="0097665C"/>
  </w:style>
  <w:style w:type="numbering" w:customStyle="1" w:styleId="211111">
    <w:name w:val="Нет списка21111"/>
    <w:next w:val="a5"/>
    <w:semiHidden/>
    <w:rsid w:val="0097665C"/>
  </w:style>
  <w:style w:type="table" w:customStyle="1" w:styleId="1111111">
    <w:name w:val="Сетка таблицы111111"/>
    <w:basedOn w:val="a4"/>
    <w:next w:val="af1"/>
    <w:rsid w:val="0097665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0">
    <w:name w:val="Сетка таблицы1111111"/>
    <w:basedOn w:val="a4"/>
    <w:next w:val="af1"/>
    <w:rsid w:val="0097665C"/>
    <w:pPr>
      <w:spacing w:after="0" w:line="240" w:lineRule="auto"/>
      <w:ind w:firstLine="709"/>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
    <w:name w:val="Нет списка1111111"/>
    <w:next w:val="a5"/>
    <w:uiPriority w:val="99"/>
    <w:semiHidden/>
    <w:unhideWhenUsed/>
    <w:rsid w:val="0097665C"/>
  </w:style>
  <w:style w:type="numbering" w:customStyle="1" w:styleId="111111110">
    <w:name w:val="Нет списка11111111"/>
    <w:next w:val="a5"/>
    <w:uiPriority w:val="99"/>
    <w:semiHidden/>
    <w:unhideWhenUsed/>
    <w:rsid w:val="0097665C"/>
  </w:style>
  <w:style w:type="numbering" w:customStyle="1" w:styleId="811">
    <w:name w:val="Нет списка811"/>
    <w:next w:val="a5"/>
    <w:uiPriority w:val="99"/>
    <w:semiHidden/>
    <w:unhideWhenUsed/>
    <w:rsid w:val="0097665C"/>
  </w:style>
  <w:style w:type="numbering" w:customStyle="1" w:styleId="111211">
    <w:name w:val="Нет списка111211"/>
    <w:next w:val="a5"/>
    <w:uiPriority w:val="99"/>
    <w:semiHidden/>
    <w:unhideWhenUsed/>
    <w:rsid w:val="0097665C"/>
  </w:style>
  <w:style w:type="numbering" w:customStyle="1" w:styleId="911">
    <w:name w:val="Нет списка911"/>
    <w:next w:val="a5"/>
    <w:semiHidden/>
    <w:rsid w:val="0097665C"/>
  </w:style>
  <w:style w:type="numbering" w:customStyle="1" w:styleId="1011">
    <w:name w:val="Нет списка1011"/>
    <w:next w:val="a5"/>
    <w:semiHidden/>
    <w:rsid w:val="0097665C"/>
  </w:style>
  <w:style w:type="numbering" w:customStyle="1" w:styleId="14110">
    <w:name w:val="Нет списка1411"/>
    <w:next w:val="a5"/>
    <w:uiPriority w:val="99"/>
    <w:semiHidden/>
    <w:unhideWhenUsed/>
    <w:rsid w:val="0097665C"/>
  </w:style>
  <w:style w:type="numbering" w:customStyle="1" w:styleId="1511">
    <w:name w:val="Нет списка1511"/>
    <w:next w:val="a5"/>
    <w:semiHidden/>
    <w:unhideWhenUsed/>
    <w:rsid w:val="0097665C"/>
  </w:style>
  <w:style w:type="numbering" w:customStyle="1" w:styleId="2311">
    <w:name w:val="Нет списка2311"/>
    <w:next w:val="a5"/>
    <w:semiHidden/>
    <w:unhideWhenUsed/>
    <w:rsid w:val="0097665C"/>
  </w:style>
  <w:style w:type="numbering" w:customStyle="1" w:styleId="11311">
    <w:name w:val="Нет списка11311"/>
    <w:next w:val="a5"/>
    <w:semiHidden/>
    <w:unhideWhenUsed/>
    <w:rsid w:val="0097665C"/>
  </w:style>
  <w:style w:type="numbering" w:customStyle="1" w:styleId="111311">
    <w:name w:val="Нет списка111311"/>
    <w:next w:val="a5"/>
    <w:semiHidden/>
    <w:unhideWhenUsed/>
    <w:rsid w:val="0097665C"/>
  </w:style>
  <w:style w:type="numbering" w:customStyle="1" w:styleId="1611">
    <w:name w:val="Нет списка1611"/>
    <w:next w:val="a5"/>
    <w:semiHidden/>
    <w:rsid w:val="0097665C"/>
  </w:style>
  <w:style w:type="numbering" w:customStyle="1" w:styleId="1711">
    <w:name w:val="Нет списка1711"/>
    <w:next w:val="a5"/>
    <w:uiPriority w:val="99"/>
    <w:semiHidden/>
    <w:unhideWhenUsed/>
    <w:rsid w:val="0097665C"/>
  </w:style>
  <w:style w:type="numbering" w:customStyle="1" w:styleId="11411">
    <w:name w:val="Нет списка11411"/>
    <w:next w:val="a5"/>
    <w:uiPriority w:val="99"/>
    <w:semiHidden/>
    <w:unhideWhenUsed/>
    <w:rsid w:val="0097665C"/>
  </w:style>
  <w:style w:type="numbering" w:customStyle="1" w:styleId="2411">
    <w:name w:val="Нет списка2411"/>
    <w:next w:val="a5"/>
    <w:uiPriority w:val="99"/>
    <w:semiHidden/>
    <w:rsid w:val="0097665C"/>
  </w:style>
  <w:style w:type="numbering" w:customStyle="1" w:styleId="12211">
    <w:name w:val="Нет списка12211"/>
    <w:next w:val="a5"/>
    <w:semiHidden/>
    <w:unhideWhenUsed/>
    <w:rsid w:val="0097665C"/>
  </w:style>
  <w:style w:type="numbering" w:customStyle="1" w:styleId="21211">
    <w:name w:val="Нет списка21211"/>
    <w:next w:val="a5"/>
    <w:uiPriority w:val="99"/>
    <w:semiHidden/>
    <w:unhideWhenUsed/>
    <w:rsid w:val="0097665C"/>
  </w:style>
  <w:style w:type="numbering" w:customStyle="1" w:styleId="1811">
    <w:name w:val="Нет списка1811"/>
    <w:next w:val="a5"/>
    <w:semiHidden/>
    <w:rsid w:val="0097665C"/>
  </w:style>
  <w:style w:type="numbering" w:customStyle="1" w:styleId="1911">
    <w:name w:val="Нет списка1911"/>
    <w:next w:val="a5"/>
    <w:uiPriority w:val="99"/>
    <w:semiHidden/>
    <w:unhideWhenUsed/>
    <w:rsid w:val="0097665C"/>
  </w:style>
  <w:style w:type="numbering" w:customStyle="1" w:styleId="2511">
    <w:name w:val="Нет списка2511"/>
    <w:next w:val="a5"/>
    <w:semiHidden/>
    <w:rsid w:val="0097665C"/>
  </w:style>
  <w:style w:type="numbering" w:customStyle="1" w:styleId="11511">
    <w:name w:val="Нет списка11511"/>
    <w:next w:val="a5"/>
    <w:uiPriority w:val="99"/>
    <w:semiHidden/>
    <w:unhideWhenUsed/>
    <w:rsid w:val="0097665C"/>
  </w:style>
  <w:style w:type="numbering" w:customStyle="1" w:styleId="111411">
    <w:name w:val="Нет списка111411"/>
    <w:next w:val="a5"/>
    <w:uiPriority w:val="99"/>
    <w:semiHidden/>
    <w:unhideWhenUsed/>
    <w:rsid w:val="0097665C"/>
  </w:style>
  <w:style w:type="paragraph" w:customStyle="1" w:styleId="Char5">
    <w:name w:val="Char Знак"/>
    <w:basedOn w:val="a2"/>
    <w:rsid w:val="00FA675C"/>
    <w:pPr>
      <w:spacing w:before="100" w:beforeAutospacing="1" w:after="100" w:afterAutospacing="1"/>
      <w:jc w:val="center"/>
    </w:pPr>
    <w:rPr>
      <w:rFonts w:ascii="Tahoma" w:hAnsi="Tahoma"/>
      <w:sz w:val="20"/>
      <w:lang w:val="en-US" w:eastAsia="en-US"/>
    </w:rPr>
  </w:style>
  <w:style w:type="paragraph" w:customStyle="1" w:styleId="85">
    <w:name w:val="Без интервала8"/>
    <w:rsid w:val="00FA675C"/>
    <w:pPr>
      <w:spacing w:after="0" w:line="240" w:lineRule="auto"/>
      <w:jc w:val="center"/>
    </w:pPr>
    <w:rPr>
      <w:rFonts w:ascii="Calibri" w:eastAsia="Calibri" w:hAnsi="Calibri" w:cs="Times New Roman"/>
      <w:lang w:eastAsia="ru-RU"/>
    </w:rPr>
  </w:style>
  <w:style w:type="paragraph" w:customStyle="1" w:styleId="affffffffc">
    <w:name w:val="шапка"/>
    <w:basedOn w:val="a2"/>
    <w:rsid w:val="00FA675C"/>
    <w:pPr>
      <w:overflowPunct w:val="0"/>
      <w:autoSpaceDE w:val="0"/>
      <w:autoSpaceDN w:val="0"/>
      <w:adjustRightInd w:val="0"/>
      <w:spacing w:line="216" w:lineRule="exact"/>
      <w:jc w:val="center"/>
      <w:textAlignment w:val="baseline"/>
    </w:pPr>
    <w:rPr>
      <w:sz w:val="20"/>
    </w:rPr>
  </w:style>
  <w:style w:type="paragraph" w:customStyle="1" w:styleId="142">
    <w:name w:val="Обычный14"/>
    <w:rsid w:val="00FA675C"/>
    <w:pPr>
      <w:widowControl w:val="0"/>
      <w:snapToGrid w:val="0"/>
      <w:spacing w:after="0" w:line="240" w:lineRule="auto"/>
    </w:pPr>
    <w:rPr>
      <w:rFonts w:ascii="Arial" w:eastAsia="Times New Roman" w:hAnsi="Arial" w:cs="Times New Roman"/>
      <w:sz w:val="20"/>
      <w:szCs w:val="20"/>
      <w:lang w:eastAsia="ru-RU"/>
    </w:rPr>
  </w:style>
  <w:style w:type="paragraph" w:customStyle="1" w:styleId="affffffffd">
    <w:name w:val="Знак Знак Знак Знак Знак Знак"/>
    <w:basedOn w:val="a2"/>
    <w:rsid w:val="00FA675C"/>
    <w:pPr>
      <w:spacing w:before="100" w:beforeAutospacing="1" w:after="100" w:afterAutospacing="1"/>
    </w:pPr>
    <w:rPr>
      <w:rFonts w:ascii="Tahoma" w:hAnsi="Tahoma"/>
      <w:sz w:val="20"/>
      <w:lang w:val="en-US" w:eastAsia="en-US"/>
    </w:rPr>
  </w:style>
  <w:style w:type="paragraph" w:customStyle="1" w:styleId="243">
    <w:name w:val="Основной текст с отступом 24"/>
    <w:basedOn w:val="a2"/>
    <w:rsid w:val="00102502"/>
    <w:pPr>
      <w:widowControl w:val="0"/>
      <w:ind w:firstLine="567"/>
    </w:pPr>
    <w:rPr>
      <w:sz w:val="24"/>
    </w:rPr>
  </w:style>
  <w:style w:type="paragraph" w:customStyle="1" w:styleId="152">
    <w:name w:val="Обычный15"/>
    <w:rsid w:val="00102502"/>
    <w:pPr>
      <w:widowControl w:val="0"/>
      <w:spacing w:after="0" w:line="240" w:lineRule="auto"/>
    </w:pPr>
    <w:rPr>
      <w:rFonts w:ascii="Arial" w:eastAsia="Times New Roman" w:hAnsi="Arial" w:cs="Times New Roman"/>
      <w:snapToGrid w:val="0"/>
      <w:sz w:val="20"/>
      <w:szCs w:val="20"/>
      <w:lang w:eastAsia="ru-RU"/>
    </w:rPr>
  </w:style>
  <w:style w:type="paragraph" w:customStyle="1" w:styleId="2100">
    <w:name w:val="Основной текст 210"/>
    <w:basedOn w:val="a2"/>
    <w:rsid w:val="00102502"/>
    <w:pPr>
      <w:widowControl w:val="0"/>
    </w:pPr>
    <w:rPr>
      <w:sz w:val="22"/>
    </w:rPr>
  </w:style>
  <w:style w:type="paragraph" w:customStyle="1" w:styleId="affffffffe">
    <w:name w:val="шапка"/>
    <w:basedOn w:val="a2"/>
    <w:rsid w:val="00102502"/>
    <w:pPr>
      <w:overflowPunct w:val="0"/>
      <w:autoSpaceDE w:val="0"/>
      <w:autoSpaceDN w:val="0"/>
      <w:adjustRightInd w:val="0"/>
      <w:spacing w:line="216" w:lineRule="exact"/>
      <w:jc w:val="center"/>
      <w:textAlignment w:val="baseline"/>
    </w:pPr>
    <w:rPr>
      <w:rFonts w:ascii="Times New Roman CYR" w:hAnsi="Times New Roman CYR"/>
      <w:sz w:val="20"/>
    </w:rPr>
  </w:style>
  <w:style w:type="paragraph" w:customStyle="1" w:styleId="2ff0">
    <w:name w:val="Знак Знак2 Знак Знак"/>
    <w:basedOn w:val="a2"/>
    <w:rsid w:val="00102502"/>
    <w:pPr>
      <w:spacing w:after="160" w:line="240" w:lineRule="exact"/>
    </w:pPr>
    <w:rPr>
      <w:rFonts w:ascii="Verdana" w:hAnsi="Verdana" w:cs="Verdana"/>
      <w:sz w:val="20"/>
      <w:lang w:val="en-US" w:eastAsia="en-US"/>
    </w:rPr>
  </w:style>
  <w:style w:type="paragraph" w:customStyle="1" w:styleId="56">
    <w:name w:val="Основной текст с отступом5"/>
    <w:basedOn w:val="a2"/>
    <w:rsid w:val="00102502"/>
    <w:pPr>
      <w:widowControl w:val="0"/>
      <w:ind w:firstLine="567"/>
      <w:jc w:val="both"/>
    </w:pPr>
    <w:rPr>
      <w:spacing w:val="20"/>
      <w:sz w:val="24"/>
      <w:szCs w:val="24"/>
    </w:rPr>
  </w:style>
  <w:style w:type="paragraph" w:customStyle="1" w:styleId="104">
    <w:name w:val="Знак Знак10"/>
    <w:basedOn w:val="a2"/>
    <w:rsid w:val="00102502"/>
    <w:pPr>
      <w:spacing w:after="160" w:line="240" w:lineRule="exact"/>
    </w:pPr>
    <w:rPr>
      <w:rFonts w:ascii="Verdana" w:hAnsi="Verdana" w:cs="Verdana"/>
      <w:sz w:val="20"/>
      <w:lang w:val="en-US" w:eastAsia="en-US"/>
    </w:rPr>
  </w:style>
  <w:style w:type="character" w:customStyle="1" w:styleId="afffffffff">
    <w:name w:val="Знак Знак Знак"/>
    <w:rsid w:val="00102502"/>
    <w:rPr>
      <w:rFonts w:ascii="Calibri" w:eastAsia="Calibri" w:hAnsi="Calibri"/>
      <w:sz w:val="22"/>
      <w:szCs w:val="22"/>
      <w:lang w:val="ru-RU" w:eastAsia="en-US" w:bidi="ar-SA"/>
    </w:rPr>
  </w:style>
  <w:style w:type="character" w:customStyle="1" w:styleId="105pt0pt">
    <w:name w:val="Основной текст + 10;5 pt;Интервал 0 pt"/>
    <w:rsid w:val="00102502"/>
    <w:rPr>
      <w:rFonts w:ascii="Times New Roman" w:eastAsia="Times New Roman" w:hAnsi="Times New Roman" w:cs="Times New Roman"/>
      <w:b w:val="0"/>
      <w:bCs w:val="0"/>
      <w:i w:val="0"/>
      <w:iCs w:val="0"/>
      <w:smallCaps w:val="0"/>
      <w:strike w:val="0"/>
      <w:color w:val="000000"/>
      <w:spacing w:val="3"/>
      <w:w w:val="100"/>
      <w:position w:val="0"/>
      <w:sz w:val="21"/>
      <w:szCs w:val="21"/>
      <w:u w:val="none"/>
      <w:shd w:val="clear" w:color="auto" w:fill="FFFFFF"/>
      <w:lang w:val="ru-RU"/>
    </w:rPr>
  </w:style>
  <w:style w:type="paragraph" w:customStyle="1" w:styleId="253">
    <w:name w:val="Основной текст с отступом 25"/>
    <w:basedOn w:val="a2"/>
    <w:rsid w:val="00475A6F"/>
    <w:pPr>
      <w:widowControl w:val="0"/>
      <w:ind w:firstLine="567"/>
    </w:pPr>
    <w:rPr>
      <w:sz w:val="24"/>
    </w:rPr>
  </w:style>
  <w:style w:type="paragraph" w:customStyle="1" w:styleId="162">
    <w:name w:val="Обычный16"/>
    <w:rsid w:val="00475A6F"/>
    <w:pPr>
      <w:widowControl w:val="0"/>
      <w:spacing w:after="0" w:line="240" w:lineRule="auto"/>
    </w:pPr>
    <w:rPr>
      <w:rFonts w:ascii="Arial" w:eastAsia="Times New Roman" w:hAnsi="Arial" w:cs="Times New Roman"/>
      <w:snapToGrid w:val="0"/>
      <w:sz w:val="20"/>
      <w:szCs w:val="20"/>
      <w:lang w:eastAsia="ru-RU"/>
    </w:rPr>
  </w:style>
  <w:style w:type="paragraph" w:customStyle="1" w:styleId="2112">
    <w:name w:val="Основной текст 211"/>
    <w:basedOn w:val="a2"/>
    <w:rsid w:val="00475A6F"/>
    <w:pPr>
      <w:widowControl w:val="0"/>
    </w:pPr>
    <w:rPr>
      <w:sz w:val="22"/>
    </w:rPr>
  </w:style>
  <w:style w:type="paragraph" w:customStyle="1" w:styleId="afffffffff0">
    <w:name w:val="шапка"/>
    <w:basedOn w:val="a2"/>
    <w:rsid w:val="00475A6F"/>
    <w:pPr>
      <w:overflowPunct w:val="0"/>
      <w:autoSpaceDE w:val="0"/>
      <w:autoSpaceDN w:val="0"/>
      <w:adjustRightInd w:val="0"/>
      <w:spacing w:line="216" w:lineRule="exact"/>
      <w:jc w:val="center"/>
      <w:textAlignment w:val="baseline"/>
    </w:pPr>
    <w:rPr>
      <w:rFonts w:ascii="Times New Roman CYR" w:hAnsi="Times New Roman CYR"/>
      <w:sz w:val="20"/>
    </w:rPr>
  </w:style>
  <w:style w:type="paragraph" w:customStyle="1" w:styleId="2ff1">
    <w:name w:val="Знак Знак2 Знак Знак"/>
    <w:basedOn w:val="a2"/>
    <w:rsid w:val="00475A6F"/>
    <w:pPr>
      <w:spacing w:after="160" w:line="240" w:lineRule="exact"/>
    </w:pPr>
    <w:rPr>
      <w:rFonts w:ascii="Verdana" w:hAnsi="Verdana" w:cs="Verdana"/>
      <w:sz w:val="20"/>
      <w:lang w:val="en-US" w:eastAsia="en-US"/>
    </w:rPr>
  </w:style>
  <w:style w:type="paragraph" w:customStyle="1" w:styleId="67">
    <w:name w:val="Основной текст с отступом6"/>
    <w:basedOn w:val="a2"/>
    <w:rsid w:val="00475A6F"/>
    <w:pPr>
      <w:widowControl w:val="0"/>
      <w:ind w:firstLine="567"/>
      <w:jc w:val="both"/>
    </w:pPr>
    <w:rPr>
      <w:spacing w:val="20"/>
      <w:sz w:val="24"/>
      <w:szCs w:val="24"/>
    </w:rPr>
  </w:style>
  <w:style w:type="paragraph" w:customStyle="1" w:styleId="105">
    <w:name w:val="Знак Знак10"/>
    <w:basedOn w:val="a2"/>
    <w:rsid w:val="00475A6F"/>
    <w:pPr>
      <w:spacing w:after="160" w:line="240" w:lineRule="exact"/>
    </w:pPr>
    <w:rPr>
      <w:rFonts w:ascii="Verdana" w:hAnsi="Verdana" w:cs="Verdana"/>
      <w:sz w:val="20"/>
      <w:lang w:val="en-US" w:eastAsia="en-US"/>
    </w:rPr>
  </w:style>
  <w:style w:type="character" w:customStyle="1" w:styleId="afffffffff1">
    <w:name w:val="Знак Знак Знак"/>
    <w:rsid w:val="00475A6F"/>
    <w:rPr>
      <w:rFonts w:ascii="Calibri" w:eastAsia="Calibri" w:hAnsi="Calibri"/>
      <w:sz w:val="22"/>
      <w:szCs w:val="22"/>
      <w:lang w:val="ru-RU" w:eastAsia="en-US" w:bidi="ar-SA"/>
    </w:rPr>
  </w:style>
  <w:style w:type="paragraph" w:customStyle="1" w:styleId="afffffffff2">
    <w:name w:val="шапка"/>
    <w:basedOn w:val="a2"/>
    <w:rsid w:val="00D53B67"/>
    <w:pPr>
      <w:overflowPunct w:val="0"/>
      <w:autoSpaceDE w:val="0"/>
      <w:autoSpaceDN w:val="0"/>
      <w:adjustRightInd w:val="0"/>
      <w:spacing w:line="216" w:lineRule="exact"/>
      <w:jc w:val="center"/>
      <w:textAlignment w:val="baseline"/>
    </w:pPr>
    <w:rPr>
      <w:rFonts w:ascii="Times New Roman CYR" w:hAnsi="Times New Roman CYR"/>
      <w:sz w:val="20"/>
    </w:rPr>
  </w:style>
  <w:style w:type="paragraph" w:customStyle="1" w:styleId="172">
    <w:name w:val="Обычный17"/>
    <w:rsid w:val="00D53B67"/>
    <w:pPr>
      <w:widowControl w:val="0"/>
      <w:snapToGrid w:val="0"/>
      <w:spacing w:after="0" w:line="240" w:lineRule="auto"/>
    </w:pPr>
    <w:rPr>
      <w:rFonts w:ascii="Arial" w:eastAsia="Times New Roman" w:hAnsi="Arial" w:cs="Times New Roman"/>
      <w:sz w:val="20"/>
      <w:szCs w:val="20"/>
      <w:lang w:eastAsia="ru-RU"/>
    </w:rPr>
  </w:style>
  <w:style w:type="paragraph" w:customStyle="1" w:styleId="106">
    <w:name w:val="Знак Знак10"/>
    <w:basedOn w:val="a2"/>
    <w:rsid w:val="00D53B67"/>
    <w:pPr>
      <w:spacing w:after="160" w:line="240" w:lineRule="exact"/>
    </w:pPr>
    <w:rPr>
      <w:rFonts w:ascii="Verdana" w:hAnsi="Verdana" w:cs="Verdana"/>
      <w:sz w:val="20"/>
      <w:lang w:val="en-US" w:eastAsia="en-US"/>
    </w:rPr>
  </w:style>
  <w:style w:type="character" w:customStyle="1" w:styleId="afffffffff3">
    <w:name w:val="Знак Знак Знак"/>
    <w:rsid w:val="00D53B67"/>
    <w:rPr>
      <w:rFonts w:ascii="Calibri" w:eastAsia="Calibri" w:hAnsi="Calibri"/>
      <w:sz w:val="22"/>
      <w:szCs w:val="22"/>
      <w:lang w:val="ru-RU" w:eastAsia="en-US" w:bidi="ar-SA"/>
    </w:rPr>
  </w:style>
  <w:style w:type="paragraph" w:customStyle="1" w:styleId="2122">
    <w:name w:val="Основной текст 212"/>
    <w:basedOn w:val="a2"/>
    <w:rsid w:val="00D53B67"/>
    <w:pPr>
      <w:widowControl w:val="0"/>
      <w:overflowPunct w:val="0"/>
      <w:autoSpaceDE w:val="0"/>
      <w:autoSpaceDN w:val="0"/>
      <w:adjustRightInd w:val="0"/>
      <w:ind w:right="141" w:firstLine="709"/>
      <w:jc w:val="both"/>
      <w:textAlignment w:val="baseline"/>
    </w:pPr>
    <w:rPr>
      <w:sz w:val="24"/>
    </w:rPr>
  </w:style>
  <w:style w:type="paragraph" w:customStyle="1" w:styleId="3f">
    <w:name w:val="Знак Знак3"/>
    <w:basedOn w:val="a2"/>
    <w:rsid w:val="00D53B67"/>
    <w:pPr>
      <w:spacing w:after="160" w:line="240" w:lineRule="exact"/>
    </w:pPr>
    <w:rPr>
      <w:rFonts w:ascii="Verdana" w:hAnsi="Verdana" w:cs="Verdana"/>
      <w:sz w:val="20"/>
      <w:lang w:val="en-US" w:eastAsia="en-US"/>
    </w:rPr>
  </w:style>
  <w:style w:type="paragraph" w:customStyle="1" w:styleId="2ff2">
    <w:name w:val="Знак Знак2 Знак Знак"/>
    <w:basedOn w:val="a2"/>
    <w:rsid w:val="00D53B67"/>
    <w:pPr>
      <w:spacing w:after="160" w:line="240" w:lineRule="exact"/>
    </w:pPr>
    <w:rPr>
      <w:rFonts w:ascii="Verdana" w:hAnsi="Verdana" w:cs="Verdana"/>
      <w:sz w:val="20"/>
      <w:lang w:val="en-US" w:eastAsia="en-US"/>
    </w:rPr>
  </w:style>
  <w:style w:type="paragraph" w:customStyle="1" w:styleId="afffffffff4">
    <w:name w:val="Знак Знак Знак Знак Знак Знак"/>
    <w:basedOn w:val="a2"/>
    <w:rsid w:val="00D53B67"/>
    <w:pPr>
      <w:spacing w:before="100" w:beforeAutospacing="1" w:after="100" w:afterAutospacing="1"/>
    </w:pPr>
    <w:rPr>
      <w:rFonts w:ascii="Tahoma" w:hAnsi="Tahoma"/>
      <w:sz w:val="20"/>
      <w:lang w:val="en-US" w:eastAsia="en-US"/>
    </w:rPr>
  </w:style>
  <w:style w:type="table" w:customStyle="1" w:styleId="119">
    <w:name w:val="Классическая таблица 11"/>
    <w:basedOn w:val="a4"/>
    <w:next w:val="1fa"/>
    <w:rsid w:val="00D53B67"/>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3121">
    <w:name w:val="Нет списка312"/>
    <w:next w:val="a5"/>
    <w:semiHidden/>
    <w:rsid w:val="00D53B67"/>
  </w:style>
  <w:style w:type="numbering" w:customStyle="1" w:styleId="1212">
    <w:name w:val="Нет списка1212"/>
    <w:next w:val="a5"/>
    <w:uiPriority w:val="99"/>
    <w:semiHidden/>
    <w:unhideWhenUsed/>
    <w:rsid w:val="00D53B67"/>
  </w:style>
  <w:style w:type="numbering" w:customStyle="1" w:styleId="21120">
    <w:name w:val="Нет списка2112"/>
    <w:next w:val="a5"/>
    <w:semiHidden/>
    <w:rsid w:val="00D53B67"/>
  </w:style>
  <w:style w:type="table" w:customStyle="1" w:styleId="126">
    <w:name w:val="Классическая таблица 12"/>
    <w:basedOn w:val="a4"/>
    <w:next w:val="1fa"/>
    <w:rsid w:val="00D53B67"/>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2">
    <w:name w:val="Сетка таблицы251"/>
    <w:basedOn w:val="a4"/>
    <w:next w:val="af1"/>
    <w:rsid w:val="00D53B67"/>
    <w:pPr>
      <w:spacing w:after="0" w:line="240" w:lineRule="auto"/>
      <w:ind w:firstLine="709"/>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Сетка таблицы1141"/>
    <w:basedOn w:val="a4"/>
    <w:next w:val="af1"/>
    <w:rsid w:val="00D53B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10">
    <w:name w:val="Нет списка31111"/>
    <w:next w:val="a5"/>
    <w:semiHidden/>
    <w:rsid w:val="00D53B67"/>
  </w:style>
  <w:style w:type="numbering" w:customStyle="1" w:styleId="121111">
    <w:name w:val="Нет списка121111"/>
    <w:next w:val="a5"/>
    <w:uiPriority w:val="99"/>
    <w:semiHidden/>
    <w:unhideWhenUsed/>
    <w:rsid w:val="00D53B67"/>
  </w:style>
  <w:style w:type="numbering" w:customStyle="1" w:styleId="2111110">
    <w:name w:val="Нет списка211111"/>
    <w:next w:val="a5"/>
    <w:semiHidden/>
    <w:rsid w:val="00D53B67"/>
  </w:style>
  <w:style w:type="numbering" w:customStyle="1" w:styleId="131110">
    <w:name w:val="Нет списка13111"/>
    <w:next w:val="a5"/>
    <w:uiPriority w:val="99"/>
    <w:semiHidden/>
    <w:unhideWhenUsed/>
    <w:rsid w:val="00D53B67"/>
  </w:style>
  <w:style w:type="numbering" w:customStyle="1" w:styleId="22111">
    <w:name w:val="Нет списка22111"/>
    <w:next w:val="a5"/>
    <w:semiHidden/>
    <w:rsid w:val="00D53B67"/>
  </w:style>
  <w:style w:type="table" w:customStyle="1" w:styleId="1118">
    <w:name w:val="Классическая таблица 111"/>
    <w:basedOn w:val="a4"/>
    <w:next w:val="1fa"/>
    <w:rsid w:val="00D53B67"/>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fffffffff5">
    <w:name w:val="шапка"/>
    <w:basedOn w:val="a2"/>
    <w:rsid w:val="003062EF"/>
    <w:pPr>
      <w:overflowPunct w:val="0"/>
      <w:autoSpaceDE w:val="0"/>
      <w:autoSpaceDN w:val="0"/>
      <w:adjustRightInd w:val="0"/>
      <w:spacing w:line="216" w:lineRule="exact"/>
      <w:jc w:val="center"/>
      <w:textAlignment w:val="baseline"/>
    </w:pPr>
    <w:rPr>
      <w:rFonts w:ascii="Times New Roman CYR" w:hAnsi="Times New Roman CYR"/>
      <w:sz w:val="20"/>
    </w:rPr>
  </w:style>
  <w:style w:type="paragraph" w:customStyle="1" w:styleId="182">
    <w:name w:val="Обычный18"/>
    <w:rsid w:val="003062EF"/>
    <w:pPr>
      <w:widowControl w:val="0"/>
      <w:snapToGrid w:val="0"/>
      <w:spacing w:after="0" w:line="240" w:lineRule="auto"/>
    </w:pPr>
    <w:rPr>
      <w:rFonts w:ascii="Arial" w:eastAsia="Times New Roman" w:hAnsi="Arial" w:cs="Times New Roman"/>
      <w:sz w:val="20"/>
      <w:szCs w:val="20"/>
      <w:lang w:eastAsia="ru-RU"/>
    </w:rPr>
  </w:style>
  <w:style w:type="paragraph" w:customStyle="1" w:styleId="107">
    <w:name w:val="Знак Знак10"/>
    <w:basedOn w:val="a2"/>
    <w:rsid w:val="003062EF"/>
    <w:pPr>
      <w:spacing w:after="160" w:line="240" w:lineRule="exact"/>
    </w:pPr>
    <w:rPr>
      <w:rFonts w:ascii="Verdana" w:hAnsi="Verdana" w:cs="Verdana"/>
      <w:sz w:val="20"/>
      <w:lang w:val="en-US" w:eastAsia="en-US"/>
    </w:rPr>
  </w:style>
  <w:style w:type="character" w:customStyle="1" w:styleId="afffffffff6">
    <w:name w:val="Знак Знак Знак"/>
    <w:rsid w:val="003062EF"/>
    <w:rPr>
      <w:rFonts w:ascii="Calibri" w:eastAsia="Calibri" w:hAnsi="Calibri"/>
      <w:sz w:val="22"/>
      <w:szCs w:val="22"/>
      <w:lang w:val="ru-RU" w:eastAsia="en-US" w:bidi="ar-SA"/>
    </w:rPr>
  </w:style>
  <w:style w:type="paragraph" w:customStyle="1" w:styleId="2132">
    <w:name w:val="Основной текст 213"/>
    <w:basedOn w:val="a2"/>
    <w:rsid w:val="003062EF"/>
    <w:pPr>
      <w:widowControl w:val="0"/>
      <w:overflowPunct w:val="0"/>
      <w:autoSpaceDE w:val="0"/>
      <w:autoSpaceDN w:val="0"/>
      <w:adjustRightInd w:val="0"/>
      <w:ind w:right="141" w:firstLine="709"/>
      <w:jc w:val="both"/>
      <w:textAlignment w:val="baseline"/>
    </w:pPr>
    <w:rPr>
      <w:sz w:val="24"/>
    </w:rPr>
  </w:style>
  <w:style w:type="paragraph" w:customStyle="1" w:styleId="3f0">
    <w:name w:val="Знак Знак3"/>
    <w:basedOn w:val="a2"/>
    <w:rsid w:val="003062EF"/>
    <w:pPr>
      <w:spacing w:after="160" w:line="240" w:lineRule="exact"/>
    </w:pPr>
    <w:rPr>
      <w:rFonts w:ascii="Verdana" w:hAnsi="Verdana" w:cs="Verdana"/>
      <w:sz w:val="20"/>
      <w:lang w:val="en-US" w:eastAsia="en-US"/>
    </w:rPr>
  </w:style>
  <w:style w:type="paragraph" w:customStyle="1" w:styleId="2ff3">
    <w:name w:val="Знак Знак2 Знак Знак"/>
    <w:basedOn w:val="a2"/>
    <w:rsid w:val="003062EF"/>
    <w:pPr>
      <w:spacing w:after="160" w:line="240" w:lineRule="exact"/>
    </w:pPr>
    <w:rPr>
      <w:rFonts w:ascii="Verdana" w:hAnsi="Verdana" w:cs="Verdana"/>
      <w:sz w:val="20"/>
      <w:lang w:val="en-US" w:eastAsia="en-US"/>
    </w:rPr>
  </w:style>
  <w:style w:type="paragraph" w:customStyle="1" w:styleId="afffffffff7">
    <w:name w:val="Знак Знак Знак Знак Знак Знак"/>
    <w:basedOn w:val="a2"/>
    <w:rsid w:val="003062EF"/>
    <w:pPr>
      <w:spacing w:before="100" w:beforeAutospacing="1" w:after="100" w:afterAutospacing="1"/>
    </w:pPr>
    <w:rPr>
      <w:rFonts w:ascii="Tahoma" w:hAnsi="Tahoma"/>
      <w:sz w:val="20"/>
      <w:lang w:val="en-US" w:eastAsia="en-US"/>
    </w:rPr>
  </w:style>
  <w:style w:type="character" w:customStyle="1" w:styleId="94">
    <w:name w:val="Знак Знак9"/>
    <w:semiHidden/>
    <w:rsid w:val="007434E3"/>
    <w:rPr>
      <w:rFonts w:ascii="Courier New" w:hAnsi="Courier New" w:cs="Courier New"/>
      <w:lang w:val="ru-RU" w:eastAsia="ru-RU" w:bidi="ar-SA"/>
    </w:rPr>
  </w:style>
  <w:style w:type="paragraph" w:customStyle="1" w:styleId="Char6">
    <w:name w:val="Char Знак"/>
    <w:basedOn w:val="a2"/>
    <w:rsid w:val="00527CEF"/>
    <w:pPr>
      <w:spacing w:before="100" w:beforeAutospacing="1" w:after="100" w:afterAutospacing="1"/>
      <w:ind w:firstLine="709"/>
      <w:jc w:val="both"/>
    </w:pPr>
    <w:rPr>
      <w:rFonts w:ascii="Tahoma" w:hAnsi="Tahoma"/>
      <w:sz w:val="20"/>
      <w:lang w:val="en-US" w:eastAsia="en-US"/>
    </w:rPr>
  </w:style>
  <w:style w:type="paragraph" w:customStyle="1" w:styleId="95">
    <w:name w:val="Без интервала9"/>
    <w:rsid w:val="00527CEF"/>
    <w:pPr>
      <w:spacing w:after="0" w:line="240" w:lineRule="auto"/>
      <w:jc w:val="center"/>
    </w:pPr>
    <w:rPr>
      <w:rFonts w:ascii="Calibri" w:eastAsia="Calibri" w:hAnsi="Calibri" w:cs="Times New Roman"/>
      <w:lang w:eastAsia="ru-RU"/>
    </w:rPr>
  </w:style>
  <w:style w:type="paragraph" w:customStyle="1" w:styleId="afffffffff8">
    <w:name w:val="шапка"/>
    <w:basedOn w:val="a2"/>
    <w:rsid w:val="00527CEF"/>
    <w:pPr>
      <w:overflowPunct w:val="0"/>
      <w:autoSpaceDE w:val="0"/>
      <w:autoSpaceDN w:val="0"/>
      <w:adjustRightInd w:val="0"/>
      <w:spacing w:line="216" w:lineRule="exact"/>
      <w:ind w:firstLine="709"/>
      <w:jc w:val="both"/>
      <w:textAlignment w:val="baseline"/>
    </w:pPr>
    <w:rPr>
      <w:rFonts w:ascii="Times New Roman CYR" w:hAnsi="Times New Roman CYR"/>
      <w:sz w:val="20"/>
    </w:rPr>
  </w:style>
  <w:style w:type="paragraph" w:customStyle="1" w:styleId="192">
    <w:name w:val="Обычный19"/>
    <w:rsid w:val="00527CEF"/>
    <w:pPr>
      <w:widowControl w:val="0"/>
      <w:snapToGrid w:val="0"/>
      <w:spacing w:after="0" w:line="240" w:lineRule="auto"/>
    </w:pPr>
    <w:rPr>
      <w:rFonts w:ascii="Arial" w:eastAsia="Times New Roman" w:hAnsi="Arial" w:cs="Times New Roman"/>
      <w:sz w:val="20"/>
      <w:szCs w:val="20"/>
      <w:lang w:eastAsia="ru-RU"/>
    </w:rPr>
  </w:style>
  <w:style w:type="paragraph" w:customStyle="1" w:styleId="afffffffff9">
    <w:name w:val="Знак Знак Знак Знак Знак Знак"/>
    <w:basedOn w:val="a2"/>
    <w:rsid w:val="00527CEF"/>
    <w:pPr>
      <w:spacing w:before="100" w:beforeAutospacing="1" w:after="100" w:afterAutospacing="1"/>
      <w:ind w:firstLine="709"/>
    </w:pPr>
    <w:rPr>
      <w:rFonts w:ascii="Tahoma" w:hAnsi="Tahoma"/>
      <w:sz w:val="20"/>
      <w:lang w:val="en-US" w:eastAsia="en-US"/>
    </w:rPr>
  </w:style>
  <w:style w:type="paragraph" w:customStyle="1" w:styleId="2141">
    <w:name w:val="Основной текст 214"/>
    <w:basedOn w:val="F"/>
    <w:rsid w:val="00527CEF"/>
    <w:pPr>
      <w:spacing w:before="120"/>
      <w:ind w:firstLine="709"/>
      <w:jc w:val="both"/>
    </w:pPr>
    <w:rPr>
      <w:sz w:val="26"/>
    </w:rPr>
  </w:style>
  <w:style w:type="paragraph" w:customStyle="1" w:styleId="2ff4">
    <w:name w:val="Знак Знак2 Знак Знак"/>
    <w:basedOn w:val="a2"/>
    <w:rsid w:val="00527CEF"/>
    <w:pPr>
      <w:spacing w:after="160" w:line="240" w:lineRule="exact"/>
      <w:ind w:firstLine="709"/>
    </w:pPr>
    <w:rPr>
      <w:rFonts w:ascii="Verdana" w:hAnsi="Verdana" w:cs="Verdana"/>
      <w:sz w:val="20"/>
      <w:lang w:val="en-US" w:eastAsia="en-US"/>
    </w:rPr>
  </w:style>
  <w:style w:type="paragraph" w:customStyle="1" w:styleId="75">
    <w:name w:val="Основной текст с отступом7"/>
    <w:basedOn w:val="a2"/>
    <w:rsid w:val="00527CEF"/>
    <w:pPr>
      <w:widowControl w:val="0"/>
      <w:ind w:firstLine="567"/>
      <w:jc w:val="both"/>
    </w:pPr>
    <w:rPr>
      <w:spacing w:val="20"/>
      <w:sz w:val="26"/>
      <w:szCs w:val="24"/>
    </w:rPr>
  </w:style>
  <w:style w:type="character" w:styleId="afffffffffa">
    <w:name w:val="Intense Emphasis"/>
    <w:uiPriority w:val="21"/>
    <w:qFormat/>
    <w:rsid w:val="00527CEF"/>
    <w:rPr>
      <w:b/>
      <w:bCs/>
      <w:i/>
      <w:iCs/>
      <w:color w:val="4F81BD"/>
    </w:rPr>
  </w:style>
  <w:style w:type="paragraph" w:customStyle="1" w:styleId="108">
    <w:name w:val="Без интервала10"/>
    <w:rsid w:val="0061702F"/>
    <w:pPr>
      <w:spacing w:after="0" w:line="240" w:lineRule="auto"/>
      <w:jc w:val="center"/>
    </w:pPr>
    <w:rPr>
      <w:rFonts w:ascii="Calibri" w:eastAsia="Calibri" w:hAnsi="Calibri" w:cs="Times New Roman"/>
      <w:lang w:eastAsia="ru-RU"/>
    </w:rPr>
  </w:style>
  <w:style w:type="paragraph" w:customStyle="1" w:styleId="202">
    <w:name w:val="Обычный20"/>
    <w:rsid w:val="0061702F"/>
    <w:pPr>
      <w:widowControl w:val="0"/>
      <w:snapToGrid w:val="0"/>
      <w:spacing w:after="0" w:line="240" w:lineRule="auto"/>
    </w:pPr>
    <w:rPr>
      <w:rFonts w:ascii="Arial" w:hAnsi="Arial" w:cs="Arial"/>
    </w:rPr>
  </w:style>
  <w:style w:type="paragraph" w:customStyle="1" w:styleId="2150">
    <w:name w:val="Основной текст 215"/>
    <w:basedOn w:val="a2"/>
    <w:rsid w:val="0061702F"/>
    <w:pPr>
      <w:overflowPunct w:val="0"/>
      <w:autoSpaceDE w:val="0"/>
      <w:autoSpaceDN w:val="0"/>
      <w:adjustRightInd w:val="0"/>
      <w:ind w:right="-340" w:firstLine="510"/>
      <w:jc w:val="both"/>
    </w:pPr>
    <w:rPr>
      <w:position w:val="6"/>
      <w:sz w:val="26"/>
    </w:rPr>
  </w:style>
  <w:style w:type="paragraph" w:customStyle="1" w:styleId="86">
    <w:name w:val="Основной текст с отступом8"/>
    <w:basedOn w:val="a2"/>
    <w:rsid w:val="0061702F"/>
    <w:pPr>
      <w:widowControl w:val="0"/>
      <w:ind w:firstLine="567"/>
      <w:jc w:val="both"/>
    </w:pPr>
    <w:rPr>
      <w:spacing w:val="20"/>
      <w:sz w:val="26"/>
      <w:szCs w:val="24"/>
    </w:rPr>
  </w:style>
  <w:style w:type="paragraph" w:customStyle="1" w:styleId="Char7">
    <w:name w:val="Char Знак"/>
    <w:basedOn w:val="a2"/>
    <w:rsid w:val="004E188C"/>
    <w:pPr>
      <w:spacing w:before="100" w:beforeAutospacing="1" w:after="100" w:afterAutospacing="1"/>
      <w:ind w:firstLine="709"/>
      <w:jc w:val="both"/>
    </w:pPr>
    <w:rPr>
      <w:rFonts w:ascii="Tahoma" w:hAnsi="Tahoma"/>
      <w:sz w:val="20"/>
      <w:lang w:val="en-US" w:eastAsia="en-US"/>
    </w:rPr>
  </w:style>
  <w:style w:type="paragraph" w:customStyle="1" w:styleId="11a">
    <w:name w:val="Без интервала11"/>
    <w:rsid w:val="004E188C"/>
    <w:pPr>
      <w:spacing w:after="0" w:line="240" w:lineRule="auto"/>
      <w:jc w:val="center"/>
    </w:pPr>
    <w:rPr>
      <w:rFonts w:ascii="Calibri" w:eastAsia="Calibri" w:hAnsi="Calibri" w:cs="Times New Roman"/>
      <w:lang w:eastAsia="ru-RU"/>
    </w:rPr>
  </w:style>
  <w:style w:type="paragraph" w:customStyle="1" w:styleId="afffffffffb">
    <w:name w:val="шапка"/>
    <w:basedOn w:val="a2"/>
    <w:rsid w:val="004E188C"/>
    <w:pPr>
      <w:overflowPunct w:val="0"/>
      <w:autoSpaceDE w:val="0"/>
      <w:autoSpaceDN w:val="0"/>
      <w:adjustRightInd w:val="0"/>
      <w:spacing w:line="216" w:lineRule="exact"/>
      <w:ind w:firstLine="709"/>
      <w:jc w:val="both"/>
      <w:textAlignment w:val="baseline"/>
    </w:pPr>
    <w:rPr>
      <w:rFonts w:ascii="Times New Roman CYR" w:hAnsi="Times New Roman CYR"/>
      <w:sz w:val="20"/>
    </w:rPr>
  </w:style>
  <w:style w:type="paragraph" w:customStyle="1" w:styleId="216">
    <w:name w:val="Обычный21"/>
    <w:rsid w:val="004E188C"/>
    <w:pPr>
      <w:widowControl w:val="0"/>
      <w:snapToGrid w:val="0"/>
      <w:spacing w:after="0" w:line="240" w:lineRule="auto"/>
    </w:pPr>
    <w:rPr>
      <w:rFonts w:ascii="Arial" w:eastAsia="Times New Roman" w:hAnsi="Arial" w:cs="Times New Roman"/>
      <w:sz w:val="20"/>
      <w:szCs w:val="20"/>
      <w:lang w:eastAsia="ru-RU"/>
    </w:rPr>
  </w:style>
  <w:style w:type="paragraph" w:customStyle="1" w:styleId="afffffffffc">
    <w:name w:val="Знак Знак Знак Знак Знак Знак"/>
    <w:basedOn w:val="a2"/>
    <w:rsid w:val="004E188C"/>
    <w:pPr>
      <w:spacing w:before="100" w:beforeAutospacing="1" w:after="100" w:afterAutospacing="1"/>
      <w:ind w:firstLine="709"/>
    </w:pPr>
    <w:rPr>
      <w:rFonts w:ascii="Tahoma" w:hAnsi="Tahoma"/>
      <w:sz w:val="20"/>
      <w:lang w:val="en-US" w:eastAsia="en-US"/>
    </w:rPr>
  </w:style>
  <w:style w:type="paragraph" w:customStyle="1" w:styleId="2160">
    <w:name w:val="Основной текст 216"/>
    <w:basedOn w:val="a2"/>
    <w:rsid w:val="004E188C"/>
    <w:pPr>
      <w:overflowPunct w:val="0"/>
      <w:autoSpaceDE w:val="0"/>
      <w:autoSpaceDN w:val="0"/>
      <w:adjustRightInd w:val="0"/>
      <w:ind w:right="-340" w:firstLine="510"/>
      <w:jc w:val="both"/>
      <w:textAlignment w:val="baseline"/>
    </w:pPr>
    <w:rPr>
      <w:position w:val="6"/>
      <w:sz w:val="26"/>
    </w:rPr>
  </w:style>
  <w:style w:type="paragraph" w:customStyle="1" w:styleId="263">
    <w:name w:val="Основной текст с отступом 26"/>
    <w:basedOn w:val="a2"/>
    <w:rsid w:val="004E188C"/>
    <w:pPr>
      <w:widowControl w:val="0"/>
      <w:ind w:firstLine="567"/>
    </w:pPr>
    <w:rPr>
      <w:sz w:val="26"/>
    </w:rPr>
  </w:style>
  <w:style w:type="paragraph" w:customStyle="1" w:styleId="332">
    <w:name w:val="Основной текст 33"/>
    <w:basedOn w:val="a2"/>
    <w:rsid w:val="004E188C"/>
    <w:pPr>
      <w:widowControl w:val="0"/>
      <w:ind w:firstLine="709"/>
      <w:jc w:val="both"/>
    </w:pPr>
    <w:rPr>
      <w:sz w:val="22"/>
    </w:rPr>
  </w:style>
  <w:style w:type="paragraph" w:customStyle="1" w:styleId="333">
    <w:name w:val="Основной текст с отступом 33"/>
    <w:basedOn w:val="a2"/>
    <w:rsid w:val="004E188C"/>
    <w:pPr>
      <w:widowControl w:val="0"/>
      <w:ind w:firstLine="851"/>
      <w:jc w:val="both"/>
    </w:pPr>
    <w:rPr>
      <w:sz w:val="26"/>
    </w:rPr>
  </w:style>
  <w:style w:type="paragraph" w:customStyle="1" w:styleId="4a">
    <w:name w:val="Текст4"/>
    <w:basedOn w:val="a2"/>
    <w:rsid w:val="004E188C"/>
    <w:pPr>
      <w:overflowPunct w:val="0"/>
      <w:autoSpaceDE w:val="0"/>
      <w:autoSpaceDN w:val="0"/>
      <w:adjustRightInd w:val="0"/>
      <w:ind w:firstLine="709"/>
    </w:pPr>
    <w:rPr>
      <w:rFonts w:ascii="Courier New" w:hAnsi="Courier New"/>
      <w:sz w:val="20"/>
    </w:rPr>
  </w:style>
  <w:style w:type="paragraph" w:styleId="4b">
    <w:name w:val="List 4"/>
    <w:basedOn w:val="a2"/>
    <w:rsid w:val="004E188C"/>
    <w:pPr>
      <w:ind w:left="1132" w:hanging="283"/>
    </w:pPr>
    <w:rPr>
      <w:sz w:val="26"/>
      <w:szCs w:val="24"/>
    </w:rPr>
  </w:style>
  <w:style w:type="paragraph" w:styleId="2">
    <w:name w:val="List Bullet 2"/>
    <w:basedOn w:val="a2"/>
    <w:rsid w:val="004E188C"/>
    <w:pPr>
      <w:numPr>
        <w:numId w:val="1"/>
      </w:numPr>
    </w:pPr>
    <w:rPr>
      <w:sz w:val="26"/>
      <w:szCs w:val="24"/>
    </w:rPr>
  </w:style>
  <w:style w:type="paragraph" w:styleId="3">
    <w:name w:val="List Bullet 3"/>
    <w:basedOn w:val="a2"/>
    <w:rsid w:val="004E188C"/>
    <w:pPr>
      <w:numPr>
        <w:numId w:val="2"/>
      </w:numPr>
    </w:pPr>
    <w:rPr>
      <w:sz w:val="26"/>
      <w:szCs w:val="24"/>
    </w:rPr>
  </w:style>
  <w:style w:type="paragraph" w:customStyle="1" w:styleId="afffffffffd">
    <w:name w:val="заголовок"/>
    <w:basedOn w:val="a2"/>
    <w:rsid w:val="004E188C"/>
    <w:pPr>
      <w:overflowPunct w:val="0"/>
      <w:autoSpaceDE w:val="0"/>
      <w:autoSpaceDN w:val="0"/>
      <w:adjustRightInd w:val="0"/>
      <w:spacing w:line="216" w:lineRule="exact"/>
      <w:ind w:firstLine="709"/>
      <w:jc w:val="both"/>
    </w:pPr>
    <w:rPr>
      <w:rFonts w:ascii="Times New Roman CYR" w:hAnsi="Times New Roman CYR"/>
      <w:sz w:val="26"/>
    </w:rPr>
  </w:style>
  <w:style w:type="character" w:customStyle="1" w:styleId="aa">
    <w:name w:val="_текст Знак"/>
    <w:link w:val="a9"/>
    <w:rsid w:val="00DD248F"/>
    <w:rPr>
      <w:rFonts w:ascii="Times New Roman" w:eastAsia="Times New Roman" w:hAnsi="Times New Roman" w:cs="Times New Roman"/>
      <w:sz w:val="24"/>
      <w:szCs w:val="20"/>
      <w:lang w:eastAsia="ru-RU"/>
    </w:rPr>
  </w:style>
  <w:style w:type="paragraph" w:customStyle="1" w:styleId="afffffffffe">
    <w:name w:val="_Текст"/>
    <w:basedOn w:val="a2"/>
    <w:link w:val="affffffffff"/>
    <w:qFormat/>
    <w:rsid w:val="00A71AF9"/>
    <w:pPr>
      <w:widowControl w:val="0"/>
      <w:shd w:val="clear" w:color="auto" w:fill="FFFFFF"/>
      <w:spacing w:line="360" w:lineRule="auto"/>
      <w:ind w:firstLine="709"/>
      <w:jc w:val="both"/>
    </w:pPr>
    <w:rPr>
      <w:color w:val="000000"/>
      <w:sz w:val="24"/>
      <w:szCs w:val="28"/>
      <w:lang w:bidi="ru-RU"/>
    </w:rPr>
  </w:style>
  <w:style w:type="character" w:customStyle="1" w:styleId="affffffffff">
    <w:name w:val="_Текст Знак"/>
    <w:basedOn w:val="a3"/>
    <w:link w:val="afffffffffe"/>
    <w:rsid w:val="00A71AF9"/>
    <w:rPr>
      <w:rFonts w:ascii="Times New Roman" w:eastAsia="Times New Roman" w:hAnsi="Times New Roman" w:cs="Times New Roman"/>
      <w:color w:val="000000"/>
      <w:sz w:val="24"/>
      <w:szCs w:val="28"/>
      <w:shd w:val="clear" w:color="auto" w:fill="FFFFFF"/>
      <w:lang w:eastAsia="ru-RU" w:bidi="ru-RU"/>
    </w:rPr>
  </w:style>
  <w:style w:type="paragraph" w:customStyle="1" w:styleId="affffffffff0">
    <w:name w:val="_заг"/>
    <w:basedOn w:val="1"/>
    <w:next w:val="a2"/>
    <w:qFormat/>
    <w:rsid w:val="00BC7CC6"/>
    <w:pPr>
      <w:spacing w:before="120" w:after="120" w:line="360" w:lineRule="auto"/>
      <w:ind w:firstLine="709"/>
      <w:jc w:val="center"/>
    </w:pPr>
    <w:rPr>
      <w:rFonts w:ascii="Times New Roman" w:hAnsi="Times New Roman"/>
      <w:b/>
      <w:bCs/>
      <w:color w:val="auto"/>
      <w:sz w:val="24"/>
      <w:szCs w:val="28"/>
      <w:lang w:eastAsia="en-US"/>
    </w:rPr>
  </w:style>
  <w:style w:type="paragraph" w:customStyle="1" w:styleId="affffffffff1">
    <w:name w:val="_табл"/>
    <w:basedOn w:val="a2"/>
    <w:link w:val="affffffffff2"/>
    <w:qFormat/>
    <w:rsid w:val="00A24DC0"/>
    <w:pPr>
      <w:jc w:val="center"/>
    </w:pPr>
    <w:rPr>
      <w:rFonts w:eastAsiaTheme="minorHAnsi"/>
      <w:sz w:val="22"/>
      <w:szCs w:val="22"/>
      <w:lang w:eastAsia="en-US"/>
    </w:rPr>
  </w:style>
  <w:style w:type="character" w:customStyle="1" w:styleId="affffffffff2">
    <w:name w:val="_табл Знак"/>
    <w:basedOn w:val="a3"/>
    <w:link w:val="affffffffff1"/>
    <w:rsid w:val="00A24DC0"/>
    <w:rPr>
      <w:rFonts w:ascii="Times New Roman" w:hAnsi="Times New Roman" w:cs="Times New Roman"/>
    </w:rPr>
  </w:style>
  <w:style w:type="paragraph" w:customStyle="1" w:styleId="a0">
    <w:name w:val="перечень"/>
    <w:basedOn w:val="a9"/>
    <w:link w:val="affffffffff3"/>
    <w:qFormat/>
    <w:rsid w:val="00E57AAF"/>
    <w:pPr>
      <w:numPr>
        <w:numId w:val="10"/>
      </w:numPr>
      <w:ind w:left="0" w:firstLine="284"/>
    </w:pPr>
    <w:rPr>
      <w:szCs w:val="24"/>
      <w:lang w:eastAsia="ar-SA"/>
    </w:rPr>
  </w:style>
  <w:style w:type="character" w:customStyle="1" w:styleId="affffffffff3">
    <w:name w:val="перечень Знак"/>
    <w:basedOn w:val="aa"/>
    <w:link w:val="a0"/>
    <w:rsid w:val="00E57AAF"/>
    <w:rPr>
      <w:rFonts w:ascii="Times New Roman" w:eastAsia="Times New Roman" w:hAnsi="Times New Roman" w:cs="Times New Roman"/>
      <w:sz w:val="24"/>
      <w:szCs w:val="24"/>
      <w:lang w:eastAsia="ar-SA"/>
    </w:rPr>
  </w:style>
  <w:style w:type="paragraph" w:customStyle="1" w:styleId="affffffffff4">
    <w:name w:val="___ТЕКСТ"/>
    <w:basedOn w:val="a2"/>
    <w:link w:val="affffffffff5"/>
    <w:qFormat/>
    <w:rsid w:val="00E57AAF"/>
    <w:pPr>
      <w:spacing w:line="360" w:lineRule="auto"/>
      <w:ind w:firstLine="709"/>
      <w:jc w:val="both"/>
    </w:pPr>
    <w:rPr>
      <w:sz w:val="24"/>
      <w:szCs w:val="24"/>
      <w:lang w:eastAsia="ar-SA"/>
    </w:rPr>
  </w:style>
  <w:style w:type="character" w:customStyle="1" w:styleId="affffffffff5">
    <w:name w:val="___ТЕКСТ Знак"/>
    <w:basedOn w:val="a3"/>
    <w:link w:val="affffffffff4"/>
    <w:rsid w:val="00E57AAF"/>
    <w:rPr>
      <w:rFonts w:ascii="Times New Roman" w:eastAsia="Times New Roman" w:hAnsi="Times New Roman" w:cs="Times New Roman"/>
      <w:sz w:val="24"/>
      <w:szCs w:val="24"/>
      <w:lang w:eastAsia="ar-SA"/>
    </w:rPr>
  </w:style>
  <w:style w:type="paragraph" w:customStyle="1" w:styleId="-">
    <w:name w:val="-номер"/>
    <w:basedOn w:val="a9"/>
    <w:qFormat/>
    <w:rsid w:val="00E757AF"/>
    <w:pPr>
      <w:numPr>
        <w:numId w:val="12"/>
      </w:numPr>
      <w:ind w:left="0" w:firstLine="283"/>
    </w:pPr>
    <w:rPr>
      <w:szCs w:val="24"/>
    </w:rPr>
  </w:style>
  <w:style w:type="paragraph" w:customStyle="1" w:styleId="affffffffff6">
    <w:name w:val="_номер"/>
    <w:basedOn w:val="-"/>
    <w:link w:val="affffffffff7"/>
    <w:qFormat/>
    <w:rsid w:val="00E757AF"/>
  </w:style>
  <w:style w:type="character" w:customStyle="1" w:styleId="affffffffff7">
    <w:name w:val="_номер Знак"/>
    <w:basedOn w:val="a3"/>
    <w:link w:val="affffffffff6"/>
    <w:rsid w:val="00E757AF"/>
    <w:rPr>
      <w:rFonts w:ascii="Times New Roman" w:eastAsia="Times New Roman" w:hAnsi="Times New Roman" w:cs="Times New Roman"/>
      <w:sz w:val="24"/>
      <w:szCs w:val="24"/>
      <w:lang w:eastAsia="ru-RU"/>
    </w:rPr>
  </w:style>
  <w:style w:type="character" w:customStyle="1" w:styleId="57">
    <w:name w:val="Заголовок №5"/>
    <w:basedOn w:val="a3"/>
    <w:rsid w:val="000360BE"/>
    <w:rPr>
      <w:rFonts w:ascii="Times New Roman" w:eastAsia="Times New Roman" w:hAnsi="Times New Roman" w:cs="Times New Roman" w:hint="default"/>
      <w:b/>
      <w:bCs/>
      <w:i w:val="0"/>
      <w:iCs w:val="0"/>
      <w:smallCaps w:val="0"/>
      <w:strike w:val="0"/>
      <w:dstrike w:val="0"/>
      <w:color w:val="000000"/>
      <w:spacing w:val="0"/>
      <w:w w:val="100"/>
      <w:position w:val="0"/>
      <w:sz w:val="26"/>
      <w:szCs w:val="26"/>
      <w:u w:val="none"/>
      <w:effect w:val="none"/>
      <w:lang w:val="ru-RU" w:eastAsia="ru-RU" w:bidi="ru-RU"/>
    </w:rPr>
  </w:style>
  <w:style w:type="character" w:customStyle="1" w:styleId="Heading8Char">
    <w:name w:val="Heading 8 Char"/>
    <w:uiPriority w:val="99"/>
    <w:locked/>
    <w:rsid w:val="00193EE5"/>
    <w:rPr>
      <w:rFonts w:ascii="Times New Roman" w:hAnsi="Times New Roman"/>
      <w:b/>
      <w:sz w:val="28"/>
    </w:rPr>
  </w:style>
  <w:style w:type="character" w:customStyle="1" w:styleId="105pt">
    <w:name w:val="Основной текст + 10.5 pt"/>
    <w:basedOn w:val="a3"/>
    <w:rsid w:val="00AE60B0"/>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ru-RU" w:eastAsia="ru-RU" w:bidi="ru-RU"/>
    </w:rPr>
  </w:style>
  <w:style w:type="character" w:customStyle="1" w:styleId="affffffffff8">
    <w:name w:val="_номераци Знак"/>
    <w:link w:val="a1"/>
    <w:locked/>
    <w:rsid w:val="00712401"/>
    <w:rPr>
      <w:rFonts w:ascii="Times New Roman" w:eastAsia="Calibri" w:hAnsi="Times New Roman" w:cs="Times New Roman"/>
      <w:sz w:val="24"/>
      <w:szCs w:val="24"/>
    </w:rPr>
  </w:style>
  <w:style w:type="paragraph" w:customStyle="1" w:styleId="a1">
    <w:name w:val="_номераци"/>
    <w:basedOn w:val="a2"/>
    <w:link w:val="affffffffff8"/>
    <w:rsid w:val="00712401"/>
    <w:pPr>
      <w:numPr>
        <w:numId w:val="20"/>
      </w:numPr>
      <w:spacing w:line="360" w:lineRule="auto"/>
      <w:ind w:left="714" w:hanging="357"/>
    </w:pPr>
    <w:rPr>
      <w:rFonts w:eastAsia="Calibri"/>
      <w:sz w:val="24"/>
      <w:szCs w:val="24"/>
      <w:lang w:eastAsia="en-US"/>
    </w:rPr>
  </w:style>
  <w:style w:type="character" w:customStyle="1" w:styleId="searchresult">
    <w:name w:val="search_result"/>
    <w:basedOn w:val="a3"/>
    <w:rsid w:val="00712401"/>
  </w:style>
  <w:style w:type="paragraph" w:customStyle="1" w:styleId="a">
    <w:name w:val="_номерац"/>
    <w:basedOn w:val="a9"/>
    <w:link w:val="affffffffff9"/>
    <w:qFormat/>
    <w:rsid w:val="007C6F9D"/>
    <w:pPr>
      <w:numPr>
        <w:numId w:val="32"/>
      </w:numPr>
      <w:ind w:left="0" w:firstLine="284"/>
    </w:pPr>
  </w:style>
  <w:style w:type="character" w:customStyle="1" w:styleId="affffffffff9">
    <w:name w:val="_номерац Знак"/>
    <w:basedOn w:val="aa"/>
    <w:link w:val="a"/>
    <w:rsid w:val="007C6F9D"/>
    <w:rPr>
      <w:rFonts w:ascii="Times New Roman" w:eastAsia="Times New Roman" w:hAnsi="Times New Roman" w:cs="Times New Roman"/>
      <w:sz w:val="24"/>
      <w:szCs w:val="20"/>
      <w:lang w:eastAsia="ru-RU"/>
    </w:rPr>
  </w:style>
  <w:style w:type="paragraph" w:customStyle="1" w:styleId="affffffffffa">
    <w:name w:val="_таб"/>
    <w:basedOn w:val="a2"/>
    <w:qFormat/>
    <w:rsid w:val="00AE4106"/>
    <w:pPr>
      <w:jc w:val="center"/>
    </w:pPr>
    <w:rPr>
      <w:rFonts w:eastAsiaTheme="minorHAns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footer" w:uiPriority="0"/>
    <w:lsdException w:name="caption" w:uiPriority="0" w:qFormat="1"/>
    <w:lsdException w:name="footnote reference" w:uiPriority="0"/>
    <w:lsdException w:name="List" w:uiPriority="0"/>
    <w:lsdException w:name="List Bullet" w:uiPriority="0"/>
    <w:lsdException w:name="List 2" w:uiPriority="0"/>
    <w:lsdException w:name="List 3" w:uiPriority="0"/>
    <w:lsdException w:name="List 4" w:uiPriority="0"/>
    <w:lsdException w:name="List Bullet 2" w:uiPriority="0"/>
    <w:lsdException w:name="List Bullet 3" w:uiPriority="0"/>
    <w:lsdException w:name="Title" w:semiHidden="0" w:uiPriority="0" w:unhideWhenUsed="0" w:qFormat="1"/>
    <w:lsdException w:name="Default Paragraph Font" w:uiPriority="1"/>
    <w:lsdException w:name="Body Text Indent" w:uiPriority="0"/>
    <w:lsdException w:name="List Continue" w:uiPriority="0"/>
    <w:lsdException w:name="List Continue 2" w:uiPriority="0"/>
    <w:lsdException w:name="Subtitle" w:semiHidden="0" w:uiPriority="0" w:unhideWhenUsed="0" w:qFormat="1"/>
    <w:lsdException w:name="Salutation" w:uiPriority="0"/>
    <w:lsdException w:name="Body Text First Indent" w:uiPriority="0"/>
    <w:lsdException w:name="Body Text First Indent 2" w:uiPriority="0"/>
    <w:lsdException w:name="Block Text" w:uiPriority="0"/>
    <w:lsdException w:name="FollowedHyperlink" w:uiPriority="0"/>
    <w:lsdException w:name="Strong" w:semiHidden="0" w:unhideWhenUsed="0" w:qFormat="1"/>
    <w:lsdException w:name="Emphasis" w:semiHidden="0" w:uiPriority="20" w:unhideWhenUsed="0" w:qFormat="1"/>
    <w:lsdException w:name="Document Map" w:uiPriority="0"/>
    <w:lsdException w:name="HTML Preformatted" w:uiPriority="0"/>
    <w:lsdException w:name="Table Classic 1" w:uiPriority="0"/>
    <w:lsdException w:name="Table Subtle 2" w:uiPriority="0"/>
    <w:lsdException w:name="Table Web 1" w:uiPriority="0"/>
    <w:lsdException w:name="Table Web 2" w:uiPriority="0"/>
    <w:lsdException w:name="Table Grid" w:semiHidden="0" w:uiPriority="0" w:unhideWhenUsed="0"/>
    <w:lsdException w:name="Table Theme" w:uiPriority="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877453"/>
    <w:pPr>
      <w:spacing w:after="0" w:line="240" w:lineRule="auto"/>
    </w:pPr>
    <w:rPr>
      <w:rFonts w:ascii="Times New Roman" w:eastAsia="Times New Roman" w:hAnsi="Times New Roman" w:cs="Times New Roman"/>
      <w:sz w:val="28"/>
      <w:szCs w:val="20"/>
      <w:lang w:eastAsia="ru-RU"/>
    </w:rPr>
  </w:style>
  <w:style w:type="paragraph" w:styleId="1">
    <w:name w:val="heading 1"/>
    <w:basedOn w:val="a2"/>
    <w:next w:val="a2"/>
    <w:link w:val="10"/>
    <w:uiPriority w:val="99"/>
    <w:qFormat/>
    <w:rsid w:val="005158A5"/>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0">
    <w:name w:val="heading 2"/>
    <w:basedOn w:val="a2"/>
    <w:next w:val="a2"/>
    <w:link w:val="21"/>
    <w:uiPriority w:val="99"/>
    <w:qFormat/>
    <w:rsid w:val="00175B8B"/>
    <w:pPr>
      <w:keepNext/>
      <w:spacing w:before="120"/>
      <w:ind w:firstLine="720"/>
      <w:jc w:val="right"/>
      <w:outlineLvl w:val="1"/>
    </w:pPr>
    <w:rPr>
      <w:i/>
      <w:iCs/>
      <w:sz w:val="24"/>
      <w:szCs w:val="24"/>
    </w:rPr>
  </w:style>
  <w:style w:type="paragraph" w:styleId="30">
    <w:name w:val="heading 3"/>
    <w:basedOn w:val="a2"/>
    <w:next w:val="a2"/>
    <w:link w:val="31"/>
    <w:uiPriority w:val="99"/>
    <w:unhideWhenUsed/>
    <w:qFormat/>
    <w:rsid w:val="00D8657B"/>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2"/>
    <w:next w:val="a2"/>
    <w:link w:val="40"/>
    <w:uiPriority w:val="99"/>
    <w:qFormat/>
    <w:rsid w:val="00175B8B"/>
    <w:pPr>
      <w:keepNext/>
      <w:jc w:val="right"/>
      <w:outlineLvl w:val="3"/>
    </w:pPr>
    <w:rPr>
      <w:szCs w:val="28"/>
    </w:rPr>
  </w:style>
  <w:style w:type="paragraph" w:styleId="5">
    <w:name w:val="heading 5"/>
    <w:basedOn w:val="a2"/>
    <w:next w:val="a2"/>
    <w:link w:val="50"/>
    <w:uiPriority w:val="99"/>
    <w:qFormat/>
    <w:rsid w:val="00175B8B"/>
    <w:pPr>
      <w:keepNext/>
      <w:jc w:val="right"/>
      <w:outlineLvl w:val="4"/>
    </w:pPr>
    <w:rPr>
      <w:b/>
      <w:bCs/>
      <w:i/>
      <w:iCs/>
      <w:sz w:val="24"/>
      <w:szCs w:val="24"/>
    </w:rPr>
  </w:style>
  <w:style w:type="paragraph" w:styleId="6">
    <w:name w:val="heading 6"/>
    <w:basedOn w:val="a2"/>
    <w:next w:val="a2"/>
    <w:link w:val="60"/>
    <w:qFormat/>
    <w:rsid w:val="00175B8B"/>
    <w:pPr>
      <w:keepNext/>
      <w:shd w:val="clear" w:color="auto" w:fill="FFFFFF"/>
      <w:spacing w:after="120"/>
      <w:ind w:firstLine="902"/>
      <w:jc w:val="right"/>
      <w:outlineLvl w:val="5"/>
    </w:pPr>
    <w:rPr>
      <w:i/>
      <w:iCs/>
      <w:sz w:val="24"/>
      <w:szCs w:val="24"/>
    </w:rPr>
  </w:style>
  <w:style w:type="paragraph" w:styleId="7">
    <w:name w:val="heading 7"/>
    <w:basedOn w:val="a2"/>
    <w:next w:val="a2"/>
    <w:link w:val="70"/>
    <w:qFormat/>
    <w:rsid w:val="00175B8B"/>
    <w:pPr>
      <w:spacing w:before="240" w:after="60"/>
      <w:outlineLvl w:val="6"/>
    </w:pPr>
    <w:rPr>
      <w:sz w:val="24"/>
      <w:szCs w:val="24"/>
    </w:rPr>
  </w:style>
  <w:style w:type="paragraph" w:styleId="8">
    <w:name w:val="heading 8"/>
    <w:basedOn w:val="a2"/>
    <w:next w:val="a2"/>
    <w:link w:val="80"/>
    <w:qFormat/>
    <w:rsid w:val="00175B8B"/>
    <w:pPr>
      <w:spacing w:before="240" w:after="60"/>
      <w:outlineLvl w:val="7"/>
    </w:pPr>
    <w:rPr>
      <w:i/>
      <w:iCs/>
      <w:sz w:val="24"/>
      <w:szCs w:val="24"/>
    </w:rPr>
  </w:style>
  <w:style w:type="paragraph" w:styleId="9">
    <w:name w:val="heading 9"/>
    <w:basedOn w:val="a2"/>
    <w:next w:val="a2"/>
    <w:link w:val="90"/>
    <w:qFormat/>
    <w:rsid w:val="00175B8B"/>
    <w:pPr>
      <w:keepNext/>
      <w:jc w:val="center"/>
      <w:outlineLvl w:val="8"/>
    </w:pPr>
    <w:rPr>
      <w:b/>
      <w:bCs/>
      <w:i/>
      <w:iCs/>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basedOn w:val="a3"/>
    <w:link w:val="1"/>
    <w:uiPriority w:val="9"/>
    <w:rsid w:val="005158A5"/>
    <w:rPr>
      <w:rFonts w:asciiTheme="majorHAnsi" w:eastAsiaTheme="majorEastAsia" w:hAnsiTheme="majorHAnsi" w:cstheme="majorBidi"/>
      <w:color w:val="2E74B5" w:themeColor="accent1" w:themeShade="BF"/>
      <w:sz w:val="32"/>
      <w:szCs w:val="32"/>
    </w:rPr>
  </w:style>
  <w:style w:type="character" w:customStyle="1" w:styleId="31">
    <w:name w:val="Заголовок 3 Знак"/>
    <w:basedOn w:val="a3"/>
    <w:link w:val="30"/>
    <w:uiPriority w:val="99"/>
    <w:rsid w:val="00D8657B"/>
    <w:rPr>
      <w:rFonts w:asciiTheme="majorHAnsi" w:eastAsiaTheme="majorEastAsia" w:hAnsiTheme="majorHAnsi" w:cstheme="majorBidi"/>
      <w:color w:val="1F4D78" w:themeColor="accent1" w:themeShade="7F"/>
      <w:sz w:val="24"/>
      <w:szCs w:val="24"/>
    </w:rPr>
  </w:style>
  <w:style w:type="paragraph" w:customStyle="1" w:styleId="a6">
    <w:name w:val="_зага"/>
    <w:basedOn w:val="1"/>
    <w:next w:val="a2"/>
    <w:qFormat/>
    <w:rsid w:val="005158A5"/>
    <w:pPr>
      <w:spacing w:before="120" w:after="120" w:line="360" w:lineRule="auto"/>
      <w:ind w:firstLine="709"/>
      <w:jc w:val="center"/>
    </w:pPr>
    <w:rPr>
      <w:rFonts w:ascii="Times New Roman" w:hAnsi="Times New Roman"/>
      <w:b/>
      <w:color w:val="auto"/>
      <w:sz w:val="24"/>
    </w:rPr>
  </w:style>
  <w:style w:type="paragraph" w:styleId="a7">
    <w:name w:val="TOC Heading"/>
    <w:basedOn w:val="1"/>
    <w:next w:val="a2"/>
    <w:uiPriority w:val="39"/>
    <w:unhideWhenUsed/>
    <w:qFormat/>
    <w:rsid w:val="005158A5"/>
    <w:pPr>
      <w:outlineLvl w:val="9"/>
    </w:pPr>
  </w:style>
  <w:style w:type="paragraph" w:styleId="11">
    <w:name w:val="toc 1"/>
    <w:basedOn w:val="a2"/>
    <w:next w:val="a2"/>
    <w:autoRedefine/>
    <w:uiPriority w:val="39"/>
    <w:unhideWhenUsed/>
    <w:rsid w:val="00207C23"/>
    <w:pPr>
      <w:tabs>
        <w:tab w:val="right" w:leader="dot" w:pos="9923"/>
      </w:tabs>
      <w:spacing w:line="360" w:lineRule="auto"/>
      <w:jc w:val="both"/>
    </w:pPr>
    <w:rPr>
      <w:sz w:val="24"/>
    </w:rPr>
  </w:style>
  <w:style w:type="character" w:styleId="a8">
    <w:name w:val="Hyperlink"/>
    <w:basedOn w:val="a3"/>
    <w:uiPriority w:val="99"/>
    <w:unhideWhenUsed/>
    <w:rsid w:val="005158A5"/>
    <w:rPr>
      <w:color w:val="0563C1" w:themeColor="hyperlink"/>
      <w:u w:val="single"/>
    </w:rPr>
  </w:style>
  <w:style w:type="paragraph" w:customStyle="1" w:styleId="a9">
    <w:name w:val="_текст"/>
    <w:basedOn w:val="a2"/>
    <w:link w:val="aa"/>
    <w:qFormat/>
    <w:rsid w:val="005158A5"/>
    <w:pPr>
      <w:spacing w:line="360" w:lineRule="auto"/>
      <w:ind w:firstLine="709"/>
      <w:jc w:val="both"/>
    </w:pPr>
    <w:rPr>
      <w:sz w:val="24"/>
    </w:rPr>
  </w:style>
  <w:style w:type="paragraph" w:styleId="ab">
    <w:name w:val="footer"/>
    <w:basedOn w:val="a2"/>
    <w:link w:val="ac"/>
    <w:unhideWhenUsed/>
    <w:rsid w:val="00D8657B"/>
    <w:pPr>
      <w:tabs>
        <w:tab w:val="center" w:pos="4677"/>
        <w:tab w:val="right" w:pos="9355"/>
      </w:tabs>
    </w:pPr>
  </w:style>
  <w:style w:type="character" w:customStyle="1" w:styleId="ac">
    <w:name w:val="Нижний колонтитул Знак"/>
    <w:basedOn w:val="a3"/>
    <w:link w:val="ab"/>
    <w:rsid w:val="00D8657B"/>
  </w:style>
  <w:style w:type="paragraph" w:styleId="ad">
    <w:name w:val="header"/>
    <w:basedOn w:val="a2"/>
    <w:link w:val="ae"/>
    <w:uiPriority w:val="99"/>
    <w:unhideWhenUsed/>
    <w:rsid w:val="00D8657B"/>
    <w:pPr>
      <w:tabs>
        <w:tab w:val="center" w:pos="4677"/>
        <w:tab w:val="right" w:pos="9355"/>
      </w:tabs>
    </w:pPr>
  </w:style>
  <w:style w:type="character" w:customStyle="1" w:styleId="ae">
    <w:name w:val="Верхний колонтитул Знак"/>
    <w:basedOn w:val="a3"/>
    <w:link w:val="ad"/>
    <w:uiPriority w:val="99"/>
    <w:rsid w:val="00D8657B"/>
  </w:style>
  <w:style w:type="paragraph" w:customStyle="1" w:styleId="af">
    <w:name w:val="_заголовок"/>
    <w:basedOn w:val="30"/>
    <w:link w:val="af0"/>
    <w:qFormat/>
    <w:rsid w:val="00D8657B"/>
    <w:pPr>
      <w:keepLines w:val="0"/>
      <w:autoSpaceDE w:val="0"/>
      <w:autoSpaceDN w:val="0"/>
      <w:adjustRightInd w:val="0"/>
      <w:spacing w:before="120" w:after="120" w:line="360" w:lineRule="auto"/>
      <w:jc w:val="center"/>
    </w:pPr>
    <w:rPr>
      <w:rFonts w:ascii="Times New Roman" w:eastAsia="Times New Roman" w:hAnsi="Times New Roman" w:cs="Times New Roman"/>
      <w:b/>
      <w:color w:val="auto"/>
      <w:szCs w:val="28"/>
    </w:rPr>
  </w:style>
  <w:style w:type="character" w:customStyle="1" w:styleId="af0">
    <w:name w:val="_заголовок Знак"/>
    <w:link w:val="af"/>
    <w:rsid w:val="00D8657B"/>
    <w:rPr>
      <w:rFonts w:ascii="Times New Roman" w:eastAsia="Times New Roman" w:hAnsi="Times New Roman" w:cs="Times New Roman"/>
      <w:b/>
      <w:sz w:val="24"/>
      <w:szCs w:val="28"/>
      <w:lang w:eastAsia="ru-RU"/>
    </w:rPr>
  </w:style>
  <w:style w:type="table" w:styleId="af1">
    <w:name w:val="Table Grid"/>
    <w:basedOn w:val="a4"/>
    <w:rsid w:val="009F4E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List Paragraph"/>
    <w:basedOn w:val="a2"/>
    <w:uiPriority w:val="34"/>
    <w:qFormat/>
    <w:rsid w:val="004D08B7"/>
    <w:pPr>
      <w:ind w:left="720"/>
      <w:contextualSpacing/>
    </w:pPr>
  </w:style>
  <w:style w:type="character" w:customStyle="1" w:styleId="21">
    <w:name w:val="Заголовок 2 Знак"/>
    <w:basedOn w:val="a3"/>
    <w:link w:val="20"/>
    <w:uiPriority w:val="99"/>
    <w:rsid w:val="00175B8B"/>
    <w:rPr>
      <w:rFonts w:ascii="Times New Roman" w:eastAsia="Times New Roman" w:hAnsi="Times New Roman" w:cs="Times New Roman"/>
      <w:i/>
      <w:iCs/>
      <w:sz w:val="24"/>
      <w:szCs w:val="24"/>
    </w:rPr>
  </w:style>
  <w:style w:type="character" w:customStyle="1" w:styleId="40">
    <w:name w:val="Заголовок 4 Знак"/>
    <w:basedOn w:val="a3"/>
    <w:link w:val="4"/>
    <w:uiPriority w:val="99"/>
    <w:rsid w:val="00175B8B"/>
    <w:rPr>
      <w:rFonts w:ascii="Times New Roman" w:eastAsia="Times New Roman" w:hAnsi="Times New Roman" w:cs="Times New Roman"/>
      <w:sz w:val="28"/>
      <w:szCs w:val="28"/>
    </w:rPr>
  </w:style>
  <w:style w:type="character" w:customStyle="1" w:styleId="50">
    <w:name w:val="Заголовок 5 Знак"/>
    <w:basedOn w:val="a3"/>
    <w:link w:val="5"/>
    <w:uiPriority w:val="99"/>
    <w:rsid w:val="00175B8B"/>
    <w:rPr>
      <w:rFonts w:ascii="Times New Roman" w:eastAsia="Times New Roman" w:hAnsi="Times New Roman" w:cs="Times New Roman"/>
      <w:b/>
      <w:bCs/>
      <w:i/>
      <w:iCs/>
      <w:sz w:val="24"/>
      <w:szCs w:val="24"/>
    </w:rPr>
  </w:style>
  <w:style w:type="character" w:customStyle="1" w:styleId="60">
    <w:name w:val="Заголовок 6 Знак"/>
    <w:basedOn w:val="a3"/>
    <w:link w:val="6"/>
    <w:rsid w:val="00175B8B"/>
    <w:rPr>
      <w:rFonts w:ascii="Times New Roman" w:eastAsia="Times New Roman" w:hAnsi="Times New Roman" w:cs="Times New Roman"/>
      <w:i/>
      <w:iCs/>
      <w:sz w:val="24"/>
      <w:szCs w:val="24"/>
      <w:shd w:val="clear" w:color="auto" w:fill="FFFFFF"/>
    </w:rPr>
  </w:style>
  <w:style w:type="character" w:customStyle="1" w:styleId="70">
    <w:name w:val="Заголовок 7 Знак"/>
    <w:basedOn w:val="a3"/>
    <w:link w:val="7"/>
    <w:rsid w:val="00175B8B"/>
    <w:rPr>
      <w:rFonts w:ascii="Times New Roman" w:eastAsia="Times New Roman" w:hAnsi="Times New Roman" w:cs="Times New Roman"/>
      <w:sz w:val="24"/>
      <w:szCs w:val="24"/>
    </w:rPr>
  </w:style>
  <w:style w:type="character" w:customStyle="1" w:styleId="80">
    <w:name w:val="Заголовок 8 Знак"/>
    <w:basedOn w:val="a3"/>
    <w:link w:val="8"/>
    <w:rsid w:val="00175B8B"/>
    <w:rPr>
      <w:rFonts w:ascii="Times New Roman" w:eastAsia="Times New Roman" w:hAnsi="Times New Roman" w:cs="Times New Roman"/>
      <w:i/>
      <w:iCs/>
      <w:sz w:val="24"/>
      <w:szCs w:val="24"/>
    </w:rPr>
  </w:style>
  <w:style w:type="character" w:customStyle="1" w:styleId="90">
    <w:name w:val="Заголовок 9 Знак"/>
    <w:basedOn w:val="a3"/>
    <w:link w:val="9"/>
    <w:rsid w:val="00175B8B"/>
    <w:rPr>
      <w:rFonts w:ascii="Times New Roman" w:eastAsia="Times New Roman" w:hAnsi="Times New Roman" w:cs="Times New Roman"/>
      <w:b/>
      <w:bCs/>
      <w:i/>
      <w:iCs/>
      <w:szCs w:val="20"/>
    </w:rPr>
  </w:style>
  <w:style w:type="paragraph" w:styleId="af3">
    <w:name w:val="Title"/>
    <w:aliases w:val="Название3,Название31"/>
    <w:basedOn w:val="a2"/>
    <w:link w:val="af4"/>
    <w:qFormat/>
    <w:rsid w:val="00175B8B"/>
    <w:pPr>
      <w:jc w:val="center"/>
    </w:pPr>
    <w:rPr>
      <w:b/>
      <w:caps/>
    </w:rPr>
  </w:style>
  <w:style w:type="character" w:customStyle="1" w:styleId="af4">
    <w:name w:val="Название Знак"/>
    <w:aliases w:val="Название3 Знак,Название31 Знак"/>
    <w:basedOn w:val="a3"/>
    <w:link w:val="af3"/>
    <w:rsid w:val="00175B8B"/>
    <w:rPr>
      <w:rFonts w:ascii="Times New Roman" w:eastAsia="Times New Roman" w:hAnsi="Times New Roman" w:cs="Times New Roman"/>
      <w:b/>
      <w:caps/>
      <w:sz w:val="28"/>
      <w:szCs w:val="20"/>
    </w:rPr>
  </w:style>
  <w:style w:type="paragraph" w:styleId="af5">
    <w:name w:val="Body Text Indent"/>
    <w:aliases w:val=" Знак"/>
    <w:basedOn w:val="a2"/>
    <w:link w:val="af6"/>
    <w:rsid w:val="00175B8B"/>
    <w:pPr>
      <w:ind w:firstLine="905"/>
      <w:jc w:val="both"/>
    </w:pPr>
    <w:rPr>
      <w:szCs w:val="28"/>
    </w:rPr>
  </w:style>
  <w:style w:type="character" w:customStyle="1" w:styleId="af6">
    <w:name w:val="Основной текст с отступом Знак"/>
    <w:aliases w:val=" Знак Знак1"/>
    <w:basedOn w:val="a3"/>
    <w:link w:val="af5"/>
    <w:uiPriority w:val="99"/>
    <w:rsid w:val="00175B8B"/>
    <w:rPr>
      <w:rFonts w:ascii="Times New Roman" w:eastAsia="Times New Roman" w:hAnsi="Times New Roman" w:cs="Times New Roman"/>
      <w:sz w:val="28"/>
      <w:szCs w:val="28"/>
      <w:lang w:eastAsia="ru-RU"/>
    </w:rPr>
  </w:style>
  <w:style w:type="character" w:styleId="af7">
    <w:name w:val="page number"/>
    <w:basedOn w:val="a3"/>
    <w:uiPriority w:val="99"/>
    <w:rsid w:val="00175B8B"/>
  </w:style>
  <w:style w:type="paragraph" w:styleId="22">
    <w:name w:val="Body Text 2"/>
    <w:basedOn w:val="a2"/>
    <w:link w:val="23"/>
    <w:uiPriority w:val="99"/>
    <w:rsid w:val="00175B8B"/>
    <w:pPr>
      <w:spacing w:after="120" w:line="480" w:lineRule="auto"/>
    </w:pPr>
  </w:style>
  <w:style w:type="character" w:customStyle="1" w:styleId="23">
    <w:name w:val="Основной текст 2 Знак"/>
    <w:basedOn w:val="a3"/>
    <w:link w:val="22"/>
    <w:uiPriority w:val="99"/>
    <w:rsid w:val="00175B8B"/>
    <w:rPr>
      <w:rFonts w:ascii="Times New Roman" w:eastAsia="Times New Roman" w:hAnsi="Times New Roman" w:cs="Times New Roman"/>
      <w:sz w:val="28"/>
      <w:szCs w:val="20"/>
    </w:rPr>
  </w:style>
  <w:style w:type="paragraph" w:styleId="24">
    <w:name w:val="Body Text Indent 2"/>
    <w:basedOn w:val="a2"/>
    <w:link w:val="25"/>
    <w:uiPriority w:val="99"/>
    <w:rsid w:val="00175B8B"/>
    <w:pPr>
      <w:spacing w:after="120" w:line="480" w:lineRule="auto"/>
      <w:ind w:left="283"/>
    </w:pPr>
  </w:style>
  <w:style w:type="character" w:customStyle="1" w:styleId="25">
    <w:name w:val="Основной текст с отступом 2 Знак"/>
    <w:basedOn w:val="a3"/>
    <w:link w:val="24"/>
    <w:uiPriority w:val="99"/>
    <w:rsid w:val="00175B8B"/>
    <w:rPr>
      <w:rFonts w:ascii="Times New Roman" w:eastAsia="Times New Roman" w:hAnsi="Times New Roman" w:cs="Times New Roman"/>
      <w:sz w:val="28"/>
      <w:szCs w:val="20"/>
    </w:rPr>
  </w:style>
  <w:style w:type="paragraph" w:customStyle="1" w:styleId="u">
    <w:name w:val="u"/>
    <w:basedOn w:val="a2"/>
    <w:link w:val="u0"/>
    <w:rsid w:val="00175B8B"/>
    <w:pPr>
      <w:ind w:firstLine="539"/>
      <w:jc w:val="both"/>
    </w:pPr>
    <w:rPr>
      <w:color w:val="000000"/>
      <w:sz w:val="18"/>
      <w:szCs w:val="18"/>
    </w:rPr>
  </w:style>
  <w:style w:type="paragraph" w:customStyle="1" w:styleId="12">
    <w:name w:val="Титул1"/>
    <w:basedOn w:val="a2"/>
    <w:autoRedefine/>
    <w:rsid w:val="00175B8B"/>
    <w:pPr>
      <w:jc w:val="center"/>
    </w:pPr>
    <w:rPr>
      <w:sz w:val="24"/>
    </w:rPr>
  </w:style>
  <w:style w:type="paragraph" w:styleId="af8">
    <w:name w:val="Body Text"/>
    <w:basedOn w:val="a2"/>
    <w:link w:val="af9"/>
    <w:uiPriority w:val="99"/>
    <w:rsid w:val="00175B8B"/>
    <w:pPr>
      <w:jc w:val="both"/>
    </w:pPr>
    <w:rPr>
      <w:sz w:val="22"/>
      <w:szCs w:val="24"/>
    </w:rPr>
  </w:style>
  <w:style w:type="character" w:customStyle="1" w:styleId="af9">
    <w:name w:val="Основной текст Знак"/>
    <w:basedOn w:val="a3"/>
    <w:link w:val="af8"/>
    <w:uiPriority w:val="99"/>
    <w:rsid w:val="00175B8B"/>
    <w:rPr>
      <w:rFonts w:ascii="Times New Roman" w:eastAsia="Times New Roman" w:hAnsi="Times New Roman" w:cs="Times New Roman"/>
      <w:szCs w:val="24"/>
    </w:rPr>
  </w:style>
  <w:style w:type="paragraph" w:styleId="afa">
    <w:name w:val="Plain Text"/>
    <w:basedOn w:val="a2"/>
    <w:link w:val="afb"/>
    <w:uiPriority w:val="99"/>
    <w:rsid w:val="00175B8B"/>
    <w:rPr>
      <w:rFonts w:ascii="Courier New" w:hAnsi="Courier New"/>
      <w:sz w:val="20"/>
    </w:rPr>
  </w:style>
  <w:style w:type="character" w:customStyle="1" w:styleId="afb">
    <w:name w:val="Текст Знак"/>
    <w:basedOn w:val="a3"/>
    <w:link w:val="afa"/>
    <w:uiPriority w:val="99"/>
    <w:rsid w:val="00175B8B"/>
    <w:rPr>
      <w:rFonts w:ascii="Courier New" w:eastAsia="Times New Roman" w:hAnsi="Courier New" w:cs="Times New Roman"/>
      <w:sz w:val="20"/>
      <w:szCs w:val="20"/>
    </w:rPr>
  </w:style>
  <w:style w:type="paragraph" w:styleId="afc">
    <w:name w:val="Block Text"/>
    <w:basedOn w:val="a2"/>
    <w:rsid w:val="00175B8B"/>
    <w:pPr>
      <w:ind w:left="113" w:right="113"/>
    </w:pPr>
    <w:rPr>
      <w:sz w:val="18"/>
    </w:rPr>
  </w:style>
  <w:style w:type="paragraph" w:customStyle="1" w:styleId="afd">
    <w:name w:val="Таблица"/>
    <w:basedOn w:val="a2"/>
    <w:rsid w:val="00175B8B"/>
    <w:rPr>
      <w:sz w:val="18"/>
    </w:rPr>
  </w:style>
  <w:style w:type="paragraph" w:styleId="HTML">
    <w:name w:val="HTML Preformatted"/>
    <w:basedOn w:val="a2"/>
    <w:link w:val="HTML0"/>
    <w:rsid w:val="00175B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rPr>
  </w:style>
  <w:style w:type="character" w:customStyle="1" w:styleId="HTML0">
    <w:name w:val="Стандартный HTML Знак"/>
    <w:basedOn w:val="a3"/>
    <w:link w:val="HTML"/>
    <w:rsid w:val="00175B8B"/>
    <w:rPr>
      <w:rFonts w:ascii="Courier New" w:eastAsia="Times New Roman" w:hAnsi="Courier New" w:cs="Times New Roman"/>
      <w:sz w:val="20"/>
      <w:szCs w:val="20"/>
    </w:rPr>
  </w:style>
  <w:style w:type="paragraph" w:customStyle="1" w:styleId="r">
    <w:name w:val="r"/>
    <w:basedOn w:val="a2"/>
    <w:rsid w:val="00175B8B"/>
    <w:pPr>
      <w:jc w:val="right"/>
    </w:pPr>
    <w:rPr>
      <w:color w:val="000000"/>
      <w:sz w:val="24"/>
      <w:szCs w:val="24"/>
    </w:rPr>
  </w:style>
  <w:style w:type="paragraph" w:customStyle="1" w:styleId="ConsPlusNormal">
    <w:name w:val="ConsPlusNormal"/>
    <w:link w:val="ConsPlusNormal0"/>
    <w:rsid w:val="00175B8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32">
    <w:name w:val="Body Text Indent 3"/>
    <w:aliases w:val="Продолжение табл"/>
    <w:basedOn w:val="a2"/>
    <w:link w:val="33"/>
    <w:uiPriority w:val="99"/>
    <w:rsid w:val="00175B8B"/>
    <w:pPr>
      <w:shd w:val="clear" w:color="auto" w:fill="FFFFFF"/>
      <w:ind w:left="360" w:hanging="360"/>
      <w:jc w:val="both"/>
    </w:pPr>
    <w:rPr>
      <w:color w:val="000000"/>
      <w:sz w:val="22"/>
      <w:szCs w:val="18"/>
    </w:rPr>
  </w:style>
  <w:style w:type="character" w:customStyle="1" w:styleId="33">
    <w:name w:val="Основной текст с отступом 3 Знак"/>
    <w:aliases w:val="Продолжение табл Знак"/>
    <w:basedOn w:val="a3"/>
    <w:link w:val="32"/>
    <w:uiPriority w:val="99"/>
    <w:rsid w:val="00175B8B"/>
    <w:rPr>
      <w:rFonts w:ascii="Times New Roman" w:eastAsia="Times New Roman" w:hAnsi="Times New Roman" w:cs="Times New Roman"/>
      <w:color w:val="000000"/>
      <w:szCs w:val="18"/>
      <w:shd w:val="clear" w:color="auto" w:fill="FFFFFF"/>
    </w:rPr>
  </w:style>
  <w:style w:type="paragraph" w:styleId="34">
    <w:name w:val="Body Text 3"/>
    <w:basedOn w:val="a2"/>
    <w:link w:val="35"/>
    <w:uiPriority w:val="99"/>
    <w:rsid w:val="00175B8B"/>
    <w:pPr>
      <w:jc w:val="center"/>
    </w:pPr>
    <w:rPr>
      <w:iCs/>
      <w:sz w:val="22"/>
      <w:szCs w:val="18"/>
    </w:rPr>
  </w:style>
  <w:style w:type="character" w:customStyle="1" w:styleId="35">
    <w:name w:val="Основной текст 3 Знак"/>
    <w:basedOn w:val="a3"/>
    <w:link w:val="34"/>
    <w:uiPriority w:val="99"/>
    <w:rsid w:val="00175B8B"/>
    <w:rPr>
      <w:rFonts w:ascii="Times New Roman" w:eastAsia="Times New Roman" w:hAnsi="Times New Roman" w:cs="Times New Roman"/>
      <w:iCs/>
      <w:szCs w:val="18"/>
    </w:rPr>
  </w:style>
  <w:style w:type="paragraph" w:customStyle="1" w:styleId="afe">
    <w:name w:val="Подчеркнутый"/>
    <w:basedOn w:val="afd"/>
    <w:rsid w:val="00175B8B"/>
    <w:rPr>
      <w:u w:val="single"/>
    </w:rPr>
  </w:style>
  <w:style w:type="paragraph" w:customStyle="1" w:styleId="aff">
    <w:name w:val="Краткий обратный адрес"/>
    <w:basedOn w:val="a2"/>
    <w:rsid w:val="00175B8B"/>
    <w:rPr>
      <w:sz w:val="24"/>
      <w:szCs w:val="24"/>
    </w:rPr>
  </w:style>
  <w:style w:type="paragraph" w:styleId="aff0">
    <w:name w:val="Normal (Web)"/>
    <w:basedOn w:val="a2"/>
    <w:uiPriority w:val="99"/>
    <w:rsid w:val="00175B8B"/>
    <w:pPr>
      <w:spacing w:before="100" w:beforeAutospacing="1" w:after="100" w:afterAutospacing="1"/>
    </w:pPr>
    <w:rPr>
      <w:sz w:val="24"/>
      <w:szCs w:val="24"/>
    </w:rPr>
  </w:style>
  <w:style w:type="paragraph" w:customStyle="1" w:styleId="210">
    <w:name w:val="Основной текст с отступом 21"/>
    <w:basedOn w:val="a2"/>
    <w:rsid w:val="00175B8B"/>
    <w:pPr>
      <w:widowControl w:val="0"/>
      <w:ind w:firstLine="567"/>
    </w:pPr>
    <w:rPr>
      <w:sz w:val="24"/>
    </w:rPr>
  </w:style>
  <w:style w:type="paragraph" w:customStyle="1" w:styleId="13">
    <w:name w:val="Обычный1"/>
    <w:uiPriority w:val="99"/>
    <w:rsid w:val="00175B8B"/>
    <w:pPr>
      <w:widowControl w:val="0"/>
      <w:spacing w:after="0" w:line="240" w:lineRule="auto"/>
    </w:pPr>
    <w:rPr>
      <w:rFonts w:ascii="Arial" w:eastAsia="Times New Roman" w:hAnsi="Arial" w:cs="Times New Roman"/>
      <w:snapToGrid w:val="0"/>
      <w:sz w:val="20"/>
      <w:szCs w:val="20"/>
      <w:lang w:eastAsia="ru-RU"/>
    </w:rPr>
  </w:style>
  <w:style w:type="paragraph" w:customStyle="1" w:styleId="aff1">
    <w:name w:val="Таблицы (моноширинный)"/>
    <w:basedOn w:val="a2"/>
    <w:next w:val="a2"/>
    <w:rsid w:val="00175B8B"/>
    <w:pPr>
      <w:widowControl w:val="0"/>
      <w:autoSpaceDE w:val="0"/>
      <w:autoSpaceDN w:val="0"/>
      <w:adjustRightInd w:val="0"/>
      <w:jc w:val="both"/>
    </w:pPr>
    <w:rPr>
      <w:rFonts w:ascii="Courier New" w:hAnsi="Courier New" w:cs="Courier New"/>
      <w:sz w:val="20"/>
    </w:rPr>
  </w:style>
  <w:style w:type="character" w:customStyle="1" w:styleId="postbody1">
    <w:name w:val="postbody1"/>
    <w:rsid w:val="00175B8B"/>
    <w:rPr>
      <w:sz w:val="20"/>
      <w:szCs w:val="20"/>
    </w:rPr>
  </w:style>
  <w:style w:type="paragraph" w:customStyle="1" w:styleId="211">
    <w:name w:val="Основной текст 21"/>
    <w:basedOn w:val="a2"/>
    <w:uiPriority w:val="99"/>
    <w:rsid w:val="00175B8B"/>
    <w:pPr>
      <w:widowControl w:val="0"/>
    </w:pPr>
    <w:rPr>
      <w:sz w:val="22"/>
    </w:rPr>
  </w:style>
  <w:style w:type="character" w:styleId="aff2">
    <w:name w:val="FollowedHyperlink"/>
    <w:rsid w:val="00175B8B"/>
    <w:rPr>
      <w:color w:val="800080"/>
      <w:u w:val="single"/>
    </w:rPr>
  </w:style>
  <w:style w:type="paragraph" w:styleId="aff3">
    <w:name w:val="Document Map"/>
    <w:basedOn w:val="a2"/>
    <w:link w:val="aff4"/>
    <w:rsid w:val="00175B8B"/>
    <w:pPr>
      <w:shd w:val="clear" w:color="auto" w:fill="000080"/>
    </w:pPr>
    <w:rPr>
      <w:rFonts w:ascii="Tahoma" w:hAnsi="Tahoma" w:cs="Tahoma"/>
      <w:sz w:val="20"/>
    </w:rPr>
  </w:style>
  <w:style w:type="character" w:customStyle="1" w:styleId="aff4">
    <w:name w:val="Схема документа Знак"/>
    <w:basedOn w:val="a3"/>
    <w:link w:val="aff3"/>
    <w:rsid w:val="00175B8B"/>
    <w:rPr>
      <w:rFonts w:ascii="Tahoma" w:eastAsia="Times New Roman" w:hAnsi="Tahoma" w:cs="Tahoma"/>
      <w:sz w:val="20"/>
      <w:szCs w:val="20"/>
      <w:shd w:val="clear" w:color="auto" w:fill="000080"/>
      <w:lang w:eastAsia="ru-RU"/>
    </w:rPr>
  </w:style>
  <w:style w:type="paragraph" w:customStyle="1" w:styleId="ConsPlusTitle">
    <w:name w:val="ConsPlusTitle"/>
    <w:rsid w:val="00175B8B"/>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26">
    <w:name w:val="toc 2"/>
    <w:basedOn w:val="a2"/>
    <w:next w:val="a2"/>
    <w:autoRedefine/>
    <w:uiPriority w:val="39"/>
    <w:rsid w:val="00D02BD7"/>
    <w:pPr>
      <w:tabs>
        <w:tab w:val="right" w:leader="dot" w:pos="9910"/>
      </w:tabs>
      <w:ind w:firstLine="709"/>
    </w:pPr>
  </w:style>
  <w:style w:type="paragraph" w:styleId="36">
    <w:name w:val="toc 3"/>
    <w:basedOn w:val="a2"/>
    <w:next w:val="a2"/>
    <w:autoRedefine/>
    <w:uiPriority w:val="39"/>
    <w:rsid w:val="00175B8B"/>
    <w:pPr>
      <w:ind w:left="560"/>
    </w:pPr>
  </w:style>
  <w:style w:type="character" w:customStyle="1" w:styleId="14">
    <w:name w:val="Стиль1 Знак"/>
    <w:link w:val="15"/>
    <w:locked/>
    <w:rsid w:val="00175B8B"/>
    <w:rPr>
      <w:sz w:val="26"/>
      <w:szCs w:val="26"/>
      <w:lang w:eastAsia="ru-RU"/>
    </w:rPr>
  </w:style>
  <w:style w:type="paragraph" w:customStyle="1" w:styleId="15">
    <w:name w:val="Стиль1"/>
    <w:basedOn w:val="af5"/>
    <w:link w:val="14"/>
    <w:rsid w:val="00175B8B"/>
    <w:pPr>
      <w:spacing w:before="120"/>
      <w:ind w:firstLine="709"/>
    </w:pPr>
    <w:rPr>
      <w:rFonts w:asciiTheme="minorHAnsi" w:eastAsiaTheme="minorHAnsi" w:hAnsiTheme="minorHAnsi" w:cstheme="minorBidi"/>
      <w:sz w:val="26"/>
      <w:szCs w:val="26"/>
    </w:rPr>
  </w:style>
  <w:style w:type="paragraph" w:customStyle="1" w:styleId="aff5">
    <w:name w:val="Знак"/>
    <w:basedOn w:val="a2"/>
    <w:uiPriority w:val="99"/>
    <w:rsid w:val="00175B8B"/>
    <w:pPr>
      <w:spacing w:after="160" w:line="240" w:lineRule="exact"/>
    </w:pPr>
    <w:rPr>
      <w:rFonts w:ascii="Verdana" w:hAnsi="Verdana" w:cs="Verdana"/>
      <w:sz w:val="20"/>
      <w:lang w:val="en-US" w:eastAsia="en-US"/>
    </w:rPr>
  </w:style>
  <w:style w:type="paragraph" w:customStyle="1" w:styleId="aff6">
    <w:name w:val="шапка"/>
    <w:basedOn w:val="a2"/>
    <w:uiPriority w:val="99"/>
    <w:rsid w:val="00175B8B"/>
    <w:pPr>
      <w:overflowPunct w:val="0"/>
      <w:autoSpaceDE w:val="0"/>
      <w:autoSpaceDN w:val="0"/>
      <w:adjustRightInd w:val="0"/>
      <w:spacing w:line="192" w:lineRule="exact"/>
      <w:jc w:val="center"/>
    </w:pPr>
    <w:rPr>
      <w:rFonts w:ascii="Times New Roman CYR" w:hAnsi="Times New Roman CYR"/>
      <w:sz w:val="22"/>
    </w:rPr>
  </w:style>
  <w:style w:type="paragraph" w:customStyle="1" w:styleId="ConsPlusCell">
    <w:name w:val="ConsPlusCell"/>
    <w:rsid w:val="00175B8B"/>
    <w:pPr>
      <w:autoSpaceDE w:val="0"/>
      <w:autoSpaceDN w:val="0"/>
      <w:adjustRightInd w:val="0"/>
      <w:spacing w:after="0" w:line="240" w:lineRule="auto"/>
    </w:pPr>
    <w:rPr>
      <w:rFonts w:ascii="Arial" w:eastAsia="Times New Roman" w:hAnsi="Arial" w:cs="Arial"/>
      <w:sz w:val="20"/>
      <w:szCs w:val="20"/>
      <w:lang w:eastAsia="ru-RU"/>
    </w:rPr>
  </w:style>
  <w:style w:type="paragraph" w:styleId="aff7">
    <w:name w:val="Balloon Text"/>
    <w:basedOn w:val="a2"/>
    <w:link w:val="aff8"/>
    <w:uiPriority w:val="99"/>
    <w:rsid w:val="00175B8B"/>
    <w:rPr>
      <w:rFonts w:ascii="Tahoma" w:hAnsi="Tahoma"/>
      <w:sz w:val="16"/>
      <w:szCs w:val="16"/>
    </w:rPr>
  </w:style>
  <w:style w:type="character" w:customStyle="1" w:styleId="aff8">
    <w:name w:val="Текст выноски Знак"/>
    <w:basedOn w:val="a3"/>
    <w:link w:val="aff7"/>
    <w:uiPriority w:val="99"/>
    <w:rsid w:val="00175B8B"/>
    <w:rPr>
      <w:rFonts w:ascii="Tahoma" w:eastAsia="Times New Roman" w:hAnsi="Tahoma" w:cs="Times New Roman"/>
      <w:sz w:val="16"/>
      <w:szCs w:val="16"/>
    </w:rPr>
  </w:style>
  <w:style w:type="paragraph" w:customStyle="1" w:styleId="aff9">
    <w:name w:val="текст"/>
    <w:basedOn w:val="a2"/>
    <w:uiPriority w:val="99"/>
    <w:rsid w:val="00175B8B"/>
    <w:pPr>
      <w:overflowPunct w:val="0"/>
      <w:autoSpaceDE w:val="0"/>
      <w:autoSpaceDN w:val="0"/>
      <w:adjustRightInd w:val="0"/>
      <w:spacing w:before="120" w:line="216" w:lineRule="exact"/>
      <w:textAlignment w:val="baseline"/>
    </w:pPr>
    <w:rPr>
      <w:rFonts w:ascii="Times New Roman CYR" w:hAnsi="Times New Roman CYR"/>
      <w:sz w:val="24"/>
    </w:rPr>
  </w:style>
  <w:style w:type="character" w:customStyle="1" w:styleId="u0">
    <w:name w:val="u Знак"/>
    <w:link w:val="u"/>
    <w:locked/>
    <w:rsid w:val="00175B8B"/>
    <w:rPr>
      <w:rFonts w:ascii="Times New Roman" w:eastAsia="Times New Roman" w:hAnsi="Times New Roman" w:cs="Times New Roman"/>
      <w:color w:val="000000"/>
      <w:sz w:val="18"/>
      <w:szCs w:val="18"/>
    </w:rPr>
  </w:style>
  <w:style w:type="numbering" w:customStyle="1" w:styleId="16">
    <w:name w:val="Нет списка1"/>
    <w:next w:val="a5"/>
    <w:uiPriority w:val="99"/>
    <w:semiHidden/>
    <w:unhideWhenUsed/>
    <w:rsid w:val="00175B8B"/>
  </w:style>
  <w:style w:type="character" w:customStyle="1" w:styleId="ConsPlusNormal0">
    <w:name w:val="ConsPlusNormal Знак"/>
    <w:link w:val="ConsPlusNormal"/>
    <w:locked/>
    <w:rsid w:val="00175B8B"/>
    <w:rPr>
      <w:rFonts w:ascii="Arial" w:eastAsia="Times New Roman" w:hAnsi="Arial" w:cs="Arial"/>
      <w:sz w:val="20"/>
      <w:szCs w:val="20"/>
      <w:lang w:eastAsia="ru-RU"/>
    </w:rPr>
  </w:style>
  <w:style w:type="paragraph" w:customStyle="1" w:styleId="oaeno2">
    <w:name w:val="oaeno2"/>
    <w:basedOn w:val="a2"/>
    <w:uiPriority w:val="99"/>
    <w:rsid w:val="00175B8B"/>
    <w:pPr>
      <w:overflowPunct w:val="0"/>
      <w:autoSpaceDE w:val="0"/>
      <w:autoSpaceDN w:val="0"/>
      <w:adjustRightInd w:val="0"/>
      <w:spacing w:before="120" w:line="216" w:lineRule="exact"/>
      <w:jc w:val="center"/>
    </w:pPr>
    <w:rPr>
      <w:rFonts w:ascii="Times New Roman CYR" w:hAnsi="Times New Roman CYR"/>
      <w:sz w:val="24"/>
    </w:rPr>
  </w:style>
  <w:style w:type="paragraph" w:customStyle="1" w:styleId="Char">
    <w:name w:val="Char Знак Знак"/>
    <w:basedOn w:val="a2"/>
    <w:uiPriority w:val="99"/>
    <w:rsid w:val="00175B8B"/>
    <w:pPr>
      <w:widowControl w:val="0"/>
      <w:adjustRightInd w:val="0"/>
      <w:spacing w:after="160" w:line="240" w:lineRule="exact"/>
      <w:jc w:val="right"/>
    </w:pPr>
    <w:rPr>
      <w:sz w:val="20"/>
      <w:lang w:val="en-GB" w:eastAsia="en-US"/>
    </w:rPr>
  </w:style>
  <w:style w:type="paragraph" w:customStyle="1" w:styleId="Heading">
    <w:name w:val="Heading"/>
    <w:uiPriority w:val="99"/>
    <w:rsid w:val="00175B8B"/>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ConsNormal">
    <w:name w:val="ConsNormal"/>
    <w:uiPriority w:val="99"/>
    <w:rsid w:val="00175B8B"/>
    <w:pPr>
      <w:widowControl w:val="0"/>
      <w:autoSpaceDE w:val="0"/>
      <w:autoSpaceDN w:val="0"/>
      <w:spacing w:after="0" w:line="240" w:lineRule="auto"/>
      <w:ind w:firstLine="720"/>
    </w:pPr>
    <w:rPr>
      <w:rFonts w:ascii="Arial" w:eastAsia="Times New Roman" w:hAnsi="Arial" w:cs="Arial"/>
      <w:sz w:val="20"/>
      <w:szCs w:val="20"/>
      <w:lang w:eastAsia="ru-RU"/>
    </w:rPr>
  </w:style>
  <w:style w:type="paragraph" w:customStyle="1" w:styleId="affa">
    <w:name w:val="Оновкка"/>
    <w:uiPriority w:val="99"/>
    <w:rsid w:val="00175B8B"/>
    <w:pPr>
      <w:spacing w:after="0" w:line="240" w:lineRule="auto"/>
      <w:ind w:firstLine="709"/>
      <w:jc w:val="both"/>
    </w:pPr>
    <w:rPr>
      <w:rFonts w:ascii="Times New Roman" w:eastAsia="Times New Roman" w:hAnsi="Times New Roman" w:cs="Times New Roman"/>
      <w:sz w:val="24"/>
      <w:szCs w:val="28"/>
      <w:lang w:eastAsia="ru-RU"/>
    </w:rPr>
  </w:style>
  <w:style w:type="paragraph" w:customStyle="1" w:styleId="textn">
    <w:name w:val="textn"/>
    <w:basedOn w:val="a2"/>
    <w:uiPriority w:val="99"/>
    <w:rsid w:val="00175B8B"/>
    <w:pPr>
      <w:spacing w:before="100" w:beforeAutospacing="1" w:after="100" w:afterAutospacing="1"/>
    </w:pPr>
    <w:rPr>
      <w:sz w:val="20"/>
    </w:rPr>
  </w:style>
  <w:style w:type="paragraph" w:customStyle="1" w:styleId="27">
    <w:name w:val="цифры2"/>
    <w:basedOn w:val="aff9"/>
    <w:rsid w:val="00175B8B"/>
    <w:pPr>
      <w:jc w:val="center"/>
      <w:textAlignment w:val="auto"/>
    </w:pPr>
  </w:style>
  <w:style w:type="paragraph" w:customStyle="1" w:styleId="affb">
    <w:name w:val="цифры"/>
    <w:basedOn w:val="a2"/>
    <w:uiPriority w:val="99"/>
    <w:rsid w:val="00175B8B"/>
    <w:pPr>
      <w:overflowPunct w:val="0"/>
      <w:autoSpaceDE w:val="0"/>
      <w:autoSpaceDN w:val="0"/>
      <w:adjustRightInd w:val="0"/>
      <w:spacing w:before="120" w:line="216" w:lineRule="exact"/>
      <w:jc w:val="center"/>
    </w:pPr>
    <w:rPr>
      <w:sz w:val="26"/>
    </w:rPr>
  </w:style>
  <w:style w:type="paragraph" w:styleId="affc">
    <w:name w:val="List Continue"/>
    <w:basedOn w:val="a2"/>
    <w:rsid w:val="00175B8B"/>
    <w:pPr>
      <w:spacing w:after="120"/>
      <w:ind w:left="283"/>
    </w:pPr>
    <w:rPr>
      <w:sz w:val="32"/>
    </w:rPr>
  </w:style>
  <w:style w:type="paragraph" w:customStyle="1" w:styleId="17">
    <w:name w:val="Штамп1"/>
    <w:basedOn w:val="a2"/>
    <w:uiPriority w:val="99"/>
    <w:rsid w:val="00175B8B"/>
    <w:pPr>
      <w:widowControl w:val="0"/>
      <w:jc w:val="center"/>
    </w:pPr>
    <w:rPr>
      <w:sz w:val="24"/>
    </w:rPr>
  </w:style>
  <w:style w:type="paragraph" w:customStyle="1" w:styleId="affd">
    <w:name w:val="Основное"/>
    <w:link w:val="affe"/>
    <w:autoRedefine/>
    <w:uiPriority w:val="99"/>
    <w:rsid w:val="00175B8B"/>
    <w:pPr>
      <w:spacing w:after="0" w:line="240" w:lineRule="auto"/>
      <w:ind w:firstLine="709"/>
      <w:jc w:val="both"/>
    </w:pPr>
    <w:rPr>
      <w:rFonts w:ascii="Times New Roman" w:eastAsia="Calibri" w:hAnsi="Times New Roman" w:cs="Times New Roman"/>
      <w:color w:val="000000"/>
      <w:lang w:eastAsia="ru-RU"/>
    </w:rPr>
  </w:style>
  <w:style w:type="character" w:customStyle="1" w:styleId="affe">
    <w:name w:val="Основное Знак"/>
    <w:link w:val="affd"/>
    <w:uiPriority w:val="99"/>
    <w:locked/>
    <w:rsid w:val="00175B8B"/>
    <w:rPr>
      <w:rFonts w:ascii="Times New Roman" w:eastAsia="Calibri" w:hAnsi="Times New Roman" w:cs="Times New Roman"/>
      <w:color w:val="000000"/>
      <w:lang w:eastAsia="ru-RU"/>
    </w:rPr>
  </w:style>
  <w:style w:type="paragraph" w:customStyle="1" w:styleId="western">
    <w:name w:val="western"/>
    <w:basedOn w:val="a2"/>
    <w:uiPriority w:val="99"/>
    <w:rsid w:val="00175B8B"/>
    <w:pPr>
      <w:spacing w:before="100" w:beforeAutospacing="1" w:after="119"/>
    </w:pPr>
    <w:rPr>
      <w:color w:val="000000"/>
      <w:sz w:val="24"/>
      <w:szCs w:val="24"/>
    </w:rPr>
  </w:style>
  <w:style w:type="paragraph" w:customStyle="1" w:styleId="CharChar1CharCharCharChar">
    <w:name w:val="Знак Char Char Знак Знак Знак Знак Знак Знак1 Знак Char Char Знак Char Char Знак Знак Знак Знак"/>
    <w:basedOn w:val="a2"/>
    <w:uiPriority w:val="99"/>
    <w:rsid w:val="00175B8B"/>
    <w:pPr>
      <w:spacing w:before="100" w:beforeAutospacing="1" w:after="100" w:afterAutospacing="1"/>
      <w:jc w:val="both"/>
    </w:pPr>
    <w:rPr>
      <w:rFonts w:ascii="Tahoma" w:hAnsi="Tahoma"/>
      <w:sz w:val="20"/>
      <w:lang w:val="en-US" w:eastAsia="en-US"/>
    </w:rPr>
  </w:style>
  <w:style w:type="paragraph" w:customStyle="1" w:styleId="consplusnonformat">
    <w:name w:val="consplusnonformat"/>
    <w:basedOn w:val="a2"/>
    <w:uiPriority w:val="99"/>
    <w:rsid w:val="00175B8B"/>
    <w:pPr>
      <w:spacing w:before="100" w:beforeAutospacing="1" w:after="100" w:afterAutospacing="1"/>
    </w:pPr>
    <w:rPr>
      <w:sz w:val="24"/>
      <w:szCs w:val="24"/>
    </w:rPr>
  </w:style>
  <w:style w:type="character" w:customStyle="1" w:styleId="afff">
    <w:name w:val="Знак Знак"/>
    <w:uiPriority w:val="99"/>
    <w:locked/>
    <w:rsid w:val="00175B8B"/>
    <w:rPr>
      <w:sz w:val="24"/>
      <w:lang w:val="en-US" w:eastAsia="ru-RU"/>
    </w:rPr>
  </w:style>
  <w:style w:type="paragraph" w:customStyle="1" w:styleId="oaeno1">
    <w:name w:val="oaeno1"/>
    <w:basedOn w:val="a2"/>
    <w:uiPriority w:val="99"/>
    <w:rsid w:val="00175B8B"/>
    <w:pPr>
      <w:overflowPunct w:val="0"/>
      <w:autoSpaceDE w:val="0"/>
      <w:autoSpaceDN w:val="0"/>
      <w:adjustRightInd w:val="0"/>
      <w:spacing w:before="120" w:line="216" w:lineRule="exact"/>
    </w:pPr>
    <w:rPr>
      <w:sz w:val="24"/>
    </w:rPr>
  </w:style>
  <w:style w:type="character" w:customStyle="1" w:styleId="afff0">
    <w:name w:val="Гипертекстовая ссылка"/>
    <w:uiPriority w:val="99"/>
    <w:rsid w:val="00175B8B"/>
    <w:rPr>
      <w:color w:val="106BBE"/>
    </w:rPr>
  </w:style>
  <w:style w:type="paragraph" w:customStyle="1" w:styleId="28">
    <w:name w:val="Знак Знак2"/>
    <w:basedOn w:val="a2"/>
    <w:rsid w:val="00175B8B"/>
    <w:pPr>
      <w:widowControl w:val="0"/>
      <w:adjustRightInd w:val="0"/>
      <w:spacing w:after="160" w:line="240" w:lineRule="exact"/>
      <w:jc w:val="right"/>
    </w:pPr>
    <w:rPr>
      <w:sz w:val="20"/>
      <w:lang w:val="en-GB" w:eastAsia="en-US"/>
    </w:rPr>
  </w:style>
  <w:style w:type="paragraph" w:customStyle="1" w:styleId="HEADERTEXT">
    <w:name w:val=".HEADERTEXT"/>
    <w:uiPriority w:val="99"/>
    <w:rsid w:val="00175B8B"/>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eastAsia="ru-RU"/>
    </w:rPr>
  </w:style>
  <w:style w:type="paragraph" w:customStyle="1" w:styleId="FORMATTEXT">
    <w:name w:val=".FORMATTEXT"/>
    <w:rsid w:val="00175B8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TrebuchetMS">
    <w:name w:val="Основной текст + Trebuchet MS"/>
    <w:aliases w:val="7 pt,Интервал 0 pt"/>
    <w:uiPriority w:val="99"/>
    <w:rsid w:val="00175B8B"/>
    <w:rPr>
      <w:rFonts w:ascii="Trebuchet MS" w:hAnsi="Trebuchet MS"/>
      <w:spacing w:val="0"/>
      <w:sz w:val="14"/>
      <w:shd w:val="clear" w:color="auto" w:fill="FFFFFF"/>
    </w:rPr>
  </w:style>
  <w:style w:type="paragraph" w:customStyle="1" w:styleId="ConsPlusNonformat0">
    <w:name w:val="ConsPlusNonformat"/>
    <w:uiPriority w:val="99"/>
    <w:rsid w:val="00175B8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0">
    <w:name w:val="Основной текст 22"/>
    <w:basedOn w:val="a2"/>
    <w:rsid w:val="00175B8B"/>
    <w:pPr>
      <w:widowControl w:val="0"/>
      <w:overflowPunct w:val="0"/>
      <w:autoSpaceDE w:val="0"/>
      <w:autoSpaceDN w:val="0"/>
      <w:adjustRightInd w:val="0"/>
      <w:ind w:firstLine="851"/>
      <w:textAlignment w:val="baseline"/>
    </w:pPr>
    <w:rPr>
      <w:caps/>
      <w:sz w:val="24"/>
    </w:rPr>
  </w:style>
  <w:style w:type="character" w:customStyle="1" w:styleId="FontStyle24">
    <w:name w:val="Font Style24"/>
    <w:rsid w:val="00175B8B"/>
    <w:rPr>
      <w:rFonts w:ascii="Times New Roman" w:hAnsi="Times New Roman" w:cs="Times New Roman"/>
      <w:sz w:val="18"/>
      <w:szCs w:val="18"/>
    </w:rPr>
  </w:style>
  <w:style w:type="paragraph" w:customStyle="1" w:styleId="18">
    <w:name w:val="Отчет_1"/>
    <w:basedOn w:val="a2"/>
    <w:rsid w:val="00175B8B"/>
    <w:pPr>
      <w:spacing w:line="360" w:lineRule="auto"/>
      <w:ind w:firstLine="709"/>
      <w:jc w:val="both"/>
    </w:pPr>
    <w:rPr>
      <w:sz w:val="24"/>
    </w:rPr>
  </w:style>
  <w:style w:type="paragraph" w:customStyle="1" w:styleId="xl29">
    <w:name w:val="xl29"/>
    <w:basedOn w:val="a2"/>
    <w:rsid w:val="00175B8B"/>
    <w:pPr>
      <w:pBdr>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29">
    <w:name w:val="Обычный2"/>
    <w:rsid w:val="00175B8B"/>
    <w:pPr>
      <w:widowControl w:val="0"/>
      <w:spacing w:after="0" w:line="240" w:lineRule="auto"/>
    </w:pPr>
    <w:rPr>
      <w:rFonts w:ascii="Arial" w:eastAsia="Times New Roman" w:hAnsi="Arial" w:cs="Times New Roman"/>
      <w:snapToGrid w:val="0"/>
      <w:sz w:val="20"/>
      <w:szCs w:val="20"/>
      <w:lang w:eastAsia="ru-RU"/>
    </w:rPr>
  </w:style>
  <w:style w:type="paragraph" w:customStyle="1" w:styleId="230">
    <w:name w:val="Основной текст 23"/>
    <w:basedOn w:val="a2"/>
    <w:rsid w:val="00175B8B"/>
    <w:pPr>
      <w:spacing w:before="120"/>
      <w:ind w:firstLine="709"/>
      <w:jc w:val="both"/>
    </w:pPr>
    <w:rPr>
      <w:snapToGrid w:val="0"/>
      <w:sz w:val="26"/>
    </w:rPr>
  </w:style>
  <w:style w:type="paragraph" w:styleId="afff1">
    <w:name w:val="No Spacing"/>
    <w:link w:val="afff2"/>
    <w:qFormat/>
    <w:rsid w:val="00175B8B"/>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ConsPlusTitlePage">
    <w:name w:val="ConsPlusTitlePage"/>
    <w:uiPriority w:val="99"/>
    <w:rsid w:val="00175B8B"/>
    <w:pPr>
      <w:widowControl w:val="0"/>
      <w:autoSpaceDE w:val="0"/>
      <w:autoSpaceDN w:val="0"/>
      <w:adjustRightInd w:val="0"/>
      <w:spacing w:after="0" w:line="240" w:lineRule="auto"/>
    </w:pPr>
    <w:rPr>
      <w:rFonts w:ascii="Tahoma" w:eastAsia="Times New Roman" w:hAnsi="Tahoma" w:cs="Tahoma"/>
      <w:sz w:val="20"/>
      <w:szCs w:val="20"/>
      <w:lang w:eastAsia="ru-RU"/>
    </w:rPr>
  </w:style>
  <w:style w:type="character" w:customStyle="1" w:styleId="19">
    <w:name w:val="Основной текст с отступом Знак1"/>
    <w:aliases w:val=" Знак Знак"/>
    <w:rsid w:val="00175B8B"/>
    <w:rPr>
      <w:sz w:val="28"/>
      <w:szCs w:val="28"/>
      <w:lang w:val="ru-RU" w:eastAsia="ru-RU" w:bidi="ar-SA"/>
    </w:rPr>
  </w:style>
  <w:style w:type="character" w:customStyle="1" w:styleId="1a">
    <w:name w:val="Стиль1 Знак Знак"/>
    <w:locked/>
    <w:rsid w:val="00175B8B"/>
    <w:rPr>
      <w:sz w:val="26"/>
      <w:szCs w:val="26"/>
      <w:lang w:val="ru-RU" w:eastAsia="ru-RU" w:bidi="ar-SA"/>
    </w:rPr>
  </w:style>
  <w:style w:type="paragraph" w:customStyle="1" w:styleId="2a">
    <w:name w:val="текст2"/>
    <w:basedOn w:val="aff9"/>
    <w:rsid w:val="00175B8B"/>
    <w:pPr>
      <w:jc w:val="center"/>
    </w:pPr>
  </w:style>
  <w:style w:type="paragraph" w:customStyle="1" w:styleId="oaeno">
    <w:name w:val="oaeno"/>
    <w:basedOn w:val="a2"/>
    <w:rsid w:val="00175B8B"/>
    <w:pPr>
      <w:overflowPunct w:val="0"/>
      <w:autoSpaceDE w:val="0"/>
      <w:autoSpaceDN w:val="0"/>
      <w:adjustRightInd w:val="0"/>
      <w:spacing w:before="120" w:line="216" w:lineRule="exact"/>
      <w:textAlignment w:val="baseline"/>
    </w:pPr>
    <w:rPr>
      <w:sz w:val="24"/>
    </w:rPr>
  </w:style>
  <w:style w:type="paragraph" w:customStyle="1" w:styleId="oeou2">
    <w:name w:val="oeo?u2"/>
    <w:basedOn w:val="oaeno"/>
    <w:rsid w:val="00175B8B"/>
    <w:pPr>
      <w:jc w:val="center"/>
    </w:pPr>
  </w:style>
  <w:style w:type="paragraph" w:customStyle="1" w:styleId="oeou">
    <w:name w:val="oeo?u"/>
    <w:basedOn w:val="a2"/>
    <w:rsid w:val="00175B8B"/>
    <w:pPr>
      <w:overflowPunct w:val="0"/>
      <w:autoSpaceDE w:val="0"/>
      <w:autoSpaceDN w:val="0"/>
      <w:adjustRightInd w:val="0"/>
      <w:spacing w:before="120" w:line="216" w:lineRule="exact"/>
      <w:jc w:val="center"/>
      <w:textAlignment w:val="baseline"/>
    </w:pPr>
    <w:rPr>
      <w:sz w:val="26"/>
    </w:rPr>
  </w:style>
  <w:style w:type="paragraph" w:customStyle="1" w:styleId="oaiea">
    <w:name w:val="oaiea"/>
    <w:basedOn w:val="a2"/>
    <w:rsid w:val="00175B8B"/>
    <w:pPr>
      <w:overflowPunct w:val="0"/>
      <w:autoSpaceDE w:val="0"/>
      <w:autoSpaceDN w:val="0"/>
      <w:adjustRightInd w:val="0"/>
      <w:spacing w:line="192" w:lineRule="exact"/>
      <w:jc w:val="center"/>
      <w:textAlignment w:val="baseline"/>
    </w:pPr>
    <w:rPr>
      <w:sz w:val="22"/>
    </w:rPr>
  </w:style>
  <w:style w:type="paragraph" w:styleId="afff3">
    <w:name w:val="Normal Indent"/>
    <w:basedOn w:val="a2"/>
    <w:rsid w:val="00175B8B"/>
    <w:pPr>
      <w:overflowPunct w:val="0"/>
      <w:autoSpaceDE w:val="0"/>
      <w:autoSpaceDN w:val="0"/>
      <w:adjustRightInd w:val="0"/>
      <w:spacing w:before="120"/>
      <w:ind w:left="720" w:firstLine="567"/>
      <w:textAlignment w:val="baseline"/>
    </w:pPr>
    <w:rPr>
      <w:sz w:val="26"/>
    </w:rPr>
  </w:style>
  <w:style w:type="paragraph" w:customStyle="1" w:styleId="oaiea0">
    <w:name w:val="oaiea_"/>
    <w:basedOn w:val="a2"/>
    <w:rsid w:val="00175B8B"/>
    <w:pPr>
      <w:overflowPunct w:val="0"/>
      <w:autoSpaceDE w:val="0"/>
      <w:autoSpaceDN w:val="0"/>
      <w:adjustRightInd w:val="0"/>
      <w:jc w:val="center"/>
      <w:textAlignment w:val="baseline"/>
    </w:pPr>
    <w:rPr>
      <w:sz w:val="20"/>
    </w:rPr>
  </w:style>
  <w:style w:type="paragraph" w:customStyle="1" w:styleId="oaiea2">
    <w:name w:val="oaiea2"/>
    <w:basedOn w:val="a2"/>
    <w:rsid w:val="00175B8B"/>
    <w:pPr>
      <w:overflowPunct w:val="0"/>
      <w:autoSpaceDE w:val="0"/>
      <w:autoSpaceDN w:val="0"/>
      <w:adjustRightInd w:val="0"/>
      <w:jc w:val="center"/>
      <w:textAlignment w:val="baseline"/>
    </w:pPr>
    <w:rPr>
      <w:sz w:val="14"/>
    </w:rPr>
  </w:style>
  <w:style w:type="paragraph" w:customStyle="1" w:styleId="F">
    <w:name w:val="Обычный/F"/>
    <w:rsid w:val="00175B8B"/>
    <w:pPr>
      <w:spacing w:after="0" w:line="240" w:lineRule="auto"/>
    </w:pPr>
    <w:rPr>
      <w:rFonts w:ascii="Times New Roman" w:eastAsia="Times New Roman" w:hAnsi="Times New Roman" w:cs="Times New Roman"/>
      <w:snapToGrid w:val="0"/>
      <w:sz w:val="28"/>
      <w:szCs w:val="20"/>
      <w:lang w:eastAsia="ru-RU"/>
    </w:rPr>
  </w:style>
  <w:style w:type="paragraph" w:customStyle="1" w:styleId="afff4">
    <w:name w:val="Стиль"/>
    <w:rsid w:val="00175B8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fff5">
    <w:name w:val="caption"/>
    <w:basedOn w:val="a2"/>
    <w:next w:val="a2"/>
    <w:qFormat/>
    <w:rsid w:val="00175B8B"/>
    <w:pPr>
      <w:jc w:val="both"/>
    </w:pPr>
    <w:rPr>
      <w:szCs w:val="28"/>
    </w:rPr>
  </w:style>
  <w:style w:type="paragraph" w:customStyle="1" w:styleId="2b">
    <w:name w:val="Знак Знак2 Знак Знак"/>
    <w:basedOn w:val="a2"/>
    <w:rsid w:val="00175B8B"/>
    <w:pPr>
      <w:spacing w:after="160" w:line="240" w:lineRule="exact"/>
    </w:pPr>
    <w:rPr>
      <w:rFonts w:ascii="Verdana" w:hAnsi="Verdana" w:cs="Verdana"/>
      <w:sz w:val="20"/>
      <w:lang w:val="en-US" w:eastAsia="en-US"/>
    </w:rPr>
  </w:style>
  <w:style w:type="paragraph" w:customStyle="1" w:styleId="120">
    <w:name w:val="Обычный 12"/>
    <w:basedOn w:val="a2"/>
    <w:autoRedefine/>
    <w:rsid w:val="00175B8B"/>
    <w:pPr>
      <w:spacing w:before="120"/>
      <w:ind w:firstLine="709"/>
    </w:pPr>
    <w:rPr>
      <w:b/>
      <w:bCs/>
      <w:color w:val="000001"/>
      <w:spacing w:val="-2"/>
      <w:sz w:val="26"/>
      <w:szCs w:val="26"/>
    </w:rPr>
  </w:style>
  <w:style w:type="paragraph" w:customStyle="1" w:styleId="1b">
    <w:name w:val="Основной текст с отступом1"/>
    <w:basedOn w:val="a2"/>
    <w:rsid w:val="00175B8B"/>
    <w:pPr>
      <w:widowControl w:val="0"/>
      <w:ind w:firstLine="567"/>
      <w:jc w:val="both"/>
    </w:pPr>
    <w:rPr>
      <w:spacing w:val="20"/>
      <w:sz w:val="24"/>
      <w:szCs w:val="24"/>
    </w:rPr>
  </w:style>
  <w:style w:type="paragraph" w:customStyle="1" w:styleId="Left">
    <w:name w:val="Left"/>
    <w:rsid w:val="00175B8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UNFORMATTEXT">
    <w:name w:val=".UNFORMATTEXT"/>
    <w:rsid w:val="00175B8B"/>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afff6">
    <w:name w:val="Текст_ЛП_Самара Знак"/>
    <w:basedOn w:val="a2"/>
    <w:link w:val="afff7"/>
    <w:autoRedefine/>
    <w:rsid w:val="00175B8B"/>
    <w:pPr>
      <w:spacing w:before="120"/>
      <w:ind w:firstLine="420"/>
      <w:jc w:val="both"/>
    </w:pPr>
    <w:rPr>
      <w:szCs w:val="28"/>
    </w:rPr>
  </w:style>
  <w:style w:type="character" w:customStyle="1" w:styleId="afff7">
    <w:name w:val="Текст_ЛП_Самара Знак Знак"/>
    <w:link w:val="afff6"/>
    <w:rsid w:val="00175B8B"/>
    <w:rPr>
      <w:rFonts w:ascii="Times New Roman" w:eastAsia="Times New Roman" w:hAnsi="Times New Roman" w:cs="Times New Roman"/>
      <w:sz w:val="28"/>
      <w:szCs w:val="28"/>
    </w:rPr>
  </w:style>
  <w:style w:type="paragraph" w:customStyle="1" w:styleId="afff8">
    <w:name w:val="Основной"/>
    <w:basedOn w:val="u"/>
    <w:link w:val="afff9"/>
    <w:rsid w:val="00175B8B"/>
    <w:pPr>
      <w:shd w:val="clear" w:color="auto" w:fill="FFFFFF"/>
      <w:spacing w:line="360" w:lineRule="auto"/>
      <w:ind w:firstLine="709"/>
    </w:pPr>
    <w:rPr>
      <w:sz w:val="26"/>
      <w:szCs w:val="26"/>
    </w:rPr>
  </w:style>
  <w:style w:type="character" w:customStyle="1" w:styleId="afff9">
    <w:name w:val="Основной Знак"/>
    <w:link w:val="afff8"/>
    <w:locked/>
    <w:rsid w:val="00175B8B"/>
    <w:rPr>
      <w:rFonts w:ascii="Times New Roman" w:eastAsia="Times New Roman" w:hAnsi="Times New Roman" w:cs="Times New Roman"/>
      <w:color w:val="000000"/>
      <w:sz w:val="26"/>
      <w:szCs w:val="26"/>
      <w:shd w:val="clear" w:color="auto" w:fill="FFFFFF"/>
    </w:rPr>
  </w:style>
  <w:style w:type="paragraph" w:customStyle="1" w:styleId="afffa">
    <w:name w:val="Содержимое таблицы"/>
    <w:basedOn w:val="a2"/>
    <w:rsid w:val="00175B8B"/>
    <w:pPr>
      <w:widowControl w:val="0"/>
      <w:suppressLineNumbers/>
      <w:suppressAutoHyphens/>
    </w:pPr>
    <w:rPr>
      <w:rFonts w:eastAsia="Lucida Sans Unicode" w:cs="Tahoma"/>
      <w:color w:val="000000"/>
      <w:sz w:val="24"/>
      <w:szCs w:val="24"/>
      <w:lang w:val="en-US" w:eastAsia="en-US" w:bidi="en-US"/>
    </w:rPr>
  </w:style>
  <w:style w:type="paragraph" w:customStyle="1" w:styleId="Default">
    <w:name w:val="Default"/>
    <w:rsid w:val="00175B8B"/>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1215">
    <w:name w:val="Док12 инт1.5 Знак"/>
    <w:basedOn w:val="a2"/>
    <w:autoRedefine/>
    <w:rsid w:val="00175B8B"/>
    <w:pPr>
      <w:widowControl w:val="0"/>
      <w:autoSpaceDE w:val="0"/>
      <w:autoSpaceDN w:val="0"/>
      <w:adjustRightInd w:val="0"/>
      <w:spacing w:line="360" w:lineRule="auto"/>
      <w:ind w:firstLine="709"/>
      <w:jc w:val="both"/>
    </w:pPr>
    <w:rPr>
      <w:rFonts w:eastAsia="MS Mincho"/>
      <w:sz w:val="24"/>
      <w:szCs w:val="28"/>
    </w:rPr>
  </w:style>
  <w:style w:type="character" w:customStyle="1" w:styleId="blk">
    <w:name w:val="blk"/>
    <w:rsid w:val="00175B8B"/>
  </w:style>
  <w:style w:type="paragraph" w:customStyle="1" w:styleId="ConsPlusTextList1">
    <w:name w:val="ConsPlusTextList1"/>
    <w:rsid w:val="00175B8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221">
    <w:name w:val="Основной текст с отступом 22"/>
    <w:basedOn w:val="a2"/>
    <w:rsid w:val="00175B8B"/>
    <w:pPr>
      <w:widowControl w:val="0"/>
      <w:overflowPunct w:val="0"/>
      <w:autoSpaceDE w:val="0"/>
      <w:autoSpaceDN w:val="0"/>
      <w:adjustRightInd w:val="0"/>
      <w:spacing w:before="120"/>
      <w:ind w:firstLine="709"/>
      <w:jc w:val="center"/>
    </w:pPr>
    <w:rPr>
      <w:sz w:val="26"/>
      <w:szCs w:val="26"/>
    </w:rPr>
  </w:style>
  <w:style w:type="character" w:customStyle="1" w:styleId="doctitleimportant">
    <w:name w:val="doc__title_important"/>
    <w:rsid w:val="00175B8B"/>
  </w:style>
  <w:style w:type="character" w:customStyle="1" w:styleId="1c">
    <w:name w:val="Стиль1 Знак Знак Знак"/>
    <w:rsid w:val="00175B8B"/>
    <w:rPr>
      <w:rFonts w:ascii="Courier New" w:hAnsi="Courier New" w:cs="Courier New"/>
      <w:color w:val="000000"/>
      <w:spacing w:val="-13"/>
      <w:w w:val="72"/>
      <w:sz w:val="26"/>
      <w:szCs w:val="26"/>
      <w:lang w:val="ru-RU" w:eastAsia="ru-RU" w:bidi="ar-SA"/>
    </w:rPr>
  </w:style>
  <w:style w:type="table" w:customStyle="1" w:styleId="1d">
    <w:name w:val="Сетка таблицы1"/>
    <w:basedOn w:val="a4"/>
    <w:next w:val="af1"/>
    <w:rsid w:val="00175B8B"/>
    <w:pPr>
      <w:spacing w:after="0" w:line="240" w:lineRule="auto"/>
      <w:ind w:firstLine="709"/>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0">
    <w:name w:val="Знак Знак10"/>
    <w:basedOn w:val="a2"/>
    <w:rsid w:val="00175B8B"/>
    <w:pPr>
      <w:spacing w:after="160" w:line="240" w:lineRule="exact"/>
    </w:pPr>
    <w:rPr>
      <w:rFonts w:ascii="Verdana" w:hAnsi="Verdana" w:cs="Verdana"/>
      <w:sz w:val="20"/>
      <w:lang w:val="en-US" w:eastAsia="en-US"/>
    </w:rPr>
  </w:style>
  <w:style w:type="character" w:customStyle="1" w:styleId="afffb">
    <w:name w:val="Знак Знак Знак"/>
    <w:rsid w:val="00175B8B"/>
    <w:rPr>
      <w:rFonts w:ascii="Calibri" w:eastAsia="Calibri" w:hAnsi="Calibri"/>
      <w:sz w:val="22"/>
      <w:szCs w:val="22"/>
      <w:lang w:val="ru-RU" w:eastAsia="en-US" w:bidi="ar-SA"/>
    </w:rPr>
  </w:style>
  <w:style w:type="numbering" w:customStyle="1" w:styleId="110">
    <w:name w:val="Нет списка11"/>
    <w:next w:val="a5"/>
    <w:uiPriority w:val="99"/>
    <w:semiHidden/>
    <w:unhideWhenUsed/>
    <w:rsid w:val="00175B8B"/>
  </w:style>
  <w:style w:type="table" w:customStyle="1" w:styleId="2c">
    <w:name w:val="Сетка таблицы2"/>
    <w:basedOn w:val="a4"/>
    <w:next w:val="af1"/>
    <w:rsid w:val="00175B8B"/>
    <w:pPr>
      <w:spacing w:after="0" w:line="240" w:lineRule="auto"/>
      <w:ind w:firstLine="709"/>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Нет списка2"/>
    <w:next w:val="a5"/>
    <w:semiHidden/>
    <w:rsid w:val="00175B8B"/>
  </w:style>
  <w:style w:type="paragraph" w:customStyle="1" w:styleId="text">
    <w:name w:val="text"/>
    <w:basedOn w:val="a2"/>
    <w:rsid w:val="00175B8B"/>
    <w:pPr>
      <w:autoSpaceDE w:val="0"/>
      <w:autoSpaceDN w:val="0"/>
      <w:adjustRightInd w:val="0"/>
      <w:spacing w:line="240" w:lineRule="atLeast"/>
      <w:ind w:firstLine="567"/>
      <w:jc w:val="both"/>
      <w:textAlignment w:val="center"/>
    </w:pPr>
    <w:rPr>
      <w:rFonts w:ascii="PetersburgC" w:hAnsi="PetersburgC"/>
      <w:color w:val="000000"/>
      <w:sz w:val="21"/>
      <w:szCs w:val="21"/>
    </w:rPr>
  </w:style>
  <w:style w:type="paragraph" w:customStyle="1" w:styleId="Iauiue">
    <w:name w:val="Iau?iue"/>
    <w:rsid w:val="00175B8B"/>
    <w:pPr>
      <w:spacing w:after="0" w:line="240" w:lineRule="auto"/>
      <w:ind w:firstLine="709"/>
      <w:jc w:val="both"/>
    </w:pPr>
    <w:rPr>
      <w:rFonts w:ascii="Times New Roman" w:eastAsia="Times New Roman" w:hAnsi="Times New Roman" w:cs="Times New Roman"/>
      <w:sz w:val="20"/>
      <w:szCs w:val="20"/>
      <w:lang w:eastAsia="ru-RU"/>
    </w:rPr>
  </w:style>
  <w:style w:type="paragraph" w:customStyle="1" w:styleId="afffc">
    <w:name w:val="."/>
    <w:uiPriority w:val="99"/>
    <w:rsid w:val="00175B8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numbering" w:customStyle="1" w:styleId="121">
    <w:name w:val="Нет списка12"/>
    <w:next w:val="a5"/>
    <w:uiPriority w:val="99"/>
    <w:semiHidden/>
    <w:unhideWhenUsed/>
    <w:rsid w:val="00175B8B"/>
  </w:style>
  <w:style w:type="numbering" w:customStyle="1" w:styleId="212">
    <w:name w:val="Нет списка21"/>
    <w:next w:val="a5"/>
    <w:uiPriority w:val="99"/>
    <w:semiHidden/>
    <w:unhideWhenUsed/>
    <w:rsid w:val="00175B8B"/>
  </w:style>
  <w:style w:type="paragraph" w:customStyle="1" w:styleId="37">
    <w:name w:val="Обычный3"/>
    <w:rsid w:val="00175B8B"/>
    <w:pPr>
      <w:widowControl w:val="0"/>
      <w:snapToGrid w:val="0"/>
      <w:spacing w:after="0" w:line="240" w:lineRule="auto"/>
    </w:pPr>
    <w:rPr>
      <w:rFonts w:ascii="Arial" w:eastAsia="Times New Roman" w:hAnsi="Arial" w:cs="Times New Roman"/>
      <w:sz w:val="20"/>
      <w:szCs w:val="20"/>
      <w:lang w:eastAsia="ru-RU"/>
    </w:rPr>
  </w:style>
  <w:style w:type="table" w:customStyle="1" w:styleId="111">
    <w:name w:val="Сетка таблицы11"/>
    <w:basedOn w:val="a4"/>
    <w:next w:val="af1"/>
    <w:rsid w:val="00175B8B"/>
    <w:pPr>
      <w:spacing w:after="0" w:line="240" w:lineRule="auto"/>
      <w:ind w:firstLine="709"/>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Нет списка111"/>
    <w:next w:val="a5"/>
    <w:uiPriority w:val="99"/>
    <w:semiHidden/>
    <w:unhideWhenUsed/>
    <w:rsid w:val="00175B8B"/>
  </w:style>
  <w:style w:type="numbering" w:customStyle="1" w:styleId="38">
    <w:name w:val="Нет списка3"/>
    <w:next w:val="a5"/>
    <w:uiPriority w:val="99"/>
    <w:semiHidden/>
    <w:unhideWhenUsed/>
    <w:rsid w:val="00175B8B"/>
  </w:style>
  <w:style w:type="numbering" w:customStyle="1" w:styleId="130">
    <w:name w:val="Нет списка13"/>
    <w:next w:val="a5"/>
    <w:uiPriority w:val="99"/>
    <w:semiHidden/>
    <w:rsid w:val="00175B8B"/>
  </w:style>
  <w:style w:type="paragraph" w:customStyle="1" w:styleId="112">
    <w:name w:val="Обычный11"/>
    <w:rsid w:val="00175B8B"/>
    <w:pPr>
      <w:widowControl w:val="0"/>
      <w:snapToGrid w:val="0"/>
      <w:spacing w:after="0" w:line="240" w:lineRule="auto"/>
    </w:pPr>
    <w:rPr>
      <w:rFonts w:ascii="Arial" w:eastAsia="Times New Roman" w:hAnsi="Arial" w:cs="Times New Roman"/>
      <w:sz w:val="20"/>
      <w:szCs w:val="20"/>
      <w:lang w:eastAsia="ru-RU"/>
    </w:rPr>
  </w:style>
  <w:style w:type="paragraph" w:customStyle="1" w:styleId="1e">
    <w:name w:val="1"/>
    <w:basedOn w:val="a2"/>
    <w:rsid w:val="00175B8B"/>
    <w:pPr>
      <w:widowControl w:val="0"/>
      <w:adjustRightInd w:val="0"/>
      <w:spacing w:after="160" w:line="240" w:lineRule="exact"/>
      <w:jc w:val="right"/>
    </w:pPr>
    <w:rPr>
      <w:sz w:val="20"/>
      <w:lang w:val="en-GB" w:eastAsia="en-US"/>
    </w:rPr>
  </w:style>
  <w:style w:type="numbering" w:customStyle="1" w:styleId="222">
    <w:name w:val="Нет списка22"/>
    <w:next w:val="a5"/>
    <w:semiHidden/>
    <w:rsid w:val="00175B8B"/>
  </w:style>
  <w:style w:type="paragraph" w:customStyle="1" w:styleId="font1">
    <w:name w:val="font1"/>
    <w:basedOn w:val="a2"/>
    <w:rsid w:val="00175B8B"/>
    <w:pPr>
      <w:spacing w:before="100" w:beforeAutospacing="1" w:after="100" w:afterAutospacing="1"/>
    </w:pPr>
    <w:rPr>
      <w:rFonts w:ascii="Arial CYR" w:hAnsi="Arial CYR" w:cs="Arial CYR"/>
      <w:sz w:val="20"/>
    </w:rPr>
  </w:style>
  <w:style w:type="paragraph" w:customStyle="1" w:styleId="font5">
    <w:name w:val="font5"/>
    <w:basedOn w:val="a2"/>
    <w:rsid w:val="00175B8B"/>
    <w:pPr>
      <w:spacing w:before="100" w:beforeAutospacing="1" w:after="100" w:afterAutospacing="1"/>
    </w:pPr>
    <w:rPr>
      <w:sz w:val="22"/>
      <w:szCs w:val="22"/>
    </w:rPr>
  </w:style>
  <w:style w:type="paragraph" w:customStyle="1" w:styleId="xl65">
    <w:name w:val="xl65"/>
    <w:basedOn w:val="a2"/>
    <w:rsid w:val="00175B8B"/>
    <w:pPr>
      <w:spacing w:before="100" w:beforeAutospacing="1" w:after="100" w:afterAutospacing="1"/>
    </w:pPr>
    <w:rPr>
      <w:sz w:val="22"/>
      <w:szCs w:val="22"/>
    </w:rPr>
  </w:style>
  <w:style w:type="paragraph" w:customStyle="1" w:styleId="xl66">
    <w:name w:val="xl66"/>
    <w:basedOn w:val="a2"/>
    <w:rsid w:val="00175B8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67">
    <w:name w:val="xl67"/>
    <w:basedOn w:val="a2"/>
    <w:rsid w:val="00175B8B"/>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68">
    <w:name w:val="xl68"/>
    <w:basedOn w:val="a2"/>
    <w:rsid w:val="00175B8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69">
    <w:name w:val="xl69"/>
    <w:basedOn w:val="a2"/>
    <w:rsid w:val="00175B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2"/>
      <w:szCs w:val="22"/>
    </w:rPr>
  </w:style>
  <w:style w:type="paragraph" w:customStyle="1" w:styleId="xl70">
    <w:name w:val="xl70"/>
    <w:basedOn w:val="a2"/>
    <w:rsid w:val="00175B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2"/>
      <w:szCs w:val="22"/>
    </w:rPr>
  </w:style>
  <w:style w:type="paragraph" w:customStyle="1" w:styleId="xl71">
    <w:name w:val="xl71"/>
    <w:basedOn w:val="a2"/>
    <w:rsid w:val="00175B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72">
    <w:name w:val="xl72"/>
    <w:basedOn w:val="a2"/>
    <w:rsid w:val="00175B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2"/>
      <w:szCs w:val="22"/>
    </w:rPr>
  </w:style>
  <w:style w:type="paragraph" w:customStyle="1" w:styleId="xl73">
    <w:name w:val="xl73"/>
    <w:basedOn w:val="a2"/>
    <w:rsid w:val="00175B8B"/>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2"/>
      <w:szCs w:val="22"/>
    </w:rPr>
  </w:style>
  <w:style w:type="table" w:customStyle="1" w:styleId="122">
    <w:name w:val="Сетка таблицы12"/>
    <w:basedOn w:val="a4"/>
    <w:next w:val="af1"/>
    <w:rsid w:val="00175B8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Нет списка31"/>
    <w:next w:val="a5"/>
    <w:uiPriority w:val="99"/>
    <w:semiHidden/>
    <w:unhideWhenUsed/>
    <w:rsid w:val="00175B8B"/>
  </w:style>
  <w:style w:type="numbering" w:customStyle="1" w:styleId="1120">
    <w:name w:val="Нет списка112"/>
    <w:next w:val="a5"/>
    <w:uiPriority w:val="99"/>
    <w:semiHidden/>
    <w:unhideWhenUsed/>
    <w:rsid w:val="00175B8B"/>
  </w:style>
  <w:style w:type="numbering" w:customStyle="1" w:styleId="41">
    <w:name w:val="Нет списка4"/>
    <w:next w:val="a5"/>
    <w:uiPriority w:val="99"/>
    <w:semiHidden/>
    <w:rsid w:val="00175B8B"/>
  </w:style>
  <w:style w:type="table" w:customStyle="1" w:styleId="213">
    <w:name w:val="Сетка таблицы21"/>
    <w:basedOn w:val="a4"/>
    <w:next w:val="af1"/>
    <w:uiPriority w:val="59"/>
    <w:rsid w:val="00175B8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Сетка таблицы3"/>
    <w:basedOn w:val="a4"/>
    <w:next w:val="af1"/>
    <w:uiPriority w:val="59"/>
    <w:rsid w:val="00175B8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Нет списка5"/>
    <w:next w:val="a5"/>
    <w:uiPriority w:val="99"/>
    <w:semiHidden/>
    <w:rsid w:val="00175B8B"/>
  </w:style>
  <w:style w:type="paragraph" w:customStyle="1" w:styleId="42">
    <w:name w:val="Обычный4"/>
    <w:rsid w:val="00175B8B"/>
    <w:pPr>
      <w:widowControl w:val="0"/>
      <w:snapToGrid w:val="0"/>
      <w:spacing w:after="0" w:line="240" w:lineRule="auto"/>
    </w:pPr>
    <w:rPr>
      <w:rFonts w:ascii="Arial" w:eastAsia="Times New Roman" w:hAnsi="Arial" w:cs="Times New Roman"/>
      <w:sz w:val="20"/>
      <w:szCs w:val="20"/>
      <w:lang w:eastAsia="ru-RU"/>
    </w:rPr>
  </w:style>
  <w:style w:type="paragraph" w:customStyle="1" w:styleId="240">
    <w:name w:val="Основной текст 24"/>
    <w:basedOn w:val="a2"/>
    <w:rsid w:val="00175B8B"/>
    <w:pPr>
      <w:spacing w:before="120"/>
      <w:ind w:firstLine="709"/>
      <w:jc w:val="both"/>
    </w:pPr>
    <w:rPr>
      <w:snapToGrid w:val="0"/>
      <w:sz w:val="26"/>
    </w:rPr>
  </w:style>
  <w:style w:type="numbering" w:customStyle="1" w:styleId="61">
    <w:name w:val="Нет списка6"/>
    <w:next w:val="a5"/>
    <w:semiHidden/>
    <w:rsid w:val="00175B8B"/>
  </w:style>
  <w:style w:type="paragraph" w:customStyle="1" w:styleId="afffd">
    <w:name w:val="øàïêà"/>
    <w:basedOn w:val="a2"/>
    <w:rsid w:val="00175B8B"/>
    <w:pPr>
      <w:overflowPunct w:val="0"/>
      <w:autoSpaceDE w:val="0"/>
      <w:autoSpaceDN w:val="0"/>
      <w:adjustRightInd w:val="0"/>
      <w:spacing w:line="192" w:lineRule="exact"/>
      <w:jc w:val="center"/>
      <w:textAlignment w:val="baseline"/>
    </w:pPr>
    <w:rPr>
      <w:sz w:val="22"/>
    </w:rPr>
  </w:style>
  <w:style w:type="paragraph" w:customStyle="1" w:styleId="2e">
    <w:name w:val="øàïêà2"/>
    <w:basedOn w:val="afffd"/>
    <w:rsid w:val="00175B8B"/>
    <w:pPr>
      <w:spacing w:line="240" w:lineRule="auto"/>
    </w:pPr>
    <w:rPr>
      <w:sz w:val="14"/>
    </w:rPr>
  </w:style>
  <w:style w:type="character" w:customStyle="1" w:styleId="43">
    <w:name w:val="Знак Знак4"/>
    <w:rsid w:val="00175B8B"/>
    <w:rPr>
      <w:sz w:val="28"/>
      <w:szCs w:val="28"/>
      <w:lang w:bidi="ar-SA"/>
    </w:rPr>
  </w:style>
  <w:style w:type="table" w:customStyle="1" w:styleId="1111">
    <w:name w:val="Сетка таблицы111"/>
    <w:basedOn w:val="a4"/>
    <w:next w:val="af1"/>
    <w:uiPriority w:val="59"/>
    <w:rsid w:val="00175B8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4"/>
    <w:next w:val="af1"/>
    <w:rsid w:val="00175B8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Сетка таблицы31"/>
    <w:basedOn w:val="a4"/>
    <w:next w:val="af1"/>
    <w:uiPriority w:val="99"/>
    <w:rsid w:val="00175B8B"/>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Сетка таблицы4"/>
    <w:basedOn w:val="a4"/>
    <w:next w:val="af1"/>
    <w:uiPriority w:val="99"/>
    <w:rsid w:val="00175B8B"/>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Нет списка7"/>
    <w:next w:val="a5"/>
    <w:semiHidden/>
    <w:rsid w:val="00175B8B"/>
  </w:style>
  <w:style w:type="character" w:customStyle="1" w:styleId="WW8Num1z1">
    <w:name w:val="WW8Num1z1"/>
    <w:rsid w:val="00175B8B"/>
    <w:rPr>
      <w:b/>
    </w:rPr>
  </w:style>
  <w:style w:type="character" w:customStyle="1" w:styleId="WW8Num2z0">
    <w:name w:val="WW8Num2z0"/>
    <w:rsid w:val="00175B8B"/>
    <w:rPr>
      <w:rFonts w:ascii="Symbol" w:hAnsi="Symbol" w:cs="StarSymbol"/>
      <w:sz w:val="18"/>
      <w:szCs w:val="18"/>
    </w:rPr>
  </w:style>
  <w:style w:type="character" w:customStyle="1" w:styleId="WW8Num3z0">
    <w:name w:val="WW8Num3z0"/>
    <w:rsid w:val="00175B8B"/>
    <w:rPr>
      <w:rFonts w:ascii="Symbol" w:hAnsi="Symbol" w:cs="StarSymbol"/>
      <w:sz w:val="18"/>
      <w:szCs w:val="18"/>
    </w:rPr>
  </w:style>
  <w:style w:type="character" w:customStyle="1" w:styleId="WW8Num5z0">
    <w:name w:val="WW8Num5z0"/>
    <w:rsid w:val="00175B8B"/>
    <w:rPr>
      <w:rFonts w:ascii="Symbol" w:eastAsia="Times New Roman" w:hAnsi="Symbol" w:cs="Times New Roman"/>
    </w:rPr>
  </w:style>
  <w:style w:type="character" w:customStyle="1" w:styleId="WW8Num5z1">
    <w:name w:val="WW8Num5z1"/>
    <w:rsid w:val="00175B8B"/>
    <w:rPr>
      <w:rFonts w:ascii="Courier New" w:hAnsi="Courier New" w:cs="Courier New"/>
    </w:rPr>
  </w:style>
  <w:style w:type="character" w:customStyle="1" w:styleId="WW8Num5z2">
    <w:name w:val="WW8Num5z2"/>
    <w:rsid w:val="00175B8B"/>
    <w:rPr>
      <w:rFonts w:ascii="Wingdings" w:hAnsi="Wingdings"/>
    </w:rPr>
  </w:style>
  <w:style w:type="character" w:customStyle="1" w:styleId="WW8Num5z3">
    <w:name w:val="WW8Num5z3"/>
    <w:rsid w:val="00175B8B"/>
    <w:rPr>
      <w:rFonts w:ascii="Symbol" w:hAnsi="Symbol"/>
    </w:rPr>
  </w:style>
  <w:style w:type="character" w:customStyle="1" w:styleId="2f">
    <w:name w:val="Основной шрифт абзаца2"/>
    <w:rsid w:val="00175B8B"/>
  </w:style>
  <w:style w:type="character" w:customStyle="1" w:styleId="Absatz-Standardschriftart">
    <w:name w:val="Absatz-Standardschriftart"/>
    <w:rsid w:val="00175B8B"/>
  </w:style>
  <w:style w:type="character" w:customStyle="1" w:styleId="WW-Absatz-Standardschriftart">
    <w:name w:val="WW-Absatz-Standardschriftart"/>
    <w:rsid w:val="00175B8B"/>
  </w:style>
  <w:style w:type="character" w:customStyle="1" w:styleId="WW-Absatz-Standardschriftart1">
    <w:name w:val="WW-Absatz-Standardschriftart1"/>
    <w:rsid w:val="00175B8B"/>
  </w:style>
  <w:style w:type="character" w:customStyle="1" w:styleId="WW8Num4z0">
    <w:name w:val="WW8Num4z0"/>
    <w:rsid w:val="00175B8B"/>
    <w:rPr>
      <w:rFonts w:ascii="Times New Roman" w:eastAsia="Times New Roman" w:hAnsi="Times New Roman" w:cs="Times New Roman"/>
    </w:rPr>
  </w:style>
  <w:style w:type="character" w:customStyle="1" w:styleId="WW8Num4z1">
    <w:name w:val="WW8Num4z1"/>
    <w:rsid w:val="00175B8B"/>
    <w:rPr>
      <w:rFonts w:ascii="Courier New" w:hAnsi="Courier New"/>
    </w:rPr>
  </w:style>
  <w:style w:type="character" w:customStyle="1" w:styleId="WW8Num4z2">
    <w:name w:val="WW8Num4z2"/>
    <w:rsid w:val="00175B8B"/>
    <w:rPr>
      <w:rFonts w:ascii="Wingdings" w:hAnsi="Wingdings"/>
    </w:rPr>
  </w:style>
  <w:style w:type="character" w:customStyle="1" w:styleId="WW8Num4z3">
    <w:name w:val="WW8Num4z3"/>
    <w:rsid w:val="00175B8B"/>
    <w:rPr>
      <w:rFonts w:ascii="Symbol" w:hAnsi="Symbol"/>
    </w:rPr>
  </w:style>
  <w:style w:type="character" w:customStyle="1" w:styleId="WW8Num8z0">
    <w:name w:val="WW8Num8z0"/>
    <w:rsid w:val="00175B8B"/>
    <w:rPr>
      <w:b/>
    </w:rPr>
  </w:style>
  <w:style w:type="character" w:customStyle="1" w:styleId="1f">
    <w:name w:val="Основной шрифт абзаца1"/>
    <w:rsid w:val="00175B8B"/>
  </w:style>
  <w:style w:type="character" w:customStyle="1" w:styleId="afffe">
    <w:name w:val="Символ нумерации"/>
    <w:rsid w:val="00175B8B"/>
  </w:style>
  <w:style w:type="character" w:customStyle="1" w:styleId="affff">
    <w:name w:val="Маркеры списка"/>
    <w:rsid w:val="00175B8B"/>
    <w:rPr>
      <w:rFonts w:ascii="StarSymbol" w:eastAsia="StarSymbol" w:hAnsi="StarSymbol" w:cs="StarSymbol"/>
      <w:sz w:val="18"/>
      <w:szCs w:val="18"/>
    </w:rPr>
  </w:style>
  <w:style w:type="paragraph" w:customStyle="1" w:styleId="affff0">
    <w:name w:val="Заголовок"/>
    <w:basedOn w:val="a2"/>
    <w:next w:val="af8"/>
    <w:rsid w:val="00175B8B"/>
    <w:pPr>
      <w:keepNext/>
      <w:spacing w:before="240" w:after="120"/>
      <w:jc w:val="center"/>
    </w:pPr>
    <w:rPr>
      <w:rFonts w:ascii="Arial" w:eastAsia="Lucida Sans Unicode" w:hAnsi="Arial" w:cs="Tahoma"/>
      <w:szCs w:val="28"/>
      <w:lang w:eastAsia="ar-SA"/>
    </w:rPr>
  </w:style>
  <w:style w:type="paragraph" w:styleId="affff1">
    <w:name w:val="List"/>
    <w:basedOn w:val="af8"/>
    <w:rsid w:val="00175B8B"/>
    <w:pPr>
      <w:spacing w:after="120"/>
      <w:jc w:val="center"/>
    </w:pPr>
    <w:rPr>
      <w:rFonts w:cs="Tahoma"/>
      <w:sz w:val="24"/>
      <w:lang w:eastAsia="ar-SA"/>
    </w:rPr>
  </w:style>
  <w:style w:type="paragraph" w:customStyle="1" w:styleId="2f0">
    <w:name w:val="Название2"/>
    <w:basedOn w:val="a2"/>
    <w:rsid w:val="00175B8B"/>
    <w:pPr>
      <w:suppressLineNumbers/>
      <w:spacing w:before="120" w:after="120"/>
      <w:jc w:val="center"/>
    </w:pPr>
    <w:rPr>
      <w:rFonts w:cs="Tahoma"/>
      <w:i/>
      <w:iCs/>
      <w:sz w:val="24"/>
      <w:szCs w:val="24"/>
      <w:lang w:eastAsia="ar-SA"/>
    </w:rPr>
  </w:style>
  <w:style w:type="paragraph" w:customStyle="1" w:styleId="2f1">
    <w:name w:val="Указатель2"/>
    <w:basedOn w:val="a2"/>
    <w:rsid w:val="00175B8B"/>
    <w:pPr>
      <w:suppressLineNumbers/>
      <w:jc w:val="center"/>
    </w:pPr>
    <w:rPr>
      <w:rFonts w:cs="Tahoma"/>
      <w:sz w:val="24"/>
      <w:szCs w:val="24"/>
      <w:lang w:eastAsia="ar-SA"/>
    </w:rPr>
  </w:style>
  <w:style w:type="paragraph" w:customStyle="1" w:styleId="1f0">
    <w:name w:val="Название1"/>
    <w:basedOn w:val="a2"/>
    <w:rsid w:val="00175B8B"/>
    <w:pPr>
      <w:suppressLineNumbers/>
      <w:spacing w:before="120" w:after="120"/>
      <w:jc w:val="center"/>
    </w:pPr>
    <w:rPr>
      <w:rFonts w:cs="Tahoma"/>
      <w:i/>
      <w:iCs/>
      <w:sz w:val="24"/>
      <w:szCs w:val="24"/>
      <w:lang w:eastAsia="ar-SA"/>
    </w:rPr>
  </w:style>
  <w:style w:type="paragraph" w:customStyle="1" w:styleId="1f1">
    <w:name w:val="Указатель1"/>
    <w:basedOn w:val="a2"/>
    <w:rsid w:val="00175B8B"/>
    <w:pPr>
      <w:suppressLineNumbers/>
      <w:jc w:val="center"/>
    </w:pPr>
    <w:rPr>
      <w:rFonts w:cs="Tahoma"/>
      <w:sz w:val="24"/>
      <w:szCs w:val="24"/>
      <w:lang w:eastAsia="ar-SA"/>
    </w:rPr>
  </w:style>
  <w:style w:type="paragraph" w:styleId="affff2">
    <w:name w:val="Subtitle"/>
    <w:basedOn w:val="affff0"/>
    <w:next w:val="af8"/>
    <w:link w:val="affff3"/>
    <w:qFormat/>
    <w:rsid w:val="00175B8B"/>
    <w:rPr>
      <w:i/>
      <w:iCs/>
    </w:rPr>
  </w:style>
  <w:style w:type="character" w:customStyle="1" w:styleId="affff3">
    <w:name w:val="Подзаголовок Знак"/>
    <w:basedOn w:val="a3"/>
    <w:link w:val="affff2"/>
    <w:rsid w:val="00175B8B"/>
    <w:rPr>
      <w:rFonts w:ascii="Arial" w:eastAsia="Lucida Sans Unicode" w:hAnsi="Arial" w:cs="Tahoma"/>
      <w:i/>
      <w:iCs/>
      <w:sz w:val="28"/>
      <w:szCs w:val="28"/>
      <w:lang w:eastAsia="ar-SA"/>
    </w:rPr>
  </w:style>
  <w:style w:type="paragraph" w:customStyle="1" w:styleId="1f2">
    <w:name w:val="Цитата1"/>
    <w:basedOn w:val="a2"/>
    <w:rsid w:val="00175B8B"/>
    <w:pPr>
      <w:ind w:left="113" w:right="113"/>
      <w:jc w:val="center"/>
    </w:pPr>
    <w:rPr>
      <w:sz w:val="18"/>
      <w:lang w:eastAsia="ar-SA"/>
    </w:rPr>
  </w:style>
  <w:style w:type="paragraph" w:customStyle="1" w:styleId="1f3">
    <w:name w:val="Текст1"/>
    <w:basedOn w:val="a2"/>
    <w:rsid w:val="00175B8B"/>
    <w:pPr>
      <w:jc w:val="center"/>
    </w:pPr>
    <w:rPr>
      <w:rFonts w:ascii="Courier New" w:hAnsi="Courier New" w:cs="Courier New"/>
      <w:sz w:val="20"/>
      <w:lang w:eastAsia="ar-SA"/>
    </w:rPr>
  </w:style>
  <w:style w:type="paragraph" w:customStyle="1" w:styleId="txtpril">
    <w:name w:val="_txt_pril"/>
    <w:basedOn w:val="a2"/>
    <w:rsid w:val="00175B8B"/>
    <w:pPr>
      <w:jc w:val="center"/>
    </w:pPr>
    <w:rPr>
      <w:sz w:val="20"/>
      <w:lang w:eastAsia="ar-SA"/>
    </w:rPr>
  </w:style>
  <w:style w:type="paragraph" w:customStyle="1" w:styleId="affff4">
    <w:name w:val="Заголовок таблицы"/>
    <w:basedOn w:val="afffa"/>
    <w:rsid w:val="00175B8B"/>
    <w:pPr>
      <w:widowControl/>
      <w:suppressAutoHyphens w:val="0"/>
      <w:jc w:val="center"/>
    </w:pPr>
    <w:rPr>
      <w:rFonts w:eastAsia="Times New Roman" w:cs="Times New Roman"/>
      <w:b/>
      <w:bCs/>
      <w:color w:val="auto"/>
      <w:lang w:val="ru-RU" w:eastAsia="ar-SA" w:bidi="ar-SA"/>
    </w:rPr>
  </w:style>
  <w:style w:type="paragraph" w:customStyle="1" w:styleId="affff5">
    <w:name w:val="Содержимое врезки"/>
    <w:basedOn w:val="af8"/>
    <w:rsid w:val="00175B8B"/>
    <w:pPr>
      <w:spacing w:after="120"/>
      <w:jc w:val="center"/>
    </w:pPr>
    <w:rPr>
      <w:sz w:val="24"/>
      <w:lang w:eastAsia="ar-SA"/>
    </w:rPr>
  </w:style>
  <w:style w:type="paragraph" w:customStyle="1" w:styleId="1f4">
    <w:name w:val="Красная строка1"/>
    <w:basedOn w:val="af8"/>
    <w:rsid w:val="00175B8B"/>
    <w:pPr>
      <w:spacing w:after="120"/>
      <w:ind w:firstLine="283"/>
      <w:jc w:val="center"/>
    </w:pPr>
    <w:rPr>
      <w:sz w:val="24"/>
      <w:lang w:eastAsia="ar-SA"/>
    </w:rPr>
  </w:style>
  <w:style w:type="paragraph" w:customStyle="1" w:styleId="1f5">
    <w:name w:val="Список 1"/>
    <w:basedOn w:val="affff1"/>
    <w:rsid w:val="00175B8B"/>
    <w:pPr>
      <w:ind w:left="360" w:hanging="360"/>
    </w:pPr>
  </w:style>
  <w:style w:type="paragraph" w:customStyle="1" w:styleId="2f2">
    <w:name w:val="Нумерация 2"/>
    <w:basedOn w:val="affff1"/>
    <w:rsid w:val="00175B8B"/>
    <w:pPr>
      <w:ind w:left="720" w:hanging="360"/>
    </w:pPr>
  </w:style>
  <w:style w:type="paragraph" w:customStyle="1" w:styleId="214">
    <w:name w:val="Список 21"/>
    <w:basedOn w:val="affff1"/>
    <w:rsid w:val="00175B8B"/>
    <w:pPr>
      <w:ind w:left="720" w:hanging="360"/>
    </w:pPr>
  </w:style>
  <w:style w:type="paragraph" w:customStyle="1" w:styleId="affff6">
    <w:name w:val="Обратный отступ"/>
    <w:basedOn w:val="af8"/>
    <w:rsid w:val="00175B8B"/>
    <w:pPr>
      <w:tabs>
        <w:tab w:val="left" w:pos="567"/>
      </w:tabs>
      <w:spacing w:after="120"/>
      <w:ind w:left="567" w:hanging="283"/>
      <w:jc w:val="center"/>
    </w:pPr>
    <w:rPr>
      <w:sz w:val="24"/>
      <w:lang w:eastAsia="ar-SA"/>
    </w:rPr>
  </w:style>
  <w:style w:type="paragraph" w:customStyle="1" w:styleId="3a">
    <w:name w:val="Нумерация 3"/>
    <w:basedOn w:val="affff1"/>
    <w:rsid w:val="00175B8B"/>
    <w:pPr>
      <w:ind w:left="1080" w:hanging="360"/>
    </w:pPr>
  </w:style>
  <w:style w:type="paragraph" w:customStyle="1" w:styleId="affff7">
    <w:name w:val="Заголовок статьи"/>
    <w:basedOn w:val="a2"/>
    <w:next w:val="a2"/>
    <w:uiPriority w:val="99"/>
    <w:rsid w:val="00175B8B"/>
    <w:pPr>
      <w:widowControl w:val="0"/>
      <w:autoSpaceDE w:val="0"/>
      <w:autoSpaceDN w:val="0"/>
      <w:adjustRightInd w:val="0"/>
      <w:ind w:left="1612" w:hanging="892"/>
      <w:jc w:val="both"/>
    </w:pPr>
    <w:rPr>
      <w:rFonts w:ascii="Arial" w:hAnsi="Arial" w:cs="Arial"/>
      <w:sz w:val="24"/>
      <w:szCs w:val="24"/>
    </w:rPr>
  </w:style>
  <w:style w:type="character" w:customStyle="1" w:styleId="afff2">
    <w:name w:val="Без интервала Знак"/>
    <w:link w:val="afff1"/>
    <w:rsid w:val="00175B8B"/>
    <w:rPr>
      <w:rFonts w:ascii="Times New Roman" w:eastAsia="Times New Roman" w:hAnsi="Times New Roman" w:cs="Times New Roman"/>
      <w:sz w:val="24"/>
      <w:szCs w:val="24"/>
      <w:lang w:eastAsia="ru-RU"/>
    </w:rPr>
  </w:style>
  <w:style w:type="character" w:customStyle="1" w:styleId="FontStyle14">
    <w:name w:val="Font Style14"/>
    <w:rsid w:val="00175B8B"/>
    <w:rPr>
      <w:rFonts w:ascii="Times New Roman" w:hAnsi="Times New Roman" w:cs="Times New Roman"/>
      <w:sz w:val="14"/>
      <w:szCs w:val="14"/>
    </w:rPr>
  </w:style>
  <w:style w:type="paragraph" w:customStyle="1" w:styleId="Char0">
    <w:name w:val="Char Знак"/>
    <w:basedOn w:val="a2"/>
    <w:rsid w:val="00175B8B"/>
    <w:pPr>
      <w:spacing w:before="100" w:beforeAutospacing="1" w:after="100" w:afterAutospacing="1"/>
      <w:jc w:val="center"/>
    </w:pPr>
    <w:rPr>
      <w:rFonts w:ascii="Tahoma" w:hAnsi="Tahoma"/>
      <w:sz w:val="20"/>
      <w:lang w:val="en-US" w:eastAsia="en-US"/>
    </w:rPr>
  </w:style>
  <w:style w:type="paragraph" w:customStyle="1" w:styleId="ConsNonformat">
    <w:name w:val="ConsNonformat"/>
    <w:rsid w:val="00175B8B"/>
    <w:pPr>
      <w:widowControl w:val="0"/>
      <w:autoSpaceDE w:val="0"/>
      <w:autoSpaceDN w:val="0"/>
      <w:spacing w:after="0" w:line="240" w:lineRule="auto"/>
      <w:ind w:right="19772"/>
      <w:jc w:val="center"/>
    </w:pPr>
    <w:rPr>
      <w:rFonts w:ascii="Courier New" w:eastAsia="Times New Roman" w:hAnsi="Courier New" w:cs="Courier New"/>
      <w:sz w:val="20"/>
      <w:szCs w:val="20"/>
      <w:lang w:eastAsia="ru-RU"/>
    </w:rPr>
  </w:style>
  <w:style w:type="character" w:customStyle="1" w:styleId="affff8">
    <w:name w:val="Цветовое выделение"/>
    <w:rsid w:val="00175B8B"/>
    <w:rPr>
      <w:b/>
      <w:bCs/>
      <w:color w:val="000080"/>
    </w:rPr>
  </w:style>
  <w:style w:type="paragraph" w:customStyle="1" w:styleId="affff9">
    <w:name w:val="Нормальный (таблица)"/>
    <w:basedOn w:val="a2"/>
    <w:next w:val="a2"/>
    <w:rsid w:val="00175B8B"/>
    <w:pPr>
      <w:widowControl w:val="0"/>
      <w:autoSpaceDE w:val="0"/>
      <w:autoSpaceDN w:val="0"/>
      <w:adjustRightInd w:val="0"/>
      <w:jc w:val="both"/>
    </w:pPr>
    <w:rPr>
      <w:rFonts w:ascii="Arial" w:hAnsi="Arial"/>
      <w:sz w:val="24"/>
      <w:szCs w:val="24"/>
    </w:rPr>
  </w:style>
  <w:style w:type="paragraph" w:customStyle="1" w:styleId="affffa">
    <w:name w:val="Прижатый влево"/>
    <w:basedOn w:val="a2"/>
    <w:next w:val="a2"/>
    <w:rsid w:val="00175B8B"/>
    <w:pPr>
      <w:widowControl w:val="0"/>
      <w:autoSpaceDE w:val="0"/>
      <w:autoSpaceDN w:val="0"/>
      <w:adjustRightInd w:val="0"/>
      <w:jc w:val="center"/>
    </w:pPr>
    <w:rPr>
      <w:rFonts w:ascii="Arial" w:hAnsi="Arial"/>
      <w:sz w:val="24"/>
      <w:szCs w:val="24"/>
    </w:rPr>
  </w:style>
  <w:style w:type="character" w:customStyle="1" w:styleId="affffb">
    <w:name w:val="Активная гипертекстовая ссылка"/>
    <w:rsid w:val="00175B8B"/>
    <w:rPr>
      <w:b/>
      <w:bCs/>
      <w:color w:val="008000"/>
      <w:u w:val="single"/>
    </w:rPr>
  </w:style>
  <w:style w:type="paragraph" w:customStyle="1" w:styleId="affffc">
    <w:name w:val="Внимание: Криминал!!"/>
    <w:basedOn w:val="a2"/>
    <w:next w:val="a2"/>
    <w:rsid w:val="00175B8B"/>
    <w:pPr>
      <w:widowControl w:val="0"/>
      <w:autoSpaceDE w:val="0"/>
      <w:autoSpaceDN w:val="0"/>
      <w:adjustRightInd w:val="0"/>
      <w:jc w:val="both"/>
    </w:pPr>
    <w:rPr>
      <w:rFonts w:ascii="Arial" w:hAnsi="Arial" w:cs="Arial"/>
      <w:sz w:val="24"/>
      <w:szCs w:val="24"/>
    </w:rPr>
  </w:style>
  <w:style w:type="paragraph" w:customStyle="1" w:styleId="affffd">
    <w:name w:val="Внимание: недобросовестность!"/>
    <w:basedOn w:val="a2"/>
    <w:next w:val="a2"/>
    <w:rsid w:val="00175B8B"/>
    <w:pPr>
      <w:widowControl w:val="0"/>
      <w:autoSpaceDE w:val="0"/>
      <w:autoSpaceDN w:val="0"/>
      <w:adjustRightInd w:val="0"/>
      <w:jc w:val="both"/>
    </w:pPr>
    <w:rPr>
      <w:rFonts w:ascii="Arial" w:hAnsi="Arial" w:cs="Arial"/>
      <w:sz w:val="24"/>
      <w:szCs w:val="24"/>
    </w:rPr>
  </w:style>
  <w:style w:type="paragraph" w:customStyle="1" w:styleId="affffe">
    <w:name w:val="Основное меню (преемственное)"/>
    <w:basedOn w:val="a2"/>
    <w:next w:val="a2"/>
    <w:rsid w:val="00175B8B"/>
    <w:pPr>
      <w:widowControl w:val="0"/>
      <w:autoSpaceDE w:val="0"/>
      <w:autoSpaceDN w:val="0"/>
      <w:adjustRightInd w:val="0"/>
      <w:jc w:val="both"/>
    </w:pPr>
    <w:rPr>
      <w:rFonts w:ascii="Verdana" w:hAnsi="Verdana" w:cs="Verdana"/>
      <w:sz w:val="24"/>
      <w:szCs w:val="24"/>
    </w:rPr>
  </w:style>
  <w:style w:type="character" w:customStyle="1" w:styleId="afffff">
    <w:name w:val="Заголовок своего сообщения"/>
    <w:rsid w:val="00175B8B"/>
  </w:style>
  <w:style w:type="character" w:customStyle="1" w:styleId="afffff0">
    <w:name w:val="Заголовок чужого сообщения"/>
    <w:rsid w:val="00175B8B"/>
    <w:rPr>
      <w:b/>
      <w:bCs/>
      <w:color w:val="FF0000"/>
    </w:rPr>
  </w:style>
  <w:style w:type="paragraph" w:customStyle="1" w:styleId="afffff1">
    <w:name w:val="Интерактивный заголовок"/>
    <w:basedOn w:val="affff0"/>
    <w:next w:val="a2"/>
    <w:rsid w:val="00175B8B"/>
    <w:pPr>
      <w:keepNext w:val="0"/>
      <w:widowControl w:val="0"/>
      <w:autoSpaceDE w:val="0"/>
      <w:autoSpaceDN w:val="0"/>
      <w:adjustRightInd w:val="0"/>
      <w:spacing w:before="0" w:after="0"/>
      <w:jc w:val="both"/>
    </w:pPr>
    <w:rPr>
      <w:rFonts w:eastAsia="Times New Roman" w:cs="Arial"/>
      <w:sz w:val="24"/>
      <w:szCs w:val="24"/>
      <w:u w:val="single"/>
      <w:lang w:eastAsia="ru-RU"/>
    </w:rPr>
  </w:style>
  <w:style w:type="paragraph" w:customStyle="1" w:styleId="afffff2">
    <w:name w:val="Интерфейс"/>
    <w:basedOn w:val="a2"/>
    <w:next w:val="a2"/>
    <w:rsid w:val="00175B8B"/>
    <w:pPr>
      <w:widowControl w:val="0"/>
      <w:autoSpaceDE w:val="0"/>
      <w:autoSpaceDN w:val="0"/>
      <w:adjustRightInd w:val="0"/>
      <w:jc w:val="both"/>
    </w:pPr>
    <w:rPr>
      <w:rFonts w:ascii="Arial" w:hAnsi="Arial" w:cs="Arial"/>
      <w:color w:val="D4D0C8"/>
      <w:sz w:val="22"/>
      <w:szCs w:val="22"/>
    </w:rPr>
  </w:style>
  <w:style w:type="paragraph" w:customStyle="1" w:styleId="afffff3">
    <w:name w:val="Комментарий"/>
    <w:basedOn w:val="a2"/>
    <w:next w:val="a2"/>
    <w:rsid w:val="00175B8B"/>
    <w:pPr>
      <w:widowControl w:val="0"/>
      <w:autoSpaceDE w:val="0"/>
      <w:autoSpaceDN w:val="0"/>
      <w:adjustRightInd w:val="0"/>
      <w:ind w:left="170"/>
      <w:jc w:val="both"/>
    </w:pPr>
    <w:rPr>
      <w:rFonts w:ascii="Arial" w:hAnsi="Arial" w:cs="Arial"/>
      <w:i/>
      <w:iCs/>
      <w:color w:val="800080"/>
      <w:sz w:val="24"/>
      <w:szCs w:val="24"/>
    </w:rPr>
  </w:style>
  <w:style w:type="paragraph" w:customStyle="1" w:styleId="afffff4">
    <w:name w:val="Информация об изменениях документа"/>
    <w:basedOn w:val="afffff3"/>
    <w:next w:val="a2"/>
    <w:rsid w:val="00175B8B"/>
    <w:pPr>
      <w:ind w:left="0"/>
    </w:pPr>
  </w:style>
  <w:style w:type="paragraph" w:customStyle="1" w:styleId="afffff5">
    <w:name w:val="Текст (лев. подпись)"/>
    <w:basedOn w:val="a2"/>
    <w:next w:val="a2"/>
    <w:rsid w:val="00175B8B"/>
    <w:pPr>
      <w:widowControl w:val="0"/>
      <w:autoSpaceDE w:val="0"/>
      <w:autoSpaceDN w:val="0"/>
      <w:adjustRightInd w:val="0"/>
      <w:jc w:val="center"/>
    </w:pPr>
    <w:rPr>
      <w:rFonts w:ascii="Arial" w:hAnsi="Arial" w:cs="Arial"/>
      <w:sz w:val="24"/>
      <w:szCs w:val="24"/>
    </w:rPr>
  </w:style>
  <w:style w:type="paragraph" w:customStyle="1" w:styleId="afffff6">
    <w:name w:val="Колонтитул (левый)"/>
    <w:basedOn w:val="afffff5"/>
    <w:next w:val="a2"/>
    <w:rsid w:val="00175B8B"/>
    <w:pPr>
      <w:jc w:val="both"/>
    </w:pPr>
    <w:rPr>
      <w:sz w:val="16"/>
      <w:szCs w:val="16"/>
    </w:rPr>
  </w:style>
  <w:style w:type="paragraph" w:customStyle="1" w:styleId="afffff7">
    <w:name w:val="Текст (прав. подпись)"/>
    <w:basedOn w:val="a2"/>
    <w:next w:val="a2"/>
    <w:rsid w:val="00175B8B"/>
    <w:pPr>
      <w:widowControl w:val="0"/>
      <w:autoSpaceDE w:val="0"/>
      <w:autoSpaceDN w:val="0"/>
      <w:adjustRightInd w:val="0"/>
      <w:jc w:val="right"/>
    </w:pPr>
    <w:rPr>
      <w:rFonts w:ascii="Arial" w:hAnsi="Arial" w:cs="Arial"/>
      <w:sz w:val="24"/>
      <w:szCs w:val="24"/>
    </w:rPr>
  </w:style>
  <w:style w:type="paragraph" w:customStyle="1" w:styleId="afffff8">
    <w:name w:val="Колонтитул (правый)"/>
    <w:basedOn w:val="afffff7"/>
    <w:next w:val="a2"/>
    <w:rsid w:val="00175B8B"/>
    <w:pPr>
      <w:jc w:val="both"/>
    </w:pPr>
    <w:rPr>
      <w:sz w:val="16"/>
      <w:szCs w:val="16"/>
    </w:rPr>
  </w:style>
  <w:style w:type="paragraph" w:customStyle="1" w:styleId="afffff9">
    <w:name w:val="Комментарий пользователя"/>
    <w:basedOn w:val="afffff3"/>
    <w:next w:val="a2"/>
    <w:rsid w:val="00175B8B"/>
    <w:pPr>
      <w:ind w:left="0"/>
      <w:jc w:val="left"/>
    </w:pPr>
    <w:rPr>
      <w:i w:val="0"/>
      <w:iCs w:val="0"/>
      <w:color w:val="000080"/>
    </w:rPr>
  </w:style>
  <w:style w:type="paragraph" w:customStyle="1" w:styleId="afffffa">
    <w:name w:val="Куда обратиться?"/>
    <w:basedOn w:val="a2"/>
    <w:next w:val="a2"/>
    <w:rsid w:val="00175B8B"/>
    <w:pPr>
      <w:widowControl w:val="0"/>
      <w:autoSpaceDE w:val="0"/>
      <w:autoSpaceDN w:val="0"/>
      <w:adjustRightInd w:val="0"/>
      <w:jc w:val="both"/>
    </w:pPr>
    <w:rPr>
      <w:rFonts w:ascii="Arial" w:hAnsi="Arial" w:cs="Arial"/>
      <w:sz w:val="24"/>
      <w:szCs w:val="24"/>
    </w:rPr>
  </w:style>
  <w:style w:type="paragraph" w:customStyle="1" w:styleId="afffffb">
    <w:name w:val="Моноширинный"/>
    <w:basedOn w:val="a2"/>
    <w:next w:val="a2"/>
    <w:rsid w:val="00175B8B"/>
    <w:pPr>
      <w:widowControl w:val="0"/>
      <w:autoSpaceDE w:val="0"/>
      <w:autoSpaceDN w:val="0"/>
      <w:adjustRightInd w:val="0"/>
      <w:jc w:val="both"/>
    </w:pPr>
    <w:rPr>
      <w:rFonts w:ascii="Courier New" w:hAnsi="Courier New" w:cs="Courier New"/>
      <w:sz w:val="24"/>
      <w:szCs w:val="24"/>
    </w:rPr>
  </w:style>
  <w:style w:type="character" w:customStyle="1" w:styleId="afffffc">
    <w:name w:val="Найденные слова"/>
    <w:rsid w:val="00175B8B"/>
  </w:style>
  <w:style w:type="character" w:customStyle="1" w:styleId="afffffd">
    <w:name w:val="Не вступил в силу"/>
    <w:rsid w:val="00175B8B"/>
    <w:rPr>
      <w:b/>
      <w:bCs/>
      <w:color w:val="008080"/>
    </w:rPr>
  </w:style>
  <w:style w:type="paragraph" w:customStyle="1" w:styleId="afffffe">
    <w:name w:val="Необходимые документы"/>
    <w:basedOn w:val="a2"/>
    <w:next w:val="a2"/>
    <w:rsid w:val="00175B8B"/>
    <w:pPr>
      <w:widowControl w:val="0"/>
      <w:autoSpaceDE w:val="0"/>
      <w:autoSpaceDN w:val="0"/>
      <w:adjustRightInd w:val="0"/>
      <w:ind w:left="118"/>
      <w:jc w:val="both"/>
    </w:pPr>
    <w:rPr>
      <w:rFonts w:ascii="Arial" w:hAnsi="Arial" w:cs="Arial"/>
      <w:sz w:val="24"/>
      <w:szCs w:val="24"/>
    </w:rPr>
  </w:style>
  <w:style w:type="paragraph" w:customStyle="1" w:styleId="affffff">
    <w:name w:val="Объект"/>
    <w:basedOn w:val="a2"/>
    <w:next w:val="a2"/>
    <w:rsid w:val="00175B8B"/>
    <w:pPr>
      <w:widowControl w:val="0"/>
      <w:autoSpaceDE w:val="0"/>
      <w:autoSpaceDN w:val="0"/>
      <w:adjustRightInd w:val="0"/>
      <w:jc w:val="both"/>
    </w:pPr>
    <w:rPr>
      <w:rFonts w:ascii="Arial" w:hAnsi="Arial"/>
      <w:sz w:val="24"/>
      <w:szCs w:val="24"/>
    </w:rPr>
  </w:style>
  <w:style w:type="paragraph" w:customStyle="1" w:styleId="affffff0">
    <w:name w:val="Оглавление"/>
    <w:basedOn w:val="aff1"/>
    <w:next w:val="a2"/>
    <w:rsid w:val="00175B8B"/>
    <w:pPr>
      <w:ind w:left="140"/>
    </w:pPr>
    <w:rPr>
      <w:rFonts w:ascii="Arial" w:hAnsi="Arial" w:cs="Arial"/>
      <w:sz w:val="24"/>
      <w:szCs w:val="24"/>
    </w:rPr>
  </w:style>
  <w:style w:type="character" w:customStyle="1" w:styleId="affffff1">
    <w:name w:val="Опечатки"/>
    <w:rsid w:val="00175B8B"/>
    <w:rPr>
      <w:color w:val="FF0000"/>
    </w:rPr>
  </w:style>
  <w:style w:type="paragraph" w:customStyle="1" w:styleId="affffff2">
    <w:name w:val="Переменная часть"/>
    <w:basedOn w:val="affffe"/>
    <w:next w:val="a2"/>
    <w:rsid w:val="00175B8B"/>
    <w:rPr>
      <w:rFonts w:ascii="Arial" w:hAnsi="Arial" w:cs="Arial"/>
      <w:sz w:val="20"/>
      <w:szCs w:val="20"/>
    </w:rPr>
  </w:style>
  <w:style w:type="paragraph" w:customStyle="1" w:styleId="affffff3">
    <w:name w:val="Постоянная часть"/>
    <w:basedOn w:val="affffe"/>
    <w:next w:val="a2"/>
    <w:rsid w:val="00175B8B"/>
    <w:rPr>
      <w:rFonts w:ascii="Arial" w:hAnsi="Arial" w:cs="Arial"/>
      <w:sz w:val="22"/>
      <w:szCs w:val="22"/>
    </w:rPr>
  </w:style>
  <w:style w:type="paragraph" w:customStyle="1" w:styleId="affffff4">
    <w:name w:val="Пример."/>
    <w:basedOn w:val="a2"/>
    <w:next w:val="a2"/>
    <w:rsid w:val="00175B8B"/>
    <w:pPr>
      <w:widowControl w:val="0"/>
      <w:autoSpaceDE w:val="0"/>
      <w:autoSpaceDN w:val="0"/>
      <w:adjustRightInd w:val="0"/>
      <w:ind w:left="118" w:firstLine="602"/>
      <w:jc w:val="both"/>
    </w:pPr>
    <w:rPr>
      <w:rFonts w:ascii="Arial" w:hAnsi="Arial" w:cs="Arial"/>
      <w:sz w:val="24"/>
      <w:szCs w:val="24"/>
    </w:rPr>
  </w:style>
  <w:style w:type="paragraph" w:customStyle="1" w:styleId="affffff5">
    <w:name w:val="Примечание."/>
    <w:basedOn w:val="afffff3"/>
    <w:next w:val="a2"/>
    <w:rsid w:val="00175B8B"/>
    <w:pPr>
      <w:ind w:left="0"/>
    </w:pPr>
    <w:rPr>
      <w:i w:val="0"/>
      <w:iCs w:val="0"/>
      <w:color w:val="auto"/>
    </w:rPr>
  </w:style>
  <w:style w:type="character" w:customStyle="1" w:styleId="affffff6">
    <w:name w:val="Продолжение ссылки"/>
    <w:rsid w:val="00175B8B"/>
    <w:rPr>
      <w:b/>
      <w:bCs/>
      <w:color w:val="008000"/>
    </w:rPr>
  </w:style>
  <w:style w:type="paragraph" w:customStyle="1" w:styleId="affffff7">
    <w:name w:val="Словарная статья"/>
    <w:basedOn w:val="a2"/>
    <w:next w:val="a2"/>
    <w:rsid w:val="00175B8B"/>
    <w:pPr>
      <w:widowControl w:val="0"/>
      <w:autoSpaceDE w:val="0"/>
      <w:autoSpaceDN w:val="0"/>
      <w:adjustRightInd w:val="0"/>
      <w:ind w:right="118"/>
      <w:jc w:val="both"/>
    </w:pPr>
    <w:rPr>
      <w:rFonts w:ascii="Arial" w:hAnsi="Arial" w:cs="Arial"/>
      <w:sz w:val="24"/>
      <w:szCs w:val="24"/>
    </w:rPr>
  </w:style>
  <w:style w:type="character" w:customStyle="1" w:styleId="affffff8">
    <w:name w:val="Сравнение редакций"/>
    <w:rsid w:val="00175B8B"/>
  </w:style>
  <w:style w:type="character" w:customStyle="1" w:styleId="affffff9">
    <w:name w:val="Сравнение редакций. Добавленный фрагмент"/>
    <w:rsid w:val="00175B8B"/>
    <w:rPr>
      <w:color w:val="0000FF"/>
    </w:rPr>
  </w:style>
  <w:style w:type="character" w:customStyle="1" w:styleId="affffffa">
    <w:name w:val="Сравнение редакций. Удаленный фрагмент"/>
    <w:rsid w:val="00175B8B"/>
    <w:rPr>
      <w:strike/>
      <w:color w:val="808000"/>
    </w:rPr>
  </w:style>
  <w:style w:type="paragraph" w:customStyle="1" w:styleId="affffffb">
    <w:name w:val="Текст (справка)"/>
    <w:basedOn w:val="a2"/>
    <w:next w:val="a2"/>
    <w:rsid w:val="00175B8B"/>
    <w:pPr>
      <w:widowControl w:val="0"/>
      <w:autoSpaceDE w:val="0"/>
      <w:autoSpaceDN w:val="0"/>
      <w:adjustRightInd w:val="0"/>
      <w:ind w:left="170" w:right="170"/>
      <w:jc w:val="center"/>
    </w:pPr>
    <w:rPr>
      <w:rFonts w:ascii="Arial" w:hAnsi="Arial" w:cs="Arial"/>
      <w:sz w:val="24"/>
      <w:szCs w:val="24"/>
    </w:rPr>
  </w:style>
  <w:style w:type="paragraph" w:customStyle="1" w:styleId="affffffc">
    <w:name w:val="Текст в таблице"/>
    <w:basedOn w:val="affff9"/>
    <w:next w:val="a2"/>
    <w:rsid w:val="00175B8B"/>
    <w:pPr>
      <w:ind w:firstLine="500"/>
    </w:pPr>
    <w:rPr>
      <w:rFonts w:cs="Arial"/>
    </w:rPr>
  </w:style>
  <w:style w:type="paragraph" w:customStyle="1" w:styleId="affffffd">
    <w:name w:val="Технический комментарий"/>
    <w:basedOn w:val="a2"/>
    <w:next w:val="a2"/>
    <w:rsid w:val="00175B8B"/>
    <w:pPr>
      <w:widowControl w:val="0"/>
      <w:autoSpaceDE w:val="0"/>
      <w:autoSpaceDN w:val="0"/>
      <w:adjustRightInd w:val="0"/>
      <w:jc w:val="center"/>
    </w:pPr>
    <w:rPr>
      <w:rFonts w:ascii="Arial" w:hAnsi="Arial" w:cs="Arial"/>
      <w:sz w:val="24"/>
      <w:szCs w:val="24"/>
    </w:rPr>
  </w:style>
  <w:style w:type="character" w:customStyle="1" w:styleId="affffffe">
    <w:name w:val="Утратил силу"/>
    <w:rsid w:val="00175B8B"/>
    <w:rPr>
      <w:b/>
      <w:bCs/>
      <w:strike/>
      <w:color w:val="808000"/>
    </w:rPr>
  </w:style>
  <w:style w:type="paragraph" w:customStyle="1" w:styleId="afffffff">
    <w:name w:val="Центрированный (таблица)"/>
    <w:basedOn w:val="affff9"/>
    <w:next w:val="a2"/>
    <w:rsid w:val="00175B8B"/>
    <w:pPr>
      <w:jc w:val="center"/>
    </w:pPr>
    <w:rPr>
      <w:rFonts w:cs="Arial"/>
    </w:rPr>
  </w:style>
  <w:style w:type="paragraph" w:customStyle="1" w:styleId="ConsPlusDocList">
    <w:name w:val="ConsPlusDocList"/>
    <w:rsid w:val="00175B8B"/>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styleId="afffffff0">
    <w:name w:val="Body Text First Indent"/>
    <w:basedOn w:val="af8"/>
    <w:link w:val="afffffff1"/>
    <w:rsid w:val="00175B8B"/>
    <w:pPr>
      <w:spacing w:after="120"/>
      <w:ind w:firstLine="210"/>
      <w:jc w:val="center"/>
    </w:pPr>
    <w:rPr>
      <w:sz w:val="24"/>
    </w:rPr>
  </w:style>
  <w:style w:type="character" w:customStyle="1" w:styleId="afffffff1">
    <w:name w:val="Красная строка Знак"/>
    <w:basedOn w:val="af9"/>
    <w:link w:val="afffffff0"/>
    <w:rsid w:val="00175B8B"/>
    <w:rPr>
      <w:rFonts w:ascii="Times New Roman" w:eastAsia="Times New Roman" w:hAnsi="Times New Roman" w:cs="Times New Roman"/>
      <w:sz w:val="24"/>
      <w:szCs w:val="24"/>
      <w:lang w:eastAsia="ru-RU"/>
    </w:rPr>
  </w:style>
  <w:style w:type="paragraph" w:customStyle="1" w:styleId="afffffff2">
    <w:name w:val="БЛОК"/>
    <w:basedOn w:val="a2"/>
    <w:rsid w:val="00175B8B"/>
    <w:pPr>
      <w:ind w:firstLine="284"/>
      <w:jc w:val="both"/>
    </w:pPr>
    <w:rPr>
      <w:rFonts w:ascii="Arial" w:hAnsi="Arial" w:cs="Arial"/>
      <w:sz w:val="18"/>
      <w:szCs w:val="18"/>
    </w:rPr>
  </w:style>
  <w:style w:type="paragraph" w:customStyle="1" w:styleId="xl78">
    <w:name w:val="xl78"/>
    <w:basedOn w:val="a2"/>
    <w:rsid w:val="00175B8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character" w:customStyle="1" w:styleId="bodyarticletext">
    <w:name w:val="bodyarticletext"/>
    <w:rsid w:val="00175B8B"/>
  </w:style>
  <w:style w:type="character" w:customStyle="1" w:styleId="SubtitleChar">
    <w:name w:val="Subtitle Char"/>
    <w:locked/>
    <w:rsid w:val="00175B8B"/>
    <w:rPr>
      <w:rFonts w:ascii="Times New Roman" w:hAnsi="Times New Roman" w:cs="Times New Roman"/>
      <w:b/>
      <w:bCs/>
      <w:sz w:val="20"/>
      <w:szCs w:val="20"/>
      <w:lang w:eastAsia="ru-RU"/>
    </w:rPr>
  </w:style>
  <w:style w:type="character" w:customStyle="1" w:styleId="TitleChar">
    <w:name w:val="Title Char"/>
    <w:locked/>
    <w:rsid w:val="00175B8B"/>
    <w:rPr>
      <w:rFonts w:ascii="Cambria" w:hAnsi="Cambria"/>
      <w:i/>
      <w:color w:val="243F60"/>
      <w:sz w:val="60"/>
    </w:rPr>
  </w:style>
  <w:style w:type="paragraph" w:customStyle="1" w:styleId="1f6">
    <w:name w:val="Без интервала1"/>
    <w:rsid w:val="00175B8B"/>
    <w:pPr>
      <w:spacing w:after="0" w:line="240" w:lineRule="auto"/>
      <w:jc w:val="center"/>
    </w:pPr>
    <w:rPr>
      <w:rFonts w:ascii="Calibri" w:eastAsia="Calibri" w:hAnsi="Calibri" w:cs="Times New Roman"/>
      <w:lang w:eastAsia="ru-RU"/>
    </w:rPr>
  </w:style>
  <w:style w:type="table" w:styleId="-1">
    <w:name w:val="Table Web 1"/>
    <w:basedOn w:val="a4"/>
    <w:rsid w:val="00175B8B"/>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4"/>
    <w:rsid w:val="00175B8B"/>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apple-converted-space">
    <w:name w:val="apple-converted-space"/>
    <w:rsid w:val="00175B8B"/>
  </w:style>
  <w:style w:type="paragraph" w:customStyle="1" w:styleId="Style2">
    <w:name w:val="Style2"/>
    <w:basedOn w:val="a2"/>
    <w:rsid w:val="00175B8B"/>
    <w:pPr>
      <w:widowControl w:val="0"/>
      <w:autoSpaceDE w:val="0"/>
      <w:autoSpaceDN w:val="0"/>
      <w:adjustRightInd w:val="0"/>
      <w:spacing w:line="322" w:lineRule="exact"/>
      <w:ind w:firstLine="710"/>
      <w:jc w:val="both"/>
    </w:pPr>
    <w:rPr>
      <w:sz w:val="24"/>
      <w:szCs w:val="24"/>
    </w:rPr>
  </w:style>
  <w:style w:type="character" w:customStyle="1" w:styleId="FontStyle30">
    <w:name w:val="Font Style30"/>
    <w:rsid w:val="00175B8B"/>
    <w:rPr>
      <w:rFonts w:ascii="Times New Roman" w:hAnsi="Times New Roman" w:cs="Times New Roman"/>
      <w:sz w:val="24"/>
      <w:szCs w:val="24"/>
    </w:rPr>
  </w:style>
  <w:style w:type="paragraph" w:customStyle="1" w:styleId="Style17">
    <w:name w:val="Style17"/>
    <w:basedOn w:val="a2"/>
    <w:uiPriority w:val="99"/>
    <w:rsid w:val="00175B8B"/>
    <w:pPr>
      <w:widowControl w:val="0"/>
      <w:autoSpaceDE w:val="0"/>
      <w:autoSpaceDN w:val="0"/>
      <w:adjustRightInd w:val="0"/>
      <w:jc w:val="center"/>
    </w:pPr>
    <w:rPr>
      <w:sz w:val="24"/>
      <w:szCs w:val="24"/>
    </w:rPr>
  </w:style>
  <w:style w:type="paragraph" w:customStyle="1" w:styleId="pj">
    <w:name w:val="pj"/>
    <w:basedOn w:val="a2"/>
    <w:rsid w:val="00175B8B"/>
    <w:pPr>
      <w:spacing w:before="100" w:beforeAutospacing="1" w:after="100" w:afterAutospacing="1"/>
    </w:pPr>
    <w:rPr>
      <w:sz w:val="24"/>
      <w:szCs w:val="24"/>
    </w:rPr>
  </w:style>
  <w:style w:type="paragraph" w:customStyle="1" w:styleId="Style4">
    <w:name w:val="Style4"/>
    <w:basedOn w:val="a2"/>
    <w:uiPriority w:val="99"/>
    <w:rsid w:val="00175B8B"/>
    <w:pPr>
      <w:widowControl w:val="0"/>
      <w:autoSpaceDE w:val="0"/>
      <w:autoSpaceDN w:val="0"/>
      <w:adjustRightInd w:val="0"/>
      <w:spacing w:line="320" w:lineRule="exact"/>
      <w:ind w:firstLine="696"/>
      <w:jc w:val="both"/>
    </w:pPr>
    <w:rPr>
      <w:sz w:val="24"/>
      <w:szCs w:val="24"/>
    </w:rPr>
  </w:style>
  <w:style w:type="character" w:customStyle="1" w:styleId="FontStyle21">
    <w:name w:val="Font Style21"/>
    <w:uiPriority w:val="99"/>
    <w:rsid w:val="00175B8B"/>
    <w:rPr>
      <w:rFonts w:ascii="Times New Roman" w:hAnsi="Times New Roman" w:cs="Times New Roman"/>
      <w:sz w:val="28"/>
      <w:szCs w:val="28"/>
    </w:rPr>
  </w:style>
  <w:style w:type="paragraph" w:customStyle="1" w:styleId="Style6">
    <w:name w:val="Style6"/>
    <w:basedOn w:val="a2"/>
    <w:uiPriority w:val="99"/>
    <w:rsid w:val="00175B8B"/>
    <w:pPr>
      <w:widowControl w:val="0"/>
      <w:autoSpaceDE w:val="0"/>
      <w:autoSpaceDN w:val="0"/>
      <w:adjustRightInd w:val="0"/>
    </w:pPr>
    <w:rPr>
      <w:sz w:val="24"/>
      <w:szCs w:val="24"/>
    </w:rPr>
  </w:style>
  <w:style w:type="paragraph" w:customStyle="1" w:styleId="Style13">
    <w:name w:val="Style13"/>
    <w:basedOn w:val="a2"/>
    <w:uiPriority w:val="99"/>
    <w:rsid w:val="00175B8B"/>
    <w:pPr>
      <w:widowControl w:val="0"/>
      <w:autoSpaceDE w:val="0"/>
      <w:autoSpaceDN w:val="0"/>
      <w:adjustRightInd w:val="0"/>
      <w:spacing w:line="324" w:lineRule="exact"/>
      <w:ind w:firstLine="706"/>
      <w:jc w:val="both"/>
    </w:pPr>
    <w:rPr>
      <w:sz w:val="24"/>
      <w:szCs w:val="24"/>
    </w:rPr>
  </w:style>
  <w:style w:type="paragraph" w:customStyle="1" w:styleId="101">
    <w:name w:val="Обычный + 10 пт"/>
    <w:aliases w:val="По центру"/>
    <w:basedOn w:val="a2"/>
    <w:rsid w:val="00175B8B"/>
    <w:pPr>
      <w:jc w:val="center"/>
    </w:pPr>
    <w:rPr>
      <w:rFonts w:ascii="Courier New" w:hAnsi="Courier New" w:cs="Courier New"/>
      <w:b/>
      <w:bCs/>
      <w:color w:val="000000"/>
      <w:spacing w:val="-1"/>
      <w:sz w:val="22"/>
      <w:szCs w:val="22"/>
    </w:rPr>
  </w:style>
  <w:style w:type="paragraph" w:customStyle="1" w:styleId="headertext0">
    <w:name w:val="headertext"/>
    <w:basedOn w:val="a2"/>
    <w:rsid w:val="00175B8B"/>
    <w:pPr>
      <w:spacing w:before="100" w:beforeAutospacing="1" w:after="100" w:afterAutospacing="1"/>
    </w:pPr>
    <w:rPr>
      <w:sz w:val="24"/>
      <w:szCs w:val="24"/>
    </w:rPr>
  </w:style>
  <w:style w:type="paragraph" w:customStyle="1" w:styleId="afffffff3">
    <w:name w:val="òåêñò"/>
    <w:basedOn w:val="a2"/>
    <w:rsid w:val="00175B8B"/>
    <w:pPr>
      <w:overflowPunct w:val="0"/>
      <w:autoSpaceDE w:val="0"/>
      <w:autoSpaceDN w:val="0"/>
      <w:adjustRightInd w:val="0"/>
      <w:spacing w:before="120" w:line="216" w:lineRule="exact"/>
      <w:textAlignment w:val="baseline"/>
    </w:pPr>
    <w:rPr>
      <w:sz w:val="24"/>
    </w:rPr>
  </w:style>
  <w:style w:type="paragraph" w:customStyle="1" w:styleId="2f3">
    <w:name w:val="öèôðû2"/>
    <w:basedOn w:val="afffffff3"/>
    <w:rsid w:val="00175B8B"/>
    <w:pPr>
      <w:jc w:val="center"/>
    </w:pPr>
  </w:style>
  <w:style w:type="paragraph" w:customStyle="1" w:styleId="afffffff4">
    <w:name w:val="öèôðû"/>
    <w:basedOn w:val="a2"/>
    <w:rsid w:val="00175B8B"/>
    <w:pPr>
      <w:overflowPunct w:val="0"/>
      <w:autoSpaceDE w:val="0"/>
      <w:autoSpaceDN w:val="0"/>
      <w:adjustRightInd w:val="0"/>
      <w:spacing w:before="120" w:line="216" w:lineRule="exact"/>
      <w:jc w:val="center"/>
      <w:textAlignment w:val="baseline"/>
    </w:pPr>
    <w:rPr>
      <w:sz w:val="26"/>
    </w:rPr>
  </w:style>
  <w:style w:type="paragraph" w:customStyle="1" w:styleId="52">
    <w:name w:val="Обычный5"/>
    <w:link w:val="Normal"/>
    <w:rsid w:val="00175B8B"/>
    <w:pPr>
      <w:widowControl w:val="0"/>
      <w:snapToGrid w:val="0"/>
      <w:spacing w:after="0" w:line="240" w:lineRule="auto"/>
    </w:pPr>
    <w:rPr>
      <w:rFonts w:ascii="Arial" w:eastAsia="Times New Roman" w:hAnsi="Arial" w:cs="Times New Roman"/>
      <w:sz w:val="20"/>
      <w:szCs w:val="20"/>
      <w:lang w:eastAsia="ru-RU"/>
    </w:rPr>
  </w:style>
  <w:style w:type="paragraph" w:customStyle="1" w:styleId="afffffff5">
    <w:name w:val="Знак Знак Знак Знак Знак Знак"/>
    <w:basedOn w:val="a2"/>
    <w:rsid w:val="00175B8B"/>
    <w:pPr>
      <w:spacing w:before="100" w:beforeAutospacing="1" w:after="100" w:afterAutospacing="1"/>
    </w:pPr>
    <w:rPr>
      <w:rFonts w:ascii="Tahoma" w:hAnsi="Tahoma"/>
      <w:sz w:val="20"/>
      <w:lang w:val="en-US" w:eastAsia="en-US"/>
    </w:rPr>
  </w:style>
  <w:style w:type="character" w:customStyle="1" w:styleId="Normal">
    <w:name w:val="Normal Знак"/>
    <w:link w:val="52"/>
    <w:rsid w:val="00175B8B"/>
    <w:rPr>
      <w:rFonts w:ascii="Arial" w:eastAsia="Times New Roman" w:hAnsi="Arial" w:cs="Times New Roman"/>
      <w:sz w:val="20"/>
      <w:szCs w:val="20"/>
      <w:lang w:eastAsia="ru-RU"/>
    </w:rPr>
  </w:style>
  <w:style w:type="numbering" w:customStyle="1" w:styleId="1210">
    <w:name w:val="Нет списка121"/>
    <w:next w:val="a5"/>
    <w:semiHidden/>
    <w:rsid w:val="00175B8B"/>
  </w:style>
  <w:style w:type="numbering" w:customStyle="1" w:styleId="11110">
    <w:name w:val="Нет списка1111"/>
    <w:next w:val="a5"/>
    <w:semiHidden/>
    <w:rsid w:val="00175B8B"/>
  </w:style>
  <w:style w:type="table" w:customStyle="1" w:styleId="1211">
    <w:name w:val="Сетка таблицы121"/>
    <w:basedOn w:val="a4"/>
    <w:next w:val="af1"/>
    <w:rsid w:val="00175B8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1">
    <w:name w:val="Знак Знак13"/>
    <w:rsid w:val="00175B8B"/>
    <w:rPr>
      <w:sz w:val="28"/>
      <w:szCs w:val="28"/>
      <w:lang w:bidi="ar-SA"/>
    </w:rPr>
  </w:style>
  <w:style w:type="numbering" w:customStyle="1" w:styleId="2111">
    <w:name w:val="Нет списка211"/>
    <w:next w:val="a5"/>
    <w:semiHidden/>
    <w:rsid w:val="00175B8B"/>
  </w:style>
  <w:style w:type="paragraph" w:customStyle="1" w:styleId="312">
    <w:name w:val="Основной текст 31"/>
    <w:basedOn w:val="a2"/>
    <w:rsid w:val="00175B8B"/>
    <w:pPr>
      <w:widowControl w:val="0"/>
      <w:jc w:val="both"/>
    </w:pPr>
    <w:rPr>
      <w:sz w:val="22"/>
    </w:rPr>
  </w:style>
  <w:style w:type="paragraph" w:customStyle="1" w:styleId="250">
    <w:name w:val="Основной текст 25"/>
    <w:basedOn w:val="a2"/>
    <w:rsid w:val="00175B8B"/>
    <w:pPr>
      <w:widowControl w:val="0"/>
    </w:pPr>
    <w:rPr>
      <w:sz w:val="22"/>
    </w:rPr>
  </w:style>
  <w:style w:type="paragraph" w:customStyle="1" w:styleId="313">
    <w:name w:val="Основной текст с отступом 31"/>
    <w:basedOn w:val="a2"/>
    <w:rsid w:val="00175B8B"/>
    <w:pPr>
      <w:widowControl w:val="0"/>
      <w:ind w:firstLine="851"/>
      <w:jc w:val="both"/>
    </w:pPr>
    <w:rPr>
      <w:sz w:val="24"/>
    </w:rPr>
  </w:style>
  <w:style w:type="paragraph" w:customStyle="1" w:styleId="2f4">
    <w:name w:val="Стиль2"/>
    <w:basedOn w:val="a2"/>
    <w:rsid w:val="00175B8B"/>
    <w:pPr>
      <w:widowControl w:val="0"/>
      <w:spacing w:before="120"/>
      <w:jc w:val="center"/>
    </w:pPr>
    <w:rPr>
      <w:sz w:val="20"/>
    </w:rPr>
  </w:style>
  <w:style w:type="paragraph" w:styleId="afffffff6">
    <w:name w:val="List Bullet"/>
    <w:basedOn w:val="a2"/>
    <w:autoRedefine/>
    <w:rsid w:val="00175B8B"/>
    <w:pPr>
      <w:tabs>
        <w:tab w:val="num" w:pos="360"/>
      </w:tabs>
      <w:ind w:left="360" w:hanging="360"/>
    </w:pPr>
    <w:rPr>
      <w:sz w:val="20"/>
    </w:rPr>
  </w:style>
  <w:style w:type="paragraph" w:customStyle="1" w:styleId="1f7">
    <w:name w:val="Таблица1"/>
    <w:basedOn w:val="a2"/>
    <w:rsid w:val="00175B8B"/>
    <w:pPr>
      <w:widowControl w:val="0"/>
      <w:jc w:val="center"/>
    </w:pPr>
    <w:rPr>
      <w:rFonts w:ascii="Arial" w:hAnsi="Arial"/>
      <w:sz w:val="18"/>
    </w:rPr>
  </w:style>
  <w:style w:type="paragraph" w:styleId="2f5">
    <w:name w:val="List 2"/>
    <w:basedOn w:val="a2"/>
    <w:rsid w:val="00175B8B"/>
    <w:pPr>
      <w:ind w:left="566" w:hanging="283"/>
    </w:pPr>
    <w:rPr>
      <w:sz w:val="24"/>
      <w:szCs w:val="24"/>
    </w:rPr>
  </w:style>
  <w:style w:type="paragraph" w:customStyle="1" w:styleId="2f6">
    <w:name w:val="Текст2"/>
    <w:basedOn w:val="a2"/>
    <w:rsid w:val="00175B8B"/>
    <w:pPr>
      <w:overflowPunct w:val="0"/>
      <w:autoSpaceDE w:val="0"/>
      <w:autoSpaceDN w:val="0"/>
      <w:adjustRightInd w:val="0"/>
    </w:pPr>
    <w:rPr>
      <w:rFonts w:ascii="Courier New" w:hAnsi="Courier New"/>
      <w:sz w:val="20"/>
    </w:rPr>
  </w:style>
  <w:style w:type="paragraph" w:styleId="3b">
    <w:name w:val="List 3"/>
    <w:basedOn w:val="a2"/>
    <w:rsid w:val="00175B8B"/>
    <w:pPr>
      <w:ind w:left="849" w:hanging="283"/>
    </w:pPr>
    <w:rPr>
      <w:sz w:val="20"/>
    </w:rPr>
  </w:style>
  <w:style w:type="paragraph" w:styleId="afffffff7">
    <w:name w:val="Salutation"/>
    <w:basedOn w:val="a2"/>
    <w:next w:val="a2"/>
    <w:link w:val="afffffff8"/>
    <w:rsid w:val="00175B8B"/>
    <w:rPr>
      <w:sz w:val="20"/>
    </w:rPr>
  </w:style>
  <w:style w:type="character" w:customStyle="1" w:styleId="afffffff8">
    <w:name w:val="Приветствие Знак"/>
    <w:basedOn w:val="a3"/>
    <w:link w:val="afffffff7"/>
    <w:rsid w:val="00175B8B"/>
    <w:rPr>
      <w:rFonts w:ascii="Times New Roman" w:eastAsia="Times New Roman" w:hAnsi="Times New Roman" w:cs="Times New Roman"/>
      <w:sz w:val="20"/>
      <w:szCs w:val="20"/>
      <w:lang w:eastAsia="ru-RU"/>
    </w:rPr>
  </w:style>
  <w:style w:type="paragraph" w:styleId="2f7">
    <w:name w:val="List Continue 2"/>
    <w:basedOn w:val="a2"/>
    <w:rsid w:val="00175B8B"/>
    <w:pPr>
      <w:spacing w:after="120"/>
      <w:ind w:left="566"/>
    </w:pPr>
    <w:rPr>
      <w:sz w:val="20"/>
    </w:rPr>
  </w:style>
  <w:style w:type="paragraph" w:styleId="2f8">
    <w:name w:val="Body Text First Indent 2"/>
    <w:basedOn w:val="af5"/>
    <w:link w:val="2f9"/>
    <w:rsid w:val="00175B8B"/>
    <w:pPr>
      <w:spacing w:after="120"/>
      <w:ind w:left="283" w:firstLine="210"/>
      <w:jc w:val="left"/>
    </w:pPr>
    <w:rPr>
      <w:szCs w:val="24"/>
      <w:lang w:eastAsia="ar-SA"/>
    </w:rPr>
  </w:style>
  <w:style w:type="character" w:customStyle="1" w:styleId="2f9">
    <w:name w:val="Красная строка 2 Знак"/>
    <w:basedOn w:val="af6"/>
    <w:link w:val="2f8"/>
    <w:rsid w:val="00175B8B"/>
    <w:rPr>
      <w:rFonts w:ascii="Times New Roman" w:eastAsia="Times New Roman" w:hAnsi="Times New Roman" w:cs="Times New Roman"/>
      <w:sz w:val="28"/>
      <w:szCs w:val="24"/>
      <w:lang w:eastAsia="ar-SA"/>
    </w:rPr>
  </w:style>
  <w:style w:type="paragraph" w:customStyle="1" w:styleId="afffffff9">
    <w:name w:val="Знак Знак Знак Знак"/>
    <w:basedOn w:val="a2"/>
    <w:rsid w:val="00175B8B"/>
    <w:pPr>
      <w:spacing w:before="100" w:beforeAutospacing="1" w:after="100" w:afterAutospacing="1"/>
    </w:pPr>
    <w:rPr>
      <w:rFonts w:ascii="Tahoma" w:hAnsi="Tahoma"/>
      <w:sz w:val="20"/>
      <w:lang w:val="en-US" w:eastAsia="en-US"/>
    </w:rPr>
  </w:style>
  <w:style w:type="numbering" w:customStyle="1" w:styleId="3110">
    <w:name w:val="Нет списка311"/>
    <w:next w:val="a5"/>
    <w:semiHidden/>
    <w:rsid w:val="00175B8B"/>
  </w:style>
  <w:style w:type="paragraph" w:styleId="afffffffa">
    <w:name w:val="footnote text"/>
    <w:basedOn w:val="a2"/>
    <w:link w:val="afffffffb"/>
    <w:rsid w:val="00175B8B"/>
    <w:rPr>
      <w:sz w:val="20"/>
      <w:szCs w:val="24"/>
    </w:rPr>
  </w:style>
  <w:style w:type="character" w:customStyle="1" w:styleId="afffffffb">
    <w:name w:val="Текст сноски Знак"/>
    <w:basedOn w:val="a3"/>
    <w:link w:val="afffffffa"/>
    <w:rsid w:val="00175B8B"/>
    <w:rPr>
      <w:rFonts w:ascii="Times New Roman" w:eastAsia="Times New Roman" w:hAnsi="Times New Roman" w:cs="Times New Roman"/>
      <w:sz w:val="20"/>
      <w:szCs w:val="24"/>
    </w:rPr>
  </w:style>
  <w:style w:type="character" w:styleId="afffffffc">
    <w:name w:val="footnote reference"/>
    <w:rsid w:val="00175B8B"/>
    <w:rPr>
      <w:vertAlign w:val="superscript"/>
    </w:rPr>
  </w:style>
  <w:style w:type="numbering" w:customStyle="1" w:styleId="410">
    <w:name w:val="Нет списка41"/>
    <w:next w:val="a5"/>
    <w:uiPriority w:val="99"/>
    <w:semiHidden/>
    <w:rsid w:val="00175B8B"/>
  </w:style>
  <w:style w:type="numbering" w:customStyle="1" w:styleId="510">
    <w:name w:val="Нет списка51"/>
    <w:next w:val="a5"/>
    <w:semiHidden/>
    <w:unhideWhenUsed/>
    <w:rsid w:val="00175B8B"/>
  </w:style>
  <w:style w:type="numbering" w:customStyle="1" w:styleId="610">
    <w:name w:val="Нет списка61"/>
    <w:next w:val="a5"/>
    <w:semiHidden/>
    <w:rsid w:val="00175B8B"/>
  </w:style>
  <w:style w:type="numbering" w:customStyle="1" w:styleId="710">
    <w:name w:val="Нет списка71"/>
    <w:next w:val="a5"/>
    <w:uiPriority w:val="99"/>
    <w:semiHidden/>
    <w:unhideWhenUsed/>
    <w:rsid w:val="00175B8B"/>
  </w:style>
  <w:style w:type="numbering" w:customStyle="1" w:styleId="12110">
    <w:name w:val="Нет списка1211"/>
    <w:next w:val="a5"/>
    <w:uiPriority w:val="99"/>
    <w:semiHidden/>
    <w:unhideWhenUsed/>
    <w:rsid w:val="00175B8B"/>
  </w:style>
  <w:style w:type="table" w:customStyle="1" w:styleId="223">
    <w:name w:val="Сетка таблицы22"/>
    <w:basedOn w:val="a4"/>
    <w:next w:val="af1"/>
    <w:rsid w:val="00175B8B"/>
    <w:pPr>
      <w:spacing w:after="0" w:line="240" w:lineRule="auto"/>
      <w:ind w:firstLine="709"/>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0">
    <w:name w:val="Нет списка2111"/>
    <w:next w:val="a5"/>
    <w:semiHidden/>
    <w:rsid w:val="00175B8B"/>
  </w:style>
  <w:style w:type="table" w:customStyle="1" w:styleId="11111">
    <w:name w:val="Сетка таблицы1111"/>
    <w:basedOn w:val="a4"/>
    <w:next w:val="af1"/>
    <w:rsid w:val="00175B8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Сетка таблицы11111"/>
    <w:basedOn w:val="a4"/>
    <w:next w:val="af1"/>
    <w:rsid w:val="00175B8B"/>
    <w:pPr>
      <w:spacing w:after="0" w:line="240" w:lineRule="auto"/>
      <w:ind w:firstLine="709"/>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Нет списка11111"/>
    <w:next w:val="a5"/>
    <w:uiPriority w:val="99"/>
    <w:semiHidden/>
    <w:unhideWhenUsed/>
    <w:rsid w:val="00175B8B"/>
  </w:style>
  <w:style w:type="numbering" w:customStyle="1" w:styleId="1111110">
    <w:name w:val="Нет списка111111"/>
    <w:next w:val="a5"/>
    <w:uiPriority w:val="99"/>
    <w:semiHidden/>
    <w:unhideWhenUsed/>
    <w:rsid w:val="00175B8B"/>
  </w:style>
  <w:style w:type="numbering" w:customStyle="1" w:styleId="81">
    <w:name w:val="Нет списка8"/>
    <w:next w:val="a5"/>
    <w:uiPriority w:val="99"/>
    <w:semiHidden/>
    <w:unhideWhenUsed/>
    <w:rsid w:val="00175B8B"/>
  </w:style>
  <w:style w:type="numbering" w:customStyle="1" w:styleId="1310">
    <w:name w:val="Нет списка131"/>
    <w:next w:val="a5"/>
    <w:uiPriority w:val="99"/>
    <w:semiHidden/>
    <w:unhideWhenUsed/>
    <w:rsid w:val="00175B8B"/>
  </w:style>
  <w:style w:type="table" w:customStyle="1" w:styleId="320">
    <w:name w:val="Сетка таблицы32"/>
    <w:basedOn w:val="a4"/>
    <w:next w:val="af1"/>
    <w:rsid w:val="00175B8B"/>
    <w:pPr>
      <w:spacing w:after="0" w:line="240" w:lineRule="auto"/>
      <w:ind w:firstLine="709"/>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0">
    <w:name w:val="Нет списка221"/>
    <w:next w:val="a5"/>
    <w:semiHidden/>
    <w:rsid w:val="00175B8B"/>
  </w:style>
  <w:style w:type="table" w:customStyle="1" w:styleId="12111">
    <w:name w:val="Сетка таблицы1211"/>
    <w:basedOn w:val="a4"/>
    <w:next w:val="af1"/>
    <w:rsid w:val="00175B8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
    <w:basedOn w:val="a4"/>
    <w:next w:val="af1"/>
    <w:rsid w:val="00175B8B"/>
    <w:pPr>
      <w:spacing w:after="0" w:line="240" w:lineRule="auto"/>
      <w:ind w:firstLine="709"/>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Нет списка1121"/>
    <w:next w:val="a5"/>
    <w:uiPriority w:val="99"/>
    <w:semiHidden/>
    <w:unhideWhenUsed/>
    <w:rsid w:val="00175B8B"/>
  </w:style>
  <w:style w:type="numbering" w:customStyle="1" w:styleId="1112">
    <w:name w:val="Нет списка1112"/>
    <w:next w:val="a5"/>
    <w:uiPriority w:val="99"/>
    <w:semiHidden/>
    <w:unhideWhenUsed/>
    <w:rsid w:val="00175B8B"/>
  </w:style>
  <w:style w:type="numbering" w:customStyle="1" w:styleId="91">
    <w:name w:val="Нет списка9"/>
    <w:next w:val="a5"/>
    <w:semiHidden/>
    <w:rsid w:val="00175B8B"/>
  </w:style>
  <w:style w:type="numbering" w:customStyle="1" w:styleId="102">
    <w:name w:val="Нет списка10"/>
    <w:next w:val="a5"/>
    <w:semiHidden/>
    <w:rsid w:val="00175B8B"/>
  </w:style>
  <w:style w:type="numbering" w:customStyle="1" w:styleId="140">
    <w:name w:val="Нет списка14"/>
    <w:next w:val="a5"/>
    <w:uiPriority w:val="99"/>
    <w:semiHidden/>
    <w:unhideWhenUsed/>
    <w:rsid w:val="00175B8B"/>
  </w:style>
  <w:style w:type="table" w:customStyle="1" w:styleId="53">
    <w:name w:val="Сетка таблицы5"/>
    <w:basedOn w:val="a4"/>
    <w:next w:val="af1"/>
    <w:uiPriority w:val="59"/>
    <w:rsid w:val="00175B8B"/>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
    <w:name w:val="Body Text Indent Char"/>
    <w:aliases w:val="Знак Char"/>
    <w:uiPriority w:val="99"/>
    <w:semiHidden/>
    <w:locked/>
    <w:rsid w:val="00175B8B"/>
    <w:rPr>
      <w:sz w:val="24"/>
      <w:szCs w:val="24"/>
    </w:rPr>
  </w:style>
  <w:style w:type="character" w:customStyle="1" w:styleId="2fa">
    <w:name w:val="Основной текст с отступом Знак2"/>
    <w:aliases w:val="Знак Знак3, Знак Знак2"/>
    <w:uiPriority w:val="99"/>
    <w:locked/>
    <w:rsid w:val="00175B8B"/>
    <w:rPr>
      <w:sz w:val="28"/>
      <w:szCs w:val="28"/>
      <w:lang w:val="ru-RU" w:eastAsia="ru-RU"/>
    </w:rPr>
  </w:style>
  <w:style w:type="character" w:customStyle="1" w:styleId="FooterChar">
    <w:name w:val="Footer Char"/>
    <w:uiPriority w:val="99"/>
    <w:semiHidden/>
    <w:locked/>
    <w:rsid w:val="00175B8B"/>
    <w:rPr>
      <w:sz w:val="24"/>
      <w:szCs w:val="24"/>
    </w:rPr>
  </w:style>
  <w:style w:type="paragraph" w:customStyle="1" w:styleId="Style">
    <w:name w:val="Style"/>
    <w:basedOn w:val="a2"/>
    <w:uiPriority w:val="99"/>
    <w:rsid w:val="00175B8B"/>
    <w:pPr>
      <w:widowControl w:val="0"/>
      <w:adjustRightInd w:val="0"/>
      <w:spacing w:after="160" w:line="240" w:lineRule="exact"/>
      <w:jc w:val="right"/>
    </w:pPr>
    <w:rPr>
      <w:rFonts w:ascii="Arial" w:hAnsi="Arial" w:cs="Arial"/>
      <w:sz w:val="20"/>
      <w:lang w:val="en-GB" w:eastAsia="en-US"/>
    </w:rPr>
  </w:style>
  <w:style w:type="paragraph" w:customStyle="1" w:styleId="1f8">
    <w:name w:val="шапка1"/>
    <w:basedOn w:val="a2"/>
    <w:rsid w:val="00175B8B"/>
    <w:pPr>
      <w:overflowPunct w:val="0"/>
      <w:autoSpaceDE w:val="0"/>
      <w:autoSpaceDN w:val="0"/>
      <w:adjustRightInd w:val="0"/>
      <w:spacing w:line="216" w:lineRule="exact"/>
      <w:jc w:val="center"/>
      <w:textAlignment w:val="baseline"/>
    </w:pPr>
    <w:rPr>
      <w:rFonts w:ascii="Times New Roman CYR" w:hAnsi="Times New Roman CYR" w:cs="Times New Roman CYR"/>
      <w:sz w:val="20"/>
    </w:rPr>
  </w:style>
  <w:style w:type="paragraph" w:customStyle="1" w:styleId="1f9">
    <w:name w:val="Знак Знак1"/>
    <w:basedOn w:val="a2"/>
    <w:uiPriority w:val="99"/>
    <w:rsid w:val="00175B8B"/>
    <w:pPr>
      <w:spacing w:after="160" w:line="240" w:lineRule="exact"/>
    </w:pPr>
    <w:rPr>
      <w:rFonts w:ascii="Verdana" w:hAnsi="Verdana" w:cs="Verdana"/>
      <w:sz w:val="20"/>
      <w:lang w:val="en-US" w:eastAsia="en-US"/>
    </w:rPr>
  </w:style>
  <w:style w:type="character" w:styleId="afffffffd">
    <w:name w:val="Strong"/>
    <w:uiPriority w:val="99"/>
    <w:qFormat/>
    <w:rsid w:val="00175B8B"/>
    <w:rPr>
      <w:b/>
      <w:bCs/>
    </w:rPr>
  </w:style>
  <w:style w:type="paragraph" w:customStyle="1" w:styleId="260">
    <w:name w:val="Основной текст 26"/>
    <w:basedOn w:val="a2"/>
    <w:rsid w:val="00175B8B"/>
    <w:pPr>
      <w:widowControl w:val="0"/>
      <w:overflowPunct w:val="0"/>
      <w:autoSpaceDE w:val="0"/>
      <w:autoSpaceDN w:val="0"/>
      <w:adjustRightInd w:val="0"/>
      <w:ind w:right="141" w:firstLine="709"/>
      <w:jc w:val="both"/>
      <w:textAlignment w:val="baseline"/>
    </w:pPr>
    <w:rPr>
      <w:sz w:val="24"/>
    </w:rPr>
  </w:style>
  <w:style w:type="numbering" w:customStyle="1" w:styleId="150">
    <w:name w:val="Нет списка15"/>
    <w:next w:val="a5"/>
    <w:semiHidden/>
    <w:unhideWhenUsed/>
    <w:rsid w:val="00175B8B"/>
  </w:style>
  <w:style w:type="numbering" w:customStyle="1" w:styleId="231">
    <w:name w:val="Нет списка23"/>
    <w:next w:val="a5"/>
    <w:semiHidden/>
    <w:unhideWhenUsed/>
    <w:rsid w:val="00175B8B"/>
  </w:style>
  <w:style w:type="paragraph" w:customStyle="1" w:styleId="afffffffe">
    <w:name w:val="назван табл"/>
    <w:basedOn w:val="a2"/>
    <w:rsid w:val="00175B8B"/>
    <w:pPr>
      <w:overflowPunct w:val="0"/>
      <w:autoSpaceDE w:val="0"/>
      <w:autoSpaceDN w:val="0"/>
      <w:adjustRightInd w:val="0"/>
      <w:spacing w:line="216" w:lineRule="exact"/>
      <w:jc w:val="right"/>
      <w:textAlignment w:val="baseline"/>
    </w:pPr>
    <w:rPr>
      <w:rFonts w:ascii="Times New Roman CYR" w:hAnsi="Times New Roman CYR"/>
      <w:sz w:val="26"/>
    </w:rPr>
  </w:style>
  <w:style w:type="paragraph" w:customStyle="1" w:styleId="62">
    <w:name w:val="Обычный6"/>
    <w:rsid w:val="00175B8B"/>
    <w:pPr>
      <w:widowControl w:val="0"/>
      <w:snapToGrid w:val="0"/>
      <w:spacing w:after="0" w:line="240" w:lineRule="auto"/>
    </w:pPr>
    <w:rPr>
      <w:rFonts w:ascii="Arial" w:eastAsia="Times New Roman" w:hAnsi="Arial" w:cs="Times New Roman"/>
      <w:sz w:val="20"/>
      <w:szCs w:val="20"/>
      <w:lang w:eastAsia="ru-RU"/>
    </w:rPr>
  </w:style>
  <w:style w:type="character" w:customStyle="1" w:styleId="200">
    <w:name w:val="Знак Знак20"/>
    <w:rsid w:val="00175B8B"/>
    <w:rPr>
      <w:rFonts w:ascii="Arial" w:hAnsi="Arial"/>
      <w:b/>
      <w:bCs/>
      <w:color w:val="auto"/>
      <w:kern w:val="32"/>
      <w:sz w:val="32"/>
      <w:szCs w:val="32"/>
      <w:lang w:val="en-US" w:eastAsia="ru-RU"/>
    </w:rPr>
  </w:style>
  <w:style w:type="table" w:customStyle="1" w:styleId="113">
    <w:name w:val="Сетка таблицы113"/>
    <w:basedOn w:val="a4"/>
    <w:next w:val="af1"/>
    <w:rsid w:val="00175B8B"/>
    <w:pPr>
      <w:spacing w:after="0" w:line="240" w:lineRule="auto"/>
      <w:ind w:firstLine="709"/>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
    <w:name w:val="Нет списка113"/>
    <w:next w:val="a5"/>
    <w:semiHidden/>
    <w:unhideWhenUsed/>
    <w:rsid w:val="00175B8B"/>
  </w:style>
  <w:style w:type="numbering" w:customStyle="1" w:styleId="1113">
    <w:name w:val="Нет списка1113"/>
    <w:next w:val="a5"/>
    <w:semiHidden/>
    <w:unhideWhenUsed/>
    <w:rsid w:val="00175B8B"/>
  </w:style>
  <w:style w:type="table" w:customStyle="1" w:styleId="232">
    <w:name w:val="Сетка таблицы23"/>
    <w:basedOn w:val="a4"/>
    <w:next w:val="af1"/>
    <w:rsid w:val="00175B8B"/>
    <w:pPr>
      <w:spacing w:after="0" w:line="240" w:lineRule="auto"/>
      <w:ind w:firstLine="709"/>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tended-textfull">
    <w:name w:val="extended-text__full"/>
    <w:rsid w:val="00175B8B"/>
    <w:rPr>
      <w:rFonts w:cs="Times New Roman"/>
    </w:rPr>
  </w:style>
  <w:style w:type="paragraph" w:customStyle="1" w:styleId="72">
    <w:name w:val="Обычный7"/>
    <w:rsid w:val="00175B8B"/>
    <w:pPr>
      <w:widowControl w:val="0"/>
      <w:snapToGrid w:val="0"/>
      <w:spacing w:after="0" w:line="240" w:lineRule="auto"/>
    </w:pPr>
    <w:rPr>
      <w:rFonts w:ascii="Arial" w:eastAsia="Times New Roman" w:hAnsi="Arial" w:cs="Times New Roman"/>
      <w:sz w:val="20"/>
      <w:szCs w:val="20"/>
      <w:lang w:eastAsia="ru-RU"/>
    </w:rPr>
  </w:style>
  <w:style w:type="numbering" w:customStyle="1" w:styleId="160">
    <w:name w:val="Нет списка16"/>
    <w:next w:val="a5"/>
    <w:semiHidden/>
    <w:rsid w:val="00175B8B"/>
  </w:style>
  <w:style w:type="table" w:customStyle="1" w:styleId="132">
    <w:name w:val="Сетка таблицы13"/>
    <w:basedOn w:val="a4"/>
    <w:next w:val="af1"/>
    <w:rsid w:val="00175B8B"/>
    <w:pPr>
      <w:spacing w:after="0" w:line="240" w:lineRule="auto"/>
      <w:ind w:firstLine="709"/>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Нет списка17"/>
    <w:next w:val="a5"/>
    <w:uiPriority w:val="99"/>
    <w:semiHidden/>
    <w:unhideWhenUsed/>
    <w:rsid w:val="00175B8B"/>
  </w:style>
  <w:style w:type="numbering" w:customStyle="1" w:styleId="114">
    <w:name w:val="Нет списка114"/>
    <w:next w:val="a5"/>
    <w:uiPriority w:val="99"/>
    <w:semiHidden/>
    <w:unhideWhenUsed/>
    <w:rsid w:val="00175B8B"/>
  </w:style>
  <w:style w:type="table" w:customStyle="1" w:styleId="241">
    <w:name w:val="Сетка таблицы24"/>
    <w:basedOn w:val="a4"/>
    <w:next w:val="af1"/>
    <w:rsid w:val="00175B8B"/>
    <w:pPr>
      <w:spacing w:after="0" w:line="240" w:lineRule="auto"/>
      <w:ind w:firstLine="709"/>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Нет списка24"/>
    <w:next w:val="a5"/>
    <w:uiPriority w:val="99"/>
    <w:semiHidden/>
    <w:rsid w:val="00175B8B"/>
  </w:style>
  <w:style w:type="paragraph" w:customStyle="1" w:styleId="270">
    <w:name w:val="Основной текст 27"/>
    <w:basedOn w:val="a2"/>
    <w:rsid w:val="00175B8B"/>
    <w:pPr>
      <w:widowControl w:val="0"/>
      <w:overflowPunct w:val="0"/>
      <w:autoSpaceDE w:val="0"/>
      <w:autoSpaceDN w:val="0"/>
      <w:adjustRightInd w:val="0"/>
      <w:ind w:right="141" w:firstLine="709"/>
      <w:jc w:val="both"/>
      <w:textAlignment w:val="baseline"/>
    </w:pPr>
    <w:rPr>
      <w:sz w:val="24"/>
    </w:rPr>
  </w:style>
  <w:style w:type="numbering" w:customStyle="1" w:styleId="1220">
    <w:name w:val="Нет списка122"/>
    <w:next w:val="a5"/>
    <w:semiHidden/>
    <w:unhideWhenUsed/>
    <w:rsid w:val="00175B8B"/>
  </w:style>
  <w:style w:type="numbering" w:customStyle="1" w:styleId="2120">
    <w:name w:val="Нет списка212"/>
    <w:next w:val="a5"/>
    <w:uiPriority w:val="99"/>
    <w:semiHidden/>
    <w:unhideWhenUsed/>
    <w:rsid w:val="00175B8B"/>
  </w:style>
  <w:style w:type="table" w:styleId="2fb">
    <w:name w:val="Table Subtle 2"/>
    <w:basedOn w:val="a4"/>
    <w:rsid w:val="00175B8B"/>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a">
    <w:name w:val="Table Classic 1"/>
    <w:basedOn w:val="a4"/>
    <w:rsid w:val="00175B8B"/>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fc">
    <w:name w:val="Без интервала2"/>
    <w:rsid w:val="00175B8B"/>
    <w:pPr>
      <w:spacing w:after="0" w:line="240" w:lineRule="auto"/>
      <w:jc w:val="center"/>
    </w:pPr>
    <w:rPr>
      <w:rFonts w:ascii="Calibri" w:eastAsia="Calibri" w:hAnsi="Calibri" w:cs="Times New Roman"/>
      <w:lang w:eastAsia="ru-RU"/>
    </w:rPr>
  </w:style>
  <w:style w:type="table" w:customStyle="1" w:styleId="-11">
    <w:name w:val="Веб-таблица 11"/>
    <w:basedOn w:val="a4"/>
    <w:next w:val="-1"/>
    <w:rsid w:val="00175B8B"/>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4"/>
    <w:next w:val="-2"/>
    <w:rsid w:val="00175B8B"/>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311">
    <w:name w:val="Сетка таблицы131"/>
    <w:basedOn w:val="a4"/>
    <w:next w:val="af1"/>
    <w:rsid w:val="00175B8B"/>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
    <w:name w:val="Emphasis"/>
    <w:uiPriority w:val="20"/>
    <w:qFormat/>
    <w:rsid w:val="00175B8B"/>
    <w:rPr>
      <w:i/>
      <w:iCs/>
    </w:rPr>
  </w:style>
  <w:style w:type="character" w:customStyle="1" w:styleId="63">
    <w:name w:val="Знак Знак6"/>
    <w:uiPriority w:val="99"/>
    <w:rsid w:val="00175B8B"/>
    <w:rPr>
      <w:sz w:val="24"/>
      <w:lang w:val="ru-RU" w:eastAsia="ru-RU"/>
    </w:rPr>
  </w:style>
  <w:style w:type="character" w:customStyle="1" w:styleId="82">
    <w:name w:val="Знак Знак8"/>
    <w:uiPriority w:val="99"/>
    <w:rsid w:val="00175B8B"/>
    <w:rPr>
      <w:rFonts w:ascii="Courier New" w:hAnsi="Courier New"/>
      <w:lang w:val="ru-RU" w:eastAsia="ru-RU"/>
    </w:rPr>
  </w:style>
  <w:style w:type="paragraph" w:customStyle="1" w:styleId="215">
    <w:name w:val="Знак Знак21"/>
    <w:basedOn w:val="a2"/>
    <w:rsid w:val="00175B8B"/>
    <w:pPr>
      <w:spacing w:after="160" w:line="240" w:lineRule="exact"/>
      <w:ind w:firstLine="709"/>
    </w:pPr>
    <w:rPr>
      <w:rFonts w:ascii="Verdana" w:hAnsi="Verdana" w:cs="Verdana"/>
      <w:sz w:val="20"/>
      <w:lang w:val="en-US" w:eastAsia="en-US"/>
    </w:rPr>
  </w:style>
  <w:style w:type="table" w:customStyle="1" w:styleId="1140">
    <w:name w:val="Сетка таблицы114"/>
    <w:basedOn w:val="a4"/>
    <w:next w:val="af1"/>
    <w:uiPriority w:val="59"/>
    <w:rsid w:val="00175B8B"/>
    <w:pPr>
      <w:spacing w:after="0" w:line="240" w:lineRule="auto"/>
      <w:ind w:firstLine="709"/>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Нет списка1114"/>
    <w:next w:val="a5"/>
    <w:uiPriority w:val="99"/>
    <w:semiHidden/>
    <w:unhideWhenUsed/>
    <w:rsid w:val="00175B8B"/>
  </w:style>
  <w:style w:type="paragraph" w:customStyle="1" w:styleId="2fd">
    <w:name w:val="2"/>
    <w:basedOn w:val="a2"/>
    <w:rsid w:val="00175B8B"/>
    <w:pPr>
      <w:spacing w:before="100" w:beforeAutospacing="1" w:after="100" w:afterAutospacing="1"/>
      <w:ind w:firstLine="709"/>
      <w:jc w:val="both"/>
    </w:pPr>
    <w:rPr>
      <w:rFonts w:ascii="Tahoma" w:hAnsi="Tahoma" w:cs="Tahoma"/>
      <w:sz w:val="20"/>
      <w:lang w:val="en-US" w:eastAsia="en-US"/>
    </w:rPr>
  </w:style>
  <w:style w:type="table" w:styleId="affffffff0">
    <w:name w:val="Table Theme"/>
    <w:basedOn w:val="a4"/>
    <w:rsid w:val="00175B8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3">
    <w:name w:val="Основной текст с отступом 23"/>
    <w:basedOn w:val="a2"/>
    <w:rsid w:val="00175B8B"/>
    <w:pPr>
      <w:widowControl w:val="0"/>
      <w:ind w:firstLine="567"/>
    </w:pPr>
    <w:rPr>
      <w:sz w:val="26"/>
    </w:rPr>
  </w:style>
  <w:style w:type="table" w:customStyle="1" w:styleId="11120">
    <w:name w:val="Сетка таблицы1112"/>
    <w:basedOn w:val="a4"/>
    <w:next w:val="af1"/>
    <w:rsid w:val="00175B8B"/>
    <w:pPr>
      <w:spacing w:after="0" w:line="240" w:lineRule="auto"/>
      <w:ind w:firstLine="709"/>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Нет списка11112"/>
    <w:next w:val="a5"/>
    <w:uiPriority w:val="99"/>
    <w:semiHidden/>
    <w:unhideWhenUsed/>
    <w:rsid w:val="00175B8B"/>
  </w:style>
  <w:style w:type="numbering" w:customStyle="1" w:styleId="321">
    <w:name w:val="Нет списка32"/>
    <w:next w:val="a5"/>
    <w:uiPriority w:val="99"/>
    <w:semiHidden/>
    <w:unhideWhenUsed/>
    <w:rsid w:val="00175B8B"/>
  </w:style>
  <w:style w:type="paragraph" w:customStyle="1" w:styleId="322">
    <w:name w:val="Основной текст 32"/>
    <w:basedOn w:val="a2"/>
    <w:rsid w:val="00175B8B"/>
    <w:pPr>
      <w:widowControl w:val="0"/>
      <w:ind w:firstLine="709"/>
      <w:jc w:val="both"/>
    </w:pPr>
    <w:rPr>
      <w:sz w:val="22"/>
    </w:rPr>
  </w:style>
  <w:style w:type="paragraph" w:customStyle="1" w:styleId="323">
    <w:name w:val="Основной текст с отступом 32"/>
    <w:basedOn w:val="a2"/>
    <w:rsid w:val="00175B8B"/>
    <w:pPr>
      <w:widowControl w:val="0"/>
      <w:ind w:firstLine="851"/>
      <w:jc w:val="both"/>
    </w:pPr>
    <w:rPr>
      <w:sz w:val="26"/>
    </w:rPr>
  </w:style>
  <w:style w:type="paragraph" w:customStyle="1" w:styleId="3c">
    <w:name w:val="Текст3"/>
    <w:basedOn w:val="a2"/>
    <w:rsid w:val="00175B8B"/>
    <w:pPr>
      <w:overflowPunct w:val="0"/>
      <w:autoSpaceDE w:val="0"/>
      <w:autoSpaceDN w:val="0"/>
      <w:adjustRightInd w:val="0"/>
      <w:ind w:firstLine="709"/>
    </w:pPr>
    <w:rPr>
      <w:rFonts w:ascii="Courier New" w:hAnsi="Courier New"/>
      <w:sz w:val="20"/>
    </w:rPr>
  </w:style>
  <w:style w:type="numbering" w:customStyle="1" w:styleId="420">
    <w:name w:val="Нет списка42"/>
    <w:next w:val="a5"/>
    <w:uiPriority w:val="99"/>
    <w:semiHidden/>
    <w:rsid w:val="00175B8B"/>
  </w:style>
  <w:style w:type="numbering" w:customStyle="1" w:styleId="520">
    <w:name w:val="Нет списка52"/>
    <w:next w:val="a5"/>
    <w:uiPriority w:val="99"/>
    <w:semiHidden/>
    <w:unhideWhenUsed/>
    <w:rsid w:val="00175B8B"/>
  </w:style>
  <w:style w:type="paragraph" w:customStyle="1" w:styleId="2fe">
    <w:name w:val="Основной текст с отступом2"/>
    <w:basedOn w:val="a2"/>
    <w:rsid w:val="00175B8B"/>
    <w:pPr>
      <w:widowControl w:val="0"/>
      <w:ind w:firstLine="567"/>
      <w:jc w:val="both"/>
    </w:pPr>
    <w:rPr>
      <w:spacing w:val="20"/>
      <w:sz w:val="26"/>
      <w:szCs w:val="24"/>
    </w:rPr>
  </w:style>
  <w:style w:type="numbering" w:customStyle="1" w:styleId="620">
    <w:name w:val="Нет списка62"/>
    <w:next w:val="a5"/>
    <w:semiHidden/>
    <w:rsid w:val="00175B8B"/>
  </w:style>
  <w:style w:type="numbering" w:customStyle="1" w:styleId="720">
    <w:name w:val="Нет списка72"/>
    <w:next w:val="a5"/>
    <w:semiHidden/>
    <w:unhideWhenUsed/>
    <w:rsid w:val="00175B8B"/>
  </w:style>
  <w:style w:type="table" w:customStyle="1" w:styleId="330">
    <w:name w:val="Сетка таблицы33"/>
    <w:basedOn w:val="a4"/>
    <w:next w:val="af1"/>
    <w:uiPriority w:val="59"/>
    <w:rsid w:val="00175B8B"/>
    <w:pPr>
      <w:spacing w:after="0" w:line="240" w:lineRule="auto"/>
      <w:ind w:firstLine="709"/>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Нет списка2211"/>
    <w:next w:val="a5"/>
    <w:uiPriority w:val="99"/>
    <w:semiHidden/>
    <w:rsid w:val="00175B8B"/>
  </w:style>
  <w:style w:type="table" w:customStyle="1" w:styleId="13110">
    <w:name w:val="Сетка таблицы1311"/>
    <w:basedOn w:val="a4"/>
    <w:next w:val="af1"/>
    <w:rsid w:val="00175B8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
    <w:name w:val="Нет списка11211"/>
    <w:next w:val="a5"/>
    <w:uiPriority w:val="99"/>
    <w:semiHidden/>
    <w:unhideWhenUsed/>
    <w:rsid w:val="00175B8B"/>
  </w:style>
  <w:style w:type="numbering" w:customStyle="1" w:styleId="11121">
    <w:name w:val="Нет списка11121"/>
    <w:next w:val="a5"/>
    <w:uiPriority w:val="99"/>
    <w:semiHidden/>
    <w:unhideWhenUsed/>
    <w:rsid w:val="00175B8B"/>
  </w:style>
  <w:style w:type="numbering" w:customStyle="1" w:styleId="810">
    <w:name w:val="Нет списка81"/>
    <w:next w:val="a5"/>
    <w:uiPriority w:val="99"/>
    <w:semiHidden/>
    <w:rsid w:val="00175B8B"/>
  </w:style>
  <w:style w:type="numbering" w:customStyle="1" w:styleId="910">
    <w:name w:val="Нет списка91"/>
    <w:next w:val="a5"/>
    <w:semiHidden/>
    <w:unhideWhenUsed/>
    <w:rsid w:val="00175B8B"/>
  </w:style>
  <w:style w:type="numbering" w:customStyle="1" w:styleId="13111">
    <w:name w:val="Нет списка1311"/>
    <w:next w:val="a5"/>
    <w:uiPriority w:val="99"/>
    <w:semiHidden/>
    <w:unhideWhenUsed/>
    <w:rsid w:val="00175B8B"/>
  </w:style>
  <w:style w:type="table" w:customStyle="1" w:styleId="411">
    <w:name w:val="Сетка таблицы41"/>
    <w:basedOn w:val="a4"/>
    <w:next w:val="af1"/>
    <w:rsid w:val="00175B8B"/>
    <w:pPr>
      <w:spacing w:after="0" w:line="240" w:lineRule="auto"/>
      <w:ind w:firstLine="709"/>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Нет списка231"/>
    <w:next w:val="a5"/>
    <w:semiHidden/>
    <w:rsid w:val="00175B8B"/>
  </w:style>
  <w:style w:type="table" w:customStyle="1" w:styleId="141">
    <w:name w:val="Сетка таблицы14"/>
    <w:basedOn w:val="a4"/>
    <w:next w:val="af1"/>
    <w:rsid w:val="00175B8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
    <w:name w:val="Нет списка1131"/>
    <w:next w:val="a5"/>
    <w:semiHidden/>
    <w:unhideWhenUsed/>
    <w:rsid w:val="00175B8B"/>
  </w:style>
  <w:style w:type="numbering" w:customStyle="1" w:styleId="11131">
    <w:name w:val="Нет списка11131"/>
    <w:next w:val="a5"/>
    <w:semiHidden/>
    <w:unhideWhenUsed/>
    <w:rsid w:val="00175B8B"/>
  </w:style>
  <w:style w:type="paragraph" w:styleId="45">
    <w:name w:val="toc 4"/>
    <w:basedOn w:val="a2"/>
    <w:next w:val="a2"/>
    <w:autoRedefine/>
    <w:uiPriority w:val="39"/>
    <w:unhideWhenUsed/>
    <w:rsid w:val="00175B8B"/>
    <w:pPr>
      <w:spacing w:after="100" w:line="276" w:lineRule="auto"/>
      <w:ind w:left="660"/>
    </w:pPr>
    <w:rPr>
      <w:rFonts w:ascii="Calibri" w:hAnsi="Calibri"/>
      <w:sz w:val="22"/>
      <w:szCs w:val="22"/>
    </w:rPr>
  </w:style>
  <w:style w:type="paragraph" w:styleId="54">
    <w:name w:val="toc 5"/>
    <w:basedOn w:val="a2"/>
    <w:next w:val="a2"/>
    <w:autoRedefine/>
    <w:uiPriority w:val="39"/>
    <w:unhideWhenUsed/>
    <w:rsid w:val="00175B8B"/>
    <w:pPr>
      <w:spacing w:after="100" w:line="276" w:lineRule="auto"/>
      <w:ind w:left="880"/>
    </w:pPr>
    <w:rPr>
      <w:rFonts w:ascii="Calibri" w:hAnsi="Calibri"/>
      <w:sz w:val="22"/>
      <w:szCs w:val="22"/>
    </w:rPr>
  </w:style>
  <w:style w:type="paragraph" w:styleId="64">
    <w:name w:val="toc 6"/>
    <w:basedOn w:val="a2"/>
    <w:next w:val="a2"/>
    <w:autoRedefine/>
    <w:uiPriority w:val="39"/>
    <w:unhideWhenUsed/>
    <w:rsid w:val="00175B8B"/>
    <w:pPr>
      <w:spacing w:after="100" w:line="276" w:lineRule="auto"/>
      <w:ind w:left="1100"/>
    </w:pPr>
    <w:rPr>
      <w:rFonts w:ascii="Calibri" w:hAnsi="Calibri"/>
      <w:sz w:val="22"/>
      <w:szCs w:val="22"/>
    </w:rPr>
  </w:style>
  <w:style w:type="paragraph" w:styleId="73">
    <w:name w:val="toc 7"/>
    <w:basedOn w:val="a2"/>
    <w:next w:val="a2"/>
    <w:autoRedefine/>
    <w:uiPriority w:val="39"/>
    <w:unhideWhenUsed/>
    <w:rsid w:val="00175B8B"/>
    <w:pPr>
      <w:spacing w:after="100" w:line="276" w:lineRule="auto"/>
      <w:ind w:left="1320"/>
    </w:pPr>
    <w:rPr>
      <w:rFonts w:ascii="Calibri" w:hAnsi="Calibri"/>
      <w:sz w:val="22"/>
      <w:szCs w:val="22"/>
    </w:rPr>
  </w:style>
  <w:style w:type="paragraph" w:styleId="83">
    <w:name w:val="toc 8"/>
    <w:basedOn w:val="a2"/>
    <w:next w:val="a2"/>
    <w:autoRedefine/>
    <w:uiPriority w:val="39"/>
    <w:unhideWhenUsed/>
    <w:rsid w:val="00175B8B"/>
    <w:pPr>
      <w:spacing w:after="100" w:line="276" w:lineRule="auto"/>
      <w:ind w:left="1540"/>
    </w:pPr>
    <w:rPr>
      <w:rFonts w:ascii="Calibri" w:hAnsi="Calibri"/>
      <w:sz w:val="22"/>
      <w:szCs w:val="22"/>
    </w:rPr>
  </w:style>
  <w:style w:type="paragraph" w:styleId="92">
    <w:name w:val="toc 9"/>
    <w:basedOn w:val="a2"/>
    <w:next w:val="a2"/>
    <w:autoRedefine/>
    <w:uiPriority w:val="39"/>
    <w:unhideWhenUsed/>
    <w:rsid w:val="00175B8B"/>
    <w:pPr>
      <w:spacing w:after="100" w:line="276" w:lineRule="auto"/>
      <w:ind w:left="1760"/>
    </w:pPr>
    <w:rPr>
      <w:rFonts w:ascii="Calibri" w:hAnsi="Calibri"/>
      <w:sz w:val="22"/>
      <w:szCs w:val="22"/>
    </w:rPr>
  </w:style>
  <w:style w:type="numbering" w:customStyle="1" w:styleId="180">
    <w:name w:val="Нет списка18"/>
    <w:next w:val="a5"/>
    <w:uiPriority w:val="99"/>
    <w:semiHidden/>
    <w:rsid w:val="00175B8B"/>
  </w:style>
  <w:style w:type="paragraph" w:customStyle="1" w:styleId="3d">
    <w:name w:val="Без интервала3"/>
    <w:rsid w:val="00175B8B"/>
    <w:pPr>
      <w:spacing w:after="0" w:line="240" w:lineRule="auto"/>
      <w:jc w:val="center"/>
    </w:pPr>
    <w:rPr>
      <w:rFonts w:ascii="Calibri" w:eastAsia="Calibri" w:hAnsi="Calibri" w:cs="Times New Roman"/>
      <w:lang w:eastAsia="ru-RU"/>
    </w:rPr>
  </w:style>
  <w:style w:type="table" w:customStyle="1" w:styleId="-12">
    <w:name w:val="Веб-таблица 12"/>
    <w:basedOn w:val="a4"/>
    <w:next w:val="-1"/>
    <w:rsid w:val="00175B8B"/>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4"/>
    <w:next w:val="-2"/>
    <w:rsid w:val="00175B8B"/>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84">
    <w:name w:val="Обычный8"/>
    <w:rsid w:val="00175B8B"/>
    <w:pPr>
      <w:widowControl w:val="0"/>
      <w:snapToGrid w:val="0"/>
      <w:spacing w:after="0" w:line="240" w:lineRule="auto"/>
    </w:pPr>
    <w:rPr>
      <w:rFonts w:ascii="Arial" w:eastAsia="Times New Roman" w:hAnsi="Arial" w:cs="Times New Roman"/>
      <w:sz w:val="20"/>
      <w:szCs w:val="20"/>
      <w:lang w:eastAsia="ru-RU"/>
    </w:rPr>
  </w:style>
  <w:style w:type="numbering" w:customStyle="1" w:styleId="190">
    <w:name w:val="Нет списка19"/>
    <w:next w:val="a5"/>
    <w:uiPriority w:val="99"/>
    <w:semiHidden/>
    <w:rsid w:val="00175B8B"/>
  </w:style>
  <w:style w:type="numbering" w:customStyle="1" w:styleId="115">
    <w:name w:val="Нет списка115"/>
    <w:next w:val="a5"/>
    <w:uiPriority w:val="99"/>
    <w:semiHidden/>
    <w:rsid w:val="00175B8B"/>
  </w:style>
  <w:style w:type="table" w:customStyle="1" w:styleId="151">
    <w:name w:val="Сетка таблицы15"/>
    <w:basedOn w:val="a4"/>
    <w:next w:val="af1"/>
    <w:rsid w:val="00175B8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1">
    <w:name w:val="Нет списка25"/>
    <w:next w:val="a5"/>
    <w:semiHidden/>
    <w:unhideWhenUsed/>
    <w:rsid w:val="00175B8B"/>
  </w:style>
  <w:style w:type="numbering" w:customStyle="1" w:styleId="123">
    <w:name w:val="Нет списка123"/>
    <w:next w:val="a5"/>
    <w:semiHidden/>
    <w:unhideWhenUsed/>
    <w:rsid w:val="00175B8B"/>
  </w:style>
  <w:style w:type="table" w:customStyle="1" w:styleId="252">
    <w:name w:val="Сетка таблицы25"/>
    <w:basedOn w:val="a4"/>
    <w:next w:val="af1"/>
    <w:rsid w:val="00175B8B"/>
    <w:pPr>
      <w:spacing w:after="0" w:line="240" w:lineRule="auto"/>
      <w:ind w:firstLine="709"/>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Нет списка213"/>
    <w:next w:val="a5"/>
    <w:semiHidden/>
    <w:rsid w:val="00175B8B"/>
  </w:style>
  <w:style w:type="table" w:customStyle="1" w:styleId="1150">
    <w:name w:val="Сетка таблицы115"/>
    <w:basedOn w:val="a4"/>
    <w:next w:val="af1"/>
    <w:uiPriority w:val="59"/>
    <w:rsid w:val="00175B8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Сетка таблицы1113"/>
    <w:basedOn w:val="a4"/>
    <w:next w:val="af1"/>
    <w:rsid w:val="00175B8B"/>
    <w:pPr>
      <w:spacing w:after="0" w:line="240" w:lineRule="auto"/>
      <w:ind w:firstLine="709"/>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Нет списка1115"/>
    <w:next w:val="a5"/>
    <w:semiHidden/>
    <w:unhideWhenUsed/>
    <w:rsid w:val="00175B8B"/>
  </w:style>
  <w:style w:type="numbering" w:customStyle="1" w:styleId="11113">
    <w:name w:val="Нет списка11113"/>
    <w:next w:val="a5"/>
    <w:uiPriority w:val="99"/>
    <w:semiHidden/>
    <w:unhideWhenUsed/>
    <w:rsid w:val="00175B8B"/>
  </w:style>
  <w:style w:type="numbering" w:customStyle="1" w:styleId="331">
    <w:name w:val="Нет списка33"/>
    <w:next w:val="a5"/>
    <w:uiPriority w:val="99"/>
    <w:semiHidden/>
    <w:unhideWhenUsed/>
    <w:rsid w:val="00175B8B"/>
  </w:style>
  <w:style w:type="numbering" w:customStyle="1" w:styleId="1320">
    <w:name w:val="Нет списка132"/>
    <w:next w:val="a5"/>
    <w:uiPriority w:val="99"/>
    <w:semiHidden/>
    <w:unhideWhenUsed/>
    <w:rsid w:val="00175B8B"/>
  </w:style>
  <w:style w:type="table" w:customStyle="1" w:styleId="340">
    <w:name w:val="Сетка таблицы34"/>
    <w:basedOn w:val="a4"/>
    <w:next w:val="af1"/>
    <w:rsid w:val="00175B8B"/>
    <w:pPr>
      <w:spacing w:after="0" w:line="240" w:lineRule="auto"/>
      <w:ind w:firstLine="709"/>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Нет списка222"/>
    <w:next w:val="a5"/>
    <w:semiHidden/>
    <w:rsid w:val="00175B8B"/>
  </w:style>
  <w:style w:type="table" w:customStyle="1" w:styleId="1221">
    <w:name w:val="Сетка таблицы122"/>
    <w:basedOn w:val="a4"/>
    <w:next w:val="af1"/>
    <w:rsid w:val="00175B8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Нет списка1122"/>
    <w:next w:val="a5"/>
    <w:uiPriority w:val="99"/>
    <w:semiHidden/>
    <w:unhideWhenUsed/>
    <w:rsid w:val="00175B8B"/>
  </w:style>
  <w:style w:type="numbering" w:customStyle="1" w:styleId="11122">
    <w:name w:val="Нет списка11122"/>
    <w:next w:val="a5"/>
    <w:uiPriority w:val="99"/>
    <w:semiHidden/>
    <w:unhideWhenUsed/>
    <w:rsid w:val="00175B8B"/>
  </w:style>
  <w:style w:type="numbering" w:customStyle="1" w:styleId="430">
    <w:name w:val="Нет списка43"/>
    <w:next w:val="a5"/>
    <w:uiPriority w:val="99"/>
    <w:semiHidden/>
    <w:unhideWhenUsed/>
    <w:rsid w:val="00175B8B"/>
  </w:style>
  <w:style w:type="numbering" w:customStyle="1" w:styleId="1410">
    <w:name w:val="Нет списка141"/>
    <w:next w:val="a5"/>
    <w:uiPriority w:val="99"/>
    <w:semiHidden/>
    <w:unhideWhenUsed/>
    <w:rsid w:val="00175B8B"/>
  </w:style>
  <w:style w:type="table" w:customStyle="1" w:styleId="421">
    <w:name w:val="Сетка таблицы42"/>
    <w:basedOn w:val="a4"/>
    <w:next w:val="af1"/>
    <w:rsid w:val="00175B8B"/>
    <w:pPr>
      <w:spacing w:after="0" w:line="240" w:lineRule="auto"/>
      <w:ind w:firstLine="709"/>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Нет списка232"/>
    <w:next w:val="a5"/>
    <w:semiHidden/>
    <w:rsid w:val="00175B8B"/>
  </w:style>
  <w:style w:type="table" w:customStyle="1" w:styleId="1321">
    <w:name w:val="Сетка таблицы132"/>
    <w:basedOn w:val="a4"/>
    <w:next w:val="af1"/>
    <w:rsid w:val="00175B8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Нет списка1132"/>
    <w:next w:val="a5"/>
    <w:uiPriority w:val="99"/>
    <w:semiHidden/>
    <w:unhideWhenUsed/>
    <w:rsid w:val="00175B8B"/>
  </w:style>
  <w:style w:type="numbering" w:customStyle="1" w:styleId="11132">
    <w:name w:val="Нет списка11132"/>
    <w:next w:val="a5"/>
    <w:uiPriority w:val="99"/>
    <w:semiHidden/>
    <w:unhideWhenUsed/>
    <w:rsid w:val="00175B8B"/>
  </w:style>
  <w:style w:type="numbering" w:customStyle="1" w:styleId="201">
    <w:name w:val="Нет списка20"/>
    <w:next w:val="a5"/>
    <w:uiPriority w:val="99"/>
    <w:semiHidden/>
    <w:unhideWhenUsed/>
    <w:rsid w:val="00175B8B"/>
  </w:style>
  <w:style w:type="numbering" w:customStyle="1" w:styleId="1100">
    <w:name w:val="Нет списка110"/>
    <w:next w:val="a5"/>
    <w:uiPriority w:val="99"/>
    <w:semiHidden/>
    <w:unhideWhenUsed/>
    <w:rsid w:val="00175B8B"/>
  </w:style>
  <w:style w:type="table" w:customStyle="1" w:styleId="161">
    <w:name w:val="Сетка таблицы16"/>
    <w:basedOn w:val="a4"/>
    <w:next w:val="af1"/>
    <w:rsid w:val="00175B8B"/>
    <w:pPr>
      <w:spacing w:after="0" w:line="240" w:lineRule="auto"/>
      <w:ind w:firstLine="709"/>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
    <w:name w:val="Нет списка116"/>
    <w:next w:val="a5"/>
    <w:uiPriority w:val="99"/>
    <w:semiHidden/>
    <w:unhideWhenUsed/>
    <w:rsid w:val="00175B8B"/>
  </w:style>
  <w:style w:type="table" w:customStyle="1" w:styleId="261">
    <w:name w:val="Сетка таблицы26"/>
    <w:basedOn w:val="a4"/>
    <w:next w:val="af1"/>
    <w:uiPriority w:val="59"/>
    <w:rsid w:val="00175B8B"/>
    <w:pPr>
      <w:spacing w:after="0" w:line="240" w:lineRule="auto"/>
      <w:ind w:firstLine="709"/>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2">
    <w:name w:val="Нет списка26"/>
    <w:next w:val="a5"/>
    <w:uiPriority w:val="99"/>
    <w:semiHidden/>
    <w:rsid w:val="00175B8B"/>
  </w:style>
  <w:style w:type="numbering" w:customStyle="1" w:styleId="124">
    <w:name w:val="Нет списка124"/>
    <w:next w:val="a5"/>
    <w:semiHidden/>
    <w:unhideWhenUsed/>
    <w:rsid w:val="00175B8B"/>
  </w:style>
  <w:style w:type="numbering" w:customStyle="1" w:styleId="2140">
    <w:name w:val="Нет списка214"/>
    <w:next w:val="a5"/>
    <w:uiPriority w:val="99"/>
    <w:semiHidden/>
    <w:unhideWhenUsed/>
    <w:rsid w:val="00175B8B"/>
  </w:style>
  <w:style w:type="table" w:customStyle="1" w:styleId="1160">
    <w:name w:val="Сетка таблицы116"/>
    <w:basedOn w:val="a4"/>
    <w:next w:val="af1"/>
    <w:rsid w:val="00175B8B"/>
    <w:pPr>
      <w:spacing w:after="0" w:line="240" w:lineRule="auto"/>
      <w:ind w:firstLine="709"/>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
    <w:name w:val="Нет списка1116"/>
    <w:next w:val="a5"/>
    <w:uiPriority w:val="99"/>
    <w:semiHidden/>
    <w:unhideWhenUsed/>
    <w:rsid w:val="00175B8B"/>
  </w:style>
  <w:style w:type="numbering" w:customStyle="1" w:styleId="271">
    <w:name w:val="Нет списка27"/>
    <w:next w:val="a5"/>
    <w:uiPriority w:val="99"/>
    <w:semiHidden/>
    <w:rsid w:val="00FF5294"/>
  </w:style>
  <w:style w:type="table" w:customStyle="1" w:styleId="65">
    <w:name w:val="Сетка таблицы6"/>
    <w:basedOn w:val="a4"/>
    <w:next w:val="af1"/>
    <w:rsid w:val="00FF529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 Знак"/>
    <w:basedOn w:val="a2"/>
    <w:rsid w:val="00FF5294"/>
    <w:pPr>
      <w:spacing w:before="100" w:beforeAutospacing="1" w:after="100" w:afterAutospacing="1"/>
      <w:ind w:firstLine="709"/>
      <w:jc w:val="both"/>
    </w:pPr>
    <w:rPr>
      <w:rFonts w:ascii="Tahoma" w:hAnsi="Tahoma"/>
      <w:sz w:val="20"/>
      <w:lang w:val="en-US" w:eastAsia="en-US"/>
    </w:rPr>
  </w:style>
  <w:style w:type="paragraph" w:customStyle="1" w:styleId="46">
    <w:name w:val="Без интервала4"/>
    <w:rsid w:val="00FF5294"/>
    <w:pPr>
      <w:spacing w:after="0" w:line="240" w:lineRule="auto"/>
      <w:jc w:val="center"/>
    </w:pPr>
    <w:rPr>
      <w:rFonts w:ascii="Calibri" w:eastAsia="Calibri" w:hAnsi="Calibri" w:cs="Times New Roman"/>
      <w:lang w:eastAsia="ru-RU"/>
    </w:rPr>
  </w:style>
  <w:style w:type="table" w:customStyle="1" w:styleId="-13">
    <w:name w:val="Веб-таблица 13"/>
    <w:basedOn w:val="a4"/>
    <w:next w:val="-1"/>
    <w:rsid w:val="00FF5294"/>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4"/>
    <w:next w:val="-2"/>
    <w:rsid w:val="00FF5294"/>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affffffff1">
    <w:name w:val="шапка"/>
    <w:basedOn w:val="a2"/>
    <w:rsid w:val="00FF5294"/>
    <w:pPr>
      <w:overflowPunct w:val="0"/>
      <w:autoSpaceDE w:val="0"/>
      <w:autoSpaceDN w:val="0"/>
      <w:adjustRightInd w:val="0"/>
      <w:spacing w:line="216" w:lineRule="exact"/>
      <w:ind w:firstLine="709"/>
      <w:jc w:val="both"/>
      <w:textAlignment w:val="baseline"/>
    </w:pPr>
    <w:rPr>
      <w:rFonts w:ascii="Times New Roman CYR" w:hAnsi="Times New Roman CYR"/>
      <w:sz w:val="20"/>
    </w:rPr>
  </w:style>
  <w:style w:type="paragraph" w:customStyle="1" w:styleId="93">
    <w:name w:val="Обычный9"/>
    <w:rsid w:val="00FF5294"/>
    <w:pPr>
      <w:widowControl w:val="0"/>
      <w:snapToGrid w:val="0"/>
      <w:spacing w:after="0" w:line="240" w:lineRule="auto"/>
    </w:pPr>
    <w:rPr>
      <w:rFonts w:ascii="Arial" w:eastAsia="Times New Roman" w:hAnsi="Arial" w:cs="Times New Roman"/>
      <w:sz w:val="20"/>
      <w:szCs w:val="20"/>
      <w:lang w:eastAsia="ru-RU"/>
    </w:rPr>
  </w:style>
  <w:style w:type="paragraph" w:customStyle="1" w:styleId="affffffff2">
    <w:name w:val="Знак Знак Знак Знак Знак Знак"/>
    <w:basedOn w:val="a2"/>
    <w:rsid w:val="00FF5294"/>
    <w:pPr>
      <w:spacing w:before="100" w:beforeAutospacing="1" w:after="100" w:afterAutospacing="1"/>
      <w:ind w:firstLine="709"/>
    </w:pPr>
    <w:rPr>
      <w:rFonts w:ascii="Tahoma" w:hAnsi="Tahoma"/>
      <w:sz w:val="20"/>
      <w:lang w:val="en-US" w:eastAsia="en-US"/>
    </w:rPr>
  </w:style>
  <w:style w:type="paragraph" w:customStyle="1" w:styleId="280">
    <w:name w:val="Основной текст 28"/>
    <w:basedOn w:val="a2"/>
    <w:rsid w:val="00FF5294"/>
    <w:pPr>
      <w:overflowPunct w:val="0"/>
      <w:autoSpaceDE w:val="0"/>
      <w:autoSpaceDN w:val="0"/>
      <w:adjustRightInd w:val="0"/>
      <w:ind w:right="-340" w:firstLine="510"/>
      <w:jc w:val="both"/>
      <w:textAlignment w:val="baseline"/>
    </w:pPr>
    <w:rPr>
      <w:position w:val="6"/>
      <w:sz w:val="26"/>
    </w:rPr>
  </w:style>
  <w:style w:type="numbering" w:customStyle="1" w:styleId="117">
    <w:name w:val="Нет списка117"/>
    <w:next w:val="a5"/>
    <w:uiPriority w:val="99"/>
    <w:semiHidden/>
    <w:unhideWhenUsed/>
    <w:rsid w:val="00FF5294"/>
  </w:style>
  <w:style w:type="numbering" w:customStyle="1" w:styleId="118">
    <w:name w:val="Нет списка118"/>
    <w:next w:val="a5"/>
    <w:uiPriority w:val="99"/>
    <w:semiHidden/>
    <w:rsid w:val="00FF5294"/>
  </w:style>
  <w:style w:type="numbering" w:customStyle="1" w:styleId="281">
    <w:name w:val="Нет списка28"/>
    <w:next w:val="a5"/>
    <w:semiHidden/>
    <w:rsid w:val="00FF5294"/>
  </w:style>
  <w:style w:type="table" w:customStyle="1" w:styleId="171">
    <w:name w:val="Сетка таблицы17"/>
    <w:basedOn w:val="a4"/>
    <w:next w:val="af1"/>
    <w:rsid w:val="00FF529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
    <w:name w:val="Нет списка34"/>
    <w:next w:val="a5"/>
    <w:uiPriority w:val="99"/>
    <w:semiHidden/>
    <w:rsid w:val="00FF5294"/>
  </w:style>
  <w:style w:type="table" w:customStyle="1" w:styleId="1170">
    <w:name w:val="Сетка таблицы117"/>
    <w:basedOn w:val="a4"/>
    <w:next w:val="af1"/>
    <w:rsid w:val="00FF5294"/>
    <w:pPr>
      <w:spacing w:after="0" w:line="240" w:lineRule="auto"/>
      <w:ind w:firstLine="709"/>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
    <w:name w:val="Нет списка1117"/>
    <w:next w:val="a5"/>
    <w:uiPriority w:val="99"/>
    <w:semiHidden/>
    <w:unhideWhenUsed/>
    <w:rsid w:val="00FF5294"/>
  </w:style>
  <w:style w:type="table" w:customStyle="1" w:styleId="272">
    <w:name w:val="Сетка таблицы27"/>
    <w:basedOn w:val="a4"/>
    <w:next w:val="af1"/>
    <w:rsid w:val="00FF5294"/>
    <w:pPr>
      <w:spacing w:after="0" w:line="240" w:lineRule="auto"/>
      <w:ind w:firstLine="709"/>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e">
    <w:name w:val="Основной текст с отступом3"/>
    <w:basedOn w:val="a2"/>
    <w:rsid w:val="00FF5294"/>
    <w:pPr>
      <w:widowControl w:val="0"/>
      <w:ind w:firstLine="567"/>
      <w:jc w:val="both"/>
    </w:pPr>
    <w:rPr>
      <w:spacing w:val="20"/>
      <w:sz w:val="26"/>
      <w:szCs w:val="24"/>
    </w:rPr>
  </w:style>
  <w:style w:type="paragraph" w:customStyle="1" w:styleId="Char2">
    <w:name w:val="Char Знак"/>
    <w:basedOn w:val="a2"/>
    <w:rsid w:val="009467E2"/>
    <w:pPr>
      <w:spacing w:before="100" w:beforeAutospacing="1" w:after="100" w:afterAutospacing="1"/>
      <w:ind w:firstLine="709"/>
      <w:jc w:val="both"/>
    </w:pPr>
    <w:rPr>
      <w:rFonts w:ascii="Tahoma" w:hAnsi="Tahoma"/>
      <w:sz w:val="20"/>
      <w:lang w:val="en-US" w:eastAsia="en-US"/>
    </w:rPr>
  </w:style>
  <w:style w:type="paragraph" w:customStyle="1" w:styleId="55">
    <w:name w:val="Без интервала5"/>
    <w:rsid w:val="009467E2"/>
    <w:pPr>
      <w:spacing w:after="0" w:line="240" w:lineRule="auto"/>
      <w:jc w:val="center"/>
    </w:pPr>
    <w:rPr>
      <w:rFonts w:ascii="Calibri" w:eastAsia="Calibri" w:hAnsi="Calibri" w:cs="Times New Roman"/>
      <w:lang w:eastAsia="ru-RU"/>
    </w:rPr>
  </w:style>
  <w:style w:type="paragraph" w:customStyle="1" w:styleId="affffffff3">
    <w:name w:val="шапка"/>
    <w:basedOn w:val="a2"/>
    <w:rsid w:val="009467E2"/>
    <w:pPr>
      <w:overflowPunct w:val="0"/>
      <w:autoSpaceDE w:val="0"/>
      <w:autoSpaceDN w:val="0"/>
      <w:adjustRightInd w:val="0"/>
      <w:spacing w:line="216" w:lineRule="exact"/>
      <w:ind w:firstLine="709"/>
      <w:jc w:val="both"/>
      <w:textAlignment w:val="baseline"/>
    </w:pPr>
    <w:rPr>
      <w:rFonts w:ascii="Times New Roman CYR" w:hAnsi="Times New Roman CYR"/>
      <w:sz w:val="20"/>
    </w:rPr>
  </w:style>
  <w:style w:type="paragraph" w:customStyle="1" w:styleId="103">
    <w:name w:val="Обычный10"/>
    <w:rsid w:val="009467E2"/>
    <w:pPr>
      <w:widowControl w:val="0"/>
      <w:snapToGrid w:val="0"/>
      <w:spacing w:after="0" w:line="240" w:lineRule="auto"/>
    </w:pPr>
    <w:rPr>
      <w:rFonts w:ascii="Arial" w:eastAsia="Times New Roman" w:hAnsi="Arial" w:cs="Times New Roman"/>
      <w:sz w:val="20"/>
      <w:szCs w:val="20"/>
      <w:lang w:eastAsia="ru-RU"/>
    </w:rPr>
  </w:style>
  <w:style w:type="paragraph" w:customStyle="1" w:styleId="affffffff4">
    <w:name w:val="Знак Знак Знак Знак Знак Знак"/>
    <w:basedOn w:val="a2"/>
    <w:rsid w:val="009467E2"/>
    <w:pPr>
      <w:spacing w:before="100" w:beforeAutospacing="1" w:after="100" w:afterAutospacing="1"/>
      <w:ind w:firstLine="709"/>
    </w:pPr>
    <w:rPr>
      <w:rFonts w:ascii="Tahoma" w:hAnsi="Tahoma"/>
      <w:sz w:val="20"/>
      <w:lang w:val="en-US" w:eastAsia="en-US"/>
    </w:rPr>
  </w:style>
  <w:style w:type="character" w:customStyle="1" w:styleId="affffffff5">
    <w:name w:val="Знак Знак Знак"/>
    <w:rsid w:val="009467E2"/>
    <w:rPr>
      <w:rFonts w:ascii="Calibri" w:eastAsia="Calibri" w:hAnsi="Calibri"/>
      <w:sz w:val="22"/>
      <w:szCs w:val="22"/>
      <w:lang w:val="ru-RU" w:eastAsia="en-US" w:bidi="ar-SA"/>
    </w:rPr>
  </w:style>
  <w:style w:type="paragraph" w:customStyle="1" w:styleId="Char3">
    <w:name w:val="Char Знак"/>
    <w:basedOn w:val="a2"/>
    <w:rsid w:val="008618EA"/>
    <w:pPr>
      <w:spacing w:before="100" w:beforeAutospacing="1" w:after="100" w:afterAutospacing="1"/>
      <w:ind w:firstLine="709"/>
      <w:jc w:val="both"/>
    </w:pPr>
    <w:rPr>
      <w:rFonts w:ascii="Tahoma" w:hAnsi="Tahoma"/>
      <w:sz w:val="20"/>
      <w:lang w:val="en-US" w:eastAsia="en-US"/>
    </w:rPr>
  </w:style>
  <w:style w:type="paragraph" w:customStyle="1" w:styleId="66">
    <w:name w:val="Без интервала6"/>
    <w:rsid w:val="008618EA"/>
    <w:pPr>
      <w:spacing w:after="0" w:line="240" w:lineRule="auto"/>
      <w:jc w:val="center"/>
    </w:pPr>
    <w:rPr>
      <w:rFonts w:ascii="Calibri" w:eastAsia="Calibri" w:hAnsi="Calibri" w:cs="Times New Roman"/>
      <w:lang w:eastAsia="ru-RU"/>
    </w:rPr>
  </w:style>
  <w:style w:type="paragraph" w:customStyle="1" w:styleId="affffffff6">
    <w:name w:val="шапка"/>
    <w:basedOn w:val="a2"/>
    <w:uiPriority w:val="99"/>
    <w:rsid w:val="008618EA"/>
    <w:pPr>
      <w:overflowPunct w:val="0"/>
      <w:autoSpaceDE w:val="0"/>
      <w:autoSpaceDN w:val="0"/>
      <w:adjustRightInd w:val="0"/>
      <w:spacing w:line="216" w:lineRule="exact"/>
      <w:ind w:firstLine="709"/>
      <w:jc w:val="both"/>
      <w:textAlignment w:val="baseline"/>
    </w:pPr>
    <w:rPr>
      <w:rFonts w:ascii="Times New Roman CYR" w:hAnsi="Times New Roman CYR"/>
      <w:sz w:val="20"/>
    </w:rPr>
  </w:style>
  <w:style w:type="paragraph" w:customStyle="1" w:styleId="125">
    <w:name w:val="Обычный12"/>
    <w:rsid w:val="008618EA"/>
    <w:pPr>
      <w:widowControl w:val="0"/>
      <w:snapToGrid w:val="0"/>
      <w:spacing w:after="0" w:line="240" w:lineRule="auto"/>
    </w:pPr>
    <w:rPr>
      <w:rFonts w:ascii="Arial" w:eastAsia="Times New Roman" w:hAnsi="Arial" w:cs="Times New Roman"/>
      <w:sz w:val="20"/>
      <w:szCs w:val="20"/>
      <w:lang w:eastAsia="ru-RU"/>
    </w:rPr>
  </w:style>
  <w:style w:type="paragraph" w:customStyle="1" w:styleId="affffffff7">
    <w:name w:val="Знак Знак Знак Знак Знак Знак"/>
    <w:basedOn w:val="a2"/>
    <w:rsid w:val="008618EA"/>
    <w:pPr>
      <w:spacing w:before="100" w:beforeAutospacing="1" w:after="100" w:afterAutospacing="1"/>
      <w:ind w:firstLine="709"/>
    </w:pPr>
    <w:rPr>
      <w:rFonts w:ascii="Tahoma" w:hAnsi="Tahoma"/>
      <w:sz w:val="20"/>
      <w:lang w:val="en-US" w:eastAsia="en-US"/>
    </w:rPr>
  </w:style>
  <w:style w:type="character" w:customStyle="1" w:styleId="affffffff8">
    <w:name w:val="Знак Знак Знак"/>
    <w:rsid w:val="008618EA"/>
    <w:rPr>
      <w:rFonts w:ascii="Calibri" w:eastAsia="Calibri" w:hAnsi="Calibri"/>
      <w:sz w:val="22"/>
      <w:szCs w:val="22"/>
      <w:lang w:val="ru-RU" w:eastAsia="en-US" w:bidi="ar-SA"/>
    </w:rPr>
  </w:style>
  <w:style w:type="paragraph" w:customStyle="1" w:styleId="xl74">
    <w:name w:val="xl74"/>
    <w:basedOn w:val="a2"/>
    <w:rsid w:val="009C263A"/>
    <w:pPr>
      <w:pBdr>
        <w:top w:val="single" w:sz="8" w:space="0" w:color="auto"/>
        <w:left w:val="single" w:sz="8" w:space="0" w:color="auto"/>
        <w:right w:val="single" w:sz="8" w:space="0" w:color="auto"/>
      </w:pBdr>
      <w:spacing w:before="100" w:beforeAutospacing="1" w:after="100" w:afterAutospacing="1"/>
      <w:jc w:val="both"/>
      <w:textAlignment w:val="center"/>
    </w:pPr>
    <w:rPr>
      <w:sz w:val="24"/>
      <w:szCs w:val="24"/>
    </w:rPr>
  </w:style>
  <w:style w:type="paragraph" w:customStyle="1" w:styleId="xl75">
    <w:name w:val="xl75"/>
    <w:basedOn w:val="a2"/>
    <w:rsid w:val="009C263A"/>
    <w:pPr>
      <w:pBdr>
        <w:left w:val="single" w:sz="8" w:space="0" w:color="auto"/>
        <w:bottom w:val="single" w:sz="8" w:space="0" w:color="auto"/>
        <w:right w:val="single" w:sz="8" w:space="0" w:color="auto"/>
      </w:pBdr>
      <w:spacing w:before="100" w:beforeAutospacing="1" w:after="100" w:afterAutospacing="1"/>
      <w:jc w:val="both"/>
      <w:textAlignment w:val="center"/>
    </w:pPr>
    <w:rPr>
      <w:sz w:val="24"/>
      <w:szCs w:val="24"/>
    </w:rPr>
  </w:style>
  <w:style w:type="paragraph" w:customStyle="1" w:styleId="xl76">
    <w:name w:val="xl76"/>
    <w:basedOn w:val="a2"/>
    <w:rsid w:val="009C263A"/>
    <w:pPr>
      <w:pBdr>
        <w:left w:val="single" w:sz="8" w:space="0" w:color="auto"/>
        <w:right w:val="single" w:sz="8" w:space="0" w:color="auto"/>
      </w:pBdr>
      <w:spacing w:before="100" w:beforeAutospacing="1" w:after="100" w:afterAutospacing="1"/>
      <w:jc w:val="both"/>
      <w:textAlignment w:val="center"/>
    </w:pPr>
    <w:rPr>
      <w:sz w:val="24"/>
      <w:szCs w:val="24"/>
    </w:rPr>
  </w:style>
  <w:style w:type="paragraph" w:customStyle="1" w:styleId="xl77">
    <w:name w:val="xl77"/>
    <w:basedOn w:val="a2"/>
    <w:rsid w:val="009C263A"/>
    <w:pPr>
      <w:pBdr>
        <w:top w:val="single" w:sz="8" w:space="0" w:color="auto"/>
        <w:left w:val="single" w:sz="8" w:space="0" w:color="auto"/>
        <w:right w:val="single" w:sz="8" w:space="0" w:color="auto"/>
      </w:pBdr>
      <w:spacing w:before="100" w:beforeAutospacing="1" w:after="100" w:afterAutospacing="1"/>
      <w:jc w:val="center"/>
      <w:textAlignment w:val="center"/>
    </w:pPr>
    <w:rPr>
      <w:sz w:val="24"/>
      <w:szCs w:val="24"/>
    </w:rPr>
  </w:style>
  <w:style w:type="paragraph" w:customStyle="1" w:styleId="xl79">
    <w:name w:val="xl79"/>
    <w:basedOn w:val="a2"/>
    <w:rsid w:val="009C263A"/>
    <w:pPr>
      <w:pBdr>
        <w:left w:val="single" w:sz="8" w:space="0" w:color="auto"/>
        <w:right w:val="single" w:sz="8" w:space="0" w:color="auto"/>
      </w:pBdr>
      <w:spacing w:before="100" w:beforeAutospacing="1" w:after="100" w:afterAutospacing="1"/>
      <w:jc w:val="center"/>
      <w:textAlignment w:val="center"/>
    </w:pPr>
    <w:rPr>
      <w:b/>
      <w:bCs/>
      <w:sz w:val="24"/>
      <w:szCs w:val="24"/>
    </w:rPr>
  </w:style>
  <w:style w:type="paragraph" w:customStyle="1" w:styleId="xl80">
    <w:name w:val="xl80"/>
    <w:basedOn w:val="a2"/>
    <w:rsid w:val="009C263A"/>
    <w:pPr>
      <w:pBdr>
        <w:left w:val="single" w:sz="8" w:space="0" w:color="auto"/>
        <w:bottom w:val="single" w:sz="8" w:space="0" w:color="auto"/>
        <w:right w:val="single" w:sz="8" w:space="0" w:color="auto"/>
      </w:pBdr>
      <w:spacing w:before="100" w:beforeAutospacing="1" w:after="100" w:afterAutospacing="1"/>
      <w:jc w:val="center"/>
      <w:textAlignment w:val="center"/>
    </w:pPr>
    <w:rPr>
      <w:b/>
      <w:bCs/>
      <w:sz w:val="24"/>
      <w:szCs w:val="24"/>
    </w:rPr>
  </w:style>
  <w:style w:type="paragraph" w:customStyle="1" w:styleId="xl81">
    <w:name w:val="xl81"/>
    <w:basedOn w:val="a2"/>
    <w:rsid w:val="009C263A"/>
    <w:pPr>
      <w:pBdr>
        <w:top w:val="single" w:sz="8" w:space="0" w:color="auto"/>
        <w:right w:val="single" w:sz="8" w:space="0" w:color="auto"/>
      </w:pBdr>
      <w:spacing w:before="100" w:beforeAutospacing="1" w:after="100" w:afterAutospacing="1"/>
      <w:jc w:val="both"/>
      <w:textAlignment w:val="center"/>
    </w:pPr>
    <w:rPr>
      <w:sz w:val="24"/>
      <w:szCs w:val="24"/>
    </w:rPr>
  </w:style>
  <w:style w:type="paragraph" w:customStyle="1" w:styleId="xl82">
    <w:name w:val="xl82"/>
    <w:basedOn w:val="a2"/>
    <w:rsid w:val="009C263A"/>
    <w:pPr>
      <w:pBdr>
        <w:top w:val="single" w:sz="8" w:space="0" w:color="auto"/>
        <w:left w:val="single" w:sz="8" w:space="0" w:color="auto"/>
        <w:right w:val="single" w:sz="8" w:space="0" w:color="auto"/>
      </w:pBdr>
      <w:spacing w:before="100" w:beforeAutospacing="1" w:after="100" w:afterAutospacing="1"/>
      <w:jc w:val="center"/>
      <w:textAlignment w:val="center"/>
    </w:pPr>
    <w:rPr>
      <w:b/>
      <w:bCs/>
      <w:sz w:val="24"/>
      <w:szCs w:val="24"/>
    </w:rPr>
  </w:style>
  <w:style w:type="paragraph" w:customStyle="1" w:styleId="xl83">
    <w:name w:val="xl83"/>
    <w:basedOn w:val="a2"/>
    <w:rsid w:val="009C263A"/>
    <w:pPr>
      <w:pBdr>
        <w:left w:val="single" w:sz="8" w:space="0" w:color="auto"/>
        <w:right w:val="single" w:sz="8" w:space="0" w:color="auto"/>
      </w:pBdr>
      <w:spacing w:before="100" w:beforeAutospacing="1" w:after="100" w:afterAutospacing="1"/>
      <w:jc w:val="center"/>
      <w:textAlignment w:val="center"/>
    </w:pPr>
    <w:rPr>
      <w:b/>
      <w:bCs/>
      <w:sz w:val="24"/>
      <w:szCs w:val="24"/>
    </w:rPr>
  </w:style>
  <w:style w:type="paragraph" w:customStyle="1" w:styleId="xl84">
    <w:name w:val="xl84"/>
    <w:basedOn w:val="a2"/>
    <w:rsid w:val="009C263A"/>
    <w:pPr>
      <w:pBdr>
        <w:left w:val="single" w:sz="8" w:space="0" w:color="auto"/>
        <w:bottom w:val="single" w:sz="8" w:space="0" w:color="auto"/>
        <w:right w:val="single" w:sz="8" w:space="0" w:color="auto"/>
      </w:pBdr>
      <w:spacing w:before="100" w:beforeAutospacing="1" w:after="100" w:afterAutospacing="1"/>
      <w:jc w:val="center"/>
      <w:textAlignment w:val="center"/>
    </w:pPr>
    <w:rPr>
      <w:b/>
      <w:bCs/>
      <w:sz w:val="24"/>
      <w:szCs w:val="24"/>
    </w:rPr>
  </w:style>
  <w:style w:type="paragraph" w:customStyle="1" w:styleId="xl85">
    <w:name w:val="xl85"/>
    <w:basedOn w:val="a2"/>
    <w:rsid w:val="009C263A"/>
    <w:pPr>
      <w:pBdr>
        <w:top w:val="single" w:sz="8" w:space="0" w:color="auto"/>
        <w:left w:val="single" w:sz="8" w:space="0" w:color="auto"/>
        <w:right w:val="single" w:sz="8" w:space="0" w:color="auto"/>
      </w:pBdr>
      <w:spacing w:before="100" w:beforeAutospacing="1" w:after="100" w:afterAutospacing="1"/>
      <w:jc w:val="both"/>
      <w:textAlignment w:val="center"/>
    </w:pPr>
    <w:rPr>
      <w:b/>
      <w:bCs/>
      <w:sz w:val="24"/>
      <w:szCs w:val="24"/>
    </w:rPr>
  </w:style>
  <w:style w:type="paragraph" w:customStyle="1" w:styleId="xl86">
    <w:name w:val="xl86"/>
    <w:basedOn w:val="a2"/>
    <w:rsid w:val="009C263A"/>
    <w:pPr>
      <w:pBdr>
        <w:left w:val="single" w:sz="8" w:space="0" w:color="auto"/>
        <w:right w:val="single" w:sz="8" w:space="0" w:color="auto"/>
      </w:pBdr>
      <w:spacing w:before="100" w:beforeAutospacing="1" w:after="100" w:afterAutospacing="1"/>
      <w:jc w:val="both"/>
      <w:textAlignment w:val="center"/>
    </w:pPr>
    <w:rPr>
      <w:b/>
      <w:bCs/>
      <w:sz w:val="24"/>
      <w:szCs w:val="24"/>
    </w:rPr>
  </w:style>
  <w:style w:type="paragraph" w:customStyle="1" w:styleId="xl87">
    <w:name w:val="xl87"/>
    <w:basedOn w:val="a2"/>
    <w:rsid w:val="009C263A"/>
    <w:pPr>
      <w:pBdr>
        <w:left w:val="single" w:sz="8" w:space="0" w:color="auto"/>
        <w:bottom w:val="single" w:sz="8" w:space="0" w:color="auto"/>
        <w:right w:val="single" w:sz="8" w:space="0" w:color="auto"/>
      </w:pBdr>
      <w:spacing w:before="100" w:beforeAutospacing="1" w:after="100" w:afterAutospacing="1"/>
      <w:jc w:val="both"/>
      <w:textAlignment w:val="center"/>
    </w:pPr>
    <w:rPr>
      <w:b/>
      <w:bCs/>
      <w:sz w:val="24"/>
      <w:szCs w:val="24"/>
    </w:rPr>
  </w:style>
  <w:style w:type="paragraph" w:customStyle="1" w:styleId="47">
    <w:name w:val="Название4"/>
    <w:aliases w:val="Заголовок1"/>
    <w:basedOn w:val="a2"/>
    <w:next w:val="af8"/>
    <w:qFormat/>
    <w:rsid w:val="00D33FF7"/>
    <w:pPr>
      <w:keepNext/>
      <w:spacing w:before="240" w:after="120"/>
      <w:ind w:firstLine="709"/>
      <w:jc w:val="both"/>
    </w:pPr>
    <w:rPr>
      <w:rFonts w:ascii="Arial" w:eastAsia="Lucida Sans Unicode" w:hAnsi="Arial" w:cs="Tahoma"/>
      <w:szCs w:val="28"/>
      <w:lang w:eastAsia="ar-SA"/>
    </w:rPr>
  </w:style>
  <w:style w:type="paragraph" w:customStyle="1" w:styleId="Char4">
    <w:name w:val="Char Знак"/>
    <w:basedOn w:val="a2"/>
    <w:rsid w:val="00D33FF7"/>
    <w:pPr>
      <w:spacing w:before="100" w:beforeAutospacing="1" w:after="100" w:afterAutospacing="1"/>
      <w:ind w:firstLine="709"/>
      <w:jc w:val="both"/>
    </w:pPr>
    <w:rPr>
      <w:rFonts w:ascii="Tahoma" w:hAnsi="Tahoma"/>
      <w:sz w:val="20"/>
      <w:lang w:val="en-US" w:eastAsia="en-US"/>
    </w:rPr>
  </w:style>
  <w:style w:type="paragraph" w:customStyle="1" w:styleId="74">
    <w:name w:val="Без интервала7"/>
    <w:rsid w:val="00D33FF7"/>
    <w:pPr>
      <w:spacing w:after="0" w:line="240" w:lineRule="auto"/>
      <w:jc w:val="center"/>
    </w:pPr>
    <w:rPr>
      <w:rFonts w:ascii="Calibri" w:eastAsia="Calibri" w:hAnsi="Calibri" w:cs="Times New Roman"/>
      <w:lang w:eastAsia="ru-RU"/>
    </w:rPr>
  </w:style>
  <w:style w:type="paragraph" w:customStyle="1" w:styleId="affffffff9">
    <w:name w:val="шапка"/>
    <w:basedOn w:val="a2"/>
    <w:rsid w:val="00D33FF7"/>
    <w:pPr>
      <w:overflowPunct w:val="0"/>
      <w:autoSpaceDE w:val="0"/>
      <w:autoSpaceDN w:val="0"/>
      <w:adjustRightInd w:val="0"/>
      <w:spacing w:line="216" w:lineRule="exact"/>
      <w:ind w:firstLine="709"/>
      <w:jc w:val="both"/>
      <w:textAlignment w:val="baseline"/>
    </w:pPr>
    <w:rPr>
      <w:rFonts w:ascii="Times New Roman CYR" w:hAnsi="Times New Roman CYR"/>
      <w:sz w:val="20"/>
    </w:rPr>
  </w:style>
  <w:style w:type="paragraph" w:customStyle="1" w:styleId="133">
    <w:name w:val="Обычный13"/>
    <w:rsid w:val="00D33FF7"/>
    <w:pPr>
      <w:widowControl w:val="0"/>
      <w:snapToGrid w:val="0"/>
      <w:spacing w:after="0" w:line="240" w:lineRule="auto"/>
    </w:pPr>
    <w:rPr>
      <w:rFonts w:ascii="Arial" w:eastAsia="Times New Roman" w:hAnsi="Arial" w:cs="Times New Roman"/>
      <w:sz w:val="20"/>
      <w:szCs w:val="20"/>
      <w:lang w:eastAsia="ru-RU"/>
    </w:rPr>
  </w:style>
  <w:style w:type="paragraph" w:customStyle="1" w:styleId="affffffffa">
    <w:name w:val="Знак Знак Знак Знак Знак Знак"/>
    <w:basedOn w:val="a2"/>
    <w:rsid w:val="00D33FF7"/>
    <w:pPr>
      <w:spacing w:before="100" w:beforeAutospacing="1" w:after="100" w:afterAutospacing="1"/>
      <w:ind w:firstLine="709"/>
    </w:pPr>
    <w:rPr>
      <w:rFonts w:ascii="Tahoma" w:hAnsi="Tahoma"/>
      <w:sz w:val="20"/>
      <w:lang w:val="en-US" w:eastAsia="en-US"/>
    </w:rPr>
  </w:style>
  <w:style w:type="paragraph" w:customStyle="1" w:styleId="290">
    <w:name w:val="Основной текст 29"/>
    <w:basedOn w:val="a2"/>
    <w:rsid w:val="00D33FF7"/>
    <w:pPr>
      <w:overflowPunct w:val="0"/>
      <w:autoSpaceDE w:val="0"/>
      <w:autoSpaceDN w:val="0"/>
      <w:adjustRightInd w:val="0"/>
      <w:ind w:right="-340" w:firstLine="510"/>
      <w:jc w:val="both"/>
      <w:textAlignment w:val="baseline"/>
    </w:pPr>
    <w:rPr>
      <w:position w:val="6"/>
      <w:sz w:val="26"/>
    </w:rPr>
  </w:style>
  <w:style w:type="paragraph" w:customStyle="1" w:styleId="2ff">
    <w:name w:val="Знак Знак2 Знак Знак"/>
    <w:basedOn w:val="a2"/>
    <w:rsid w:val="00D33FF7"/>
    <w:pPr>
      <w:spacing w:after="160" w:line="240" w:lineRule="exact"/>
      <w:ind w:firstLine="709"/>
    </w:pPr>
    <w:rPr>
      <w:rFonts w:ascii="Verdana" w:hAnsi="Verdana" w:cs="Verdana"/>
      <w:sz w:val="20"/>
      <w:lang w:val="en-US" w:eastAsia="en-US"/>
    </w:rPr>
  </w:style>
  <w:style w:type="paragraph" w:customStyle="1" w:styleId="48">
    <w:name w:val="Основной текст с отступом4"/>
    <w:basedOn w:val="a2"/>
    <w:rsid w:val="00D33FF7"/>
    <w:pPr>
      <w:widowControl w:val="0"/>
      <w:ind w:firstLine="567"/>
      <w:jc w:val="both"/>
    </w:pPr>
    <w:rPr>
      <w:spacing w:val="20"/>
      <w:sz w:val="26"/>
      <w:szCs w:val="24"/>
    </w:rPr>
  </w:style>
  <w:style w:type="paragraph" w:customStyle="1" w:styleId="affffffffb">
    <w:name w:val="шапка"/>
    <w:basedOn w:val="a2"/>
    <w:rsid w:val="0097665C"/>
    <w:pPr>
      <w:overflowPunct w:val="0"/>
      <w:autoSpaceDE w:val="0"/>
      <w:autoSpaceDN w:val="0"/>
      <w:adjustRightInd w:val="0"/>
      <w:spacing w:line="216" w:lineRule="exact"/>
      <w:jc w:val="center"/>
      <w:textAlignment w:val="baseline"/>
    </w:pPr>
    <w:rPr>
      <w:rFonts w:ascii="Times New Roman CYR" w:hAnsi="Times New Roman CYR"/>
      <w:sz w:val="20"/>
    </w:rPr>
  </w:style>
  <w:style w:type="character" w:customStyle="1" w:styleId="49">
    <w:name w:val="Знак Знак4"/>
    <w:rsid w:val="0097665C"/>
    <w:rPr>
      <w:sz w:val="28"/>
      <w:szCs w:val="28"/>
      <w:lang w:bidi="ar-SA"/>
    </w:rPr>
  </w:style>
  <w:style w:type="table" w:customStyle="1" w:styleId="3111">
    <w:name w:val="Сетка таблицы311"/>
    <w:basedOn w:val="a4"/>
    <w:next w:val="af1"/>
    <w:uiPriority w:val="99"/>
    <w:rsid w:val="0097665C"/>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Сетка таблицы212"/>
    <w:basedOn w:val="a4"/>
    <w:next w:val="af1"/>
    <w:uiPriority w:val="59"/>
    <w:rsid w:val="009766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4"/>
    <w:next w:val="af1"/>
    <w:uiPriority w:val="99"/>
    <w:rsid w:val="0097665C"/>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0">
    <w:name w:val="Нет списка411"/>
    <w:next w:val="a5"/>
    <w:semiHidden/>
    <w:rsid w:val="0097665C"/>
  </w:style>
  <w:style w:type="numbering" w:customStyle="1" w:styleId="511">
    <w:name w:val="Нет списка511"/>
    <w:next w:val="a5"/>
    <w:semiHidden/>
    <w:unhideWhenUsed/>
    <w:rsid w:val="0097665C"/>
  </w:style>
  <w:style w:type="numbering" w:customStyle="1" w:styleId="611">
    <w:name w:val="Нет списка611"/>
    <w:next w:val="a5"/>
    <w:semiHidden/>
    <w:rsid w:val="0097665C"/>
  </w:style>
  <w:style w:type="numbering" w:customStyle="1" w:styleId="711">
    <w:name w:val="Нет списка711"/>
    <w:next w:val="a5"/>
    <w:uiPriority w:val="99"/>
    <w:semiHidden/>
    <w:unhideWhenUsed/>
    <w:rsid w:val="0097665C"/>
  </w:style>
  <w:style w:type="table" w:customStyle="1" w:styleId="111120">
    <w:name w:val="Сетка таблицы11112"/>
    <w:basedOn w:val="a4"/>
    <w:next w:val="af1"/>
    <w:rsid w:val="0097665C"/>
    <w:pPr>
      <w:spacing w:after="0" w:line="240" w:lineRule="auto"/>
      <w:ind w:firstLine="709"/>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2">
    <w:name w:val="Нет списка111112"/>
    <w:next w:val="a5"/>
    <w:uiPriority w:val="99"/>
    <w:semiHidden/>
    <w:unhideWhenUsed/>
    <w:rsid w:val="0097665C"/>
  </w:style>
  <w:style w:type="numbering" w:customStyle="1" w:styleId="1010">
    <w:name w:val="Нет списка101"/>
    <w:next w:val="a5"/>
    <w:semiHidden/>
    <w:rsid w:val="0097665C"/>
  </w:style>
  <w:style w:type="numbering" w:customStyle="1" w:styleId="1510">
    <w:name w:val="Нет списка151"/>
    <w:next w:val="a5"/>
    <w:semiHidden/>
    <w:unhideWhenUsed/>
    <w:rsid w:val="0097665C"/>
  </w:style>
  <w:style w:type="numbering" w:customStyle="1" w:styleId="1610">
    <w:name w:val="Нет списка161"/>
    <w:next w:val="a5"/>
    <w:semiHidden/>
    <w:rsid w:val="0097665C"/>
  </w:style>
  <w:style w:type="numbering" w:customStyle="1" w:styleId="1710">
    <w:name w:val="Нет списка171"/>
    <w:next w:val="a5"/>
    <w:uiPriority w:val="99"/>
    <w:semiHidden/>
    <w:unhideWhenUsed/>
    <w:rsid w:val="0097665C"/>
  </w:style>
  <w:style w:type="numbering" w:customStyle="1" w:styleId="1141">
    <w:name w:val="Нет списка1141"/>
    <w:next w:val="a5"/>
    <w:uiPriority w:val="99"/>
    <w:semiHidden/>
    <w:unhideWhenUsed/>
    <w:rsid w:val="0097665C"/>
  </w:style>
  <w:style w:type="numbering" w:customStyle="1" w:styleId="2410">
    <w:name w:val="Нет списка241"/>
    <w:next w:val="a5"/>
    <w:uiPriority w:val="99"/>
    <w:semiHidden/>
    <w:rsid w:val="0097665C"/>
  </w:style>
  <w:style w:type="numbering" w:customStyle="1" w:styleId="12210">
    <w:name w:val="Нет списка1221"/>
    <w:next w:val="a5"/>
    <w:semiHidden/>
    <w:unhideWhenUsed/>
    <w:rsid w:val="0097665C"/>
  </w:style>
  <w:style w:type="numbering" w:customStyle="1" w:styleId="21210">
    <w:name w:val="Нет списка2121"/>
    <w:next w:val="a5"/>
    <w:uiPriority w:val="99"/>
    <w:semiHidden/>
    <w:unhideWhenUsed/>
    <w:rsid w:val="0097665C"/>
  </w:style>
  <w:style w:type="numbering" w:customStyle="1" w:styleId="181">
    <w:name w:val="Нет списка181"/>
    <w:next w:val="a5"/>
    <w:semiHidden/>
    <w:rsid w:val="0097665C"/>
  </w:style>
  <w:style w:type="numbering" w:customStyle="1" w:styleId="191">
    <w:name w:val="Нет списка191"/>
    <w:next w:val="a5"/>
    <w:uiPriority w:val="99"/>
    <w:semiHidden/>
    <w:unhideWhenUsed/>
    <w:rsid w:val="0097665C"/>
  </w:style>
  <w:style w:type="numbering" w:customStyle="1" w:styleId="2510">
    <w:name w:val="Нет списка251"/>
    <w:next w:val="a5"/>
    <w:uiPriority w:val="99"/>
    <w:semiHidden/>
    <w:rsid w:val="0097665C"/>
  </w:style>
  <w:style w:type="numbering" w:customStyle="1" w:styleId="1151">
    <w:name w:val="Нет списка1151"/>
    <w:next w:val="a5"/>
    <w:uiPriority w:val="99"/>
    <w:semiHidden/>
    <w:unhideWhenUsed/>
    <w:rsid w:val="0097665C"/>
  </w:style>
  <w:style w:type="numbering" w:customStyle="1" w:styleId="11141">
    <w:name w:val="Нет списка11141"/>
    <w:next w:val="a5"/>
    <w:uiPriority w:val="99"/>
    <w:semiHidden/>
    <w:unhideWhenUsed/>
    <w:rsid w:val="0097665C"/>
  </w:style>
  <w:style w:type="numbering" w:customStyle="1" w:styleId="2010">
    <w:name w:val="Нет списка201"/>
    <w:next w:val="a5"/>
    <w:semiHidden/>
    <w:rsid w:val="0097665C"/>
  </w:style>
  <w:style w:type="table" w:customStyle="1" w:styleId="1411">
    <w:name w:val="Сетка таблицы141"/>
    <w:basedOn w:val="a4"/>
    <w:next w:val="af1"/>
    <w:rsid w:val="009766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0">
    <w:name w:val="Сетка таблицы261"/>
    <w:basedOn w:val="a4"/>
    <w:next w:val="af1"/>
    <w:uiPriority w:val="59"/>
    <w:rsid w:val="009766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Сетка таблицы331"/>
    <w:basedOn w:val="a4"/>
    <w:next w:val="af1"/>
    <w:uiPriority w:val="99"/>
    <w:rsid w:val="0097665C"/>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Нет списка1101"/>
    <w:next w:val="a5"/>
    <w:uiPriority w:val="99"/>
    <w:semiHidden/>
    <w:unhideWhenUsed/>
    <w:rsid w:val="0097665C"/>
  </w:style>
  <w:style w:type="numbering" w:customStyle="1" w:styleId="1161">
    <w:name w:val="Нет списка1161"/>
    <w:next w:val="a5"/>
    <w:uiPriority w:val="99"/>
    <w:semiHidden/>
    <w:rsid w:val="0097665C"/>
  </w:style>
  <w:style w:type="numbering" w:customStyle="1" w:styleId="2611">
    <w:name w:val="Нет списка261"/>
    <w:next w:val="a5"/>
    <w:uiPriority w:val="99"/>
    <w:semiHidden/>
    <w:rsid w:val="0097665C"/>
  </w:style>
  <w:style w:type="table" w:customStyle="1" w:styleId="11510">
    <w:name w:val="Сетка таблицы1151"/>
    <w:basedOn w:val="a4"/>
    <w:next w:val="af1"/>
    <w:rsid w:val="0097665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Нет списка321"/>
    <w:next w:val="a5"/>
    <w:uiPriority w:val="99"/>
    <w:semiHidden/>
    <w:unhideWhenUsed/>
    <w:rsid w:val="0097665C"/>
  </w:style>
  <w:style w:type="numbering" w:customStyle="1" w:styleId="11151">
    <w:name w:val="Нет списка11151"/>
    <w:next w:val="a5"/>
    <w:uiPriority w:val="99"/>
    <w:semiHidden/>
    <w:unhideWhenUsed/>
    <w:rsid w:val="0097665C"/>
  </w:style>
  <w:style w:type="numbering" w:customStyle="1" w:styleId="4210">
    <w:name w:val="Нет списка421"/>
    <w:next w:val="a5"/>
    <w:uiPriority w:val="99"/>
    <w:semiHidden/>
    <w:rsid w:val="0097665C"/>
  </w:style>
  <w:style w:type="table" w:customStyle="1" w:styleId="21111">
    <w:name w:val="Сетка таблицы2111"/>
    <w:basedOn w:val="a4"/>
    <w:next w:val="af1"/>
    <w:uiPriority w:val="59"/>
    <w:rsid w:val="0097665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Сетка таблицы3111"/>
    <w:basedOn w:val="a4"/>
    <w:next w:val="af1"/>
    <w:uiPriority w:val="59"/>
    <w:rsid w:val="0097665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1">
    <w:name w:val="Нет списка521"/>
    <w:next w:val="a5"/>
    <w:uiPriority w:val="99"/>
    <w:semiHidden/>
    <w:rsid w:val="0097665C"/>
  </w:style>
  <w:style w:type="numbering" w:customStyle="1" w:styleId="621">
    <w:name w:val="Нет списка621"/>
    <w:next w:val="a5"/>
    <w:semiHidden/>
    <w:rsid w:val="0097665C"/>
  </w:style>
  <w:style w:type="table" w:customStyle="1" w:styleId="111210">
    <w:name w:val="Сетка таблицы11121"/>
    <w:basedOn w:val="a4"/>
    <w:next w:val="af1"/>
    <w:uiPriority w:val="59"/>
    <w:rsid w:val="009766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0">
    <w:name w:val="Сетка таблицы21111"/>
    <w:basedOn w:val="a4"/>
    <w:next w:val="af1"/>
    <w:uiPriority w:val="59"/>
    <w:rsid w:val="009766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Сетка таблицы31111"/>
    <w:basedOn w:val="a4"/>
    <w:next w:val="af1"/>
    <w:uiPriority w:val="99"/>
    <w:rsid w:val="0097665C"/>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1">
    <w:name w:val="Нет списка721"/>
    <w:next w:val="a5"/>
    <w:semiHidden/>
    <w:rsid w:val="0097665C"/>
  </w:style>
  <w:style w:type="numbering" w:customStyle="1" w:styleId="1231">
    <w:name w:val="Нет списка1231"/>
    <w:next w:val="a5"/>
    <w:semiHidden/>
    <w:rsid w:val="0097665C"/>
  </w:style>
  <w:style w:type="numbering" w:customStyle="1" w:styleId="111121">
    <w:name w:val="Нет списка111121"/>
    <w:next w:val="a5"/>
    <w:semiHidden/>
    <w:rsid w:val="0097665C"/>
  </w:style>
  <w:style w:type="numbering" w:customStyle="1" w:styleId="2131">
    <w:name w:val="Нет списка2131"/>
    <w:next w:val="a5"/>
    <w:uiPriority w:val="99"/>
    <w:semiHidden/>
    <w:rsid w:val="0097665C"/>
  </w:style>
  <w:style w:type="numbering" w:customStyle="1" w:styleId="31112">
    <w:name w:val="Нет списка3111"/>
    <w:next w:val="a5"/>
    <w:uiPriority w:val="99"/>
    <w:semiHidden/>
    <w:rsid w:val="0097665C"/>
  </w:style>
  <w:style w:type="numbering" w:customStyle="1" w:styleId="4111">
    <w:name w:val="Нет списка4111"/>
    <w:next w:val="a5"/>
    <w:semiHidden/>
    <w:rsid w:val="0097665C"/>
  </w:style>
  <w:style w:type="numbering" w:customStyle="1" w:styleId="5111">
    <w:name w:val="Нет списка5111"/>
    <w:next w:val="a5"/>
    <w:semiHidden/>
    <w:unhideWhenUsed/>
    <w:rsid w:val="0097665C"/>
  </w:style>
  <w:style w:type="numbering" w:customStyle="1" w:styleId="6111">
    <w:name w:val="Нет списка6111"/>
    <w:next w:val="a5"/>
    <w:semiHidden/>
    <w:rsid w:val="0097665C"/>
  </w:style>
  <w:style w:type="numbering" w:customStyle="1" w:styleId="7111">
    <w:name w:val="Нет списка7111"/>
    <w:next w:val="a5"/>
    <w:uiPriority w:val="99"/>
    <w:semiHidden/>
    <w:unhideWhenUsed/>
    <w:rsid w:val="0097665C"/>
  </w:style>
  <w:style w:type="numbering" w:customStyle="1" w:styleId="121110">
    <w:name w:val="Нет списка12111"/>
    <w:next w:val="a5"/>
    <w:semiHidden/>
    <w:unhideWhenUsed/>
    <w:rsid w:val="0097665C"/>
  </w:style>
  <w:style w:type="numbering" w:customStyle="1" w:styleId="211111">
    <w:name w:val="Нет списка21111"/>
    <w:next w:val="a5"/>
    <w:semiHidden/>
    <w:rsid w:val="0097665C"/>
  </w:style>
  <w:style w:type="table" w:customStyle="1" w:styleId="1111111">
    <w:name w:val="Сетка таблицы111111"/>
    <w:basedOn w:val="a4"/>
    <w:next w:val="af1"/>
    <w:rsid w:val="0097665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0">
    <w:name w:val="Сетка таблицы1111111"/>
    <w:basedOn w:val="a4"/>
    <w:next w:val="af1"/>
    <w:rsid w:val="0097665C"/>
    <w:pPr>
      <w:spacing w:after="0" w:line="240" w:lineRule="auto"/>
      <w:ind w:firstLine="709"/>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
    <w:name w:val="Нет списка1111111"/>
    <w:next w:val="a5"/>
    <w:uiPriority w:val="99"/>
    <w:semiHidden/>
    <w:unhideWhenUsed/>
    <w:rsid w:val="0097665C"/>
  </w:style>
  <w:style w:type="numbering" w:customStyle="1" w:styleId="111111110">
    <w:name w:val="Нет списка11111111"/>
    <w:next w:val="a5"/>
    <w:uiPriority w:val="99"/>
    <w:semiHidden/>
    <w:unhideWhenUsed/>
    <w:rsid w:val="0097665C"/>
  </w:style>
  <w:style w:type="numbering" w:customStyle="1" w:styleId="811">
    <w:name w:val="Нет списка811"/>
    <w:next w:val="a5"/>
    <w:uiPriority w:val="99"/>
    <w:semiHidden/>
    <w:unhideWhenUsed/>
    <w:rsid w:val="0097665C"/>
  </w:style>
  <w:style w:type="numbering" w:customStyle="1" w:styleId="111211">
    <w:name w:val="Нет списка111211"/>
    <w:next w:val="a5"/>
    <w:uiPriority w:val="99"/>
    <w:semiHidden/>
    <w:unhideWhenUsed/>
    <w:rsid w:val="0097665C"/>
  </w:style>
  <w:style w:type="numbering" w:customStyle="1" w:styleId="911">
    <w:name w:val="Нет списка911"/>
    <w:next w:val="a5"/>
    <w:semiHidden/>
    <w:rsid w:val="0097665C"/>
  </w:style>
  <w:style w:type="numbering" w:customStyle="1" w:styleId="1011">
    <w:name w:val="Нет списка1011"/>
    <w:next w:val="a5"/>
    <w:semiHidden/>
    <w:rsid w:val="0097665C"/>
  </w:style>
  <w:style w:type="numbering" w:customStyle="1" w:styleId="14110">
    <w:name w:val="Нет списка1411"/>
    <w:next w:val="a5"/>
    <w:uiPriority w:val="99"/>
    <w:semiHidden/>
    <w:unhideWhenUsed/>
    <w:rsid w:val="0097665C"/>
  </w:style>
  <w:style w:type="numbering" w:customStyle="1" w:styleId="1511">
    <w:name w:val="Нет списка1511"/>
    <w:next w:val="a5"/>
    <w:semiHidden/>
    <w:unhideWhenUsed/>
    <w:rsid w:val="0097665C"/>
  </w:style>
  <w:style w:type="numbering" w:customStyle="1" w:styleId="2311">
    <w:name w:val="Нет списка2311"/>
    <w:next w:val="a5"/>
    <w:semiHidden/>
    <w:unhideWhenUsed/>
    <w:rsid w:val="0097665C"/>
  </w:style>
  <w:style w:type="numbering" w:customStyle="1" w:styleId="11311">
    <w:name w:val="Нет списка11311"/>
    <w:next w:val="a5"/>
    <w:semiHidden/>
    <w:unhideWhenUsed/>
    <w:rsid w:val="0097665C"/>
  </w:style>
  <w:style w:type="numbering" w:customStyle="1" w:styleId="111311">
    <w:name w:val="Нет списка111311"/>
    <w:next w:val="a5"/>
    <w:semiHidden/>
    <w:unhideWhenUsed/>
    <w:rsid w:val="0097665C"/>
  </w:style>
  <w:style w:type="numbering" w:customStyle="1" w:styleId="1611">
    <w:name w:val="Нет списка1611"/>
    <w:next w:val="a5"/>
    <w:semiHidden/>
    <w:rsid w:val="0097665C"/>
  </w:style>
  <w:style w:type="numbering" w:customStyle="1" w:styleId="1711">
    <w:name w:val="Нет списка1711"/>
    <w:next w:val="a5"/>
    <w:uiPriority w:val="99"/>
    <w:semiHidden/>
    <w:unhideWhenUsed/>
    <w:rsid w:val="0097665C"/>
  </w:style>
  <w:style w:type="numbering" w:customStyle="1" w:styleId="11411">
    <w:name w:val="Нет списка11411"/>
    <w:next w:val="a5"/>
    <w:uiPriority w:val="99"/>
    <w:semiHidden/>
    <w:unhideWhenUsed/>
    <w:rsid w:val="0097665C"/>
  </w:style>
  <w:style w:type="numbering" w:customStyle="1" w:styleId="2411">
    <w:name w:val="Нет списка2411"/>
    <w:next w:val="a5"/>
    <w:uiPriority w:val="99"/>
    <w:semiHidden/>
    <w:rsid w:val="0097665C"/>
  </w:style>
  <w:style w:type="numbering" w:customStyle="1" w:styleId="12211">
    <w:name w:val="Нет списка12211"/>
    <w:next w:val="a5"/>
    <w:semiHidden/>
    <w:unhideWhenUsed/>
    <w:rsid w:val="0097665C"/>
  </w:style>
  <w:style w:type="numbering" w:customStyle="1" w:styleId="21211">
    <w:name w:val="Нет списка21211"/>
    <w:next w:val="a5"/>
    <w:uiPriority w:val="99"/>
    <w:semiHidden/>
    <w:unhideWhenUsed/>
    <w:rsid w:val="0097665C"/>
  </w:style>
  <w:style w:type="numbering" w:customStyle="1" w:styleId="1811">
    <w:name w:val="Нет списка1811"/>
    <w:next w:val="a5"/>
    <w:semiHidden/>
    <w:rsid w:val="0097665C"/>
  </w:style>
  <w:style w:type="numbering" w:customStyle="1" w:styleId="1911">
    <w:name w:val="Нет списка1911"/>
    <w:next w:val="a5"/>
    <w:uiPriority w:val="99"/>
    <w:semiHidden/>
    <w:unhideWhenUsed/>
    <w:rsid w:val="0097665C"/>
  </w:style>
  <w:style w:type="numbering" w:customStyle="1" w:styleId="2511">
    <w:name w:val="Нет списка2511"/>
    <w:next w:val="a5"/>
    <w:semiHidden/>
    <w:rsid w:val="0097665C"/>
  </w:style>
  <w:style w:type="numbering" w:customStyle="1" w:styleId="11511">
    <w:name w:val="Нет списка11511"/>
    <w:next w:val="a5"/>
    <w:uiPriority w:val="99"/>
    <w:semiHidden/>
    <w:unhideWhenUsed/>
    <w:rsid w:val="0097665C"/>
  </w:style>
  <w:style w:type="numbering" w:customStyle="1" w:styleId="111411">
    <w:name w:val="Нет списка111411"/>
    <w:next w:val="a5"/>
    <w:uiPriority w:val="99"/>
    <w:semiHidden/>
    <w:unhideWhenUsed/>
    <w:rsid w:val="0097665C"/>
  </w:style>
  <w:style w:type="paragraph" w:customStyle="1" w:styleId="Char5">
    <w:name w:val="Char Знак"/>
    <w:basedOn w:val="a2"/>
    <w:rsid w:val="00FA675C"/>
    <w:pPr>
      <w:spacing w:before="100" w:beforeAutospacing="1" w:after="100" w:afterAutospacing="1"/>
      <w:jc w:val="center"/>
    </w:pPr>
    <w:rPr>
      <w:rFonts w:ascii="Tahoma" w:hAnsi="Tahoma"/>
      <w:sz w:val="20"/>
      <w:lang w:val="en-US" w:eastAsia="en-US"/>
    </w:rPr>
  </w:style>
  <w:style w:type="paragraph" w:customStyle="1" w:styleId="85">
    <w:name w:val="Без интервала8"/>
    <w:rsid w:val="00FA675C"/>
    <w:pPr>
      <w:spacing w:after="0" w:line="240" w:lineRule="auto"/>
      <w:jc w:val="center"/>
    </w:pPr>
    <w:rPr>
      <w:rFonts w:ascii="Calibri" w:eastAsia="Calibri" w:hAnsi="Calibri" w:cs="Times New Roman"/>
      <w:lang w:eastAsia="ru-RU"/>
    </w:rPr>
  </w:style>
  <w:style w:type="paragraph" w:customStyle="1" w:styleId="affffffffc">
    <w:name w:val="шапка"/>
    <w:basedOn w:val="a2"/>
    <w:rsid w:val="00FA675C"/>
    <w:pPr>
      <w:overflowPunct w:val="0"/>
      <w:autoSpaceDE w:val="0"/>
      <w:autoSpaceDN w:val="0"/>
      <w:adjustRightInd w:val="0"/>
      <w:spacing w:line="216" w:lineRule="exact"/>
      <w:jc w:val="center"/>
      <w:textAlignment w:val="baseline"/>
    </w:pPr>
    <w:rPr>
      <w:sz w:val="20"/>
    </w:rPr>
  </w:style>
  <w:style w:type="paragraph" w:customStyle="1" w:styleId="142">
    <w:name w:val="Обычный14"/>
    <w:rsid w:val="00FA675C"/>
    <w:pPr>
      <w:widowControl w:val="0"/>
      <w:snapToGrid w:val="0"/>
      <w:spacing w:after="0" w:line="240" w:lineRule="auto"/>
    </w:pPr>
    <w:rPr>
      <w:rFonts w:ascii="Arial" w:eastAsia="Times New Roman" w:hAnsi="Arial" w:cs="Times New Roman"/>
      <w:sz w:val="20"/>
      <w:szCs w:val="20"/>
      <w:lang w:eastAsia="ru-RU"/>
    </w:rPr>
  </w:style>
  <w:style w:type="paragraph" w:customStyle="1" w:styleId="affffffffd">
    <w:name w:val="Знак Знак Знак Знак Знак Знак"/>
    <w:basedOn w:val="a2"/>
    <w:rsid w:val="00FA675C"/>
    <w:pPr>
      <w:spacing w:before="100" w:beforeAutospacing="1" w:after="100" w:afterAutospacing="1"/>
    </w:pPr>
    <w:rPr>
      <w:rFonts w:ascii="Tahoma" w:hAnsi="Tahoma"/>
      <w:sz w:val="20"/>
      <w:lang w:val="en-US" w:eastAsia="en-US"/>
    </w:rPr>
  </w:style>
  <w:style w:type="paragraph" w:customStyle="1" w:styleId="243">
    <w:name w:val="Основной текст с отступом 24"/>
    <w:basedOn w:val="a2"/>
    <w:rsid w:val="00102502"/>
    <w:pPr>
      <w:widowControl w:val="0"/>
      <w:ind w:firstLine="567"/>
    </w:pPr>
    <w:rPr>
      <w:sz w:val="24"/>
    </w:rPr>
  </w:style>
  <w:style w:type="paragraph" w:customStyle="1" w:styleId="152">
    <w:name w:val="Обычный15"/>
    <w:rsid w:val="00102502"/>
    <w:pPr>
      <w:widowControl w:val="0"/>
      <w:spacing w:after="0" w:line="240" w:lineRule="auto"/>
    </w:pPr>
    <w:rPr>
      <w:rFonts w:ascii="Arial" w:eastAsia="Times New Roman" w:hAnsi="Arial" w:cs="Times New Roman"/>
      <w:snapToGrid w:val="0"/>
      <w:sz w:val="20"/>
      <w:szCs w:val="20"/>
      <w:lang w:eastAsia="ru-RU"/>
    </w:rPr>
  </w:style>
  <w:style w:type="paragraph" w:customStyle="1" w:styleId="2100">
    <w:name w:val="Основной текст 210"/>
    <w:basedOn w:val="a2"/>
    <w:rsid w:val="00102502"/>
    <w:pPr>
      <w:widowControl w:val="0"/>
    </w:pPr>
    <w:rPr>
      <w:sz w:val="22"/>
    </w:rPr>
  </w:style>
  <w:style w:type="paragraph" w:customStyle="1" w:styleId="affffffffe">
    <w:name w:val="шапка"/>
    <w:basedOn w:val="a2"/>
    <w:rsid w:val="00102502"/>
    <w:pPr>
      <w:overflowPunct w:val="0"/>
      <w:autoSpaceDE w:val="0"/>
      <w:autoSpaceDN w:val="0"/>
      <w:adjustRightInd w:val="0"/>
      <w:spacing w:line="216" w:lineRule="exact"/>
      <w:jc w:val="center"/>
      <w:textAlignment w:val="baseline"/>
    </w:pPr>
    <w:rPr>
      <w:rFonts w:ascii="Times New Roman CYR" w:hAnsi="Times New Roman CYR"/>
      <w:sz w:val="20"/>
    </w:rPr>
  </w:style>
  <w:style w:type="paragraph" w:customStyle="1" w:styleId="2ff0">
    <w:name w:val="Знак Знак2 Знак Знак"/>
    <w:basedOn w:val="a2"/>
    <w:rsid w:val="00102502"/>
    <w:pPr>
      <w:spacing w:after="160" w:line="240" w:lineRule="exact"/>
    </w:pPr>
    <w:rPr>
      <w:rFonts w:ascii="Verdana" w:hAnsi="Verdana" w:cs="Verdana"/>
      <w:sz w:val="20"/>
      <w:lang w:val="en-US" w:eastAsia="en-US"/>
    </w:rPr>
  </w:style>
  <w:style w:type="paragraph" w:customStyle="1" w:styleId="56">
    <w:name w:val="Основной текст с отступом5"/>
    <w:basedOn w:val="a2"/>
    <w:rsid w:val="00102502"/>
    <w:pPr>
      <w:widowControl w:val="0"/>
      <w:ind w:firstLine="567"/>
      <w:jc w:val="both"/>
    </w:pPr>
    <w:rPr>
      <w:spacing w:val="20"/>
      <w:sz w:val="24"/>
      <w:szCs w:val="24"/>
    </w:rPr>
  </w:style>
  <w:style w:type="paragraph" w:customStyle="1" w:styleId="104">
    <w:name w:val="Знак Знак10"/>
    <w:basedOn w:val="a2"/>
    <w:rsid w:val="00102502"/>
    <w:pPr>
      <w:spacing w:after="160" w:line="240" w:lineRule="exact"/>
    </w:pPr>
    <w:rPr>
      <w:rFonts w:ascii="Verdana" w:hAnsi="Verdana" w:cs="Verdana"/>
      <w:sz w:val="20"/>
      <w:lang w:val="en-US" w:eastAsia="en-US"/>
    </w:rPr>
  </w:style>
  <w:style w:type="character" w:customStyle="1" w:styleId="afffffffff">
    <w:name w:val="Знак Знак Знак"/>
    <w:rsid w:val="00102502"/>
    <w:rPr>
      <w:rFonts w:ascii="Calibri" w:eastAsia="Calibri" w:hAnsi="Calibri"/>
      <w:sz w:val="22"/>
      <w:szCs w:val="22"/>
      <w:lang w:val="ru-RU" w:eastAsia="en-US" w:bidi="ar-SA"/>
    </w:rPr>
  </w:style>
  <w:style w:type="character" w:customStyle="1" w:styleId="105pt0pt">
    <w:name w:val="Основной текст + 10;5 pt;Интервал 0 pt"/>
    <w:rsid w:val="00102502"/>
    <w:rPr>
      <w:rFonts w:ascii="Times New Roman" w:eastAsia="Times New Roman" w:hAnsi="Times New Roman" w:cs="Times New Roman"/>
      <w:b w:val="0"/>
      <w:bCs w:val="0"/>
      <w:i w:val="0"/>
      <w:iCs w:val="0"/>
      <w:smallCaps w:val="0"/>
      <w:strike w:val="0"/>
      <w:color w:val="000000"/>
      <w:spacing w:val="3"/>
      <w:w w:val="100"/>
      <w:position w:val="0"/>
      <w:sz w:val="21"/>
      <w:szCs w:val="21"/>
      <w:u w:val="none"/>
      <w:shd w:val="clear" w:color="auto" w:fill="FFFFFF"/>
      <w:lang w:val="ru-RU"/>
    </w:rPr>
  </w:style>
  <w:style w:type="paragraph" w:customStyle="1" w:styleId="253">
    <w:name w:val="Основной текст с отступом 25"/>
    <w:basedOn w:val="a2"/>
    <w:rsid w:val="00475A6F"/>
    <w:pPr>
      <w:widowControl w:val="0"/>
      <w:ind w:firstLine="567"/>
    </w:pPr>
    <w:rPr>
      <w:sz w:val="24"/>
    </w:rPr>
  </w:style>
  <w:style w:type="paragraph" w:customStyle="1" w:styleId="162">
    <w:name w:val="Обычный16"/>
    <w:rsid w:val="00475A6F"/>
    <w:pPr>
      <w:widowControl w:val="0"/>
      <w:spacing w:after="0" w:line="240" w:lineRule="auto"/>
    </w:pPr>
    <w:rPr>
      <w:rFonts w:ascii="Arial" w:eastAsia="Times New Roman" w:hAnsi="Arial" w:cs="Times New Roman"/>
      <w:snapToGrid w:val="0"/>
      <w:sz w:val="20"/>
      <w:szCs w:val="20"/>
      <w:lang w:eastAsia="ru-RU"/>
    </w:rPr>
  </w:style>
  <w:style w:type="paragraph" w:customStyle="1" w:styleId="2112">
    <w:name w:val="Основной текст 211"/>
    <w:basedOn w:val="a2"/>
    <w:rsid w:val="00475A6F"/>
    <w:pPr>
      <w:widowControl w:val="0"/>
    </w:pPr>
    <w:rPr>
      <w:sz w:val="22"/>
    </w:rPr>
  </w:style>
  <w:style w:type="paragraph" w:customStyle="1" w:styleId="afffffffff0">
    <w:name w:val="шапка"/>
    <w:basedOn w:val="a2"/>
    <w:rsid w:val="00475A6F"/>
    <w:pPr>
      <w:overflowPunct w:val="0"/>
      <w:autoSpaceDE w:val="0"/>
      <w:autoSpaceDN w:val="0"/>
      <w:adjustRightInd w:val="0"/>
      <w:spacing w:line="216" w:lineRule="exact"/>
      <w:jc w:val="center"/>
      <w:textAlignment w:val="baseline"/>
    </w:pPr>
    <w:rPr>
      <w:rFonts w:ascii="Times New Roman CYR" w:hAnsi="Times New Roman CYR"/>
      <w:sz w:val="20"/>
    </w:rPr>
  </w:style>
  <w:style w:type="paragraph" w:customStyle="1" w:styleId="2ff1">
    <w:name w:val="Знак Знак2 Знак Знак"/>
    <w:basedOn w:val="a2"/>
    <w:rsid w:val="00475A6F"/>
    <w:pPr>
      <w:spacing w:after="160" w:line="240" w:lineRule="exact"/>
    </w:pPr>
    <w:rPr>
      <w:rFonts w:ascii="Verdana" w:hAnsi="Verdana" w:cs="Verdana"/>
      <w:sz w:val="20"/>
      <w:lang w:val="en-US" w:eastAsia="en-US"/>
    </w:rPr>
  </w:style>
  <w:style w:type="paragraph" w:customStyle="1" w:styleId="67">
    <w:name w:val="Основной текст с отступом6"/>
    <w:basedOn w:val="a2"/>
    <w:rsid w:val="00475A6F"/>
    <w:pPr>
      <w:widowControl w:val="0"/>
      <w:ind w:firstLine="567"/>
      <w:jc w:val="both"/>
    </w:pPr>
    <w:rPr>
      <w:spacing w:val="20"/>
      <w:sz w:val="24"/>
      <w:szCs w:val="24"/>
    </w:rPr>
  </w:style>
  <w:style w:type="paragraph" w:customStyle="1" w:styleId="105">
    <w:name w:val="Знак Знак10"/>
    <w:basedOn w:val="a2"/>
    <w:rsid w:val="00475A6F"/>
    <w:pPr>
      <w:spacing w:after="160" w:line="240" w:lineRule="exact"/>
    </w:pPr>
    <w:rPr>
      <w:rFonts w:ascii="Verdana" w:hAnsi="Verdana" w:cs="Verdana"/>
      <w:sz w:val="20"/>
      <w:lang w:val="en-US" w:eastAsia="en-US"/>
    </w:rPr>
  </w:style>
  <w:style w:type="character" w:customStyle="1" w:styleId="afffffffff1">
    <w:name w:val="Знак Знак Знак"/>
    <w:rsid w:val="00475A6F"/>
    <w:rPr>
      <w:rFonts w:ascii="Calibri" w:eastAsia="Calibri" w:hAnsi="Calibri"/>
      <w:sz w:val="22"/>
      <w:szCs w:val="22"/>
      <w:lang w:val="ru-RU" w:eastAsia="en-US" w:bidi="ar-SA"/>
    </w:rPr>
  </w:style>
  <w:style w:type="paragraph" w:customStyle="1" w:styleId="afffffffff2">
    <w:name w:val="шапка"/>
    <w:basedOn w:val="a2"/>
    <w:rsid w:val="00D53B67"/>
    <w:pPr>
      <w:overflowPunct w:val="0"/>
      <w:autoSpaceDE w:val="0"/>
      <w:autoSpaceDN w:val="0"/>
      <w:adjustRightInd w:val="0"/>
      <w:spacing w:line="216" w:lineRule="exact"/>
      <w:jc w:val="center"/>
      <w:textAlignment w:val="baseline"/>
    </w:pPr>
    <w:rPr>
      <w:rFonts w:ascii="Times New Roman CYR" w:hAnsi="Times New Roman CYR"/>
      <w:sz w:val="20"/>
    </w:rPr>
  </w:style>
  <w:style w:type="paragraph" w:customStyle="1" w:styleId="172">
    <w:name w:val="Обычный17"/>
    <w:rsid w:val="00D53B67"/>
    <w:pPr>
      <w:widowControl w:val="0"/>
      <w:snapToGrid w:val="0"/>
      <w:spacing w:after="0" w:line="240" w:lineRule="auto"/>
    </w:pPr>
    <w:rPr>
      <w:rFonts w:ascii="Arial" w:eastAsia="Times New Roman" w:hAnsi="Arial" w:cs="Times New Roman"/>
      <w:sz w:val="20"/>
      <w:szCs w:val="20"/>
      <w:lang w:eastAsia="ru-RU"/>
    </w:rPr>
  </w:style>
  <w:style w:type="paragraph" w:customStyle="1" w:styleId="106">
    <w:name w:val="Знак Знак10"/>
    <w:basedOn w:val="a2"/>
    <w:rsid w:val="00D53B67"/>
    <w:pPr>
      <w:spacing w:after="160" w:line="240" w:lineRule="exact"/>
    </w:pPr>
    <w:rPr>
      <w:rFonts w:ascii="Verdana" w:hAnsi="Verdana" w:cs="Verdana"/>
      <w:sz w:val="20"/>
      <w:lang w:val="en-US" w:eastAsia="en-US"/>
    </w:rPr>
  </w:style>
  <w:style w:type="character" w:customStyle="1" w:styleId="afffffffff3">
    <w:name w:val="Знак Знак Знак"/>
    <w:rsid w:val="00D53B67"/>
    <w:rPr>
      <w:rFonts w:ascii="Calibri" w:eastAsia="Calibri" w:hAnsi="Calibri"/>
      <w:sz w:val="22"/>
      <w:szCs w:val="22"/>
      <w:lang w:val="ru-RU" w:eastAsia="en-US" w:bidi="ar-SA"/>
    </w:rPr>
  </w:style>
  <w:style w:type="paragraph" w:customStyle="1" w:styleId="2122">
    <w:name w:val="Основной текст 212"/>
    <w:basedOn w:val="a2"/>
    <w:rsid w:val="00D53B67"/>
    <w:pPr>
      <w:widowControl w:val="0"/>
      <w:overflowPunct w:val="0"/>
      <w:autoSpaceDE w:val="0"/>
      <w:autoSpaceDN w:val="0"/>
      <w:adjustRightInd w:val="0"/>
      <w:ind w:right="141" w:firstLine="709"/>
      <w:jc w:val="both"/>
      <w:textAlignment w:val="baseline"/>
    </w:pPr>
    <w:rPr>
      <w:sz w:val="24"/>
    </w:rPr>
  </w:style>
  <w:style w:type="paragraph" w:customStyle="1" w:styleId="3f">
    <w:name w:val="Знак Знак3"/>
    <w:basedOn w:val="a2"/>
    <w:rsid w:val="00D53B67"/>
    <w:pPr>
      <w:spacing w:after="160" w:line="240" w:lineRule="exact"/>
    </w:pPr>
    <w:rPr>
      <w:rFonts w:ascii="Verdana" w:hAnsi="Verdana" w:cs="Verdana"/>
      <w:sz w:val="20"/>
      <w:lang w:val="en-US" w:eastAsia="en-US"/>
    </w:rPr>
  </w:style>
  <w:style w:type="paragraph" w:customStyle="1" w:styleId="2ff2">
    <w:name w:val="Знак Знак2 Знак Знак"/>
    <w:basedOn w:val="a2"/>
    <w:rsid w:val="00D53B67"/>
    <w:pPr>
      <w:spacing w:after="160" w:line="240" w:lineRule="exact"/>
    </w:pPr>
    <w:rPr>
      <w:rFonts w:ascii="Verdana" w:hAnsi="Verdana" w:cs="Verdana"/>
      <w:sz w:val="20"/>
      <w:lang w:val="en-US" w:eastAsia="en-US"/>
    </w:rPr>
  </w:style>
  <w:style w:type="paragraph" w:customStyle="1" w:styleId="afffffffff4">
    <w:name w:val="Знак Знак Знак Знак Знак Знак"/>
    <w:basedOn w:val="a2"/>
    <w:rsid w:val="00D53B67"/>
    <w:pPr>
      <w:spacing w:before="100" w:beforeAutospacing="1" w:after="100" w:afterAutospacing="1"/>
    </w:pPr>
    <w:rPr>
      <w:rFonts w:ascii="Tahoma" w:hAnsi="Tahoma"/>
      <w:sz w:val="20"/>
      <w:lang w:val="en-US" w:eastAsia="en-US"/>
    </w:rPr>
  </w:style>
  <w:style w:type="table" w:customStyle="1" w:styleId="119">
    <w:name w:val="Классическая таблица 11"/>
    <w:basedOn w:val="a4"/>
    <w:next w:val="1fa"/>
    <w:rsid w:val="00D53B67"/>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3121">
    <w:name w:val="Нет списка312"/>
    <w:next w:val="a5"/>
    <w:semiHidden/>
    <w:rsid w:val="00D53B67"/>
  </w:style>
  <w:style w:type="numbering" w:customStyle="1" w:styleId="1212">
    <w:name w:val="Нет списка1212"/>
    <w:next w:val="a5"/>
    <w:uiPriority w:val="99"/>
    <w:semiHidden/>
    <w:unhideWhenUsed/>
    <w:rsid w:val="00D53B67"/>
  </w:style>
  <w:style w:type="numbering" w:customStyle="1" w:styleId="21120">
    <w:name w:val="Нет списка2112"/>
    <w:next w:val="a5"/>
    <w:semiHidden/>
    <w:rsid w:val="00D53B67"/>
  </w:style>
  <w:style w:type="table" w:customStyle="1" w:styleId="126">
    <w:name w:val="Классическая таблица 12"/>
    <w:basedOn w:val="a4"/>
    <w:next w:val="1fa"/>
    <w:rsid w:val="00D53B67"/>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2">
    <w:name w:val="Сетка таблицы251"/>
    <w:basedOn w:val="a4"/>
    <w:next w:val="af1"/>
    <w:rsid w:val="00D53B67"/>
    <w:pPr>
      <w:spacing w:after="0" w:line="240" w:lineRule="auto"/>
      <w:ind w:firstLine="709"/>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Сетка таблицы1141"/>
    <w:basedOn w:val="a4"/>
    <w:next w:val="af1"/>
    <w:rsid w:val="00D53B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10">
    <w:name w:val="Нет списка31111"/>
    <w:next w:val="a5"/>
    <w:semiHidden/>
    <w:rsid w:val="00D53B67"/>
  </w:style>
  <w:style w:type="numbering" w:customStyle="1" w:styleId="121111">
    <w:name w:val="Нет списка121111"/>
    <w:next w:val="a5"/>
    <w:uiPriority w:val="99"/>
    <w:semiHidden/>
    <w:unhideWhenUsed/>
    <w:rsid w:val="00D53B67"/>
  </w:style>
  <w:style w:type="numbering" w:customStyle="1" w:styleId="2111110">
    <w:name w:val="Нет списка211111"/>
    <w:next w:val="a5"/>
    <w:semiHidden/>
    <w:rsid w:val="00D53B67"/>
  </w:style>
  <w:style w:type="numbering" w:customStyle="1" w:styleId="131110">
    <w:name w:val="Нет списка13111"/>
    <w:next w:val="a5"/>
    <w:uiPriority w:val="99"/>
    <w:semiHidden/>
    <w:unhideWhenUsed/>
    <w:rsid w:val="00D53B67"/>
  </w:style>
  <w:style w:type="numbering" w:customStyle="1" w:styleId="22111">
    <w:name w:val="Нет списка22111"/>
    <w:next w:val="a5"/>
    <w:semiHidden/>
    <w:rsid w:val="00D53B67"/>
  </w:style>
  <w:style w:type="table" w:customStyle="1" w:styleId="1118">
    <w:name w:val="Классическая таблица 111"/>
    <w:basedOn w:val="a4"/>
    <w:next w:val="1fa"/>
    <w:rsid w:val="00D53B67"/>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fffffffff5">
    <w:name w:val="шапка"/>
    <w:basedOn w:val="a2"/>
    <w:rsid w:val="003062EF"/>
    <w:pPr>
      <w:overflowPunct w:val="0"/>
      <w:autoSpaceDE w:val="0"/>
      <w:autoSpaceDN w:val="0"/>
      <w:adjustRightInd w:val="0"/>
      <w:spacing w:line="216" w:lineRule="exact"/>
      <w:jc w:val="center"/>
      <w:textAlignment w:val="baseline"/>
    </w:pPr>
    <w:rPr>
      <w:rFonts w:ascii="Times New Roman CYR" w:hAnsi="Times New Roman CYR"/>
      <w:sz w:val="20"/>
    </w:rPr>
  </w:style>
  <w:style w:type="paragraph" w:customStyle="1" w:styleId="182">
    <w:name w:val="Обычный18"/>
    <w:rsid w:val="003062EF"/>
    <w:pPr>
      <w:widowControl w:val="0"/>
      <w:snapToGrid w:val="0"/>
      <w:spacing w:after="0" w:line="240" w:lineRule="auto"/>
    </w:pPr>
    <w:rPr>
      <w:rFonts w:ascii="Arial" w:eastAsia="Times New Roman" w:hAnsi="Arial" w:cs="Times New Roman"/>
      <w:sz w:val="20"/>
      <w:szCs w:val="20"/>
      <w:lang w:eastAsia="ru-RU"/>
    </w:rPr>
  </w:style>
  <w:style w:type="paragraph" w:customStyle="1" w:styleId="107">
    <w:name w:val="Знак Знак10"/>
    <w:basedOn w:val="a2"/>
    <w:rsid w:val="003062EF"/>
    <w:pPr>
      <w:spacing w:after="160" w:line="240" w:lineRule="exact"/>
    </w:pPr>
    <w:rPr>
      <w:rFonts w:ascii="Verdana" w:hAnsi="Verdana" w:cs="Verdana"/>
      <w:sz w:val="20"/>
      <w:lang w:val="en-US" w:eastAsia="en-US"/>
    </w:rPr>
  </w:style>
  <w:style w:type="character" w:customStyle="1" w:styleId="afffffffff6">
    <w:name w:val="Знак Знак Знак"/>
    <w:rsid w:val="003062EF"/>
    <w:rPr>
      <w:rFonts w:ascii="Calibri" w:eastAsia="Calibri" w:hAnsi="Calibri"/>
      <w:sz w:val="22"/>
      <w:szCs w:val="22"/>
      <w:lang w:val="ru-RU" w:eastAsia="en-US" w:bidi="ar-SA"/>
    </w:rPr>
  </w:style>
  <w:style w:type="paragraph" w:customStyle="1" w:styleId="2132">
    <w:name w:val="Основной текст 213"/>
    <w:basedOn w:val="a2"/>
    <w:rsid w:val="003062EF"/>
    <w:pPr>
      <w:widowControl w:val="0"/>
      <w:overflowPunct w:val="0"/>
      <w:autoSpaceDE w:val="0"/>
      <w:autoSpaceDN w:val="0"/>
      <w:adjustRightInd w:val="0"/>
      <w:ind w:right="141" w:firstLine="709"/>
      <w:jc w:val="both"/>
      <w:textAlignment w:val="baseline"/>
    </w:pPr>
    <w:rPr>
      <w:sz w:val="24"/>
    </w:rPr>
  </w:style>
  <w:style w:type="paragraph" w:customStyle="1" w:styleId="3f0">
    <w:name w:val="Знак Знак3"/>
    <w:basedOn w:val="a2"/>
    <w:rsid w:val="003062EF"/>
    <w:pPr>
      <w:spacing w:after="160" w:line="240" w:lineRule="exact"/>
    </w:pPr>
    <w:rPr>
      <w:rFonts w:ascii="Verdana" w:hAnsi="Verdana" w:cs="Verdana"/>
      <w:sz w:val="20"/>
      <w:lang w:val="en-US" w:eastAsia="en-US"/>
    </w:rPr>
  </w:style>
  <w:style w:type="paragraph" w:customStyle="1" w:styleId="2ff3">
    <w:name w:val="Знак Знак2 Знак Знак"/>
    <w:basedOn w:val="a2"/>
    <w:rsid w:val="003062EF"/>
    <w:pPr>
      <w:spacing w:after="160" w:line="240" w:lineRule="exact"/>
    </w:pPr>
    <w:rPr>
      <w:rFonts w:ascii="Verdana" w:hAnsi="Verdana" w:cs="Verdana"/>
      <w:sz w:val="20"/>
      <w:lang w:val="en-US" w:eastAsia="en-US"/>
    </w:rPr>
  </w:style>
  <w:style w:type="paragraph" w:customStyle="1" w:styleId="afffffffff7">
    <w:name w:val="Знак Знак Знак Знак Знак Знак"/>
    <w:basedOn w:val="a2"/>
    <w:rsid w:val="003062EF"/>
    <w:pPr>
      <w:spacing w:before="100" w:beforeAutospacing="1" w:after="100" w:afterAutospacing="1"/>
    </w:pPr>
    <w:rPr>
      <w:rFonts w:ascii="Tahoma" w:hAnsi="Tahoma"/>
      <w:sz w:val="20"/>
      <w:lang w:val="en-US" w:eastAsia="en-US"/>
    </w:rPr>
  </w:style>
  <w:style w:type="character" w:customStyle="1" w:styleId="94">
    <w:name w:val="Знак Знак9"/>
    <w:semiHidden/>
    <w:rsid w:val="007434E3"/>
    <w:rPr>
      <w:rFonts w:ascii="Courier New" w:hAnsi="Courier New" w:cs="Courier New"/>
      <w:lang w:val="ru-RU" w:eastAsia="ru-RU" w:bidi="ar-SA"/>
    </w:rPr>
  </w:style>
  <w:style w:type="paragraph" w:customStyle="1" w:styleId="Char6">
    <w:name w:val="Char Знак"/>
    <w:basedOn w:val="a2"/>
    <w:rsid w:val="00527CEF"/>
    <w:pPr>
      <w:spacing w:before="100" w:beforeAutospacing="1" w:after="100" w:afterAutospacing="1"/>
      <w:ind w:firstLine="709"/>
      <w:jc w:val="both"/>
    </w:pPr>
    <w:rPr>
      <w:rFonts w:ascii="Tahoma" w:hAnsi="Tahoma"/>
      <w:sz w:val="20"/>
      <w:lang w:val="en-US" w:eastAsia="en-US"/>
    </w:rPr>
  </w:style>
  <w:style w:type="paragraph" w:customStyle="1" w:styleId="95">
    <w:name w:val="Без интервала9"/>
    <w:rsid w:val="00527CEF"/>
    <w:pPr>
      <w:spacing w:after="0" w:line="240" w:lineRule="auto"/>
      <w:jc w:val="center"/>
    </w:pPr>
    <w:rPr>
      <w:rFonts w:ascii="Calibri" w:eastAsia="Calibri" w:hAnsi="Calibri" w:cs="Times New Roman"/>
      <w:lang w:eastAsia="ru-RU"/>
    </w:rPr>
  </w:style>
  <w:style w:type="paragraph" w:customStyle="1" w:styleId="afffffffff8">
    <w:name w:val="шапка"/>
    <w:basedOn w:val="a2"/>
    <w:rsid w:val="00527CEF"/>
    <w:pPr>
      <w:overflowPunct w:val="0"/>
      <w:autoSpaceDE w:val="0"/>
      <w:autoSpaceDN w:val="0"/>
      <w:adjustRightInd w:val="0"/>
      <w:spacing w:line="216" w:lineRule="exact"/>
      <w:ind w:firstLine="709"/>
      <w:jc w:val="both"/>
      <w:textAlignment w:val="baseline"/>
    </w:pPr>
    <w:rPr>
      <w:rFonts w:ascii="Times New Roman CYR" w:hAnsi="Times New Roman CYR"/>
      <w:sz w:val="20"/>
    </w:rPr>
  </w:style>
  <w:style w:type="paragraph" w:customStyle="1" w:styleId="192">
    <w:name w:val="Обычный19"/>
    <w:rsid w:val="00527CEF"/>
    <w:pPr>
      <w:widowControl w:val="0"/>
      <w:snapToGrid w:val="0"/>
      <w:spacing w:after="0" w:line="240" w:lineRule="auto"/>
    </w:pPr>
    <w:rPr>
      <w:rFonts w:ascii="Arial" w:eastAsia="Times New Roman" w:hAnsi="Arial" w:cs="Times New Roman"/>
      <w:sz w:val="20"/>
      <w:szCs w:val="20"/>
      <w:lang w:eastAsia="ru-RU"/>
    </w:rPr>
  </w:style>
  <w:style w:type="paragraph" w:customStyle="1" w:styleId="afffffffff9">
    <w:name w:val="Знак Знак Знак Знак Знак Знак"/>
    <w:basedOn w:val="a2"/>
    <w:rsid w:val="00527CEF"/>
    <w:pPr>
      <w:spacing w:before="100" w:beforeAutospacing="1" w:after="100" w:afterAutospacing="1"/>
      <w:ind w:firstLine="709"/>
    </w:pPr>
    <w:rPr>
      <w:rFonts w:ascii="Tahoma" w:hAnsi="Tahoma"/>
      <w:sz w:val="20"/>
      <w:lang w:val="en-US" w:eastAsia="en-US"/>
    </w:rPr>
  </w:style>
  <w:style w:type="paragraph" w:customStyle="1" w:styleId="2141">
    <w:name w:val="Основной текст 214"/>
    <w:basedOn w:val="F"/>
    <w:rsid w:val="00527CEF"/>
    <w:pPr>
      <w:spacing w:before="120"/>
      <w:ind w:firstLine="709"/>
      <w:jc w:val="both"/>
    </w:pPr>
    <w:rPr>
      <w:sz w:val="26"/>
    </w:rPr>
  </w:style>
  <w:style w:type="paragraph" w:customStyle="1" w:styleId="2ff4">
    <w:name w:val="Знак Знак2 Знак Знак"/>
    <w:basedOn w:val="a2"/>
    <w:rsid w:val="00527CEF"/>
    <w:pPr>
      <w:spacing w:after="160" w:line="240" w:lineRule="exact"/>
      <w:ind w:firstLine="709"/>
    </w:pPr>
    <w:rPr>
      <w:rFonts w:ascii="Verdana" w:hAnsi="Verdana" w:cs="Verdana"/>
      <w:sz w:val="20"/>
      <w:lang w:val="en-US" w:eastAsia="en-US"/>
    </w:rPr>
  </w:style>
  <w:style w:type="paragraph" w:customStyle="1" w:styleId="75">
    <w:name w:val="Основной текст с отступом7"/>
    <w:basedOn w:val="a2"/>
    <w:rsid w:val="00527CEF"/>
    <w:pPr>
      <w:widowControl w:val="0"/>
      <w:ind w:firstLine="567"/>
      <w:jc w:val="both"/>
    </w:pPr>
    <w:rPr>
      <w:spacing w:val="20"/>
      <w:sz w:val="26"/>
      <w:szCs w:val="24"/>
    </w:rPr>
  </w:style>
  <w:style w:type="character" w:styleId="afffffffffa">
    <w:name w:val="Intense Emphasis"/>
    <w:uiPriority w:val="21"/>
    <w:qFormat/>
    <w:rsid w:val="00527CEF"/>
    <w:rPr>
      <w:b/>
      <w:bCs/>
      <w:i/>
      <w:iCs/>
      <w:color w:val="4F81BD"/>
    </w:rPr>
  </w:style>
  <w:style w:type="paragraph" w:customStyle="1" w:styleId="108">
    <w:name w:val="Без интервала10"/>
    <w:rsid w:val="0061702F"/>
    <w:pPr>
      <w:spacing w:after="0" w:line="240" w:lineRule="auto"/>
      <w:jc w:val="center"/>
    </w:pPr>
    <w:rPr>
      <w:rFonts w:ascii="Calibri" w:eastAsia="Calibri" w:hAnsi="Calibri" w:cs="Times New Roman"/>
      <w:lang w:eastAsia="ru-RU"/>
    </w:rPr>
  </w:style>
  <w:style w:type="paragraph" w:customStyle="1" w:styleId="202">
    <w:name w:val="Обычный20"/>
    <w:rsid w:val="0061702F"/>
    <w:pPr>
      <w:widowControl w:val="0"/>
      <w:snapToGrid w:val="0"/>
      <w:spacing w:after="0" w:line="240" w:lineRule="auto"/>
    </w:pPr>
    <w:rPr>
      <w:rFonts w:ascii="Arial" w:hAnsi="Arial" w:cs="Arial"/>
    </w:rPr>
  </w:style>
  <w:style w:type="paragraph" w:customStyle="1" w:styleId="2150">
    <w:name w:val="Основной текст 215"/>
    <w:basedOn w:val="a2"/>
    <w:rsid w:val="0061702F"/>
    <w:pPr>
      <w:overflowPunct w:val="0"/>
      <w:autoSpaceDE w:val="0"/>
      <w:autoSpaceDN w:val="0"/>
      <w:adjustRightInd w:val="0"/>
      <w:ind w:right="-340" w:firstLine="510"/>
      <w:jc w:val="both"/>
    </w:pPr>
    <w:rPr>
      <w:position w:val="6"/>
      <w:sz w:val="26"/>
    </w:rPr>
  </w:style>
  <w:style w:type="paragraph" w:customStyle="1" w:styleId="86">
    <w:name w:val="Основной текст с отступом8"/>
    <w:basedOn w:val="a2"/>
    <w:rsid w:val="0061702F"/>
    <w:pPr>
      <w:widowControl w:val="0"/>
      <w:ind w:firstLine="567"/>
      <w:jc w:val="both"/>
    </w:pPr>
    <w:rPr>
      <w:spacing w:val="20"/>
      <w:sz w:val="26"/>
      <w:szCs w:val="24"/>
    </w:rPr>
  </w:style>
  <w:style w:type="paragraph" w:customStyle="1" w:styleId="Char7">
    <w:name w:val="Char Знак"/>
    <w:basedOn w:val="a2"/>
    <w:rsid w:val="004E188C"/>
    <w:pPr>
      <w:spacing w:before="100" w:beforeAutospacing="1" w:after="100" w:afterAutospacing="1"/>
      <w:ind w:firstLine="709"/>
      <w:jc w:val="both"/>
    </w:pPr>
    <w:rPr>
      <w:rFonts w:ascii="Tahoma" w:hAnsi="Tahoma"/>
      <w:sz w:val="20"/>
      <w:lang w:val="en-US" w:eastAsia="en-US"/>
    </w:rPr>
  </w:style>
  <w:style w:type="paragraph" w:customStyle="1" w:styleId="11a">
    <w:name w:val="Без интервала11"/>
    <w:rsid w:val="004E188C"/>
    <w:pPr>
      <w:spacing w:after="0" w:line="240" w:lineRule="auto"/>
      <w:jc w:val="center"/>
    </w:pPr>
    <w:rPr>
      <w:rFonts w:ascii="Calibri" w:eastAsia="Calibri" w:hAnsi="Calibri" w:cs="Times New Roman"/>
      <w:lang w:eastAsia="ru-RU"/>
    </w:rPr>
  </w:style>
  <w:style w:type="paragraph" w:customStyle="1" w:styleId="afffffffffb">
    <w:name w:val="шапка"/>
    <w:basedOn w:val="a2"/>
    <w:rsid w:val="004E188C"/>
    <w:pPr>
      <w:overflowPunct w:val="0"/>
      <w:autoSpaceDE w:val="0"/>
      <w:autoSpaceDN w:val="0"/>
      <w:adjustRightInd w:val="0"/>
      <w:spacing w:line="216" w:lineRule="exact"/>
      <w:ind w:firstLine="709"/>
      <w:jc w:val="both"/>
      <w:textAlignment w:val="baseline"/>
    </w:pPr>
    <w:rPr>
      <w:rFonts w:ascii="Times New Roman CYR" w:hAnsi="Times New Roman CYR"/>
      <w:sz w:val="20"/>
    </w:rPr>
  </w:style>
  <w:style w:type="paragraph" w:customStyle="1" w:styleId="216">
    <w:name w:val="Обычный21"/>
    <w:rsid w:val="004E188C"/>
    <w:pPr>
      <w:widowControl w:val="0"/>
      <w:snapToGrid w:val="0"/>
      <w:spacing w:after="0" w:line="240" w:lineRule="auto"/>
    </w:pPr>
    <w:rPr>
      <w:rFonts w:ascii="Arial" w:eastAsia="Times New Roman" w:hAnsi="Arial" w:cs="Times New Roman"/>
      <w:sz w:val="20"/>
      <w:szCs w:val="20"/>
      <w:lang w:eastAsia="ru-RU"/>
    </w:rPr>
  </w:style>
  <w:style w:type="paragraph" w:customStyle="1" w:styleId="afffffffffc">
    <w:name w:val="Знак Знак Знак Знак Знак Знак"/>
    <w:basedOn w:val="a2"/>
    <w:rsid w:val="004E188C"/>
    <w:pPr>
      <w:spacing w:before="100" w:beforeAutospacing="1" w:after="100" w:afterAutospacing="1"/>
      <w:ind w:firstLine="709"/>
    </w:pPr>
    <w:rPr>
      <w:rFonts w:ascii="Tahoma" w:hAnsi="Tahoma"/>
      <w:sz w:val="20"/>
      <w:lang w:val="en-US" w:eastAsia="en-US"/>
    </w:rPr>
  </w:style>
  <w:style w:type="paragraph" w:customStyle="1" w:styleId="2160">
    <w:name w:val="Основной текст 216"/>
    <w:basedOn w:val="a2"/>
    <w:rsid w:val="004E188C"/>
    <w:pPr>
      <w:overflowPunct w:val="0"/>
      <w:autoSpaceDE w:val="0"/>
      <w:autoSpaceDN w:val="0"/>
      <w:adjustRightInd w:val="0"/>
      <w:ind w:right="-340" w:firstLine="510"/>
      <w:jc w:val="both"/>
      <w:textAlignment w:val="baseline"/>
    </w:pPr>
    <w:rPr>
      <w:position w:val="6"/>
      <w:sz w:val="26"/>
    </w:rPr>
  </w:style>
  <w:style w:type="paragraph" w:customStyle="1" w:styleId="263">
    <w:name w:val="Основной текст с отступом 26"/>
    <w:basedOn w:val="a2"/>
    <w:rsid w:val="004E188C"/>
    <w:pPr>
      <w:widowControl w:val="0"/>
      <w:ind w:firstLine="567"/>
    </w:pPr>
    <w:rPr>
      <w:sz w:val="26"/>
    </w:rPr>
  </w:style>
  <w:style w:type="paragraph" w:customStyle="1" w:styleId="332">
    <w:name w:val="Основной текст 33"/>
    <w:basedOn w:val="a2"/>
    <w:rsid w:val="004E188C"/>
    <w:pPr>
      <w:widowControl w:val="0"/>
      <w:ind w:firstLine="709"/>
      <w:jc w:val="both"/>
    </w:pPr>
    <w:rPr>
      <w:sz w:val="22"/>
    </w:rPr>
  </w:style>
  <w:style w:type="paragraph" w:customStyle="1" w:styleId="333">
    <w:name w:val="Основной текст с отступом 33"/>
    <w:basedOn w:val="a2"/>
    <w:rsid w:val="004E188C"/>
    <w:pPr>
      <w:widowControl w:val="0"/>
      <w:ind w:firstLine="851"/>
      <w:jc w:val="both"/>
    </w:pPr>
    <w:rPr>
      <w:sz w:val="26"/>
    </w:rPr>
  </w:style>
  <w:style w:type="paragraph" w:customStyle="1" w:styleId="4a">
    <w:name w:val="Текст4"/>
    <w:basedOn w:val="a2"/>
    <w:rsid w:val="004E188C"/>
    <w:pPr>
      <w:overflowPunct w:val="0"/>
      <w:autoSpaceDE w:val="0"/>
      <w:autoSpaceDN w:val="0"/>
      <w:adjustRightInd w:val="0"/>
      <w:ind w:firstLine="709"/>
    </w:pPr>
    <w:rPr>
      <w:rFonts w:ascii="Courier New" w:hAnsi="Courier New"/>
      <w:sz w:val="20"/>
    </w:rPr>
  </w:style>
  <w:style w:type="paragraph" w:styleId="4b">
    <w:name w:val="List 4"/>
    <w:basedOn w:val="a2"/>
    <w:rsid w:val="004E188C"/>
    <w:pPr>
      <w:ind w:left="1132" w:hanging="283"/>
    </w:pPr>
    <w:rPr>
      <w:sz w:val="26"/>
      <w:szCs w:val="24"/>
    </w:rPr>
  </w:style>
  <w:style w:type="paragraph" w:styleId="2">
    <w:name w:val="List Bullet 2"/>
    <w:basedOn w:val="a2"/>
    <w:rsid w:val="004E188C"/>
    <w:pPr>
      <w:numPr>
        <w:numId w:val="1"/>
      </w:numPr>
    </w:pPr>
    <w:rPr>
      <w:sz w:val="26"/>
      <w:szCs w:val="24"/>
    </w:rPr>
  </w:style>
  <w:style w:type="paragraph" w:styleId="3">
    <w:name w:val="List Bullet 3"/>
    <w:basedOn w:val="a2"/>
    <w:rsid w:val="004E188C"/>
    <w:pPr>
      <w:numPr>
        <w:numId w:val="2"/>
      </w:numPr>
    </w:pPr>
    <w:rPr>
      <w:sz w:val="26"/>
      <w:szCs w:val="24"/>
    </w:rPr>
  </w:style>
  <w:style w:type="paragraph" w:customStyle="1" w:styleId="afffffffffd">
    <w:name w:val="заголовок"/>
    <w:basedOn w:val="a2"/>
    <w:rsid w:val="004E188C"/>
    <w:pPr>
      <w:overflowPunct w:val="0"/>
      <w:autoSpaceDE w:val="0"/>
      <w:autoSpaceDN w:val="0"/>
      <w:adjustRightInd w:val="0"/>
      <w:spacing w:line="216" w:lineRule="exact"/>
      <w:ind w:firstLine="709"/>
      <w:jc w:val="both"/>
    </w:pPr>
    <w:rPr>
      <w:rFonts w:ascii="Times New Roman CYR" w:hAnsi="Times New Roman CYR"/>
      <w:sz w:val="26"/>
    </w:rPr>
  </w:style>
  <w:style w:type="character" w:customStyle="1" w:styleId="aa">
    <w:name w:val="_текст Знак"/>
    <w:link w:val="a9"/>
    <w:rsid w:val="00DD248F"/>
    <w:rPr>
      <w:rFonts w:ascii="Times New Roman" w:eastAsia="Times New Roman" w:hAnsi="Times New Roman" w:cs="Times New Roman"/>
      <w:sz w:val="24"/>
      <w:szCs w:val="20"/>
      <w:lang w:eastAsia="ru-RU"/>
    </w:rPr>
  </w:style>
  <w:style w:type="paragraph" w:customStyle="1" w:styleId="afffffffffe">
    <w:name w:val="_Текст"/>
    <w:basedOn w:val="a2"/>
    <w:link w:val="affffffffff"/>
    <w:qFormat/>
    <w:rsid w:val="00A71AF9"/>
    <w:pPr>
      <w:widowControl w:val="0"/>
      <w:shd w:val="clear" w:color="auto" w:fill="FFFFFF"/>
      <w:spacing w:line="360" w:lineRule="auto"/>
      <w:ind w:firstLine="709"/>
      <w:jc w:val="both"/>
    </w:pPr>
    <w:rPr>
      <w:color w:val="000000"/>
      <w:sz w:val="24"/>
      <w:szCs w:val="28"/>
      <w:lang w:bidi="ru-RU"/>
    </w:rPr>
  </w:style>
  <w:style w:type="character" w:customStyle="1" w:styleId="affffffffff">
    <w:name w:val="_Текст Знак"/>
    <w:basedOn w:val="a3"/>
    <w:link w:val="afffffffffe"/>
    <w:rsid w:val="00A71AF9"/>
    <w:rPr>
      <w:rFonts w:ascii="Times New Roman" w:eastAsia="Times New Roman" w:hAnsi="Times New Roman" w:cs="Times New Roman"/>
      <w:color w:val="000000"/>
      <w:sz w:val="24"/>
      <w:szCs w:val="28"/>
      <w:shd w:val="clear" w:color="auto" w:fill="FFFFFF"/>
      <w:lang w:eastAsia="ru-RU" w:bidi="ru-RU"/>
    </w:rPr>
  </w:style>
  <w:style w:type="paragraph" w:customStyle="1" w:styleId="affffffffff0">
    <w:name w:val="_заг"/>
    <w:basedOn w:val="1"/>
    <w:next w:val="a2"/>
    <w:qFormat/>
    <w:rsid w:val="00BC7CC6"/>
    <w:pPr>
      <w:spacing w:before="120" w:after="120" w:line="360" w:lineRule="auto"/>
      <w:ind w:firstLine="709"/>
      <w:jc w:val="center"/>
    </w:pPr>
    <w:rPr>
      <w:rFonts w:ascii="Times New Roman" w:hAnsi="Times New Roman"/>
      <w:b/>
      <w:bCs/>
      <w:color w:val="auto"/>
      <w:sz w:val="24"/>
      <w:szCs w:val="28"/>
      <w:lang w:eastAsia="en-US"/>
    </w:rPr>
  </w:style>
  <w:style w:type="paragraph" w:customStyle="1" w:styleId="affffffffff1">
    <w:name w:val="_табл"/>
    <w:basedOn w:val="a2"/>
    <w:link w:val="affffffffff2"/>
    <w:qFormat/>
    <w:rsid w:val="00A24DC0"/>
    <w:pPr>
      <w:jc w:val="center"/>
    </w:pPr>
    <w:rPr>
      <w:rFonts w:eastAsiaTheme="minorHAnsi"/>
      <w:sz w:val="22"/>
      <w:szCs w:val="22"/>
      <w:lang w:eastAsia="en-US"/>
    </w:rPr>
  </w:style>
  <w:style w:type="character" w:customStyle="1" w:styleId="affffffffff2">
    <w:name w:val="_табл Знак"/>
    <w:basedOn w:val="a3"/>
    <w:link w:val="affffffffff1"/>
    <w:rsid w:val="00A24DC0"/>
    <w:rPr>
      <w:rFonts w:ascii="Times New Roman" w:hAnsi="Times New Roman" w:cs="Times New Roman"/>
    </w:rPr>
  </w:style>
  <w:style w:type="paragraph" w:customStyle="1" w:styleId="a0">
    <w:name w:val="перечень"/>
    <w:basedOn w:val="a9"/>
    <w:link w:val="affffffffff3"/>
    <w:qFormat/>
    <w:rsid w:val="00E57AAF"/>
    <w:pPr>
      <w:numPr>
        <w:numId w:val="10"/>
      </w:numPr>
      <w:ind w:left="0" w:firstLine="284"/>
    </w:pPr>
    <w:rPr>
      <w:szCs w:val="24"/>
      <w:lang w:eastAsia="ar-SA"/>
    </w:rPr>
  </w:style>
  <w:style w:type="character" w:customStyle="1" w:styleId="affffffffff3">
    <w:name w:val="перечень Знак"/>
    <w:basedOn w:val="aa"/>
    <w:link w:val="a0"/>
    <w:rsid w:val="00E57AAF"/>
    <w:rPr>
      <w:rFonts w:ascii="Times New Roman" w:eastAsia="Times New Roman" w:hAnsi="Times New Roman" w:cs="Times New Roman"/>
      <w:sz w:val="24"/>
      <w:szCs w:val="24"/>
      <w:lang w:eastAsia="ar-SA"/>
    </w:rPr>
  </w:style>
  <w:style w:type="paragraph" w:customStyle="1" w:styleId="affffffffff4">
    <w:name w:val="___ТЕКСТ"/>
    <w:basedOn w:val="a2"/>
    <w:link w:val="affffffffff5"/>
    <w:qFormat/>
    <w:rsid w:val="00E57AAF"/>
    <w:pPr>
      <w:spacing w:line="360" w:lineRule="auto"/>
      <w:ind w:firstLine="709"/>
      <w:jc w:val="both"/>
    </w:pPr>
    <w:rPr>
      <w:sz w:val="24"/>
      <w:szCs w:val="24"/>
      <w:lang w:eastAsia="ar-SA"/>
    </w:rPr>
  </w:style>
  <w:style w:type="character" w:customStyle="1" w:styleId="affffffffff5">
    <w:name w:val="___ТЕКСТ Знак"/>
    <w:basedOn w:val="a3"/>
    <w:link w:val="affffffffff4"/>
    <w:rsid w:val="00E57AAF"/>
    <w:rPr>
      <w:rFonts w:ascii="Times New Roman" w:eastAsia="Times New Roman" w:hAnsi="Times New Roman" w:cs="Times New Roman"/>
      <w:sz w:val="24"/>
      <w:szCs w:val="24"/>
      <w:lang w:eastAsia="ar-SA"/>
    </w:rPr>
  </w:style>
  <w:style w:type="paragraph" w:customStyle="1" w:styleId="-">
    <w:name w:val="-номер"/>
    <w:basedOn w:val="a9"/>
    <w:qFormat/>
    <w:rsid w:val="00E757AF"/>
    <w:pPr>
      <w:numPr>
        <w:numId w:val="12"/>
      </w:numPr>
      <w:ind w:left="0" w:firstLine="283"/>
    </w:pPr>
    <w:rPr>
      <w:szCs w:val="24"/>
    </w:rPr>
  </w:style>
  <w:style w:type="paragraph" w:customStyle="1" w:styleId="affffffffff6">
    <w:name w:val="_номер"/>
    <w:basedOn w:val="-"/>
    <w:link w:val="affffffffff7"/>
    <w:qFormat/>
    <w:rsid w:val="00E757AF"/>
  </w:style>
  <w:style w:type="character" w:customStyle="1" w:styleId="affffffffff7">
    <w:name w:val="_номер Знак"/>
    <w:basedOn w:val="a3"/>
    <w:link w:val="affffffffff6"/>
    <w:rsid w:val="00E757AF"/>
    <w:rPr>
      <w:rFonts w:ascii="Times New Roman" w:eastAsia="Times New Roman" w:hAnsi="Times New Roman" w:cs="Times New Roman"/>
      <w:sz w:val="24"/>
      <w:szCs w:val="24"/>
      <w:lang w:eastAsia="ru-RU"/>
    </w:rPr>
  </w:style>
  <w:style w:type="character" w:customStyle="1" w:styleId="57">
    <w:name w:val="Заголовок №5"/>
    <w:basedOn w:val="a3"/>
    <w:rsid w:val="000360BE"/>
    <w:rPr>
      <w:rFonts w:ascii="Times New Roman" w:eastAsia="Times New Roman" w:hAnsi="Times New Roman" w:cs="Times New Roman" w:hint="default"/>
      <w:b/>
      <w:bCs/>
      <w:i w:val="0"/>
      <w:iCs w:val="0"/>
      <w:smallCaps w:val="0"/>
      <w:strike w:val="0"/>
      <w:dstrike w:val="0"/>
      <w:color w:val="000000"/>
      <w:spacing w:val="0"/>
      <w:w w:val="100"/>
      <w:position w:val="0"/>
      <w:sz w:val="26"/>
      <w:szCs w:val="26"/>
      <w:u w:val="none"/>
      <w:effect w:val="none"/>
      <w:lang w:val="ru-RU" w:eastAsia="ru-RU" w:bidi="ru-RU"/>
    </w:rPr>
  </w:style>
  <w:style w:type="character" w:customStyle="1" w:styleId="Heading8Char">
    <w:name w:val="Heading 8 Char"/>
    <w:uiPriority w:val="99"/>
    <w:locked/>
    <w:rsid w:val="00193EE5"/>
    <w:rPr>
      <w:rFonts w:ascii="Times New Roman" w:hAnsi="Times New Roman"/>
      <w:b/>
      <w:sz w:val="28"/>
    </w:rPr>
  </w:style>
  <w:style w:type="character" w:customStyle="1" w:styleId="105pt">
    <w:name w:val="Основной текст + 10.5 pt"/>
    <w:basedOn w:val="a3"/>
    <w:rsid w:val="00AE60B0"/>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ru-RU" w:eastAsia="ru-RU" w:bidi="ru-RU"/>
    </w:rPr>
  </w:style>
  <w:style w:type="character" w:customStyle="1" w:styleId="affffffffff8">
    <w:name w:val="_номераци Знак"/>
    <w:link w:val="a1"/>
    <w:locked/>
    <w:rsid w:val="00712401"/>
    <w:rPr>
      <w:rFonts w:ascii="Times New Roman" w:eastAsia="Calibri" w:hAnsi="Times New Roman" w:cs="Times New Roman"/>
      <w:sz w:val="24"/>
      <w:szCs w:val="24"/>
    </w:rPr>
  </w:style>
  <w:style w:type="paragraph" w:customStyle="1" w:styleId="a1">
    <w:name w:val="_номераци"/>
    <w:basedOn w:val="a2"/>
    <w:link w:val="affffffffff8"/>
    <w:rsid w:val="00712401"/>
    <w:pPr>
      <w:numPr>
        <w:numId w:val="20"/>
      </w:numPr>
      <w:spacing w:line="360" w:lineRule="auto"/>
      <w:ind w:left="714" w:hanging="357"/>
    </w:pPr>
    <w:rPr>
      <w:rFonts w:eastAsia="Calibri"/>
      <w:sz w:val="24"/>
      <w:szCs w:val="24"/>
      <w:lang w:eastAsia="en-US"/>
    </w:rPr>
  </w:style>
  <w:style w:type="character" w:customStyle="1" w:styleId="searchresult">
    <w:name w:val="search_result"/>
    <w:basedOn w:val="a3"/>
    <w:rsid w:val="00712401"/>
  </w:style>
  <w:style w:type="paragraph" w:customStyle="1" w:styleId="a">
    <w:name w:val="_номерац"/>
    <w:basedOn w:val="a9"/>
    <w:link w:val="affffffffff9"/>
    <w:qFormat/>
    <w:rsid w:val="007C6F9D"/>
    <w:pPr>
      <w:numPr>
        <w:numId w:val="32"/>
      </w:numPr>
      <w:ind w:left="0" w:firstLine="284"/>
    </w:pPr>
  </w:style>
  <w:style w:type="character" w:customStyle="1" w:styleId="affffffffff9">
    <w:name w:val="_номерац Знак"/>
    <w:basedOn w:val="aa"/>
    <w:link w:val="a"/>
    <w:rsid w:val="007C6F9D"/>
    <w:rPr>
      <w:rFonts w:ascii="Times New Roman" w:eastAsia="Times New Roman" w:hAnsi="Times New Roman" w:cs="Times New Roman"/>
      <w:sz w:val="24"/>
      <w:szCs w:val="20"/>
      <w:lang w:eastAsia="ru-RU"/>
    </w:rPr>
  </w:style>
  <w:style w:type="paragraph" w:customStyle="1" w:styleId="affffffffffa">
    <w:name w:val="_таб"/>
    <w:basedOn w:val="a2"/>
    <w:qFormat/>
    <w:rsid w:val="00AE4106"/>
    <w:pPr>
      <w:jc w:val="center"/>
    </w:pPr>
    <w:rPr>
      <w:rFonts w:eastAsiaTheme="minorHAns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342909">
      <w:bodyDiv w:val="1"/>
      <w:marLeft w:val="0"/>
      <w:marRight w:val="0"/>
      <w:marTop w:val="0"/>
      <w:marBottom w:val="0"/>
      <w:divBdr>
        <w:top w:val="none" w:sz="0" w:space="0" w:color="auto"/>
        <w:left w:val="none" w:sz="0" w:space="0" w:color="auto"/>
        <w:bottom w:val="none" w:sz="0" w:space="0" w:color="auto"/>
        <w:right w:val="none" w:sz="0" w:space="0" w:color="auto"/>
      </w:divBdr>
    </w:div>
    <w:div w:id="48116808">
      <w:bodyDiv w:val="1"/>
      <w:marLeft w:val="0"/>
      <w:marRight w:val="0"/>
      <w:marTop w:val="0"/>
      <w:marBottom w:val="0"/>
      <w:divBdr>
        <w:top w:val="none" w:sz="0" w:space="0" w:color="auto"/>
        <w:left w:val="none" w:sz="0" w:space="0" w:color="auto"/>
        <w:bottom w:val="none" w:sz="0" w:space="0" w:color="auto"/>
        <w:right w:val="none" w:sz="0" w:space="0" w:color="auto"/>
      </w:divBdr>
    </w:div>
    <w:div w:id="104469839">
      <w:bodyDiv w:val="1"/>
      <w:marLeft w:val="0"/>
      <w:marRight w:val="0"/>
      <w:marTop w:val="0"/>
      <w:marBottom w:val="0"/>
      <w:divBdr>
        <w:top w:val="none" w:sz="0" w:space="0" w:color="auto"/>
        <w:left w:val="none" w:sz="0" w:space="0" w:color="auto"/>
        <w:bottom w:val="none" w:sz="0" w:space="0" w:color="auto"/>
        <w:right w:val="none" w:sz="0" w:space="0" w:color="auto"/>
      </w:divBdr>
    </w:div>
    <w:div w:id="123012638">
      <w:bodyDiv w:val="1"/>
      <w:marLeft w:val="0"/>
      <w:marRight w:val="0"/>
      <w:marTop w:val="0"/>
      <w:marBottom w:val="0"/>
      <w:divBdr>
        <w:top w:val="none" w:sz="0" w:space="0" w:color="auto"/>
        <w:left w:val="none" w:sz="0" w:space="0" w:color="auto"/>
        <w:bottom w:val="none" w:sz="0" w:space="0" w:color="auto"/>
        <w:right w:val="none" w:sz="0" w:space="0" w:color="auto"/>
      </w:divBdr>
    </w:div>
    <w:div w:id="129709753">
      <w:bodyDiv w:val="1"/>
      <w:marLeft w:val="0"/>
      <w:marRight w:val="0"/>
      <w:marTop w:val="0"/>
      <w:marBottom w:val="0"/>
      <w:divBdr>
        <w:top w:val="none" w:sz="0" w:space="0" w:color="auto"/>
        <w:left w:val="none" w:sz="0" w:space="0" w:color="auto"/>
        <w:bottom w:val="none" w:sz="0" w:space="0" w:color="auto"/>
        <w:right w:val="none" w:sz="0" w:space="0" w:color="auto"/>
      </w:divBdr>
    </w:div>
    <w:div w:id="145516934">
      <w:bodyDiv w:val="1"/>
      <w:marLeft w:val="0"/>
      <w:marRight w:val="0"/>
      <w:marTop w:val="0"/>
      <w:marBottom w:val="0"/>
      <w:divBdr>
        <w:top w:val="none" w:sz="0" w:space="0" w:color="auto"/>
        <w:left w:val="none" w:sz="0" w:space="0" w:color="auto"/>
        <w:bottom w:val="none" w:sz="0" w:space="0" w:color="auto"/>
        <w:right w:val="none" w:sz="0" w:space="0" w:color="auto"/>
      </w:divBdr>
    </w:div>
    <w:div w:id="267202222">
      <w:bodyDiv w:val="1"/>
      <w:marLeft w:val="0"/>
      <w:marRight w:val="0"/>
      <w:marTop w:val="0"/>
      <w:marBottom w:val="0"/>
      <w:divBdr>
        <w:top w:val="none" w:sz="0" w:space="0" w:color="auto"/>
        <w:left w:val="none" w:sz="0" w:space="0" w:color="auto"/>
        <w:bottom w:val="none" w:sz="0" w:space="0" w:color="auto"/>
        <w:right w:val="none" w:sz="0" w:space="0" w:color="auto"/>
      </w:divBdr>
    </w:div>
    <w:div w:id="313223311">
      <w:bodyDiv w:val="1"/>
      <w:marLeft w:val="0"/>
      <w:marRight w:val="0"/>
      <w:marTop w:val="0"/>
      <w:marBottom w:val="0"/>
      <w:divBdr>
        <w:top w:val="none" w:sz="0" w:space="0" w:color="auto"/>
        <w:left w:val="none" w:sz="0" w:space="0" w:color="auto"/>
        <w:bottom w:val="none" w:sz="0" w:space="0" w:color="auto"/>
        <w:right w:val="none" w:sz="0" w:space="0" w:color="auto"/>
      </w:divBdr>
    </w:div>
    <w:div w:id="322271523">
      <w:bodyDiv w:val="1"/>
      <w:marLeft w:val="0"/>
      <w:marRight w:val="0"/>
      <w:marTop w:val="0"/>
      <w:marBottom w:val="0"/>
      <w:divBdr>
        <w:top w:val="none" w:sz="0" w:space="0" w:color="auto"/>
        <w:left w:val="none" w:sz="0" w:space="0" w:color="auto"/>
        <w:bottom w:val="none" w:sz="0" w:space="0" w:color="auto"/>
        <w:right w:val="none" w:sz="0" w:space="0" w:color="auto"/>
      </w:divBdr>
    </w:div>
    <w:div w:id="371149129">
      <w:bodyDiv w:val="1"/>
      <w:marLeft w:val="0"/>
      <w:marRight w:val="0"/>
      <w:marTop w:val="0"/>
      <w:marBottom w:val="0"/>
      <w:divBdr>
        <w:top w:val="none" w:sz="0" w:space="0" w:color="auto"/>
        <w:left w:val="none" w:sz="0" w:space="0" w:color="auto"/>
        <w:bottom w:val="none" w:sz="0" w:space="0" w:color="auto"/>
        <w:right w:val="none" w:sz="0" w:space="0" w:color="auto"/>
      </w:divBdr>
    </w:div>
    <w:div w:id="498275372">
      <w:bodyDiv w:val="1"/>
      <w:marLeft w:val="0"/>
      <w:marRight w:val="0"/>
      <w:marTop w:val="0"/>
      <w:marBottom w:val="0"/>
      <w:divBdr>
        <w:top w:val="none" w:sz="0" w:space="0" w:color="auto"/>
        <w:left w:val="none" w:sz="0" w:space="0" w:color="auto"/>
        <w:bottom w:val="none" w:sz="0" w:space="0" w:color="auto"/>
        <w:right w:val="none" w:sz="0" w:space="0" w:color="auto"/>
      </w:divBdr>
    </w:div>
    <w:div w:id="533542454">
      <w:bodyDiv w:val="1"/>
      <w:marLeft w:val="0"/>
      <w:marRight w:val="0"/>
      <w:marTop w:val="0"/>
      <w:marBottom w:val="0"/>
      <w:divBdr>
        <w:top w:val="none" w:sz="0" w:space="0" w:color="auto"/>
        <w:left w:val="none" w:sz="0" w:space="0" w:color="auto"/>
        <w:bottom w:val="none" w:sz="0" w:space="0" w:color="auto"/>
        <w:right w:val="none" w:sz="0" w:space="0" w:color="auto"/>
      </w:divBdr>
    </w:div>
    <w:div w:id="556818220">
      <w:bodyDiv w:val="1"/>
      <w:marLeft w:val="0"/>
      <w:marRight w:val="0"/>
      <w:marTop w:val="0"/>
      <w:marBottom w:val="0"/>
      <w:divBdr>
        <w:top w:val="none" w:sz="0" w:space="0" w:color="auto"/>
        <w:left w:val="none" w:sz="0" w:space="0" w:color="auto"/>
        <w:bottom w:val="none" w:sz="0" w:space="0" w:color="auto"/>
        <w:right w:val="none" w:sz="0" w:space="0" w:color="auto"/>
      </w:divBdr>
    </w:div>
    <w:div w:id="570316690">
      <w:bodyDiv w:val="1"/>
      <w:marLeft w:val="0"/>
      <w:marRight w:val="0"/>
      <w:marTop w:val="0"/>
      <w:marBottom w:val="0"/>
      <w:divBdr>
        <w:top w:val="none" w:sz="0" w:space="0" w:color="auto"/>
        <w:left w:val="none" w:sz="0" w:space="0" w:color="auto"/>
        <w:bottom w:val="none" w:sz="0" w:space="0" w:color="auto"/>
        <w:right w:val="none" w:sz="0" w:space="0" w:color="auto"/>
      </w:divBdr>
    </w:div>
    <w:div w:id="587931303">
      <w:bodyDiv w:val="1"/>
      <w:marLeft w:val="0"/>
      <w:marRight w:val="0"/>
      <w:marTop w:val="0"/>
      <w:marBottom w:val="0"/>
      <w:divBdr>
        <w:top w:val="none" w:sz="0" w:space="0" w:color="auto"/>
        <w:left w:val="none" w:sz="0" w:space="0" w:color="auto"/>
        <w:bottom w:val="none" w:sz="0" w:space="0" w:color="auto"/>
        <w:right w:val="none" w:sz="0" w:space="0" w:color="auto"/>
      </w:divBdr>
    </w:div>
    <w:div w:id="662129707">
      <w:bodyDiv w:val="1"/>
      <w:marLeft w:val="0"/>
      <w:marRight w:val="0"/>
      <w:marTop w:val="0"/>
      <w:marBottom w:val="0"/>
      <w:divBdr>
        <w:top w:val="none" w:sz="0" w:space="0" w:color="auto"/>
        <w:left w:val="none" w:sz="0" w:space="0" w:color="auto"/>
        <w:bottom w:val="none" w:sz="0" w:space="0" w:color="auto"/>
        <w:right w:val="none" w:sz="0" w:space="0" w:color="auto"/>
      </w:divBdr>
    </w:div>
    <w:div w:id="727075467">
      <w:bodyDiv w:val="1"/>
      <w:marLeft w:val="0"/>
      <w:marRight w:val="0"/>
      <w:marTop w:val="0"/>
      <w:marBottom w:val="0"/>
      <w:divBdr>
        <w:top w:val="none" w:sz="0" w:space="0" w:color="auto"/>
        <w:left w:val="none" w:sz="0" w:space="0" w:color="auto"/>
        <w:bottom w:val="none" w:sz="0" w:space="0" w:color="auto"/>
        <w:right w:val="none" w:sz="0" w:space="0" w:color="auto"/>
      </w:divBdr>
    </w:div>
    <w:div w:id="732847873">
      <w:bodyDiv w:val="1"/>
      <w:marLeft w:val="0"/>
      <w:marRight w:val="0"/>
      <w:marTop w:val="0"/>
      <w:marBottom w:val="0"/>
      <w:divBdr>
        <w:top w:val="none" w:sz="0" w:space="0" w:color="auto"/>
        <w:left w:val="none" w:sz="0" w:space="0" w:color="auto"/>
        <w:bottom w:val="none" w:sz="0" w:space="0" w:color="auto"/>
        <w:right w:val="none" w:sz="0" w:space="0" w:color="auto"/>
      </w:divBdr>
    </w:div>
    <w:div w:id="762651742">
      <w:bodyDiv w:val="1"/>
      <w:marLeft w:val="0"/>
      <w:marRight w:val="0"/>
      <w:marTop w:val="0"/>
      <w:marBottom w:val="0"/>
      <w:divBdr>
        <w:top w:val="none" w:sz="0" w:space="0" w:color="auto"/>
        <w:left w:val="none" w:sz="0" w:space="0" w:color="auto"/>
        <w:bottom w:val="none" w:sz="0" w:space="0" w:color="auto"/>
        <w:right w:val="none" w:sz="0" w:space="0" w:color="auto"/>
      </w:divBdr>
    </w:div>
    <w:div w:id="796526041">
      <w:bodyDiv w:val="1"/>
      <w:marLeft w:val="0"/>
      <w:marRight w:val="0"/>
      <w:marTop w:val="0"/>
      <w:marBottom w:val="0"/>
      <w:divBdr>
        <w:top w:val="none" w:sz="0" w:space="0" w:color="auto"/>
        <w:left w:val="none" w:sz="0" w:space="0" w:color="auto"/>
        <w:bottom w:val="none" w:sz="0" w:space="0" w:color="auto"/>
        <w:right w:val="none" w:sz="0" w:space="0" w:color="auto"/>
      </w:divBdr>
    </w:div>
    <w:div w:id="808715704">
      <w:bodyDiv w:val="1"/>
      <w:marLeft w:val="0"/>
      <w:marRight w:val="0"/>
      <w:marTop w:val="0"/>
      <w:marBottom w:val="0"/>
      <w:divBdr>
        <w:top w:val="none" w:sz="0" w:space="0" w:color="auto"/>
        <w:left w:val="none" w:sz="0" w:space="0" w:color="auto"/>
        <w:bottom w:val="none" w:sz="0" w:space="0" w:color="auto"/>
        <w:right w:val="none" w:sz="0" w:space="0" w:color="auto"/>
      </w:divBdr>
    </w:div>
    <w:div w:id="827286085">
      <w:bodyDiv w:val="1"/>
      <w:marLeft w:val="0"/>
      <w:marRight w:val="0"/>
      <w:marTop w:val="0"/>
      <w:marBottom w:val="0"/>
      <w:divBdr>
        <w:top w:val="none" w:sz="0" w:space="0" w:color="auto"/>
        <w:left w:val="none" w:sz="0" w:space="0" w:color="auto"/>
        <w:bottom w:val="none" w:sz="0" w:space="0" w:color="auto"/>
        <w:right w:val="none" w:sz="0" w:space="0" w:color="auto"/>
      </w:divBdr>
    </w:div>
    <w:div w:id="886376244">
      <w:bodyDiv w:val="1"/>
      <w:marLeft w:val="0"/>
      <w:marRight w:val="0"/>
      <w:marTop w:val="0"/>
      <w:marBottom w:val="0"/>
      <w:divBdr>
        <w:top w:val="none" w:sz="0" w:space="0" w:color="auto"/>
        <w:left w:val="none" w:sz="0" w:space="0" w:color="auto"/>
        <w:bottom w:val="none" w:sz="0" w:space="0" w:color="auto"/>
        <w:right w:val="none" w:sz="0" w:space="0" w:color="auto"/>
      </w:divBdr>
    </w:div>
    <w:div w:id="929895388">
      <w:bodyDiv w:val="1"/>
      <w:marLeft w:val="0"/>
      <w:marRight w:val="0"/>
      <w:marTop w:val="0"/>
      <w:marBottom w:val="0"/>
      <w:divBdr>
        <w:top w:val="none" w:sz="0" w:space="0" w:color="auto"/>
        <w:left w:val="none" w:sz="0" w:space="0" w:color="auto"/>
        <w:bottom w:val="none" w:sz="0" w:space="0" w:color="auto"/>
        <w:right w:val="none" w:sz="0" w:space="0" w:color="auto"/>
      </w:divBdr>
    </w:div>
    <w:div w:id="937251057">
      <w:bodyDiv w:val="1"/>
      <w:marLeft w:val="0"/>
      <w:marRight w:val="0"/>
      <w:marTop w:val="0"/>
      <w:marBottom w:val="0"/>
      <w:divBdr>
        <w:top w:val="none" w:sz="0" w:space="0" w:color="auto"/>
        <w:left w:val="none" w:sz="0" w:space="0" w:color="auto"/>
        <w:bottom w:val="none" w:sz="0" w:space="0" w:color="auto"/>
        <w:right w:val="none" w:sz="0" w:space="0" w:color="auto"/>
      </w:divBdr>
    </w:div>
    <w:div w:id="1076780370">
      <w:bodyDiv w:val="1"/>
      <w:marLeft w:val="0"/>
      <w:marRight w:val="0"/>
      <w:marTop w:val="0"/>
      <w:marBottom w:val="0"/>
      <w:divBdr>
        <w:top w:val="none" w:sz="0" w:space="0" w:color="auto"/>
        <w:left w:val="none" w:sz="0" w:space="0" w:color="auto"/>
        <w:bottom w:val="none" w:sz="0" w:space="0" w:color="auto"/>
        <w:right w:val="none" w:sz="0" w:space="0" w:color="auto"/>
      </w:divBdr>
    </w:div>
    <w:div w:id="1085953137">
      <w:bodyDiv w:val="1"/>
      <w:marLeft w:val="0"/>
      <w:marRight w:val="0"/>
      <w:marTop w:val="0"/>
      <w:marBottom w:val="0"/>
      <w:divBdr>
        <w:top w:val="none" w:sz="0" w:space="0" w:color="auto"/>
        <w:left w:val="none" w:sz="0" w:space="0" w:color="auto"/>
        <w:bottom w:val="none" w:sz="0" w:space="0" w:color="auto"/>
        <w:right w:val="none" w:sz="0" w:space="0" w:color="auto"/>
      </w:divBdr>
    </w:div>
    <w:div w:id="1096826984">
      <w:bodyDiv w:val="1"/>
      <w:marLeft w:val="0"/>
      <w:marRight w:val="0"/>
      <w:marTop w:val="0"/>
      <w:marBottom w:val="0"/>
      <w:divBdr>
        <w:top w:val="none" w:sz="0" w:space="0" w:color="auto"/>
        <w:left w:val="none" w:sz="0" w:space="0" w:color="auto"/>
        <w:bottom w:val="none" w:sz="0" w:space="0" w:color="auto"/>
        <w:right w:val="none" w:sz="0" w:space="0" w:color="auto"/>
      </w:divBdr>
    </w:div>
    <w:div w:id="1098257231">
      <w:bodyDiv w:val="1"/>
      <w:marLeft w:val="0"/>
      <w:marRight w:val="0"/>
      <w:marTop w:val="0"/>
      <w:marBottom w:val="0"/>
      <w:divBdr>
        <w:top w:val="none" w:sz="0" w:space="0" w:color="auto"/>
        <w:left w:val="none" w:sz="0" w:space="0" w:color="auto"/>
        <w:bottom w:val="none" w:sz="0" w:space="0" w:color="auto"/>
        <w:right w:val="none" w:sz="0" w:space="0" w:color="auto"/>
      </w:divBdr>
    </w:div>
    <w:div w:id="1146818995">
      <w:bodyDiv w:val="1"/>
      <w:marLeft w:val="0"/>
      <w:marRight w:val="0"/>
      <w:marTop w:val="0"/>
      <w:marBottom w:val="0"/>
      <w:divBdr>
        <w:top w:val="none" w:sz="0" w:space="0" w:color="auto"/>
        <w:left w:val="none" w:sz="0" w:space="0" w:color="auto"/>
        <w:bottom w:val="none" w:sz="0" w:space="0" w:color="auto"/>
        <w:right w:val="none" w:sz="0" w:space="0" w:color="auto"/>
      </w:divBdr>
    </w:div>
    <w:div w:id="1158420557">
      <w:bodyDiv w:val="1"/>
      <w:marLeft w:val="0"/>
      <w:marRight w:val="0"/>
      <w:marTop w:val="0"/>
      <w:marBottom w:val="0"/>
      <w:divBdr>
        <w:top w:val="none" w:sz="0" w:space="0" w:color="auto"/>
        <w:left w:val="none" w:sz="0" w:space="0" w:color="auto"/>
        <w:bottom w:val="none" w:sz="0" w:space="0" w:color="auto"/>
        <w:right w:val="none" w:sz="0" w:space="0" w:color="auto"/>
      </w:divBdr>
    </w:div>
    <w:div w:id="1197691900">
      <w:bodyDiv w:val="1"/>
      <w:marLeft w:val="0"/>
      <w:marRight w:val="0"/>
      <w:marTop w:val="0"/>
      <w:marBottom w:val="0"/>
      <w:divBdr>
        <w:top w:val="none" w:sz="0" w:space="0" w:color="auto"/>
        <w:left w:val="none" w:sz="0" w:space="0" w:color="auto"/>
        <w:bottom w:val="none" w:sz="0" w:space="0" w:color="auto"/>
        <w:right w:val="none" w:sz="0" w:space="0" w:color="auto"/>
      </w:divBdr>
    </w:div>
    <w:div w:id="1205798848">
      <w:bodyDiv w:val="1"/>
      <w:marLeft w:val="0"/>
      <w:marRight w:val="0"/>
      <w:marTop w:val="0"/>
      <w:marBottom w:val="0"/>
      <w:divBdr>
        <w:top w:val="none" w:sz="0" w:space="0" w:color="auto"/>
        <w:left w:val="none" w:sz="0" w:space="0" w:color="auto"/>
        <w:bottom w:val="none" w:sz="0" w:space="0" w:color="auto"/>
        <w:right w:val="none" w:sz="0" w:space="0" w:color="auto"/>
      </w:divBdr>
    </w:div>
    <w:div w:id="1208223514">
      <w:bodyDiv w:val="1"/>
      <w:marLeft w:val="0"/>
      <w:marRight w:val="0"/>
      <w:marTop w:val="0"/>
      <w:marBottom w:val="0"/>
      <w:divBdr>
        <w:top w:val="none" w:sz="0" w:space="0" w:color="auto"/>
        <w:left w:val="none" w:sz="0" w:space="0" w:color="auto"/>
        <w:bottom w:val="none" w:sz="0" w:space="0" w:color="auto"/>
        <w:right w:val="none" w:sz="0" w:space="0" w:color="auto"/>
      </w:divBdr>
    </w:div>
    <w:div w:id="1260334576">
      <w:bodyDiv w:val="1"/>
      <w:marLeft w:val="0"/>
      <w:marRight w:val="0"/>
      <w:marTop w:val="0"/>
      <w:marBottom w:val="0"/>
      <w:divBdr>
        <w:top w:val="none" w:sz="0" w:space="0" w:color="auto"/>
        <w:left w:val="none" w:sz="0" w:space="0" w:color="auto"/>
        <w:bottom w:val="none" w:sz="0" w:space="0" w:color="auto"/>
        <w:right w:val="none" w:sz="0" w:space="0" w:color="auto"/>
      </w:divBdr>
    </w:div>
    <w:div w:id="1298146821">
      <w:bodyDiv w:val="1"/>
      <w:marLeft w:val="0"/>
      <w:marRight w:val="0"/>
      <w:marTop w:val="0"/>
      <w:marBottom w:val="0"/>
      <w:divBdr>
        <w:top w:val="none" w:sz="0" w:space="0" w:color="auto"/>
        <w:left w:val="none" w:sz="0" w:space="0" w:color="auto"/>
        <w:bottom w:val="none" w:sz="0" w:space="0" w:color="auto"/>
        <w:right w:val="none" w:sz="0" w:space="0" w:color="auto"/>
      </w:divBdr>
    </w:div>
    <w:div w:id="1303273323">
      <w:bodyDiv w:val="1"/>
      <w:marLeft w:val="0"/>
      <w:marRight w:val="0"/>
      <w:marTop w:val="0"/>
      <w:marBottom w:val="0"/>
      <w:divBdr>
        <w:top w:val="none" w:sz="0" w:space="0" w:color="auto"/>
        <w:left w:val="none" w:sz="0" w:space="0" w:color="auto"/>
        <w:bottom w:val="none" w:sz="0" w:space="0" w:color="auto"/>
        <w:right w:val="none" w:sz="0" w:space="0" w:color="auto"/>
      </w:divBdr>
    </w:div>
    <w:div w:id="1375736716">
      <w:bodyDiv w:val="1"/>
      <w:marLeft w:val="0"/>
      <w:marRight w:val="0"/>
      <w:marTop w:val="0"/>
      <w:marBottom w:val="0"/>
      <w:divBdr>
        <w:top w:val="none" w:sz="0" w:space="0" w:color="auto"/>
        <w:left w:val="none" w:sz="0" w:space="0" w:color="auto"/>
        <w:bottom w:val="none" w:sz="0" w:space="0" w:color="auto"/>
        <w:right w:val="none" w:sz="0" w:space="0" w:color="auto"/>
      </w:divBdr>
    </w:div>
    <w:div w:id="1402100910">
      <w:bodyDiv w:val="1"/>
      <w:marLeft w:val="0"/>
      <w:marRight w:val="0"/>
      <w:marTop w:val="0"/>
      <w:marBottom w:val="0"/>
      <w:divBdr>
        <w:top w:val="none" w:sz="0" w:space="0" w:color="auto"/>
        <w:left w:val="none" w:sz="0" w:space="0" w:color="auto"/>
        <w:bottom w:val="none" w:sz="0" w:space="0" w:color="auto"/>
        <w:right w:val="none" w:sz="0" w:space="0" w:color="auto"/>
      </w:divBdr>
    </w:div>
    <w:div w:id="1420951913">
      <w:bodyDiv w:val="1"/>
      <w:marLeft w:val="0"/>
      <w:marRight w:val="0"/>
      <w:marTop w:val="0"/>
      <w:marBottom w:val="0"/>
      <w:divBdr>
        <w:top w:val="none" w:sz="0" w:space="0" w:color="auto"/>
        <w:left w:val="none" w:sz="0" w:space="0" w:color="auto"/>
        <w:bottom w:val="none" w:sz="0" w:space="0" w:color="auto"/>
        <w:right w:val="none" w:sz="0" w:space="0" w:color="auto"/>
      </w:divBdr>
    </w:div>
    <w:div w:id="1455296312">
      <w:bodyDiv w:val="1"/>
      <w:marLeft w:val="0"/>
      <w:marRight w:val="0"/>
      <w:marTop w:val="0"/>
      <w:marBottom w:val="0"/>
      <w:divBdr>
        <w:top w:val="none" w:sz="0" w:space="0" w:color="auto"/>
        <w:left w:val="none" w:sz="0" w:space="0" w:color="auto"/>
        <w:bottom w:val="none" w:sz="0" w:space="0" w:color="auto"/>
        <w:right w:val="none" w:sz="0" w:space="0" w:color="auto"/>
      </w:divBdr>
    </w:div>
    <w:div w:id="1463116299">
      <w:bodyDiv w:val="1"/>
      <w:marLeft w:val="0"/>
      <w:marRight w:val="0"/>
      <w:marTop w:val="0"/>
      <w:marBottom w:val="0"/>
      <w:divBdr>
        <w:top w:val="none" w:sz="0" w:space="0" w:color="auto"/>
        <w:left w:val="none" w:sz="0" w:space="0" w:color="auto"/>
        <w:bottom w:val="none" w:sz="0" w:space="0" w:color="auto"/>
        <w:right w:val="none" w:sz="0" w:space="0" w:color="auto"/>
      </w:divBdr>
    </w:div>
    <w:div w:id="1500999093">
      <w:bodyDiv w:val="1"/>
      <w:marLeft w:val="0"/>
      <w:marRight w:val="0"/>
      <w:marTop w:val="0"/>
      <w:marBottom w:val="0"/>
      <w:divBdr>
        <w:top w:val="none" w:sz="0" w:space="0" w:color="auto"/>
        <w:left w:val="none" w:sz="0" w:space="0" w:color="auto"/>
        <w:bottom w:val="none" w:sz="0" w:space="0" w:color="auto"/>
        <w:right w:val="none" w:sz="0" w:space="0" w:color="auto"/>
      </w:divBdr>
    </w:div>
    <w:div w:id="1513109950">
      <w:bodyDiv w:val="1"/>
      <w:marLeft w:val="0"/>
      <w:marRight w:val="0"/>
      <w:marTop w:val="0"/>
      <w:marBottom w:val="0"/>
      <w:divBdr>
        <w:top w:val="none" w:sz="0" w:space="0" w:color="auto"/>
        <w:left w:val="none" w:sz="0" w:space="0" w:color="auto"/>
        <w:bottom w:val="none" w:sz="0" w:space="0" w:color="auto"/>
        <w:right w:val="none" w:sz="0" w:space="0" w:color="auto"/>
      </w:divBdr>
    </w:div>
    <w:div w:id="1520896194">
      <w:bodyDiv w:val="1"/>
      <w:marLeft w:val="0"/>
      <w:marRight w:val="0"/>
      <w:marTop w:val="0"/>
      <w:marBottom w:val="0"/>
      <w:divBdr>
        <w:top w:val="none" w:sz="0" w:space="0" w:color="auto"/>
        <w:left w:val="none" w:sz="0" w:space="0" w:color="auto"/>
        <w:bottom w:val="none" w:sz="0" w:space="0" w:color="auto"/>
        <w:right w:val="none" w:sz="0" w:space="0" w:color="auto"/>
      </w:divBdr>
    </w:div>
    <w:div w:id="1543248365">
      <w:bodyDiv w:val="1"/>
      <w:marLeft w:val="0"/>
      <w:marRight w:val="0"/>
      <w:marTop w:val="0"/>
      <w:marBottom w:val="0"/>
      <w:divBdr>
        <w:top w:val="none" w:sz="0" w:space="0" w:color="auto"/>
        <w:left w:val="none" w:sz="0" w:space="0" w:color="auto"/>
        <w:bottom w:val="none" w:sz="0" w:space="0" w:color="auto"/>
        <w:right w:val="none" w:sz="0" w:space="0" w:color="auto"/>
      </w:divBdr>
    </w:div>
    <w:div w:id="1566799137">
      <w:bodyDiv w:val="1"/>
      <w:marLeft w:val="0"/>
      <w:marRight w:val="0"/>
      <w:marTop w:val="0"/>
      <w:marBottom w:val="0"/>
      <w:divBdr>
        <w:top w:val="none" w:sz="0" w:space="0" w:color="auto"/>
        <w:left w:val="none" w:sz="0" w:space="0" w:color="auto"/>
        <w:bottom w:val="none" w:sz="0" w:space="0" w:color="auto"/>
        <w:right w:val="none" w:sz="0" w:space="0" w:color="auto"/>
      </w:divBdr>
    </w:div>
    <w:div w:id="1568494119">
      <w:bodyDiv w:val="1"/>
      <w:marLeft w:val="0"/>
      <w:marRight w:val="0"/>
      <w:marTop w:val="0"/>
      <w:marBottom w:val="0"/>
      <w:divBdr>
        <w:top w:val="none" w:sz="0" w:space="0" w:color="auto"/>
        <w:left w:val="none" w:sz="0" w:space="0" w:color="auto"/>
        <w:bottom w:val="none" w:sz="0" w:space="0" w:color="auto"/>
        <w:right w:val="none" w:sz="0" w:space="0" w:color="auto"/>
      </w:divBdr>
    </w:div>
    <w:div w:id="1576013746">
      <w:bodyDiv w:val="1"/>
      <w:marLeft w:val="0"/>
      <w:marRight w:val="0"/>
      <w:marTop w:val="0"/>
      <w:marBottom w:val="0"/>
      <w:divBdr>
        <w:top w:val="none" w:sz="0" w:space="0" w:color="auto"/>
        <w:left w:val="none" w:sz="0" w:space="0" w:color="auto"/>
        <w:bottom w:val="none" w:sz="0" w:space="0" w:color="auto"/>
        <w:right w:val="none" w:sz="0" w:space="0" w:color="auto"/>
      </w:divBdr>
    </w:div>
    <w:div w:id="1692413063">
      <w:bodyDiv w:val="1"/>
      <w:marLeft w:val="0"/>
      <w:marRight w:val="0"/>
      <w:marTop w:val="0"/>
      <w:marBottom w:val="0"/>
      <w:divBdr>
        <w:top w:val="none" w:sz="0" w:space="0" w:color="auto"/>
        <w:left w:val="none" w:sz="0" w:space="0" w:color="auto"/>
        <w:bottom w:val="none" w:sz="0" w:space="0" w:color="auto"/>
        <w:right w:val="none" w:sz="0" w:space="0" w:color="auto"/>
      </w:divBdr>
    </w:div>
    <w:div w:id="1750421766">
      <w:bodyDiv w:val="1"/>
      <w:marLeft w:val="0"/>
      <w:marRight w:val="0"/>
      <w:marTop w:val="0"/>
      <w:marBottom w:val="0"/>
      <w:divBdr>
        <w:top w:val="none" w:sz="0" w:space="0" w:color="auto"/>
        <w:left w:val="none" w:sz="0" w:space="0" w:color="auto"/>
        <w:bottom w:val="none" w:sz="0" w:space="0" w:color="auto"/>
        <w:right w:val="none" w:sz="0" w:space="0" w:color="auto"/>
      </w:divBdr>
    </w:div>
    <w:div w:id="1770349764">
      <w:bodyDiv w:val="1"/>
      <w:marLeft w:val="0"/>
      <w:marRight w:val="0"/>
      <w:marTop w:val="0"/>
      <w:marBottom w:val="0"/>
      <w:divBdr>
        <w:top w:val="none" w:sz="0" w:space="0" w:color="auto"/>
        <w:left w:val="none" w:sz="0" w:space="0" w:color="auto"/>
        <w:bottom w:val="none" w:sz="0" w:space="0" w:color="auto"/>
        <w:right w:val="none" w:sz="0" w:space="0" w:color="auto"/>
      </w:divBdr>
    </w:div>
    <w:div w:id="1841459263">
      <w:bodyDiv w:val="1"/>
      <w:marLeft w:val="0"/>
      <w:marRight w:val="0"/>
      <w:marTop w:val="0"/>
      <w:marBottom w:val="0"/>
      <w:divBdr>
        <w:top w:val="none" w:sz="0" w:space="0" w:color="auto"/>
        <w:left w:val="none" w:sz="0" w:space="0" w:color="auto"/>
        <w:bottom w:val="none" w:sz="0" w:space="0" w:color="auto"/>
        <w:right w:val="none" w:sz="0" w:space="0" w:color="auto"/>
      </w:divBdr>
    </w:div>
    <w:div w:id="1871920346">
      <w:bodyDiv w:val="1"/>
      <w:marLeft w:val="0"/>
      <w:marRight w:val="0"/>
      <w:marTop w:val="0"/>
      <w:marBottom w:val="0"/>
      <w:divBdr>
        <w:top w:val="none" w:sz="0" w:space="0" w:color="auto"/>
        <w:left w:val="none" w:sz="0" w:space="0" w:color="auto"/>
        <w:bottom w:val="none" w:sz="0" w:space="0" w:color="auto"/>
        <w:right w:val="none" w:sz="0" w:space="0" w:color="auto"/>
      </w:divBdr>
    </w:div>
    <w:div w:id="1950968585">
      <w:bodyDiv w:val="1"/>
      <w:marLeft w:val="0"/>
      <w:marRight w:val="0"/>
      <w:marTop w:val="0"/>
      <w:marBottom w:val="0"/>
      <w:divBdr>
        <w:top w:val="none" w:sz="0" w:space="0" w:color="auto"/>
        <w:left w:val="none" w:sz="0" w:space="0" w:color="auto"/>
        <w:bottom w:val="none" w:sz="0" w:space="0" w:color="auto"/>
        <w:right w:val="none" w:sz="0" w:space="0" w:color="auto"/>
      </w:divBdr>
    </w:div>
    <w:div w:id="1994289326">
      <w:bodyDiv w:val="1"/>
      <w:marLeft w:val="0"/>
      <w:marRight w:val="0"/>
      <w:marTop w:val="0"/>
      <w:marBottom w:val="0"/>
      <w:divBdr>
        <w:top w:val="none" w:sz="0" w:space="0" w:color="auto"/>
        <w:left w:val="none" w:sz="0" w:space="0" w:color="auto"/>
        <w:bottom w:val="none" w:sz="0" w:space="0" w:color="auto"/>
        <w:right w:val="none" w:sz="0" w:space="0" w:color="auto"/>
      </w:divBdr>
    </w:div>
    <w:div w:id="2012176182">
      <w:bodyDiv w:val="1"/>
      <w:marLeft w:val="0"/>
      <w:marRight w:val="0"/>
      <w:marTop w:val="0"/>
      <w:marBottom w:val="0"/>
      <w:divBdr>
        <w:top w:val="none" w:sz="0" w:space="0" w:color="auto"/>
        <w:left w:val="none" w:sz="0" w:space="0" w:color="auto"/>
        <w:bottom w:val="none" w:sz="0" w:space="0" w:color="auto"/>
        <w:right w:val="none" w:sz="0" w:space="0" w:color="auto"/>
      </w:divBdr>
    </w:div>
    <w:div w:id="2028674348">
      <w:bodyDiv w:val="1"/>
      <w:marLeft w:val="0"/>
      <w:marRight w:val="0"/>
      <w:marTop w:val="0"/>
      <w:marBottom w:val="0"/>
      <w:divBdr>
        <w:top w:val="none" w:sz="0" w:space="0" w:color="auto"/>
        <w:left w:val="none" w:sz="0" w:space="0" w:color="auto"/>
        <w:bottom w:val="none" w:sz="0" w:space="0" w:color="auto"/>
        <w:right w:val="none" w:sz="0" w:space="0" w:color="auto"/>
      </w:divBdr>
    </w:div>
    <w:div w:id="2028948396">
      <w:bodyDiv w:val="1"/>
      <w:marLeft w:val="0"/>
      <w:marRight w:val="0"/>
      <w:marTop w:val="0"/>
      <w:marBottom w:val="0"/>
      <w:divBdr>
        <w:top w:val="none" w:sz="0" w:space="0" w:color="auto"/>
        <w:left w:val="none" w:sz="0" w:space="0" w:color="auto"/>
        <w:bottom w:val="none" w:sz="0" w:space="0" w:color="auto"/>
        <w:right w:val="none" w:sz="0" w:space="0" w:color="auto"/>
      </w:divBdr>
    </w:div>
    <w:div w:id="2088112527">
      <w:bodyDiv w:val="1"/>
      <w:marLeft w:val="0"/>
      <w:marRight w:val="0"/>
      <w:marTop w:val="0"/>
      <w:marBottom w:val="0"/>
      <w:divBdr>
        <w:top w:val="none" w:sz="0" w:space="0" w:color="auto"/>
        <w:left w:val="none" w:sz="0" w:space="0" w:color="auto"/>
        <w:bottom w:val="none" w:sz="0" w:space="0" w:color="auto"/>
        <w:right w:val="none" w:sz="0" w:space="0" w:color="auto"/>
      </w:divBdr>
    </w:div>
    <w:div w:id="2143230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4.xml"/><Relationship Id="rId18" Type="http://schemas.openxmlformats.org/officeDocument/2006/relationships/hyperlink" Target="https://www.consultant.ru/document/cons_doc_LAW_440497/" TargetMode="External"/><Relationship Id="rId26" Type="http://schemas.openxmlformats.org/officeDocument/2006/relationships/header" Target="header3.xml"/><Relationship Id="rId39" Type="http://schemas.openxmlformats.org/officeDocument/2006/relationships/footer" Target="footer7.xml"/><Relationship Id="rId21" Type="http://schemas.openxmlformats.org/officeDocument/2006/relationships/hyperlink" Target="https://www.consultant.ru/document/cons_doc_LAW_440497/c488a3dac1816ace57d23a2591983d34b5dc493d/" TargetMode="External"/><Relationship Id="rId34" Type="http://schemas.openxmlformats.org/officeDocument/2006/relationships/hyperlink" Target="consultantplus://offline/ref=F0B984BD6DE26BBF7424368B33A93733443B667A33A48F511BB4B796E9EAD19A1DA9BC9892B5A9333B28B030B7239AC2ED32DF40077E6DA7J" TargetMode="External"/><Relationship Id="rId42" Type="http://schemas.openxmlformats.org/officeDocument/2006/relationships/hyperlink" Target="consultantplus://offline/ref=74528D4500C2C18FDC04AFA94DE7B5E84B285CB1202B61633D3EEF6885A1B961A2114692E3F69EC6E76AE58368E10507613CEEFFDD3Ar2TCN" TargetMode="External"/><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consultantplus://offline/ref=CBB0F2054A222D0D4EE66616B1136163625EB07B082616B10FCDC5C5CCE91E1D340B1501E90C34A5ZAb2W" TargetMode="External"/><Relationship Id="rId29" Type="http://schemas.openxmlformats.org/officeDocument/2006/relationships/hyperlink" Target="consultantplus://offline/ref=F0B984BD6DE26BBF7424368B33A93733443B667A33A48F511BB4B796E9EAD19A1DA9BC9891B7AE386672A034FE7792DDE82AC144197ED4C76DA1J"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s://www.consultant.ru/document/cons_doc_LAW_440497/8ef616522d76d70062d07a5d1ace2ca572fbf74b/" TargetMode="External"/><Relationship Id="rId32" Type="http://schemas.openxmlformats.org/officeDocument/2006/relationships/hyperlink" Target="consultantplus://offline/ref=F0B984BD6DE26BBF7424368B33A93733443B667A33A48F511BB4B796E9EAD19A1DA9BC9891B6AD3E6A72A034FE7792DDE82AC144197ED4C76DA1J" TargetMode="External"/><Relationship Id="rId37" Type="http://schemas.openxmlformats.org/officeDocument/2006/relationships/hyperlink" Target="consultantplus://offline/ref=5543E920C1240A49CEA8B3930DC8CFBD4DDF34F6D3C63EEFE24DBD21A3ED07ADA4395AFF18FFD747D73378B5079885766ED91688DAB8A50EwEp1F" TargetMode="External"/><Relationship Id="rId40" Type="http://schemas.openxmlformats.org/officeDocument/2006/relationships/footer" Target="footer8.xml"/><Relationship Id="rId45"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6.xml"/><Relationship Id="rId23" Type="http://schemas.openxmlformats.org/officeDocument/2006/relationships/hyperlink" Target="https://www.consultant.ru/document/cons_doc_LAW_440497/8ef616522d76d70062d07a5d1ace2ca572fbf74b/" TargetMode="External"/><Relationship Id="rId28" Type="http://schemas.openxmlformats.org/officeDocument/2006/relationships/hyperlink" Target="consultantplus://offline/ref=F0B984BD6DE26BBF7424368B33A93733443B667A33A48F511BB4B796E9EAD19A1DA9BC9B92B2A46C3E3DA168BB2781DCEB2AC3420567AFJ" TargetMode="External"/><Relationship Id="rId36" Type="http://schemas.openxmlformats.org/officeDocument/2006/relationships/hyperlink" Target="consultantplus://offline/ref=5543E920C1240A49CEA8B3930DC8CFBD4DDF34F6D3C63EEFE24DBD21A3ED07ADA4395AFF18FFD047D03378B5079885766ED91688DAB8A50EwEp1F" TargetMode="External"/><Relationship Id="rId10" Type="http://schemas.openxmlformats.org/officeDocument/2006/relationships/footer" Target="footer1.xml"/><Relationship Id="rId19" Type="http://schemas.openxmlformats.org/officeDocument/2006/relationships/hyperlink" Target="https://www.consultant.ru/document/cons_doc_LAW_187444/e641152ee3fed41f5de10a355bbb5d513c909e15/" TargetMode="External"/><Relationship Id="rId31" Type="http://schemas.openxmlformats.org/officeDocument/2006/relationships/hyperlink" Target="consultantplus://offline/ref=F0B984BD6DE26BBF7424368B33A93733443B667A33A48F511BB4B796E9EAD19A1DA9BC9091B0A46C3E3DA168BB2781DCEB2AC3420567AFJ" TargetMode="External"/><Relationship Id="rId44" Type="http://schemas.openxmlformats.org/officeDocument/2006/relationships/header" Target="header4.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5.xml"/><Relationship Id="rId22" Type="http://schemas.openxmlformats.org/officeDocument/2006/relationships/hyperlink" Target="https://www.consultant.ru/document/cons_doc_LAW_440497/e0b9f5977964a4f058c5a5a0c09944c0bcd971a2/" TargetMode="External"/><Relationship Id="rId27" Type="http://schemas.openxmlformats.org/officeDocument/2006/relationships/hyperlink" Target="consultantplus://offline/ref=F0B984BD6DE26BBF7424368B33A93733443B667A33A48F511BB4B796E9EAD19A0FA9E49490B3B1386967F665B862A1J" TargetMode="External"/><Relationship Id="rId30" Type="http://schemas.openxmlformats.org/officeDocument/2006/relationships/hyperlink" Target="consultantplus://offline/ref=F0B984BD6DE26BBF7424368B33A93733443B667A33A48F511BB4B796E9EAD19A1DA9BC9891B6AA3E6D72A034FE7792DDE82AC144197ED4C76DA1J" TargetMode="External"/><Relationship Id="rId35" Type="http://schemas.openxmlformats.org/officeDocument/2006/relationships/hyperlink" Target="http://login.consultant.ru/link/?req=doc&amp;base=LAW&amp;n=313635&amp;dst=100024&amp;field=134&amp;date=11.08.2023" TargetMode="External"/><Relationship Id="rId43" Type="http://schemas.openxmlformats.org/officeDocument/2006/relationships/hyperlink" Target="http://login.consultant.ru/link/?req=doc&amp;base=LAW&amp;n=454145&amp;date=14.08.2023" TargetMode="External"/><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hyperlink" Target="http://www.oopt.aari.ru/doc/%D0%9F%D0%BE%D1%81%D1%82%D0%B0%D0%BD%D0%BE%D0%B2%D0%BB%D0%B5%D0%BD%D0%B8%D0%B5-%D0%BF%D1%80%D0%B0%D0%B2%D0%B8%D1%82%D0%B5%D0%BB%D1%8C%D1%81%D1%82%D0%B2%D0%B0-%D0%A5%D0%B0%D0%B1%D0%B0%D1%80%D0%BE%D0%B2%D1%81%D0%BA%D0%BE%D0%B3%D0%BE-%D0%BA%D1%80%D0%B0%D1%8F-%D0%BE%D1%82-11102021-%E2%84%96491-%D0%BF%D1%80" TargetMode="External"/><Relationship Id="rId25" Type="http://schemas.openxmlformats.org/officeDocument/2006/relationships/header" Target="header2.xml"/><Relationship Id="rId33" Type="http://schemas.openxmlformats.org/officeDocument/2006/relationships/hyperlink" Target="consultantplus://offline/ref=F0B984BD6DE26BBF7424368B33A93733443B667A33A48F511BB4B796E9EAD19A1DA9BC9891B6A73A6A72A034FE7792DDE82AC144197ED4C76DA1J" TargetMode="External"/><Relationship Id="rId38" Type="http://schemas.openxmlformats.org/officeDocument/2006/relationships/hyperlink" Target="consultantplus://offline/ref=34814BE4CAA9667CBEAD0C04CFE40CFD0A883FEBEF943FD8C1B6A724DBC0CA338D64C3C2BB275DFADAD54C8814D63C61648DDD49E72557242BU2N" TargetMode="External"/><Relationship Id="rId46" Type="http://schemas.openxmlformats.org/officeDocument/2006/relationships/header" Target="header6.xml"/><Relationship Id="rId20" Type="http://schemas.openxmlformats.org/officeDocument/2006/relationships/hyperlink" Target="https://www.consultant.ru/document/cons_doc_LAW_440497/018528532290d5dbc72b56b5a50640eebd3ce7fd/" TargetMode="External"/><Relationship Id="rId41" Type="http://schemas.openxmlformats.org/officeDocument/2006/relationships/footer" Target="footer9.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FECB30-6E7B-4416-8536-C30711591F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125</Pages>
  <Words>71013</Words>
  <Characters>404780</Characters>
  <Application>Microsoft Office Word</Application>
  <DocSecurity>0</DocSecurity>
  <Lines>3373</Lines>
  <Paragraphs>949</Paragraphs>
  <ScaleCrop>false</ScaleCrop>
  <HeadingPairs>
    <vt:vector size="2" baseType="variant">
      <vt:variant>
        <vt:lpstr>Название</vt:lpstr>
      </vt:variant>
      <vt:variant>
        <vt:i4>1</vt:i4>
      </vt:variant>
    </vt:vector>
  </HeadingPairs>
  <TitlesOfParts>
    <vt:vector size="1" baseType="lpstr">
      <vt:lpstr/>
    </vt:vector>
  </TitlesOfParts>
  <Company>ООО "ГЕОЗЕМСТРОЙ"</Company>
  <LinksUpToDate>false</LinksUpToDate>
  <CharactersWithSpaces>474844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Сухарь Игорь Анатольевич</cp:lastModifiedBy>
  <cp:revision>3</cp:revision>
  <cp:lastPrinted>2023-12-16T12:39:00Z</cp:lastPrinted>
  <dcterms:created xsi:type="dcterms:W3CDTF">2024-02-21T22:48:00Z</dcterms:created>
  <dcterms:modified xsi:type="dcterms:W3CDTF">2024-02-22T08:04:00Z</dcterms:modified>
</cp:coreProperties>
</file>